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初赛模拟卷-v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156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一部分-元素化学与分析化学第-17-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01"/>
        </w:numPr>
        <w:ind w:firstLine="420"/>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01"/>
        </w:numPr>
        <w:ind w:firstLine="420"/>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01"/>
        </w:numPr>
        <w:ind w:firstLine="42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01"/>
        </w:numPr>
        <w:ind w:firstLine="420"/>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01"/>
        </w:numPr>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160" w:after="80"/>
      </w:pPr>
      <w:r>
        <w:pict>
          <v:rect style="width:0;height:1.5pt" o:hralign="center" o:hrstd="t" o:hr="t"/>
        </w:pict>
      </w:r>
    </w:p>
    <w:bookmarkEnd w:id="11"/>
    <w:bookmarkStart w:id="12"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14084</w:t>
            </w:r>
          </w:p>
        </w:tc>
        <w:tc>
          <w:tcPr>
            <w:tcBorders>
              <w:bottom w:val="single" w:sz="6" w:space="0" w:color="333333"/>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ind w:firstLine="4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第-5-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14" name="Picture"/>
            <a:graphic>
              <a:graphicData uri="http://schemas.openxmlformats.org/drawingml/2006/picture">
                <pic:pic>
                  <pic:nvPicPr>
                    <pic:cNvPr descr="42b408e7e83cd26e04e71bfdf22b09e7133f9a9fbc056c06faf972cafd4be87a.jpg" id="15" name="Picture"/>
                    <pic:cNvPicPr>
                      <a:picLocks noChangeArrowheads="1" noChangeAspect="1"/>
                    </pic:cNvPicPr>
                  </pic:nvPicPr>
                  <pic:blipFill>
                    <a:blip r:embed="rId13"/>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7-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566</w:t>
            </w:r>
          </w:p>
        </w:tc>
        <w:tc>
          <w:tcPr>
            <w:tcBorders>
              <w:bottom w:val="single" w:sz="6" w:space="0" w:color="333333"/>
            </w:tcBorders>
          </w:tcPr>
          <w:p>
            <w:pPr>
              <w:pStyle w:val="Compact"/>
              <w:jc w:val="center"/>
            </w:pPr>
            <w:r>
              <w:rPr>
                <w:rFonts w:ascii="Times New Roman" w:hAnsi="Times New Roman" w:eastAsia="Times New Roman" w:cs="Times New Roman"/>
                <w:b/>
              </w:rPr>
              <w:t xml:space="preserve">624</w:t>
            </w:r>
          </w:p>
        </w:tc>
        <w:tc>
          <w:tcPr>
            <w:tcBorders>
              <w:bottom w:val="single" w:sz="6" w:space="0" w:color="333333"/>
            </w:tcBorders>
          </w:tcPr>
          <w:p>
            <w:pPr>
              <w:pStyle w:val="Compact"/>
              <w:jc w:val="center"/>
            </w:pPr>
            <w:r>
              <w:rPr>
                <w:rFonts w:ascii="Times New Roman" w:hAnsi="Times New Roman" w:eastAsia="Times New Roman" w:cs="Times New Roman"/>
                <w:b/>
              </w:rPr>
              <w:t xml:space="preserve">647</w:t>
            </w:r>
          </w:p>
        </w:tc>
        <w:tc>
          <w:tcPr>
            <w:tcBorders>
              <w:bottom w:val="single" w:sz="6" w:space="0" w:color="333333"/>
            </w:tcBorders>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ind w:firstLine="4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19" name="Picture"/>
            <a:graphic>
              <a:graphicData uri="http://schemas.openxmlformats.org/drawingml/2006/picture">
                <pic:pic>
                  <pic:nvPicPr>
                    <pic:cNvPr descr="2d5ae9eb188b807c5a6496625b6be796da482d47056a3a4ec38b4f6bc876685d.jpg" id="20" name="Picture"/>
                    <pic:cNvPicPr>
                      <a:picLocks noChangeArrowheads="1" noChangeAspect="1"/>
                    </pic:cNvPicPr>
                  </pic:nvPicPr>
                  <pic:blipFill>
                    <a:blip r:embed="rId18"/>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4"/>
        </w:numPr>
        <w:ind w:firstLine="420"/>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04"/>
        </w:numPr>
        <w:ind w:firstLine="420"/>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49" w:name="第二部分-结构化学第-812-题共-50-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5" w:name="第-8-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24" name="Picture"/>
            <a:graphic>
              <a:graphicData uri="http://schemas.openxmlformats.org/drawingml/2006/picture">
                <pic:pic>
                  <pic:nvPicPr>
                    <pic:cNvPr descr="6559a357088b91e8d80613a359aa7225b1428a655e84911d626b52ef15b987b1.jpg" id="25" name="Picture"/>
                    <pic:cNvPicPr>
                      <a:picLocks noChangeArrowheads="1" noChangeAspect="1"/>
                    </pic:cNvPicPr>
                  </pic:nvPicPr>
                  <pic:blipFill>
                    <a:blip r:embed="rId23"/>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27" name="Picture"/>
            <a:graphic>
              <a:graphicData uri="http://schemas.openxmlformats.org/drawingml/2006/picture">
                <pic:pic>
                  <pic:nvPicPr>
                    <pic:cNvPr descr="367a0779c1464543414b25f8b2bdc84a0c00192f96cb55a35846e0d869eb253b.jpg" id="28" name="Picture"/>
                    <pic:cNvPicPr>
                      <a:picLocks noChangeArrowheads="1" noChangeAspect="1"/>
                    </pic:cNvPicPr>
                  </pic:nvPicPr>
                  <pic:blipFill>
                    <a:blip r:embed="rId26"/>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30" name="Picture"/>
            <a:graphic>
              <a:graphicData uri="http://schemas.openxmlformats.org/drawingml/2006/picture">
                <pic:pic>
                  <pic:nvPicPr>
                    <pic:cNvPr descr="b09ba3e38f4a13c60750ee4b48a372db0753bfcef97ccd181d5516ea56ae4d89.jpg" id="31" name="Picture"/>
                    <pic:cNvPicPr>
                      <a:picLocks noChangeArrowheads="1" noChangeAspect="1"/>
                    </pic:cNvPicPr>
                  </pic:nvPicPr>
                  <pic:blipFill>
                    <a:blip r:embed="rId29"/>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33" name="Picture"/>
            <a:graphic>
              <a:graphicData uri="http://schemas.openxmlformats.org/drawingml/2006/picture">
                <pic:pic>
                  <pic:nvPicPr>
                    <pic:cNvPr descr="6842306c5542a3a0f3aeb87084e81aa3176bac86fc1752725b6ac981a0bc3d95.jpg" id="34" name="Picture"/>
                    <pic:cNvPicPr>
                      <a:picLocks noChangeArrowheads="1" noChangeAspect="1"/>
                    </pic:cNvPicPr>
                  </pic:nvPicPr>
                  <pic:blipFill>
                    <a:blip r:embed="rId32"/>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8-5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9-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K_xMg_yF_z </w:t>
      </w:r>
      <w:r>
        <w:rPr>
          <w:rFonts w:hint="eastAsia" w:ascii="Times New Roman" w:hAnsi="Times New Roman" w:eastAsia="FangSong" w:cs="Times New Roman"/>
        </w:rPr>
        <w:t>的化合物的晶体结构示意图如下左图所示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68456"/>
            <wp:effectExtent b="0" l="0" r="0" t="0"/>
            <wp:docPr descr="" title="" id="37" name="Picture"/>
            <a:graphic>
              <a:graphicData uri="http://schemas.openxmlformats.org/drawingml/2006/picture">
                <pic:pic>
                  <pic:nvPicPr>
                    <pic:cNvPr descr="764b894a617638f3884a68ab9c74d89ee3339b143439d2039eee90bd32161f76.jpg" id="38" name="Picture"/>
                    <pic:cNvPicPr>
                      <a:picLocks noChangeArrowheads="1" noChangeAspect="1"/>
                    </pic:cNvPicPr>
                  </pic:nvPicPr>
                  <pic:blipFill>
                    <a:blip r:embed="rId36"/>
                    <a:stretch>
                      <a:fillRect/>
                    </a:stretch>
                  </pic:blipFill>
                  <pic:spPr bwMode="auto">
                    <a:xfrm>
                      <a:off x="0" y="0"/>
                      <a:ext cx="3240000" cy="3968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指出图中深色大球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浅色大球和浅色小球分别对应何种离子</w:t>
      </w:r>
      <w:r>
        <w:rPr>
          <w:rFonts w:hint="eastAsia" w:ascii="Times New Roman" w:hAnsi="Times New Roman" w:eastAsia="Times New Roman" w:cs="Times New Roman"/>
        </w:rPr>
        <w:t>，</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 xml:space="preserve">氟离子对钾离子的配位数不是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指出其正确的配位数</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K—F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在图中勾出该化合物的晶胞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9-1-4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3.148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计算上一问中勾出的晶胞的晶胞参数</w:t>
      </w:r>
      <w:r>
        <w:rPr>
          <w:rFonts w:hint="eastAsia" w:ascii="Times New Roman" w:hAnsi="Times New Roman" w:eastAsia="Times New Roman" w:cs="Times New Roman"/>
        </w:rPr>
        <w:t>（</w:t>
      </w:r>
      <w:r>
        <w:rPr>
          <w:rFonts w:hint="eastAsia" w:ascii="Times New Roman" w:hAnsi="Times New Roman" w:eastAsia="FangSong" w:cs="Times New Roman"/>
        </w:rPr>
        <w:t>长度以埃为单位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与之相似的结构在化学式为</w:t>
      </w:r>
      <w:r>
        <w:rPr>
          <w:rFonts w:ascii="Times New Roman" w:hAnsi="Times New Roman" w:eastAsia="Times New Roman" w:cs="Times New Roman"/>
        </w:rPr>
        <w:t xml:space="preserve"> Cs_xAu_yCl_z </w:t>
      </w:r>
      <w:r>
        <w:rPr>
          <w:rFonts w:hint="eastAsia" w:ascii="Times New Roman" w:hAnsi="Times New Roman" w:eastAsia="FangSong" w:cs="Times New Roman"/>
        </w:rPr>
        <w:t>的化合物中被发现</w:t>
      </w:r>
      <w:r>
        <w:rPr>
          <w:rFonts w:hint="eastAsia" w:ascii="Times New Roman" w:hAnsi="Times New Roman" w:eastAsia="Times New Roman" w:cs="Times New Roman"/>
        </w:rPr>
        <w:t>（</w:t>
      </w:r>
      <w:r>
        <w:rPr>
          <w:rFonts w:hint="eastAsia" w:ascii="Times New Roman" w:hAnsi="Times New Roman" w:eastAsia="FangSong" w:cs="Times New Roman"/>
        </w:rPr>
        <w:t>如上右图</w:t>
      </w:r>
      <w:r>
        <w:rPr>
          <w:rFonts w:hint="eastAsia" w:ascii="Times New Roman" w:hAnsi="Times New Roman" w:eastAsia="Times New Roman" w:cs="Times New Roman"/>
        </w:rPr>
        <w:t>），</w:t>
      </w:r>
      <w:r>
        <w:rPr>
          <w:rFonts w:hint="eastAsia" w:ascii="Times New Roman" w:hAnsi="Times New Roman" w:eastAsia="FangSong" w:cs="Times New Roman"/>
        </w:rPr>
        <w:t>该四方晶胞的晶胞参数为</w:t>
      </w:r>
      <w:r>
        <w:rPr>
          <w:rFonts w:ascii="Times New Roman" w:hAnsi="Times New Roman" w:eastAsia="Times New Roman" w:cs="Times New Roman"/>
        </w:rPr>
        <w:t xml:space="preserve"> a = 0.749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1.087 nm。</w:t>
      </w:r>
    </w:p>
    <w:p>
      <w:pPr>
        <w:pStyle w:val="BodyText"/>
        <w:spacing w:before="160" w:after="80"/>
        <w:jc w:val="center"/>
      </w:pPr>
      <w:r>
        <w:rPr>
          <w:rFonts w:ascii="Times New Roman" w:hAnsi="Times New Roman" w:eastAsia="Times New Roman" w:cs="Times New Roman"/>
        </w:rPr>
        <w:drawing>
          <wp:inline>
            <wp:extent cx="3240000" cy="3909966"/>
            <wp:effectExtent b="0" l="0" r="0" t="0"/>
            <wp:docPr descr="" title="" id="40" name="Picture"/>
            <a:graphic>
              <a:graphicData uri="http://schemas.openxmlformats.org/drawingml/2006/picture">
                <pic:pic>
                  <pic:nvPicPr>
                    <pic:cNvPr descr="022d8cc44b48071c4b4a0649d43ea97500bd6ce8836ebdd5c35cc901287b1ff0.jpg" id="41" name="Picture"/>
                    <pic:cNvPicPr>
                      <a:picLocks noChangeArrowheads="1" noChangeAspect="1"/>
                    </pic:cNvPicPr>
                  </pic:nvPicPr>
                  <pic:blipFill>
                    <a:blip r:embed="rId39"/>
                    <a:stretch>
                      <a:fillRect/>
                    </a:stretch>
                  </pic:blipFill>
                  <pic:spPr bwMode="auto">
                    <a:xfrm>
                      <a:off x="0" y="0"/>
                      <a:ext cx="3240000" cy="390996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9-2-1 </w:t>
      </w:r>
      <w:r>
        <w:rPr>
          <w:rFonts w:hint="eastAsia" w:ascii="Times New Roman" w:hAnsi="Times New Roman" w:eastAsia="FangSong" w:cs="Times New Roman"/>
        </w:rPr>
        <w:t>在常见离子化合物中</w:t>
      </w:r>
      <w:r>
        <w:rPr>
          <w:rFonts w:hint="eastAsia" w:ascii="Times New Roman" w:hAnsi="Times New Roman" w:eastAsia="Times New Roman" w:cs="Times New Roman"/>
        </w:rPr>
        <w:t>，</w:t>
      </w:r>
      <w:r>
        <w:rPr>
          <w:rFonts w:hint="eastAsia" w:ascii="Times New Roman" w:hAnsi="Times New Roman" w:eastAsia="FangSong" w:cs="Times New Roman"/>
        </w:rPr>
        <w:t>除硫化铅</w:t>
      </w:r>
      <w:r>
        <w:rPr>
          <w:rFonts w:hint="eastAsia" w:ascii="Times New Roman" w:hAnsi="Times New Roman" w:eastAsia="Times New Roman" w:cs="Times New Roman"/>
        </w:rPr>
        <w:t>、</w:t>
      </w:r>
      <w:r>
        <w:rPr>
          <w:rFonts w:hint="eastAsia" w:ascii="Times New Roman" w:hAnsi="Times New Roman" w:eastAsia="FangSong" w:cs="Times New Roman"/>
        </w:rPr>
        <w:t>硫化汞等盐类</w:t>
      </w:r>
      <w:r>
        <w:rPr>
          <w:rFonts w:hint="eastAsia" w:ascii="Times New Roman" w:hAnsi="Times New Roman" w:eastAsia="Times New Roman" w:cs="Times New Roman"/>
        </w:rPr>
        <w:t>，</w:t>
      </w:r>
      <w:r>
        <w:rPr>
          <w:rFonts w:hint="eastAsia" w:ascii="Times New Roman" w:hAnsi="Times New Roman" w:eastAsia="FangSong" w:cs="Times New Roman"/>
        </w:rPr>
        <w:t>深色的晶体并不常见</w:t>
      </w:r>
      <w:r>
        <w:rPr>
          <w:rFonts w:hint="eastAsia" w:ascii="Times New Roman" w:hAnsi="Times New Roman" w:eastAsia="Times New Roman" w:cs="Times New Roman"/>
        </w:rPr>
        <w:t>，</w:t>
      </w:r>
      <w:r>
        <w:rPr>
          <w:rFonts w:hint="eastAsia" w:ascii="Times New Roman" w:hAnsi="Times New Roman" w:eastAsia="FangSong" w:cs="Times New Roman"/>
        </w:rPr>
        <w:t>可以举出的例子有普鲁士蓝</w:t>
      </w:r>
      <w:r>
        <w:rPr>
          <w:rFonts w:hint="eastAsia" w:ascii="Times New Roman" w:hAnsi="Times New Roman" w:eastAsia="Times New Roman" w:cs="Times New Roman"/>
        </w:rPr>
        <w:t>、</w:t>
      </w:r>
      <w:r>
        <w:rPr>
          <w:rFonts w:hint="eastAsia" w:ascii="Times New Roman" w:hAnsi="Times New Roman" w:eastAsia="FangSong" w:cs="Times New Roman"/>
        </w:rPr>
        <w:t>四氧化三铁等</w:t>
      </w:r>
      <w:r>
        <w:rPr>
          <w:rFonts w:hint="eastAsia" w:ascii="Times New Roman" w:hAnsi="Times New Roman" w:eastAsia="Times New Roman" w:cs="Times New Roman"/>
        </w:rPr>
        <w:t>。</w:t>
      </w:r>
      <w:r>
        <w:rPr>
          <w:rFonts w:hint="eastAsia" w:ascii="Times New Roman" w:hAnsi="Times New Roman" w:eastAsia="FangSong" w:cs="Times New Roman"/>
        </w:rPr>
        <w:t>而该化合物却呈现十分独特的亮黑色</w:t>
      </w:r>
      <w:r>
        <w:rPr>
          <w:rFonts w:hint="eastAsia" w:ascii="Times New Roman" w:hAnsi="Times New Roman" w:eastAsia="Times New Roman" w:cs="Times New Roman"/>
        </w:rPr>
        <w:t>（jet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black）。</w:t>
      </w:r>
    </w:p>
    <w:p>
      <w:pPr>
        <w:pStyle w:val="BodyText"/>
        <w:ind w:firstLine="420"/>
      </w:pPr>
      <w:r>
        <w:rPr>
          <w:rFonts w:ascii="Times New Roman" w:hAnsi="Times New Roman" w:eastAsia="Times New Roman" w:cs="Times New Roman"/>
        </w:rPr>
        <w:t xml:space="preserve">9-2-9-1 </w:t>
      </w:r>
      <w:r>
        <w:rPr>
          <w:rFonts w:hint="eastAsia" w:ascii="Times New Roman" w:hAnsi="Times New Roman" w:eastAsia="FangSong" w:cs="Times New Roman"/>
        </w:rPr>
        <w:t>硫化铅</w:t>
      </w:r>
      <w:r>
        <w:rPr>
          <w:rFonts w:hint="eastAsia" w:ascii="Times New Roman" w:hAnsi="Times New Roman" w:eastAsia="Times New Roman" w:cs="Times New Roman"/>
        </w:rPr>
        <w:t>、</w:t>
      </w:r>
      <w:r>
        <w:rPr>
          <w:rFonts w:hint="eastAsia" w:ascii="Times New Roman" w:hAnsi="Times New Roman" w:eastAsia="FangSong" w:cs="Times New Roman"/>
        </w:rPr>
        <w:t>硫化汞因何种效应而显较深的颜色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9-2-9-2 </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r>
        <w:rPr>
          <w:rFonts w:hint="eastAsia" w:ascii="Times New Roman" w:hAnsi="Times New Roman" w:eastAsia="FangSong" w:cs="Times New Roman"/>
        </w:rPr>
        <w:t>暂不要求写出配离子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9-2-2 </w:t>
      </w:r>
      <w:r>
        <w:rPr>
          <w:rFonts w:hint="eastAsia" w:ascii="Times New Roman" w:hAnsi="Times New Roman" w:eastAsia="FangSong" w:cs="Times New Roman"/>
        </w:rPr>
        <w:t>已知该晶胞中</w:t>
      </w:r>
      <w:r>
        <w:rPr>
          <w:rFonts w:hint="eastAsia" w:ascii="Times New Roman" w:hAnsi="Times New Roman" w:eastAsia="Times New Roman" w:cs="Times New Roman"/>
        </w:rPr>
        <w:t>，</w:t>
      </w:r>
      <w:r>
        <w:rPr>
          <w:rFonts w:hint="eastAsia" w:ascii="Times New Roman" w:hAnsi="Times New Roman" w:eastAsia="FangSong" w:cs="Times New Roman"/>
        </w:rPr>
        <w:t>其中两个浅色大球的原子坐标分别为</w:t>
      </w:r>
      <w:r>
        <w:rPr>
          <w:rFonts w:ascii="Times New Roman" w:hAnsi="Times New Roman" w:eastAsia="Times New Roman" w:cs="Times New Roman"/>
        </w:rPr>
        <w:t xml:space="preserve"> (0, 0, 0.288)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(0.228, 0.228, </w:t>
      </w:r>
      <w:r>
        <w:rPr>
          <w:rFonts w:hint="eastAsia" w:ascii="Times New Roman" w:hAnsi="Times New Roman" w:eastAsia="Times New Roman" w:cs="Times New Roman"/>
        </w:rPr>
        <w:t>0)，</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9-2-3 </w:t>
      </w:r>
      <w:r>
        <w:rPr>
          <w:rFonts w:hint="eastAsia" w:ascii="Times New Roman" w:hAnsi="Times New Roman" w:eastAsia="FangSong" w:cs="Times New Roman"/>
        </w:rPr>
        <w:t>写出深色大球的原子坐标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0-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实验室里现有一白色的纯品金络合物</w:t>
      </w:r>
      <w:r>
        <w:rPr>
          <w:rFonts w:hint="eastAsia" w:ascii="Times New Roman" w:hAnsi="Times New Roman" w:eastAsia="Times New Roman" w:cs="Times New Roman"/>
        </w:rPr>
        <w:t>，</w:t>
      </w:r>
      <w:r>
        <w:rPr>
          <w:rFonts w:hint="eastAsia" w:ascii="Times New Roman" w:hAnsi="Times New Roman" w:eastAsia="FangSong" w:cs="Times New Roman"/>
        </w:rPr>
        <w:t>其化学式可写作</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中所有的氮原子都是</w:t>
      </w:r>
      <w:r>
        <w:rPr>
          <w:rFonts w:ascii="Times New Roman" w:hAnsi="Times New Roman" w:eastAsia="Times New Roman" w:cs="Times New Roman"/>
        </w:rPr>
        <w:t xml:space="preserve"> −3 </w:t>
      </w:r>
      <w:r>
        <w:rPr>
          <w:rFonts w:hint="eastAsia" w:ascii="Times New Roman" w:hAnsi="Times New Roman" w:eastAsia="FangSong" w:cs="Times New Roman"/>
        </w:rPr>
        <w:t>价的氮原子</w:t>
      </w:r>
      <w:r>
        <w:rPr>
          <w:rFonts w:hint="eastAsia" w:ascii="Times New Roman" w:hAnsi="Times New Roman" w:eastAsia="Times New Roman" w:cs="Times New Roman"/>
        </w:rPr>
        <w:t>。</w:t>
      </w:r>
      <w:r>
        <w:rPr>
          <w:rFonts w:hint="eastAsia" w:ascii="Times New Roman" w:hAnsi="Times New Roman" w:eastAsia="FangSong" w:cs="Times New Roman"/>
        </w:rPr>
        <w:t>为了确定</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某同学做了如下实验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实验一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0.6027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50.00 mL 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HCl </w:t>
      </w:r>
      <w:r>
        <w:rPr>
          <w:rFonts w:hint="eastAsia" w:ascii="Times New Roman" w:hAnsi="Times New Roman" w:eastAsia="FangSong" w:cs="Times New Roman"/>
        </w:rPr>
        <w:t>溶液吸收生成的气体后</w:t>
      </w:r>
      <w:r>
        <w:rPr>
          <w:rFonts w:hint="eastAsia" w:ascii="Times New Roman" w:hAnsi="Times New Roman" w:eastAsia="Times New Roman" w:cs="Times New Roman"/>
        </w:rPr>
        <w:t>，</w:t>
      </w:r>
      <w:r>
        <w:rPr>
          <w:rFonts w:hint="eastAsia" w:ascii="Times New Roman" w:hAnsi="Times New Roman" w:eastAsia="FangSong" w:cs="Times New Roman"/>
        </w:rPr>
        <w:t>用甲基橙为指示剂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0.05675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14.68 </w:t>
      </w:r>
      <w:r>
        <w:rPr>
          <w:rFonts w:hint="eastAsia" w:ascii="Times New Roman" w:hAnsi="Times New Roman" w:eastAsia="Times New Roman" w:cs="Times New Roman"/>
        </w:rPr>
        <w:t xml:space="preserve">mL；</w:t>
      </w:r>
    </w:p>
    <w:p>
      <w:pPr>
        <w:pStyle w:val="BodyText"/>
        <w:ind w:firstLine="420"/>
      </w:pPr>
      <w:r>
        <w:rPr>
          <w:rFonts w:hint="eastAsia" w:ascii="Times New Roman" w:hAnsi="Times New Roman" w:eastAsia="FangSong" w:cs="Times New Roman"/>
          <w:b/>
          <w:bCs/>
        </w:rPr>
        <w:t xml:space="preserve">实验二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0.6191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样品中所有的碳原子均从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至碱性后</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完全反应后酸化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测得生成的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沉淀的质量为</w:t>
      </w:r>
      <w:r>
        <w:rPr>
          <w:rFonts w:ascii="Times New Roman" w:hAnsi="Times New Roman" w:eastAsia="Times New Roman" w:cs="Times New Roman"/>
        </w:rPr>
        <w:t xml:space="preserve"> 0.2230 </w:t>
      </w:r>
      <w:r>
        <w:rPr>
          <w:rFonts w:hint="eastAsia" w:ascii="Times New Roman" w:hAnsi="Times New Roman" w:eastAsia="Times New Roman" w:cs="Times New Roman"/>
        </w:rPr>
        <w:t xml:space="preserve">g；</w:t>
      </w:r>
    </w:p>
    <w:p>
      <w:pPr>
        <w:pStyle w:val="BodyText"/>
        <w:ind w:firstLine="420"/>
      </w:pP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w:t>
      </w:r>
      <w:r>
        <w:rPr>
          <w:rFonts w:hint="eastAsia" w:ascii="Times New Roman" w:hAnsi="Times New Roman" w:eastAsia="FangSong" w:cs="Times New Roman"/>
        </w:rPr>
        <w:t>将一定量的样品转化为</w:t>
      </w:r>
      <w:r>
        <w:rPr>
          <w:rFonts w:ascii="Times New Roman" w:hAnsi="Times New Roman" w:eastAsia="Times New Roman" w:cs="Times New Roman"/>
        </w:rPr>
        <w:t xml:space="preserve"> </w:t>
      </w:r>
      <w:r>
        <w:rPr>
          <w:rFonts w:hint="eastAsia" w:ascii="Times New Roman" w:hAnsi="Times New Roman" w:eastAsia="Times New Roman" w:cs="Times New Roman"/>
        </w:rPr>
        <w:t>[AuL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测得磷元素的质量分数为</w:t>
      </w:r>
      <w:r>
        <w:rPr>
          <w:rFonts w:ascii="Times New Roman" w:hAnsi="Times New Roman" w:eastAsia="Times New Roman" w:cs="Times New Roman"/>
        </w:rPr>
        <w:t xml:space="preserve"> 15.66%。</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在采用亚铁氰化氧铀为外指示剂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滴定至白色浑浊中产生棕色的过程中</w:t>
      </w:r>
      <w:r>
        <w:rPr>
          <w:rFonts w:hint="eastAsia" w:ascii="Times New Roman" w:hAnsi="Times New Roman" w:eastAsia="Times New Roman" w:cs="Times New Roman"/>
        </w:rPr>
        <w:t>，</w:t>
      </w:r>
      <w:r>
        <w:rPr>
          <w:rFonts w:hint="eastAsia" w:ascii="Times New Roman" w:hAnsi="Times New Roman" w:eastAsia="FangSong" w:cs="Times New Roman"/>
        </w:rPr>
        <w:t>往往需要加入少量的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以达到更好的效果</w:t>
      </w:r>
      <w:r>
        <w:rPr>
          <w:rFonts w:hint="eastAsia" w:ascii="Times New Roman" w:hAnsi="Times New Roman" w:eastAsia="Times New Roman" w:cs="Times New Roman"/>
        </w:rPr>
        <w:t>。</w:t>
      </w:r>
      <w:r>
        <w:rPr>
          <w:rFonts w:hint="eastAsia" w:ascii="Times New Roman" w:hAnsi="Times New Roman" w:eastAsia="FangSong" w:cs="Times New Roman"/>
        </w:rPr>
        <w:t>指出这样做的原因</w:t>
      </w:r>
      <w:r>
        <w:rPr>
          <w:rFonts w:hint="eastAsia" w:ascii="Times New Roman" w:hAnsi="Times New Roman" w:eastAsia="Times New Roman" w:cs="Times New Roman"/>
        </w:rPr>
        <w:t>。</w:t>
      </w:r>
      <w:r>
        <w:rPr>
          <w:rFonts w:hint="eastAsia" w:ascii="Times New Roman" w:hAnsi="Times New Roman" w:eastAsia="FangSong" w:cs="Times New Roman"/>
        </w:rPr>
        <w:t>此次实验中为何没有这样做</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05"/>
        </w:numPr>
        <w:ind w:firstLine="420"/>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05"/>
        </w:numPr>
        <w:ind w:firstLine="420"/>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05"/>
        </w:numPr>
        <w:ind w:firstLine="420"/>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45" name="Picture"/>
            <a:graphic>
              <a:graphicData uri="http://schemas.openxmlformats.org/drawingml/2006/picture">
                <pic:pic>
                  <pic:nvPicPr>
                    <pic:cNvPr descr="4b45c51f49eed51dc78c0a3c5dff517665f1bcd3193f85ca56c6c229cc73e7ab.jpg" id="46" name="Picture"/>
                    <pic:cNvPicPr>
                      <a:picLocks noChangeArrowheads="1" noChangeAspect="1"/>
                    </pic:cNvPicPr>
                  </pic:nvPicPr>
                  <pic:blipFill>
                    <a:blip r:embed="rId44"/>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2-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ind w:firstLine="420"/>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66" w:name="第三部分-化学原理第-1316-题共-40-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3" w:name="第-1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51" name="Picture"/>
            <a:graphic>
              <a:graphicData uri="http://schemas.openxmlformats.org/drawingml/2006/picture">
                <pic:pic>
                  <pic:nvPicPr>
                    <pic:cNvPr descr="96a2994f24400188e0ac06d7ce642301dde8c0321f98ccdeeb2ff56971c4dde8.jpg" id="52" name="Picture"/>
                    <pic:cNvPicPr>
                      <a:picLocks noChangeArrowheads="1" noChangeAspect="1"/>
                    </pic:cNvPicPr>
                  </pic:nvPicPr>
                  <pic:blipFill>
                    <a:blip r:embed="rId50"/>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53"/>
    <w:bookmarkStart w:id="54" w:name="第-14-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空气电池理论能量密度高</w:t>
      </w:r>
      <w:r>
        <w:rPr>
          <w:rFonts w:hint="eastAsia" w:ascii="Times New Roman" w:hAnsi="Times New Roman" w:eastAsia="Times New Roman" w:cs="Times New Roman"/>
        </w:rPr>
        <w:t>。25</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下标准电动势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负极由</w:t>
      </w:r>
      <w:r>
        <w:rPr>
          <w:rFonts w:ascii="Times New Roman" w:hAnsi="Times New Roman" w:eastAsia="Times New Roman" w:cs="Times New Roman"/>
        </w:rPr>
        <w:t xml:space="preserve"> Al(s)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从废弃电池中回收</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其溶解平衡涉及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(aq)，K_s</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；K_sp[Al(OH)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3.00×10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(s)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(aq)，K_c</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-2</w:t>
      </w:r>
    </w:p>
    <w:p>
      <w:pPr>
        <w:pStyle w:val="BodyText"/>
        <w:ind w:firstLine="420"/>
      </w:pPr>
      <w:r>
        <w:rPr>
          <w:rFonts w:ascii="Times New Roman" w:hAnsi="Times New Roman" w:eastAsia="Times New Roman" w:cs="Times New Roman"/>
        </w:rPr>
        <w:t xml:space="preserve">14-1 25 ℃、1 bar </w:t>
      </w:r>
      <w:r>
        <w:rPr>
          <w:rFonts w:hint="eastAsia" w:ascii="Times New Roman" w:hAnsi="Times New Roman" w:eastAsia="FangSong" w:cs="Times New Roman"/>
        </w:rPr>
        <w:t xml:space="preserve">下电池以</w:t>
      </w:r>
      <w:r>
        <w:rPr>
          <w:rFonts w:ascii="Times New Roman" w:hAnsi="Times New Roman" w:eastAsia="Times New Roman" w:cs="Times New Roman"/>
        </w:rPr>
        <w:t xml:space="preserve"> 50.0 mA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12.0 </w:t>
      </w:r>
      <w:r>
        <w:rPr>
          <w:rFonts w:hint="eastAsia" w:ascii="Times New Roman" w:hAnsi="Times New Roman" w:eastAsia="Times New Roman" w:cs="Times New Roman"/>
        </w:rPr>
        <w:t>h，</w:t>
      </w:r>
      <w:r>
        <w:rPr>
          <w:rFonts w:hint="eastAsia" w:ascii="Times New Roman" w:hAnsi="Times New Roman" w:eastAsia="FangSong" w:cs="Times New Roman"/>
        </w:rPr>
        <w:t>写出电池总反应式</w:t>
      </w:r>
      <w:r>
        <w:rPr>
          <w:rFonts w:hint="eastAsia" w:ascii="Times New Roman" w:hAnsi="Times New Roman" w:eastAsia="Times New Roman" w:cs="Times New Roman"/>
        </w:rPr>
        <w:t>，</w:t>
      </w:r>
      <w:r>
        <w:rPr>
          <w:rFonts w:hint="eastAsia" w:ascii="Times New Roman" w:hAnsi="Times New Roman" w:eastAsia="FangSong" w:cs="Times New Roman"/>
        </w:rPr>
        <w:t>计算负极的质量变化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电池在海拔</w:t>
      </w:r>
      <w:r>
        <w:rPr>
          <w:rFonts w:ascii="Times New Roman" w:hAnsi="Times New Roman" w:eastAsia="Times New Roman" w:cs="Times New Roman"/>
        </w:rPr>
        <w:t xml:space="preserve"> 5000 m </w:t>
      </w:r>
      <w:r>
        <w:rPr>
          <w:rFonts w:hint="eastAsia" w:ascii="Times New Roman" w:hAnsi="Times New Roman" w:eastAsia="FangSong" w:cs="Times New Roman"/>
        </w:rPr>
        <w:t>处使用</w:t>
      </w:r>
      <w:r>
        <w:rPr>
          <w:rFonts w:hint="eastAsia" w:ascii="Times New Roman" w:hAnsi="Times New Roman" w:eastAsia="Times New Roman" w:cs="Times New Roman"/>
        </w:rPr>
        <w:t>，</w:t>
      </w:r>
      <w:r>
        <w:rPr>
          <w:rFonts w:hint="eastAsia" w:ascii="Times New Roman" w:hAnsi="Times New Roman" w:eastAsia="FangSong" w:cs="Times New Roman"/>
        </w:rPr>
        <w:t>当地</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已知</w:t>
      </w:r>
      <w:r>
        <w:rPr>
          <w:rFonts w:ascii="Times New Roman" w:hAnsi="Times New Roman" w:eastAsia="Times New Roman" w:cs="Times New Roman"/>
        </w:rPr>
        <w:t xml:space="preserve"> −20 ℃、1 bar </w:t>
      </w:r>
      <w:r>
        <w:rPr>
          <w:rFonts w:hint="eastAsia" w:ascii="Times New Roman" w:hAnsi="Times New Roman" w:eastAsia="FangSong" w:cs="Times New Roman"/>
        </w:rPr>
        <w:t xml:space="preserve">下电池反应</w:t>
      </w:r>
      <w:r>
        <w:rPr>
          <w:rFonts w:ascii="Times New Roman" w:hAnsi="Times New Roman" w:eastAsia="Times New Roman" w:cs="Times New Roman"/>
        </w:rPr>
        <w:t xml:space="preserve"> ΔrG_m° = −3140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大气压与温度</w:t>
      </w:r>
      <w:r>
        <w:rPr>
          <w:rFonts w:hint="eastAsia" w:ascii="Times New Roman" w:hAnsi="Times New Roman" w:eastAsia="Times New Roman" w:cs="Times New Roman"/>
        </w:rPr>
        <w:t>、</w:t>
      </w:r>
      <w:r>
        <w:rPr>
          <w:rFonts w:hint="eastAsia" w:ascii="Times New Roman" w:hAnsi="Times New Roman" w:eastAsia="FangSong" w:cs="Times New Roman"/>
        </w:rPr>
        <w:t>海拔关系近似为</w:t>
      </w:r>
      <w:r>
        <w:rPr>
          <w:rFonts w:ascii="Times New Roman" w:hAnsi="Times New Roman" w:eastAsia="Times New Roman" w:cs="Times New Roman"/>
        </w:rPr>
        <w:t xml:space="preserve"> p/bar = 1.013(1 − 0.0065·h[m]/(T[K] + </w:t>
      </w:r>
      <w:r>
        <w:rPr>
          <w:rFonts w:hint="eastAsia" w:ascii="Times New Roman" w:hAnsi="Times New Roman" w:eastAsia="Times New Roman" w:cs="Times New Roman"/>
        </w:rPr>
        <w:t>0.0065·h[m]))^5.257。</w:t>
      </w:r>
      <w:r>
        <w:rPr>
          <w:rFonts w:hint="eastAsia" w:ascii="Times New Roman" w:hAnsi="Times New Roman" w:eastAsia="FangSong" w:cs="Times New Roman"/>
        </w:rPr>
        <w:t>计算此时电池的电动势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bar，</w:t>
      </w:r>
      <w:r>
        <w:rPr>
          <w:rFonts w:hint="eastAsia" w:ascii="Times New Roman" w:hAnsi="Times New Roman" w:eastAsia="FangSong" w:cs="Times New Roman"/>
        </w:rPr>
        <w:t>使</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 H</w:t>
      </w:r>
      <w:r>
        <w:rPr>
          <w:rFonts w:ascii="Times New Roman" w:hAnsi="Times New Roman" w:eastAsia="Times New Roman" w:cs="Times New Roman"/>
          <w:vertAlign w:val="subscript"/>
        </w:rPr>
        <w:t>2</w:t>
      </w:r>
      <w:r>
        <w:rPr>
          <w:rFonts w:ascii="Times New Roman" w:hAnsi="Times New Roman" w:eastAsia="Times New Roman" w:cs="Times New Roman"/>
        </w:rPr>
        <w:t>(g) → 2 Al(s) + 3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 </w:t>
      </w:r>
      <w:r>
        <w:rPr>
          <w:rFonts w:hint="eastAsia" w:ascii="Times New Roman" w:hAnsi="Times New Roman" w:eastAsia="FangSong" w:cs="Times New Roman"/>
        </w:rPr>
        <w:t>下热力学自发</w:t>
      </w:r>
      <w:r>
        <w:rPr>
          <w:rFonts w:hint="eastAsia" w:ascii="Times New Roman" w:hAnsi="Times New Roman" w:eastAsia="Times New Roman" w:cs="Times New Roman"/>
        </w:rPr>
        <w:t>，</w:t>
      </w:r>
      <w:r>
        <w:rPr>
          <w:rFonts w:hint="eastAsia" w:ascii="Times New Roman" w:hAnsi="Times New Roman" w:eastAsia="FangSong" w:cs="Times New Roman"/>
        </w:rPr>
        <w:t>求水蒸气分压上限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1000 ℃、1 bar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ΔfG_m°(Al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−1360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，ΔfG_m°(H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−192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Al(III) </w:t>
      </w:r>
      <w:r>
        <w:rPr>
          <w:rFonts w:hint="eastAsia" w:ascii="Times New Roman" w:hAnsi="Times New Roman" w:eastAsia="FangSong" w:cs="Times New Roman"/>
        </w:rPr>
        <w:t>其他水解平衡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在稀酸或稀碱溶液中溶解度的最小值及对应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 xml:space="preserve">是溶液中</w:t>
      </w:r>
      <w:r>
        <w:rPr>
          <w:rFonts w:ascii="Times New Roman" w:hAnsi="Times New Roman" w:eastAsia="Times New Roman" w:cs="Times New Roman"/>
        </w:rPr>
        <w:t xml:space="preserve"> Al(III) </w:t>
      </w:r>
      <w:r>
        <w:rPr>
          <w:rFonts w:hint="eastAsia" w:ascii="Times New Roman" w:hAnsi="Times New Roman" w:eastAsia="FangSong" w:cs="Times New Roman"/>
        </w:rPr>
        <w:t xml:space="preserve">浓度最高存在形式时的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14-5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 = 4.50 </w:t>
      </w:r>
      <w:r>
        <w:rPr>
          <w:rFonts w:hint="eastAsia" w:ascii="Times New Roman" w:hAnsi="Times New Roman" w:eastAsia="FangSong" w:cs="Times New Roman"/>
        </w:rPr>
        <w:t xml:space="preserve">的稀盐酸配制</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饱和溶液</w:t>
      </w:r>
      <w:r>
        <w:rPr>
          <w:rFonts w:hint="eastAsia" w:ascii="Times New Roman" w:hAnsi="Times New Roman" w:eastAsia="Times New Roman" w:cs="Times New Roman"/>
        </w:rPr>
        <w:t>，25</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取滤液一份用缓冲液调至</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忽略体积变化</w:t>
      </w:r>
      <w:r>
        <w:rPr>
          <w:rFonts w:hint="eastAsia" w:ascii="Times New Roman" w:hAnsi="Times New Roman" w:eastAsia="Times New Roman" w:cs="Times New Roman"/>
        </w:rPr>
        <w:t>），</w:t>
      </w:r>
      <w:r>
        <w:rPr>
          <w:rFonts w:hint="eastAsia" w:ascii="Times New Roman" w:hAnsi="Times New Roman" w:eastAsia="FangSong" w:cs="Times New Roman"/>
        </w:rPr>
        <w:t>求沉淀出的铝占原滤液总溶解铝的摩尔百分比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14-6 25 ℃、1 bar </w:t>
      </w:r>
      <w:r>
        <w:rPr>
          <w:rFonts w:hint="eastAsia" w:ascii="Times New Roman" w:hAnsi="Times New Roman" w:eastAsia="FangSong" w:cs="Times New Roman"/>
        </w:rPr>
        <w:t>下</w:t>
      </w:r>
      <w:r>
        <w:rPr>
          <w:rFonts w:hint="eastAsia" w:ascii="Times New Roman" w:hAnsi="Times New Roman" w:eastAsia="Times New Roman" w:cs="Times New Roman"/>
        </w:rPr>
        <w:t>，E°(Al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ascii="Times New Roman" w:hAnsi="Times New Roman" w:eastAsia="Times New Roman" w:cs="Times New Roman"/>
        </w:rPr>
        <w:t xml:space="preserve"> = −1.66 </w:t>
      </w:r>
      <w:r>
        <w:rPr>
          <w:rFonts w:hint="eastAsia" w:ascii="Times New Roman" w:hAnsi="Times New Roman" w:eastAsia="Times New Roman" w:cs="Times New Roman"/>
        </w:rPr>
        <w:t>V，E°(O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又知铝</w:t>
      </w:r>
      <w:r>
        <w:rPr>
          <w:rFonts w:hint="eastAsia" w:ascii="Times New Roman" w:hAnsi="Times New Roman" w:eastAsia="Times New Roman" w:cs="Times New Roman"/>
        </w:rPr>
        <w:t>-</w:t>
      </w:r>
      <w:r>
        <w:rPr>
          <w:rFonts w:hint="eastAsia" w:ascii="Times New Roman" w:hAnsi="Times New Roman" w:eastAsia="FangSong" w:cs="Times New Roman"/>
        </w:rPr>
        <w:t>空气电池反应标准电动势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计算反应</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(s) → ½Al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+ 3/2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的标准吉布斯自由能变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第-1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6"/>
        </w:numPr>
        <w:ind w:firstLine="420"/>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56" name="Picture"/>
            <a:graphic>
              <a:graphicData uri="http://schemas.openxmlformats.org/drawingml/2006/picture">
                <pic:pic>
                  <pic:nvPicPr>
                    <pic:cNvPr descr="d9068a97b6abcbc34520c9aa787863454632c03cf7fbb19f178b1f8499a2eccc.jpg" id="57" name="Picture"/>
                    <pic:cNvPicPr>
                      <a:picLocks noChangeArrowheads="1" noChangeAspect="1"/>
                    </pic:cNvPicPr>
                  </pic:nvPicPr>
                  <pic:blipFill>
                    <a:blip r:embed="rId5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5" w:name="第-1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60" name="Picture"/>
            <a:graphic>
              <a:graphicData uri="http://schemas.openxmlformats.org/drawingml/2006/picture">
                <pic:pic>
                  <pic:nvPicPr>
                    <pic:cNvPr descr="c597b71930454724dd554881f142add5704f2acead4389ed274a0e1036b6a27b.jpg" id="61" name="Picture"/>
                    <pic:cNvPicPr>
                      <a:picLocks noChangeArrowheads="1" noChangeAspect="1"/>
                    </pic:cNvPicPr>
                  </pic:nvPicPr>
                  <pic:blipFill>
                    <a:blip r:embed="rId5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63" name="Picture"/>
            <a:graphic>
              <a:graphicData uri="http://schemas.openxmlformats.org/drawingml/2006/picture">
                <pic:pic>
                  <pic:nvPicPr>
                    <pic:cNvPr descr="4921402e472f22874818e1254fedde437191370087ccac8090db5dd402641c27.jpg" id="64" name="Picture"/>
                    <pic:cNvPicPr>
                      <a:picLocks noChangeArrowheads="1" noChangeAspect="1"/>
                    </pic:cNvPicPr>
                  </pic:nvPicPr>
                  <pic:blipFill>
                    <a:blip r:embed="rId6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08"/>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8" Type="http://schemas.openxmlformats.org/officeDocument/2006/relationships/image" Target="media/rId18.jpg"/><Relationship Id="rId26" Type="http://schemas.openxmlformats.org/officeDocument/2006/relationships/image" Target="media/rId26.jpg"/><Relationship Id="rId13" Type="http://schemas.openxmlformats.org/officeDocument/2006/relationships/image" Target="media/rId13.jpg"/><Relationship Id="rId62" Type="http://schemas.openxmlformats.org/officeDocument/2006/relationships/image" Target="media/rId62.jpg"/><Relationship Id="rId44" Type="http://schemas.openxmlformats.org/officeDocument/2006/relationships/image" Target="media/rId44.jpg"/><Relationship Id="rId23" Type="http://schemas.openxmlformats.org/officeDocument/2006/relationships/image" Target="media/rId23.jpg"/><Relationship Id="rId32" Type="http://schemas.openxmlformats.org/officeDocument/2006/relationships/image" Target="media/rId32.jpg"/><Relationship Id="rId36" Type="http://schemas.openxmlformats.org/officeDocument/2006/relationships/image" Target="media/rId36.jpg"/><Relationship Id="rId50" Type="http://schemas.openxmlformats.org/officeDocument/2006/relationships/image" Target="media/rId50.jpg"/><Relationship Id="rId29" Type="http://schemas.openxmlformats.org/officeDocument/2006/relationships/image" Target="media/rId29.jpg"/><Relationship Id="rId59" Type="http://schemas.openxmlformats.org/officeDocument/2006/relationships/image" Target="media/rId59.jpg"/><Relationship Id="rId55" Type="http://schemas.openxmlformats.org/officeDocument/2006/relationships/image" Target="media/rId5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2026-10-06T00:03:43Z</dcterms:created>
  <dcterms:modified xsi:type="dcterms:W3CDTF">2026-10-06T00:03:43Z</dcterms:modified>
</cp:coreProperties>
</file>

<file path=docProps/custom.xml><?xml version="1.0" encoding="utf-8"?>
<Properties xmlns="http://schemas.openxmlformats.org/officeDocument/2006/custom-properties" xmlns:vt="http://schemas.openxmlformats.org/officeDocument/2006/docPropsVTypes"/>
</file>