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jpg" ContentType="image/jpeg"/>
  <Override PartName="/word/media/rId77.jpg" ContentType="image/jpeg"/>
  <Override PartName="/word/media/rId33.jpg" ContentType="image/jpeg"/>
  <Override PartName="/word/media/rId51.jpg" ContentType="image/jpeg"/>
  <Override PartName="/word/media/rId67.jpg" ContentType="image/jpeg"/>
  <Override PartName="/word/media/rId59.jpg" ContentType="image/jpeg"/>
  <Override PartName="/word/media/rId45.jpg" ContentType="image/jpeg"/>
  <Override PartName="/word/media/rId80.jpg" ContentType="image/jpeg"/>
  <Override PartName="/word/media/rId72.jpg" ContentType="image/jpeg"/>
  <Override PartName="/word/media/rId28.jpg" ContentType="image/jpeg"/>
  <Override PartName="/word/media/rId36.jpg" ContentType="image/jpeg"/>
  <Override PartName="/word/media/rId64.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初赛模拟卷-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153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50"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0" w:name="第-1-题13-分铬的过氧化合物推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分）铬的过氧化合物推断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1-1（7分）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铬酰氯，血红色液体</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e>
            <m:e>
              <m:r>
                <w:rPr>
                  <w:rFonts w:ascii="Times New Roman" w:hAnsi="Times New Roman" w:cs="Times New Roman" w:eastAsia="SimSun"/>
                </w:rPr>
                <m:t>&amp;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铬黄</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蓝色</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暗红</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（G</w:t>
      </w:r>
      <w:r>
        <w:t xml:space="preserve"> </w:t>
      </w:r>
      <w:r>
        <w:rPr>
          <w:rFonts w:ascii="Times New Roman" w:hAnsi="Times New Roman" w:cs="Times New Roman" w:eastAsia="SimSun"/>
        </w:rPr>
        <w:t xml:space="preserve">中</w:t>
      </w:r>
      <w:r>
        <w:t xml:space="preserve"> K% = 3×39.10/(3×39.10+52.00+8×16.00) = 117.3/297.3 = 39.45% ≈ 39.39% </w:t>
      </w:r>
      <w:r>
        <w:rPr>
          <w:rFonts w:ascii="Times New Roman" w:hAnsi="Times New Roman" w:cs="Times New Roman" w:eastAsia="SimSun"/>
        </w:rPr>
        <w:t xml:space="preserve">✓；Cr%</w:t>
      </w:r>
      <w:r>
        <w:t xml:space="preserve"> = 52.00/297.3 = 17.49% ≈ 17.51% </w:t>
      </w:r>
      <w:r>
        <w:rPr>
          <w:rFonts w:ascii="Times New Roman" w:hAnsi="Times New Roman" w:cs="Times New Roman" w:eastAsia="SimSun"/>
        </w:rPr>
        <w:t xml:space="preserve">✓——与第六套题-052</w:t>
      </w:r>
      <w:r>
        <w:t xml:space="preserve"> </w:t>
      </w:r>
      <w:r>
        <w:rPr>
          <w:rFonts w:ascii="Times New Roman" w:hAnsi="Times New Roman" w:cs="Times New Roman" w:eastAsia="SimSun"/>
        </w:rPr>
        <w:t xml:space="preserve">的</w:t>
      </w:r>
      <w:r>
        <w:t xml:space="preserve"> K₃CrO₈ </w:t>
      </w:r>
      <w:r>
        <w:rPr>
          <w:rFonts w:ascii="Times New Roman" w:hAnsi="Times New Roman" w:cs="Times New Roman" w:eastAsia="SimSun"/>
        </w:rPr>
        <w:t xml:space="preserve">组成互证。）</w:t>
      </w:r>
    </w:p>
    <w:p>
      <w:pPr>
        <w:pStyle w:val="BodyText"/>
        <w:spacing w:before="0" w:after="0" w:line="276" w:lineRule="auto"/>
      </w:pPr>
      <w:r>
        <w:rPr>
          <w:rFonts w:ascii="Times New Roman" w:hAnsi="Times New Roman" w:cs="Times New Roman" w:eastAsia="SimSun"/>
        </w:rPr>
        <w:t xml:space="preserve">1-2（4分）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F（CrO₅，五价铬的过氧化合物，Cr</w:t>
      </w:r>
      <w:r>
        <w:t xml:space="preserve"> </w:t>
      </w:r>
      <w:r>
        <w:rPr>
          <w:rFonts w:ascii="Times New Roman" w:hAnsi="Times New Roman" w:cs="Times New Roman" w:eastAsia="SimSun"/>
        </w:rPr>
        <w:t xml:space="preserve">为</w:t>
      </w:r>
      <w:r>
        <w:t xml:space="preserve"> </w:t>
      </w:r>
      <w:r>
        <w:rPr>
          <w:b/>
          <w:bCs/>
        </w:rPr>
        <w:t xml:space="preserve">+6</w:t>
      </w:r>
      <w:r>
        <w:t xml:space="preserve">——4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为过氧、1</w:t>
      </w:r>
      <w:r>
        <w:t xml:space="preserve"> </w:t>
      </w:r>
      <w:r>
        <w:rPr>
          <w:rFonts w:ascii="Times New Roman" w:hAnsi="Times New Roman" w:cs="Times New Roman" w:eastAsia="SimSun"/>
        </w:rPr>
        <w:t xml:space="preserve">个为端氧）：</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G（Cr</w:t>
      </w:r>
      <w:r>
        <w:t xml:space="preserve"> </w:t>
      </w:r>
      <w:r>
        <w:rPr>
          <w:rFonts w:ascii="Times New Roman" w:hAnsi="Times New Roman" w:cs="Times New Roman" w:eastAsia="SimSun"/>
        </w:rPr>
        <w:t xml:space="preserve">为</w:t>
      </w:r>
      <w:r>
        <w:t xml:space="preserve"> </w:t>
      </w:r>
      <w:r>
        <w:rPr>
          <w:b/>
          <w:bCs/>
        </w:rPr>
        <w:t xml:space="preserve">+5</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分，化合价各</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0" w:after="0" w:line="276" w:lineRule="auto"/>
        <w:ind w:firstLineChars="200" w:firstLine="420"/>
      </w:pPr>
      <w:r>
        <w:rPr>
          <w:rFonts w:ascii="Times New Roman" w:hAnsi="Times New Roman" w:cs="Times New Roman" w:eastAsia="SimSun"/>
        </w:rPr>
        <w:t xml:space="preserve">利用高氯酸（浓、热、强氧化性）将</w:t>
      </w:r>
      <w:r>
        <w:t xml:space="preserve"> Cr </w:t>
      </w:r>
      <w:r>
        <w:rPr>
          <w:rFonts w:ascii="Times New Roman" w:hAnsi="Times New Roman" w:cs="Times New Roman" w:eastAsia="SimSun"/>
        </w:rPr>
        <w:t xml:space="preserve">氧化至</w:t>
      </w:r>
      <w:r>
        <w:t xml:space="preserve"> +6 </w:t>
      </w:r>
      <w:r>
        <w:rPr>
          <w:rFonts w:ascii="Times New Roman" w:hAnsi="Times New Roman" w:cs="Times New Roman" w:eastAsia="SimSun"/>
        </w:rPr>
        <w:t xml:space="preserve">价的铬酰氯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，在浓缩冒烟的过程中铬酰氯挥发逸出体系，以此将</w:t>
      </w:r>
      <w:r>
        <w:t xml:space="preserve"> Cr </w:t>
      </w:r>
      <w:r>
        <w:rPr>
          <w:rFonts w:ascii="Times New Roman" w:hAnsi="Times New Roman" w:cs="Times New Roman" w:eastAsia="SimSun"/>
        </w:rPr>
        <w:t xml:space="preserve">从钢铁样品中分离除去（而</w:t>
      </w:r>
      <w:r>
        <w:t xml:space="preserve"> Fe </w:t>
      </w:r>
      <w:r>
        <w:rPr>
          <w:rFonts w:ascii="Times New Roman" w:hAnsi="Times New Roman" w:cs="Times New Roman" w:eastAsia="SimSun"/>
        </w:rPr>
        <w:t xml:space="preserve">不生成挥发性氯化物，保留在溶液中）。</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：本题为”铬的过氧化学”专题——CrO₅（蓝色乙醚萃取物，经典的</w:t>
      </w:r>
      <w:r>
        <w:t xml:space="preserve"> Cr(VI)-H₂O₂ </w:t>
      </w:r>
      <w:r>
        <w:rPr>
          <w:rFonts w:ascii="Times New Roman" w:hAnsi="Times New Roman" w:cs="Times New Roman" w:eastAsia="SimSun"/>
        </w:rPr>
        <w:t xml:space="preserve">检验）与</w:t>
      </w:r>
      <w:r>
        <w:t xml:space="preserve"> </w:t>
      </w:r>
      <w:r>
        <w:rPr>
          <w:rFonts w:ascii="Times New Roman" w:hAnsi="Times New Roman" w:cs="Times New Roman" w:eastAsia="SimSun"/>
        </w:rPr>
        <w:t xml:space="preserve">K₃CrO₈（K₃[Cr(O₂)₄]，Cr(+5)）互为对照；铬酰氯的挥发性是钢铁分析除铬的标准操作。</w:t>
      </w:r>
    </w:p>
    <w:bookmarkEnd w:id="19"/>
    <w:bookmarkEnd w:id="20"/>
    <w:bookmarkStart w:id="22" w:name="第-2-题7-分沉淀重量法误差与-edta-掩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分）沉淀重量法误差与</w:t>
      </w:r>
      <w:r>
        <w:t xml:space="preserve"> EDTA </w:t>
      </w:r>
      <w:r>
        <w:rPr>
          <w:rFonts w:ascii="Times New Roman" w:hAnsi="Times New Roman" w:cs="Times New Roman" w:eastAsia="SimSun"/>
        </w:rPr>
        <w:t xml:space="preserve">掩蔽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p>
    <w:p>
      <w:pPr>
        <w:pStyle w:val="BodyText"/>
        <w:spacing w:before="0" w:after="0" w:line="276" w:lineRule="auto"/>
        <w:ind w:firstLineChars="200" w:firstLine="420"/>
      </w:pP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20%，即加入</w:t>
      </w:r>
      <w:r>
        <w:t xml:space="preserve"> 120 mL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沉淀剂。于是，充分沉淀后，体系中的</w:t>
      </w:r>
      <w:r>
        <w:t xml:space="preserve"> SO₄²⁻ </w:t>
      </w:r>
      <w:r>
        <w:rPr>
          <w:rFonts w:ascii="Times New Roman" w:hAnsi="Times New Roman" w:cs="Times New Roman" w:eastAsia="SimSun"/>
        </w:rPr>
        <w:t xml:space="preserve">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0.00455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Ca²⁺、Pb²⁺ </w:t>
      </w:r>
      <w:r>
        <w:rPr>
          <w:rFonts w:ascii="Times New Roman" w:hAnsi="Times New Roman" w:cs="Times New Roman" w:eastAsia="SimSun"/>
        </w:rPr>
        <w:t xml:space="preserve">浓度</w:t>
      </w:r>
      <w:r>
        <w:t xml:space="preserve"> </w:t>
      </w:r>
      <m:oMath>
        <m:r>
          <w:rPr>
            <w:rFonts w:ascii="Times New Roman" w:hAnsi="Times New Roman" w:cs="Times New Roman" w:eastAsia="SimSun"/>
          </w:rPr>
          <m:t>0.000227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。从而，与之平衡的</w:t>
      </w:r>
      <w:r>
        <w:t xml:space="preserve"> Ba²⁺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，Ca²⁺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0.0020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。比较可以发现：Ba²⁺</w:t>
      </w:r>
      <w:r>
        <w:t xml:space="preserve"> </w:t>
      </w:r>
      <w:r>
        <w:rPr>
          <w:rFonts w:ascii="Times New Roman" w:hAnsi="Times New Roman" w:cs="Times New Roman" w:eastAsia="SimSun"/>
        </w:rPr>
        <w:t xml:space="preserve">沉淀得非常完全，Pb²⁺</w:t>
      </w:r>
      <w:r>
        <w:t xml:space="preserve"> </w:t>
      </w:r>
      <w:r>
        <w:rPr>
          <w:rFonts w:ascii="Times New Roman" w:hAnsi="Times New Roman" w:cs="Times New Roman" w:eastAsia="SimSun"/>
        </w:rPr>
        <w:t xml:space="preserve">基本一同被沉淀下来，而</w:t>
      </w:r>
      <w:r>
        <w:t xml:space="preserve"> Ca²⁺ </w:t>
      </w:r>
      <w:r>
        <w:rPr>
          <w:rFonts w:ascii="Times New Roman" w:hAnsi="Times New Roman" w:cs="Times New Roman" w:eastAsia="SimSun"/>
        </w:rPr>
        <w:t xml:space="preserve">不被沉淀。</w:t>
      </w:r>
    </w:p>
    <w:p>
      <w:pPr>
        <w:pStyle w:val="BodyText"/>
        <w:spacing w:before="0" w:after="0" w:line="276" w:lineRule="auto"/>
        <w:ind w:firstLineChars="200" w:firstLine="420"/>
      </w:pPr>
      <w:r>
        <w:rPr>
          <w:rFonts w:ascii="Times New Roman" w:hAnsi="Times New Roman" w:cs="Times New Roman" w:eastAsia="SimSun"/>
        </w:rPr>
        <w:t xml:space="preserve">接下来应当对</w:t>
      </w:r>
      <w:r>
        <w:t xml:space="preserve"> Pb²⁺ </w:t>
      </w:r>
      <w:r>
        <w:rPr>
          <w:rFonts w:ascii="Times New Roman" w:hAnsi="Times New Roman" w:cs="Times New Roman" w:eastAsia="SimSun"/>
        </w:rPr>
        <w:t xml:space="preserve">进行更精确的计算：</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，可解得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0.000224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，为沉淀了</w:t>
      </w:r>
      <w:r>
        <w:t xml:space="preserve"> Pb²⁺ </w:t>
      </w:r>
      <w:r>
        <w:rPr>
          <w:rFonts w:ascii="Times New Roman" w:hAnsi="Times New Roman" w:cs="Times New Roman" w:eastAsia="SimSun"/>
        </w:rPr>
        <w:t xml:space="preserve">数量，因而实验结果将比真值高出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0.000224</m:t>
              </m:r>
            </m:num>
            <m:den>
              <m:r>
                <w:rPr>
                  <w:rFonts w:ascii="Times New Roman" w:hAnsi="Times New Roman" w:cs="Times New Roman" w:eastAsia="SimSun"/>
                </w:rPr>
                <m:t>0.000227</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故实验误差为</w:t>
      </w:r>
      <w:r>
        <w:t xml:space="preserve"> </w:t>
      </w:r>
      <w:r>
        <w:rPr>
          <w:rFonts w:ascii="Times New Roman" w:hAnsi="Times New Roman" w:cs="Times New Roman" w:eastAsia="SimSun"/>
        </w:rPr>
        <w:t xml:space="preserve">＋0.98%。（判断出</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的影响情况</w:t>
      </w:r>
      <w:r>
        <w:t xml:space="preserve"> 2 </w:t>
      </w:r>
      <w:r>
        <w:rPr>
          <w:rFonts w:ascii="Times New Roman" w:hAnsi="Times New Roman" w:cs="Times New Roman" w:eastAsia="SimSun"/>
        </w:rPr>
        <w:t xml:space="preserve">分，接下来运用平衡计算</w:t>
      </w:r>
      <w:r>
        <w:t xml:space="preserve"> Pb²⁺ </w:t>
      </w:r>
      <w:r>
        <w:rPr>
          <w:rFonts w:ascii="Times New Roman" w:hAnsi="Times New Roman" w:cs="Times New Roman" w:eastAsia="SimSun"/>
        </w:rPr>
        <w:t xml:space="preserve">的具体影响</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2-2</w:t>
      </w:r>
    </w:p>
    <w:p>
      <w:pPr>
        <w:pStyle w:val="BodyText"/>
        <w:spacing w:before="0" w:after="0" w:line="276" w:lineRule="auto"/>
        <w:ind w:firstLineChars="200" w:firstLine="420"/>
      </w:pPr>
      <w:r>
        <w:rPr>
          <w:rFonts w:ascii="Times New Roman" w:hAnsi="Times New Roman" w:cs="Times New Roman" w:eastAsia="SimSun"/>
        </w:rPr>
        <w:t xml:space="preserve">首先理清反应体系：全部加入后，总体系有</w:t>
      </w:r>
      <w:r>
        <w:t xml:space="preserve"> 230 </w:t>
      </w:r>
      <w:r>
        <w:rPr>
          <w:rFonts w:ascii="Times New Roman" w:hAnsi="Times New Roman" w:cs="Times New Roman" w:eastAsia="SimSun"/>
        </w:rPr>
        <w:t xml:space="preserve">mL，BaSO₄</w:t>
      </w:r>
      <w:r>
        <w:t xml:space="preserve"> </w:t>
      </w:r>
      <w:r>
        <w:rPr>
          <w:rFonts w:ascii="Times New Roman" w:hAnsi="Times New Roman" w:cs="Times New Roman" w:eastAsia="SimSun"/>
        </w:rPr>
        <w:t xml:space="preserve">全部沉淀后，各物种总浓度为：CaY</w:t>
      </w:r>
      <w:r>
        <w:t xml:space="preserve"> </w:t>
      </w:r>
      <w:r>
        <w:rPr>
          <w:rFonts w:ascii="Times New Roman" w:hAnsi="Times New Roman" w:cs="Times New Roman" w:eastAsia="SimSun"/>
        </w:rPr>
        <w:t xml:space="preserve">为</w:t>
      </w:r>
      <w:r>
        <w:t xml:space="preserve"> 0.000217 </w:t>
      </w:r>
      <w:r>
        <w:rPr>
          <w:rFonts w:ascii="Times New Roman" w:hAnsi="Times New Roman" w:cs="Times New Roman" w:eastAsia="SimSun"/>
        </w:rPr>
        <w:t xml:space="preserve">mol·L⁻¹；PbY</w:t>
      </w:r>
      <w:r>
        <w:t xml:space="preserve"> 0.000217 </w:t>
      </w:r>
      <w:r>
        <w:rPr>
          <w:rFonts w:ascii="Times New Roman" w:hAnsi="Times New Roman" w:cs="Times New Roman" w:eastAsia="SimSun"/>
        </w:rPr>
        <w:t xml:space="preserve">mol·L⁻¹；过量</w:t>
      </w:r>
      <w:r>
        <w:t xml:space="preserve"> SO₄²⁻ 0.00435 </w:t>
      </w:r>
      <w:r>
        <w:rPr>
          <w:rFonts w:ascii="Times New Roman" w:hAnsi="Times New Roman" w:cs="Times New Roman" w:eastAsia="SimSun"/>
        </w:rPr>
        <w:t xml:space="preserve">mol·L⁻¹；游离</w:t>
      </w:r>
      <w:r>
        <w:t xml:space="preserve"> EDTA 0.000870 </w:t>
      </w:r>
      <w:r>
        <w:rPr>
          <w:rFonts w:ascii="Times New Roman" w:hAnsi="Times New Roman" w:cs="Times New Roman" w:eastAsia="SimSun"/>
        </w:rPr>
        <w:t xml:space="preserve">mol·L⁻¹（注意其中</w:t>
      </w:r>
      <w:r>
        <w:t xml:space="preserve"> EDTA </w:t>
      </w:r>
      <w:r>
        <w:rPr>
          <w:rFonts w:ascii="Times New Roman" w:hAnsi="Times New Roman" w:cs="Times New Roman" w:eastAsia="SimSun"/>
        </w:rPr>
        <w:t xml:space="preserve">首先与</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全部络合）。乘以分布系数，可得</w:t>
      </w:r>
      <w:r>
        <w:t xml:space="preserve"> Y⁴⁻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1.344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2-1 </w:t>
      </w:r>
      <w:r>
        <w:rPr>
          <w:rFonts w:ascii="Times New Roman" w:hAnsi="Times New Roman" w:cs="Times New Roman" w:eastAsia="SimSun"/>
        </w:rPr>
        <w:t xml:space="preserve">计算已知，Ca²⁺</w:t>
      </w:r>
      <w:r>
        <w:t xml:space="preserve"> </w:t>
      </w:r>
      <w:r>
        <w:rPr>
          <w:rFonts w:ascii="Times New Roman" w:hAnsi="Times New Roman" w:cs="Times New Roman" w:eastAsia="SimSun"/>
        </w:rPr>
        <w:t xml:space="preserve">不对实验结果产生影响，可以不考虑。</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Pb²⁺ </w:t>
      </w:r>
      <w:r>
        <w:rPr>
          <w:rFonts w:ascii="Times New Roman" w:hAnsi="Times New Roman" w:cs="Times New Roman" w:eastAsia="SimSun"/>
        </w:rPr>
        <w:t xml:space="preserve">的影响，此时发生反应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0.0142</m:t>
          </m:r>
          <m:r>
            <m:rPr>
              <m:sty m:val="p"/>
            </m:rPr>
            <w:rPr>
              <w:rFonts w:ascii="Times New Roman" w:hAnsi="Times New Roman" w:cs="Times New Roman" w:eastAsia="SimSun"/>
            </w:rPr>
            <m:t>&gt;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反应正向不自发，从而不生成</w:t>
      </w:r>
      <w:r>
        <w:t xml:space="preserve"> PbSO₄ </w:t>
      </w:r>
      <w:r>
        <w:rPr>
          <w:rFonts w:ascii="Times New Roman" w:hAnsi="Times New Roman" w:cs="Times New Roman" w:eastAsia="SimSun"/>
        </w:rPr>
        <w:t xml:space="preserve">沉淀。因此</w:t>
      </w:r>
      <w:r>
        <w:t xml:space="preserve"> Pb²⁺ </w:t>
      </w:r>
      <w:r>
        <w:rPr>
          <w:rFonts w:ascii="Times New Roman" w:hAnsi="Times New Roman" w:cs="Times New Roman" w:eastAsia="SimSun"/>
        </w:rPr>
        <w:t xml:space="preserve">也对实验结果无影响。</w:t>
      </w:r>
    </w:p>
    <w:p>
      <w:pPr>
        <w:pStyle w:val="BodyText"/>
        <w:spacing w:before="0" w:after="0" w:line="276" w:lineRule="auto"/>
        <w:ind w:firstLineChars="200" w:firstLine="420"/>
      </w:pPr>
      <w:r>
        <w:rPr>
          <w:rFonts w:ascii="Times New Roman" w:hAnsi="Times New Roman" w:cs="Times New Roman" w:eastAsia="SimSun"/>
        </w:rPr>
        <w:t xml:space="preserve">（可以加以补充、论证</w:t>
      </w:r>
      <w:r>
        <w:t xml:space="preserve"> BaSO₄ </w:t>
      </w:r>
      <w:r>
        <w:rPr>
          <w:rFonts w:ascii="Times New Roman" w:hAnsi="Times New Roman" w:cs="Times New Roman" w:eastAsia="SimSun"/>
        </w:rPr>
        <w:t xml:space="preserve">沉淀不受影响：</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；与之平衡的</w:t>
      </w:r>
      <w:r>
        <w:t xml:space="preserve"> BaY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，从而可以认为</w:t>
      </w:r>
      <w:r>
        <w:t xml:space="preserve"> Ba²⁺ </w:t>
      </w:r>
      <w:r>
        <w:rPr>
          <w:rFonts w:ascii="Times New Roman" w:hAnsi="Times New Roman" w:cs="Times New Roman" w:eastAsia="SimSun"/>
        </w:rPr>
        <w:t xml:space="preserve">沉淀得相当完全。）</w:t>
      </w:r>
    </w:p>
    <w:p>
      <w:pPr>
        <w:pStyle w:val="BodyText"/>
        <w:spacing w:before="0" w:after="0" w:line="276" w:lineRule="auto"/>
        <w:ind w:firstLineChars="200" w:firstLine="420"/>
      </w:pPr>
      <w:r>
        <w:rPr>
          <w:rFonts w:ascii="Times New Roman" w:hAnsi="Times New Roman" w:cs="Times New Roman" w:eastAsia="SimSun"/>
        </w:rPr>
        <w:t xml:space="preserve">因此，实验结果的理论误差为</w:t>
      </w:r>
      <w:r>
        <w:t xml:space="preserve"> 0。EDTA </w:t>
      </w:r>
      <w:r>
        <w:rPr>
          <w:rFonts w:ascii="Times New Roman" w:hAnsi="Times New Roman" w:cs="Times New Roman" w:eastAsia="SimSun"/>
        </w:rPr>
        <w:t xml:space="preserve">起到了与干扰离子配位、消除影响的作用。（计算出各物种浓度及存在形式</w:t>
      </w:r>
      <w:r>
        <w:t xml:space="preserve"> 1 </w:t>
      </w:r>
      <w:r>
        <w:rPr>
          <w:rFonts w:ascii="Times New Roman" w:hAnsi="Times New Roman" w:cs="Times New Roman" w:eastAsia="SimSun"/>
        </w:rPr>
        <w:t xml:space="preserve">分，准确判断</w:t>
      </w:r>
      <w:r>
        <w:t xml:space="preserve"> Pb、Ca </w:t>
      </w:r>
      <w:r>
        <w:rPr>
          <w:rFonts w:ascii="Times New Roman" w:hAnsi="Times New Roman" w:cs="Times New Roman" w:eastAsia="SimSun"/>
        </w:rPr>
        <w:t xml:space="preserve">等的影响情况</w:t>
      </w:r>
      <w:r>
        <w:t xml:space="preserve"> 2 </w:t>
      </w:r>
      <w:r>
        <w:rPr>
          <w:rFonts w:ascii="Times New Roman" w:hAnsi="Times New Roman" w:cs="Times New Roman" w:eastAsia="SimSun"/>
        </w:rPr>
        <w:t xml:space="preserve">分，答出</w:t>
      </w:r>
      <w:r>
        <w:t xml:space="preserve"> EDTA </w:t>
      </w:r>
      <w:r>
        <w:rPr>
          <w:rFonts w:ascii="Times New Roman" w:hAnsi="Times New Roman" w:cs="Times New Roman" w:eastAsia="SimSun"/>
        </w:rPr>
        <w:t xml:space="preserve">的作用</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校勘注：原书「K＝I/(K_sp</w:t>
      </w:r>
      <w:r>
        <w:t xml:space="preserve"> </w:t>
      </w:r>
      <w:r>
        <w:rPr>
          <w:rFonts w:ascii="Times New Roman" w:hAnsi="Times New Roman" w:cs="Times New Roman" w:eastAsia="SimSun"/>
        </w:rPr>
        <w:t xml:space="preserve">K_sp)」系「1/(K_稳·K_sp)」之</w:t>
      </w:r>
      <w:r>
        <w:t xml:space="preserve"> OCR </w:t>
      </w:r>
      <w:r>
        <w:rPr>
          <w:rFonts w:ascii="Times New Roman" w:hAnsi="Times New Roman" w:cs="Times New Roman" w:eastAsia="SimSun"/>
        </w:rPr>
        <w:t xml:space="preserve">误（1/(1.1×10¹⁸×1.6×10⁻⁸)＝5.7×10⁻¹¹</w:t>
      </w:r>
      <w:r>
        <w:t xml:space="preserve"> </w:t>
      </w:r>
      <w:r>
        <w:rPr>
          <w:rFonts w:ascii="Times New Roman" w:hAnsi="Times New Roman" w:cs="Times New Roman" w:eastAsia="SimSun"/>
        </w:rPr>
        <w:t xml:space="preserve">✓）；「PhY/PhSO₄/Ph²⁺」均系「PbY/PbSO₄/Pb²⁺」OCR</w:t>
      </w:r>
      <w:r>
        <w:t xml:space="preserve"> </w:t>
      </w:r>
      <w:r>
        <w:rPr>
          <w:rFonts w:ascii="Times New Roman" w:hAnsi="Times New Roman" w:cs="Times New Roman" w:eastAsia="SimSun"/>
        </w:rPr>
        <w:t xml:space="preserve">误，径正。</w:t>
      </w:r>
    </w:p>
    <w:bookmarkEnd w:id="21"/>
    <w:bookmarkEnd w:id="22"/>
    <w:bookmarkStart w:id="27" w:name="第-3-题10-分钛的化合物推断"/>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分）钛的化合物推断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Start w:id="2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lockText"/>
        <w:spacing w:before="80" w:after="80" w:line="240" w:lineRule="auto"/>
        <w:jc w:val="left"/>
      </w:pPr>
      <w:r>
        <w:rPr>
          <w:rFonts w:ascii="Times New Roman" w:hAnsi="Times New Roman" w:cs="Times New Roman" w:eastAsia="SimSun"/>
          <w:b/>
          <w:bCs/>
        </w:rPr>
        <w:t xml:space="preserve">说明</w:t>
      </w:r>
      <w:r>
        <w:rPr>
          <w:rFonts w:ascii="Times New Roman" w:hAnsi="Times New Roman" w:cs="Times New Roman" w:eastAsia="SimSun"/>
        </w:rPr>
        <w:t xml:space="preserve">：原书答案本小题文字缺失，以下按题面线索推导补全（非原书转录）。</w:t>
      </w:r>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为</w:t>
      </w:r>
      <w:r>
        <w:t xml:space="preserve"> </w:t>
      </w:r>
      <w:r>
        <w:rPr>
          <w:b/>
          <w:bCs/>
        </w:rPr>
        <w:t xml:space="preserve">Ti</w:t>
      </w:r>
      <w:r>
        <w:rPr>
          <w:rFonts w:ascii="Times New Roman" w:hAnsi="Times New Roman" w:cs="Times New Roman" w:eastAsia="SimSun"/>
        </w:rPr>
        <w:t xml:space="preserve">（低密度、高强度、耐腐蚀的结构材料）：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31"/>
        <w:gridCol w:w="3023"/>
        <w:gridCol w:w="5898"/>
      </w:tblGrid>
      <w:tr>
        <w:trPr>
          <w:tblHeader w:val="on"/>
        </w:trPr>
        <w:tc>
          <w:tcPr>
            <w:tcW w:type="dxa" w:w="831"/>
          </w:tcPr>
          <w:tcPr/>
          <w:p>
            <w:pPr>
              <w:pStyle w:val="Compact"/>
              <w:jc w:val="left"/>
            </w:pPr>
            <w:r>
              <w:rPr>
                <w:rFonts w:ascii="Times New Roman" w:hAnsi="Times New Roman" w:cs="Times New Roman" w:eastAsia="SimSun"/>
              </w:rPr>
              <w:t xml:space="preserve">物种</w:t>
            </w:r>
          </w:p>
        </w:tc>
        <w:tc>
          <w:tcPr>
            <w:tcW w:type="dxa" w:w="3023"/>
          </w:tcPr>
          <w:tcPr/>
          <w:p>
            <w:pPr>
              <w:pStyle w:val="Compact"/>
              <w:jc w:val="left"/>
            </w:pPr>
            <w:r>
              <w:rPr>
                <w:rFonts w:ascii="Times New Roman" w:hAnsi="Times New Roman" w:cs="Times New Roman" w:eastAsia="SimSun"/>
              </w:rPr>
              <w:t xml:space="preserve">化学式</w:t>
            </w:r>
          </w:p>
        </w:tc>
        <w:tc>
          <w:tcPr>
            <w:tcW w:type="dxa" w:w="5898"/>
          </w:tcPr>
          <w:tcPr/>
          <w:p>
            <w:pPr>
              <w:pStyle w:val="Compact"/>
              <w:jc w:val="left"/>
            </w:pPr>
            <w:r>
              <w:rPr>
                <w:rFonts w:ascii="Times New Roman" w:hAnsi="Times New Roman" w:cs="Times New Roman" w:eastAsia="SimSun"/>
              </w:rPr>
              <w:t xml:space="preserve">依据</w:t>
            </w:r>
          </w:p>
        </w:tc>
      </w:tr>
      <w:tr>
        <w:tc>
          <w:tcPr>
            <w:tcW w:type="dxa" w:w="831"/>
          </w:tcPr>
          <w:tcPr/>
          <w:p>
            <w:pPr>
              <w:pStyle w:val="Compact"/>
              <w:jc w:val="left"/>
            </w:pPr>
            <w:r>
              <w:t xml:space="preserve">A</w:t>
            </w:r>
          </w:p>
        </w:tc>
        <w:tc>
          <w:tcPr>
            <w:tcW w:type="dxa" w:w="3023"/>
          </w:tcPr>
          <w:tcPr/>
          <w:p>
            <w:pPr>
              <w:pStyle w:val="Compact"/>
              <w:jc w:val="left"/>
            </w:pPr>
            <w:r>
              <w:t xml:space="preserve">TiF₄</w:t>
            </w:r>
          </w:p>
        </w:tc>
        <w:tc>
          <w:tcPr>
            <w:tcW w:type="dxa" w:w="5898"/>
          </w:tcPr>
          <w:tcPr/>
          <w:p>
            <w:pPr>
              <w:pStyle w:val="Compact"/>
              <w:jc w:val="left"/>
            </w:pPr>
            <w:r>
              <w:t xml:space="preserve">Ti + 4HF = TiF₄ + 2H₂</w:t>
            </w:r>
          </w:p>
        </w:tc>
      </w:tr>
      <w:tr>
        <w:tc>
          <w:tcPr>
            <w:tcW w:type="dxa" w:w="831"/>
          </w:tcPr>
          <w:tcPr/>
          <w:p>
            <w:pPr>
              <w:pStyle w:val="Compact"/>
              <w:jc w:val="left"/>
            </w:pPr>
            <w:r>
              <w:t xml:space="preserve">B</w:t>
            </w:r>
          </w:p>
        </w:tc>
        <w:tc>
          <w:tcPr>
            <w:tcW w:type="dxa" w:w="3023"/>
          </w:tcPr>
          <w:tcPr/>
          <w:p>
            <w:pPr>
              <w:pStyle w:val="Compact"/>
              <w:jc w:val="left"/>
            </w:pPr>
            <w:r>
              <w:t xml:space="preserve">TiO₂</w:t>
            </w:r>
          </w:p>
        </w:tc>
        <w:tc>
          <w:tcPr>
            <w:tcW w:type="dxa" w:w="5898"/>
          </w:tcPr>
          <w:tcPr/>
          <w:p>
            <w:pPr>
              <w:pStyle w:val="Compact"/>
              <w:jc w:val="left"/>
            </w:pPr>
            <w:r>
              <w:t xml:space="preserve">M </w:t>
            </w:r>
            <w:r>
              <w:rPr>
                <w:rFonts w:ascii="Times New Roman" w:hAnsi="Times New Roman" w:cs="Times New Roman" w:eastAsia="SimSun"/>
              </w:rPr>
              <w:t xml:space="preserve">的氧化物</w:t>
            </w:r>
          </w:p>
        </w:tc>
      </w:tr>
      <w:tr>
        <w:tc>
          <w:tcPr>
            <w:tcW w:type="dxa" w:w="831"/>
          </w:tcPr>
          <w:tcPr/>
          <w:p>
            <w:pPr>
              <w:pStyle w:val="Compact"/>
              <w:jc w:val="left"/>
            </w:pPr>
            <w:r>
              <w:t xml:space="preserve">C</w:t>
            </w:r>
          </w:p>
        </w:tc>
        <w:tc>
          <w:tcPr>
            <w:tcW w:type="dxa" w:w="3023"/>
          </w:tcPr>
          <w:tcPr/>
          <w:p>
            <w:pPr>
              <w:pStyle w:val="Compact"/>
              <w:jc w:val="left"/>
            </w:pPr>
            <w:r>
              <w:t xml:space="preserve">TiCl₄</w:t>
            </w:r>
          </w:p>
        </w:tc>
        <w:tc>
          <w:tcPr>
            <w:tcW w:type="dxa" w:w="5898"/>
          </w:tcPr>
          <w:tcPr/>
          <w:p>
            <w:pPr>
              <w:pStyle w:val="Compact"/>
              <w:jc w:val="left"/>
            </w:pPr>
            <w:r>
              <w:t xml:space="preserve">TiO₂ + CCl₄ </w:t>
            </w:r>
            <w:r>
              <w:rPr>
                <w:rFonts w:ascii="Times New Roman" w:hAnsi="Times New Roman" w:cs="Times New Roman" w:eastAsia="SimSun"/>
              </w:rPr>
              <w:t xml:space="preserve">=（500</w:t>
            </w:r>
            <w:r>
              <w:t xml:space="preserve"> </w:t>
            </w:r>
            <w:r>
              <w:rPr>
                <w:rFonts w:ascii="Times New Roman" w:hAnsi="Times New Roman" w:cs="Times New Roman" w:eastAsia="SimSun"/>
              </w:rPr>
              <w:t xml:space="preserve">°C，与第1题1-4呼应）TiCl₄</w:t>
            </w:r>
            <w:r>
              <w:t xml:space="preserve"> + CO₂</w:t>
            </w:r>
          </w:p>
        </w:tc>
      </w:tr>
      <w:tr>
        <w:tc>
          <w:tcPr>
            <w:tcW w:type="dxa" w:w="831"/>
          </w:tcPr>
          <w:tcPr/>
          <w:p>
            <w:pPr>
              <w:pStyle w:val="Compact"/>
              <w:jc w:val="left"/>
            </w:pPr>
            <w:r>
              <w:t xml:space="preserve">D</w:t>
            </w:r>
          </w:p>
        </w:tc>
        <w:tc>
          <w:tcPr>
            <w:tcW w:type="dxa" w:w="3023"/>
          </w:tcPr>
          <w:tcPr/>
          <w:p>
            <w:pPr>
              <w:pStyle w:val="Compact"/>
              <w:jc w:val="left"/>
            </w:pPr>
            <w:r>
              <w:rPr>
                <w:rFonts w:ascii="Times New Roman" w:hAnsi="Times New Roman" w:cs="Times New Roman" w:eastAsia="SimSun"/>
              </w:rPr>
              <w:t xml:space="preserve">TiO₂·xH₂O（H₄TiO₄）</w:t>
            </w:r>
          </w:p>
        </w:tc>
        <w:tc>
          <w:tcPr>
            <w:tcW w:type="dxa" w:w="5898"/>
          </w:tcPr>
          <w:tcPr/>
          <w:p>
            <w:pPr>
              <w:pStyle w:val="Compact"/>
              <w:jc w:val="left"/>
            </w:pPr>
            <w:r>
              <w:t xml:space="preserve">TiCl₄ </w:t>
            </w:r>
            <w:r>
              <w:rPr>
                <w:rFonts w:ascii="Times New Roman" w:hAnsi="Times New Roman" w:cs="Times New Roman" w:eastAsia="SimSun"/>
              </w:rPr>
              <w:t xml:space="preserve">极易水解：TiCl₄</w:t>
            </w:r>
            <w:r>
              <w:t xml:space="preserve"> + 2H₂O = TiO₂·xH₂O↓ + </w:t>
            </w:r>
            <w:r>
              <w:rPr>
                <w:rFonts w:ascii="Times New Roman" w:hAnsi="Times New Roman" w:cs="Times New Roman" w:eastAsia="SimSun"/>
              </w:rPr>
              <w:t xml:space="preserve">4HCl（白烟为</w:t>
            </w:r>
            <w:r>
              <w:t xml:space="preserve"> HCl </w:t>
            </w:r>
            <w:r>
              <w:rPr>
                <w:rFonts w:ascii="Times New Roman" w:hAnsi="Times New Roman" w:cs="Times New Roman" w:eastAsia="SimSun"/>
              </w:rPr>
              <w:t xml:space="preserve">水雾）</w:t>
            </w:r>
          </w:p>
        </w:tc>
      </w:tr>
      <w:tr>
        <w:tc>
          <w:tcPr>
            <w:tcW w:type="dxa" w:w="831"/>
          </w:tcPr>
          <w:tcPr/>
          <w:p>
            <w:pPr>
              <w:pStyle w:val="Compact"/>
              <w:jc w:val="left"/>
            </w:pPr>
            <w:r>
              <w:t xml:space="preserve">E</w:t>
            </w:r>
          </w:p>
        </w:tc>
        <w:tc>
          <w:tcPr>
            <w:tcW w:type="dxa" w:w="3023"/>
          </w:tcPr>
          <w:tcPr/>
          <w:p>
            <w:pPr>
              <w:pStyle w:val="Compact"/>
              <w:jc w:val="left"/>
            </w:pPr>
            <w:r>
              <w:t xml:space="preserve">TiCl₃</w:t>
            </w:r>
          </w:p>
        </w:tc>
        <w:tc>
          <w:tcPr>
            <w:tcW w:type="dxa" w:w="5898"/>
          </w:tcPr>
          <w:tcPr/>
          <w:p>
            <w:pPr>
              <w:pStyle w:val="Compact"/>
              <w:jc w:val="left"/>
            </w:pPr>
            <w:r>
              <w:t xml:space="preserve">2TiCl₄ + H₂ = 2TiCl₃ + 2HCl</w:t>
            </w:r>
          </w:p>
        </w:tc>
      </w:tr>
      <w:tr>
        <w:tc>
          <w:tcPr>
            <w:tcW w:type="dxa" w:w="831"/>
          </w:tcPr>
          <w:tcPr/>
          <w:p>
            <w:pPr>
              <w:pStyle w:val="Compact"/>
              <w:jc w:val="left"/>
            </w:pPr>
            <w:r>
              <w:t xml:space="preserve">F</w:t>
            </w:r>
          </w:p>
        </w:tc>
        <w:tc>
          <w:tcPr>
            <w:tcW w:type="dxa" w:w="3023"/>
          </w:tcPr>
          <w:tcPr/>
          <w:p>
            <w:pPr>
              <w:pStyle w:val="Compact"/>
              <w:jc w:val="left"/>
            </w:pPr>
            <w:r>
              <w:t xml:space="preserve">(NH₄)₂TiCl₆</w:t>
            </w:r>
          </w:p>
        </w:tc>
        <w:tc>
          <w:tcPr>
            <w:tcW w:type="dxa" w:w="5898"/>
          </w:tcPr>
          <w:tcPr/>
          <w:p>
            <w:pPr>
              <w:pStyle w:val="Compact"/>
              <w:jc w:val="left"/>
            </w:pPr>
            <w:r>
              <w:t xml:space="preserve">TiCl₄ + 2NH₄Cl = </w:t>
            </w:r>
            <w:r>
              <w:rPr>
                <w:rFonts w:ascii="Times New Roman" w:hAnsi="Times New Roman" w:cs="Times New Roman" w:eastAsia="SimSun"/>
              </w:rPr>
              <w:t xml:space="preserve">(NH₄)₂TiCl₆（黄色晶体）</w:t>
            </w:r>
          </w:p>
        </w:tc>
      </w:tr>
    </w:tbl>
    <w:p>
      <w:pPr>
        <w:pStyle w:val="BodyText"/>
        <w:spacing w:before="0" w:after="0" w:line="276" w:lineRule="auto"/>
      </w:pPr>
      <w:r>
        <w:rPr>
          <w:b/>
          <w:bCs/>
        </w:rPr>
        <w:t xml:space="preserve">3-2</w:t>
      </w:r>
    </w:p>
    <w:p>
      <w:pPr>
        <w:pStyle w:val="BodyText"/>
        <w:spacing w:before="0" w:after="0" w:line="276" w:lineRule="auto"/>
        <w:ind w:firstLineChars="200" w:firstLine="420"/>
      </w:pPr>
      <w:r>
        <w:rPr>
          <w:rFonts w:ascii="Times New Roman" w:hAnsi="Times New Roman" w:cs="Times New Roman" w:eastAsia="SimSun"/>
        </w:rPr>
        <w:t xml:space="preserve">C（TiCl₄）用作</w:t>
      </w:r>
      <w:r>
        <w:rPr>
          <w:rFonts w:ascii="Times New Roman" w:hAnsi="Times New Roman" w:cs="Times New Roman" w:eastAsia="SimSun"/>
          <w:b/>
          <w:bCs/>
        </w:rPr>
        <w:t xml:space="preserve">烟雾弹</w:t>
      </w:r>
      <w:r>
        <w:rPr>
          <w:rFonts w:ascii="Times New Roman" w:hAnsi="Times New Roman" w:cs="Times New Roman" w:eastAsia="SimSun"/>
        </w:rPr>
        <w:t xml:space="preserve">（施放烟幕）。</w:t>
      </w:r>
    </w:p>
    <w:p>
      <w:pPr>
        <w:pStyle w:val="BodyText"/>
        <w:spacing w:before="0" w:after="0" w:line="276" w:lineRule="auto"/>
      </w:pPr>
      <w:r>
        <w:rPr>
          <w:b/>
          <w:bCs/>
        </w:rPr>
        <w:t xml:space="preserve">3-3</w:t>
      </w:r>
    </w:p>
    <w:p>
      <w:pPr>
        <w:pStyle w:val="BodyText"/>
        <w:spacing w:before="0" w:after="0" w:line="276" w:lineRule="auto"/>
        <w:ind w:firstLineChars="200" w:firstLine="420"/>
      </w:pPr>
      <w:r>
        <w:rPr>
          <w:rFonts w:ascii="Times New Roman" w:hAnsi="Times New Roman" w:cs="Times New Roman" w:eastAsia="SimSun"/>
        </w:rPr>
        <w:t xml:space="preserve">B（TiO₂）为</w:t>
      </w:r>
      <w:r>
        <w:rPr>
          <w:rFonts w:ascii="Times New Roman" w:hAnsi="Times New Roman" w:cs="Times New Roman" w:eastAsia="SimSun"/>
          <w:b/>
          <w:bCs/>
        </w:rPr>
        <w:t xml:space="preserve">金红石型晶胞</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位于体心与四个顶角，O</w:t>
      </w:r>
      <w:r>
        <w:t xml:space="preserve"> </w:t>
      </w:r>
      <w:r>
        <w:rPr>
          <w:rFonts w:ascii="Times New Roman" w:hAnsi="Times New Roman" w:cs="Times New Roman" w:eastAsia="SimSun"/>
        </w:rPr>
        <w:t xml:space="preserve">原子呈拉长的六方密堆积，Ti</w:t>
      </w:r>
      <w:r>
        <w:t xml:space="preserve"> </w:t>
      </w:r>
      <w:r>
        <w:rPr>
          <w:rFonts w:ascii="Times New Roman" w:hAnsi="Times New Roman" w:cs="Times New Roman" w:eastAsia="SimSun"/>
        </w:rPr>
        <w:t xml:space="preserve">配位数</w:t>
      </w:r>
      <w:r>
        <w:t xml:space="preserve"> 6、O </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3：</w:t>
      </w:r>
    </w:p>
    <w:p>
      <w:pPr>
        <w:pStyle w:val="BodyText"/>
        <w:spacing w:before="120" w:after="120" w:line="240" w:lineRule="auto"/>
        <w:jc w:val="center"/>
      </w:pPr>
      <w:r>
        <w:drawing>
          <wp:inline>
            <wp:extent cx="3600000" cy="2468316"/>
            <wp:effectExtent b="0" l="0" r="0" t="0"/>
            <wp:docPr descr="" title="" id="24" name="Picture"/>
            <a:graphic>
              <a:graphicData uri="http://schemas.openxmlformats.org/drawingml/2006/picture">
                <pic:pic>
                  <pic:nvPicPr>
                    <pic:cNvPr descr="ff643bd1abcb3548be17621702776838333b4fed251b1e007f76d03731a38d4f.jpg" id="25" name="Picture"/>
                    <pic:cNvPicPr>
                      <a:picLocks noChangeArrowheads="1" noChangeAspect="1"/>
                    </pic:cNvPicPr>
                  </pic:nvPicPr>
                  <pic:blipFill>
                    <a:blip r:embed="rId23"/>
                    <a:stretch>
                      <a:fillRect/>
                    </a:stretch>
                  </pic:blipFill>
                  <pic:spPr bwMode="auto">
                    <a:xfrm>
                      <a:off x="0" y="0"/>
                      <a:ext cx="3600000" cy="24683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（上图为拼版图：左上为</w:t>
      </w:r>
      <w:r>
        <w:t xml:space="preserve"> 3-3 </w:t>
      </w:r>
      <w:r>
        <w:rPr>
          <w:rFonts w:ascii="Times New Roman" w:hAnsi="Times New Roman" w:cs="Times New Roman" w:eastAsia="SimSun"/>
        </w:rPr>
        <w:t xml:space="preserve">的金红石晶胞图；中下部分为第7题</w:t>
      </w:r>
      <w:r>
        <w:t xml:space="preserve"> 7-1、7-2 </w:t>
      </w:r>
      <w:r>
        <w:rPr>
          <w:rFonts w:ascii="Times New Roman" w:hAnsi="Times New Roman" w:cs="Times New Roman" w:eastAsia="SimSun"/>
        </w:rPr>
        <w:t xml:space="preserve">答案；右侧另有褪色倒影噪声，与本卡无关。）</w:t>
      </w:r>
    </w:p>
    <w:bookmarkEnd w:id="26"/>
    <w:bookmarkEnd w:id="27"/>
    <w:bookmarkStart w:id="32" w:name="第-4-题9-分周期性与硒阳离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分）周期性与硒阳离子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(PBr₄)PF₆。正离子</w:t>
      </w:r>
      <w:r>
        <w:t xml:space="preserve"> </w:t>
      </w:r>
      <w:r>
        <w:rPr>
          <w:rFonts w:ascii="Times New Roman" w:hAnsi="Times New Roman" w:cs="Times New Roman" w:eastAsia="SimSun"/>
        </w:rPr>
        <w:t xml:space="preserve">PBr₄⁺（P</w:t>
      </w:r>
      <w:r>
        <w:t xml:space="preserve"> </w:t>
      </w:r>
      <w:r>
        <w:rPr>
          <w:rFonts w:ascii="Times New Roman" w:hAnsi="Times New Roman" w:cs="Times New Roman" w:eastAsia="SimSun"/>
        </w:rPr>
        <w:t xml:space="preserve">第三周期、Br</w:t>
      </w:r>
      <w:r>
        <w:t xml:space="preserve"> </w:t>
      </w:r>
      <w:r>
        <w:rPr>
          <w:rFonts w:ascii="Times New Roman" w:hAnsi="Times New Roman" w:cs="Times New Roman" w:eastAsia="SimSun"/>
        </w:rPr>
        <w:t xml:space="preserve">第四周期，正四面体），负离子</w:t>
      </w:r>
      <w:r>
        <w:t xml:space="preserve"> </w:t>
      </w:r>
      <w:r>
        <w:rPr>
          <w:rFonts w:ascii="Times New Roman" w:hAnsi="Times New Roman" w:cs="Times New Roman" w:eastAsia="SimSun"/>
        </w:rPr>
        <w:t xml:space="preserve">PF₆⁻（P</w:t>
      </w:r>
      <w:r>
        <w:t xml:space="preserve"> </w:t>
      </w:r>
      <w:r>
        <w:rPr>
          <w:rFonts w:ascii="Times New Roman" w:hAnsi="Times New Roman" w:cs="Times New Roman" w:eastAsia="SimSun"/>
        </w:rPr>
        <w:t xml:space="preserve">第三周期、F</w:t>
      </w:r>
      <w:r>
        <w:t xml:space="preserve"> </w:t>
      </w:r>
      <w:r>
        <w:rPr>
          <w:rFonts w:ascii="Times New Roman" w:hAnsi="Times New Roman" w:cs="Times New Roman" w:eastAsia="SimSun"/>
        </w:rPr>
        <w:t xml:space="preserve">第二周期，正八面体）。</w:t>
      </w:r>
    </w:p>
    <w:p>
      <w:pPr>
        <w:pStyle w:val="BodyText"/>
        <w:spacing w:before="0" w:after="0" w:line="276" w:lineRule="auto"/>
      </w:pPr>
      <w:r>
        <w:rPr>
          <w:b/>
          <w:bCs/>
        </w:rPr>
        <w:t xml:space="preserve">4-2</w:t>
      </w:r>
    </w:p>
    <w:p>
      <w:pPr>
        <w:pStyle w:val="Compact"/>
        <w:numPr>
          <w:ilvl w:val="0"/>
          <w:numId w:val="1001"/>
        </w:numPr>
        <w:spacing w:before="0" w:after="0" w:line="276" w:lineRule="auto"/>
      </w:pPr>
      <w:r>
        <w:rPr>
          <w:rFonts w:ascii="Times New Roman" w:hAnsi="Times New Roman" w:cs="Times New Roman" w:eastAsia="SimSun"/>
        </w:rPr>
        <w:t xml:space="preserve">和</w:t>
      </w:r>
      <w:r>
        <w:t xml:space="preserve"> (d)。Be </w:t>
      </w:r>
      <w:r>
        <w:rPr>
          <w:rFonts w:ascii="Times New Roman" w:hAnsi="Times New Roman" w:cs="Times New Roman" w:eastAsia="SimSun"/>
        </w:rPr>
        <w:t xml:space="preserve">和</w:t>
      </w:r>
      <w:r>
        <w:t xml:space="preserve"> N </w:t>
      </w:r>
      <w:r>
        <w:rPr>
          <w:rFonts w:ascii="Times New Roman" w:hAnsi="Times New Roman" w:cs="Times New Roman" w:eastAsia="SimSun"/>
        </w:rPr>
        <w:t xml:space="preserve">分别因为</w:t>
      </w:r>
      <w:r>
        <w:t xml:space="preserve"> s </w:t>
      </w:r>
      <w:r>
        <w:rPr>
          <w:rFonts w:ascii="Times New Roman" w:hAnsi="Times New Roman" w:cs="Times New Roman" w:eastAsia="SimSun"/>
        </w:rPr>
        <w:t xml:space="preserve">轨道、p</w:t>
      </w:r>
      <w:r>
        <w:t xml:space="preserve"> </w:t>
      </w:r>
      <w:r>
        <w:rPr>
          <w:rFonts w:ascii="Times New Roman" w:hAnsi="Times New Roman" w:cs="Times New Roman" w:eastAsia="SimSun"/>
        </w:rPr>
        <w:t xml:space="preserve">轨道半满而具有较高的第一电离能（(a)</w:t>
      </w:r>
      <w:r>
        <w:t xml:space="preserve"> </w:t>
      </w:r>
      <w:r>
        <w:rPr>
          <w:rFonts w:ascii="Times New Roman" w:hAnsi="Times New Roman" w:cs="Times New Roman" w:eastAsia="SimSun"/>
        </w:rPr>
        <w:t xml:space="preserve">反常）；单质的熔点是先升后降低，从金属晶体到原子晶体再到分子晶体（(d)</w:t>
      </w:r>
      <w:r>
        <w:t xml:space="preserve"> </w:t>
      </w:r>
      <w:r>
        <w:rPr>
          <w:rFonts w:ascii="Times New Roman" w:hAnsi="Times New Roman" w:cs="Times New Roman" w:eastAsia="SimSun"/>
        </w:rPr>
        <w:t xml:space="preserve">反常）。鲍林电负性与原子半径均单调。</w:t>
      </w:r>
    </w:p>
    <w:p>
      <w:pPr>
        <w:pStyle w:val="FirstParagraph"/>
        <w:spacing w:before="0" w:after="0" w:line="276" w:lineRule="auto"/>
      </w:pPr>
      <w:r>
        <w:rPr>
          <w:b/>
          <w:bCs/>
        </w:rPr>
        <w:t xml:space="preserve">4-3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e</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：原书写作「Se₈＋5H₂SO₄→Se₈²⁺＋2H₃O⁺＋4HSO₄⁻＋SO₂」，电荷不守恒（左</w:t>
      </w:r>
      <w:r>
        <w:t xml:space="preserve"> </w:t>
      </w:r>
      <w:r>
        <w:rPr>
          <w:rFonts w:ascii="Times New Roman" w:hAnsi="Times New Roman" w:cs="Times New Roman" w:eastAsia="SimSun"/>
        </w:rPr>
        <w:t xml:space="preserve">0、右</w:t>
      </w:r>
      <w:r>
        <w:t xml:space="preserve"> </w:t>
      </w:r>
      <w:r>
        <w:rPr>
          <w:rFonts w:ascii="Times New Roman" w:hAnsi="Times New Roman" w:cs="Times New Roman" w:eastAsia="SimSun"/>
        </w:rPr>
        <w:t xml:space="preserve">−2）。按</w:t>
      </w:r>
      <w:r>
        <w:t xml:space="preserve"> </w:t>
      </w:r>
      <w:r>
        <w:rPr>
          <w:rFonts w:ascii="Times New Roman" w:hAnsi="Times New Roman" w:cs="Times New Roman" w:eastAsia="SimSun"/>
        </w:rPr>
        <w:t xml:space="preserve">S/H/O/电荷四守恒联立解得上述唯一整数配平，径改。</w:t>
      </w:r>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次磷酸</w:t>
      </w:r>
      <w:r>
        <w:t xml:space="preserve"> H₃PO₂ </w:t>
      </w:r>
      <w:r>
        <w:rPr>
          <w:rFonts w:ascii="Times New Roman" w:hAnsi="Times New Roman" w:cs="Times New Roman" w:eastAsia="SimSun"/>
        </w:rPr>
        <w:t xml:space="preserve">为四面体构型（三角锥型</w:t>
      </w:r>
      <w:r>
        <w:t xml:space="preserve"> </w:t>
      </w:r>
      <w:r>
        <w:rPr>
          <w:rFonts w:ascii="Times New Roman" w:hAnsi="Times New Roman" w:cs="Times New Roman" w:eastAsia="SimSun"/>
        </w:rPr>
        <w:t xml:space="preserve">P，其一</w:t>
      </w:r>
      <w:r>
        <w:t xml:space="preserve"> H </w:t>
      </w:r>
      <w:r>
        <w:rPr>
          <w:rFonts w:ascii="Times New Roman" w:hAnsi="Times New Roman" w:cs="Times New Roman" w:eastAsia="SimSun"/>
        </w:rPr>
        <w:t xml:space="preserve">不电离、P—H</w:t>
      </w:r>
      <w:r>
        <w:t xml:space="preserve"> </w:t>
      </w:r>
      <w:r>
        <w:rPr>
          <w:rFonts w:ascii="Times New Roman" w:hAnsi="Times New Roman" w:cs="Times New Roman" w:eastAsia="SimSun"/>
        </w:rPr>
        <w:t xml:space="preserve">键直接连磷）：</w:t>
      </w:r>
    </w:p>
    <w:p>
      <w:pPr>
        <w:pStyle w:val="BodyText"/>
        <w:spacing w:before="120" w:after="120" w:line="240" w:lineRule="auto"/>
        <w:jc w:val="center"/>
      </w:pPr>
      <w:r>
        <w:drawing>
          <wp:inline>
            <wp:extent cx="2438400" cy="1384300"/>
            <wp:effectExtent b="0" l="0" r="0" t="0"/>
            <wp:docPr descr="" title="" id="29" name="Picture"/>
            <a:graphic>
              <a:graphicData uri="http://schemas.openxmlformats.org/drawingml/2006/picture">
                <pic:pic>
                  <pic:nvPicPr>
                    <pic:cNvPr descr="928277f6be54c93c13a70331b9acb8379daaf8be786562060a3bc074229abd38.jpg" id="30" name="Picture"/>
                    <pic:cNvPicPr>
                      <a:picLocks noChangeArrowheads="1" noChangeAspect="1"/>
                    </pic:cNvPicPr>
                  </pic:nvPicPr>
                  <pic:blipFill>
                    <a:blip r:embed="rId28"/>
                    <a:stretch>
                      <a:fillRect/>
                    </a:stretch>
                  </pic:blipFill>
                  <pic:spPr bwMode="auto">
                    <a:xfrm>
                      <a:off x="0" y="0"/>
                      <a:ext cx="2438400" cy="1384300"/>
                    </a:xfrm>
                    <a:prstGeom prst="rect">
                      <a:avLst/>
                    </a:prstGeom>
                    <a:noFill/>
                    <a:ln w="9525">
                      <a:noFill/>
                      <a:headEnd/>
                      <a:tailEnd/>
                    </a:ln>
                  </pic:spPr>
                </pic:pic>
              </a:graphicData>
            </a:graphic>
          </wp:inline>
        </w:drawing>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40" w:name="第-5-题8-分ncl3-水解与氟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分）NCl3</w:t>
      </w:r>
      <w:r>
        <w:t xml:space="preserve"> </w:t>
      </w:r>
      <w:r>
        <w:rPr>
          <w:rFonts w:ascii="Times New Roman" w:hAnsi="Times New Roman" w:cs="Times New Roman" w:eastAsia="SimSun"/>
        </w:rPr>
        <w:t xml:space="preserve">水解与氟氧化物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Start w:id="39"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四元环状中间体（N–H–O–Cl</w:t>
      </w:r>
      <w:r>
        <w:t xml:space="preserve"> </w:t>
      </w:r>
      <w:r>
        <w:rPr>
          <w:rFonts w:ascii="Times New Roman" w:hAnsi="Times New Roman" w:cs="Times New Roman" w:eastAsia="SimSun"/>
        </w:rPr>
        <w:t xml:space="preserve">四元环：水分子以</w:t>
      </w:r>
      <w:r>
        <w:t xml:space="preserve"> O </w:t>
      </w:r>
      <w:r>
        <w:rPr>
          <w:rFonts w:ascii="Times New Roman" w:hAnsi="Times New Roman" w:cs="Times New Roman" w:eastAsia="SimSun"/>
        </w:rPr>
        <w:t xml:space="preserve">进攻</w:t>
      </w:r>
      <w:r>
        <w:t xml:space="preserve"> </w:t>
      </w:r>
      <w:r>
        <w:rPr>
          <w:rFonts w:ascii="Times New Roman" w:hAnsi="Times New Roman" w:cs="Times New Roman" w:eastAsia="SimSun"/>
        </w:rPr>
        <w:t xml:space="preserve">N，经质子转移的环状过渡结构；</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H，覆盖</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水解的各步中间体）：</w:t>
      </w:r>
    </w:p>
    <w:p>
      <w:pPr>
        <w:pStyle w:val="BodyText"/>
        <w:spacing w:before="120" w:after="120" w:line="240" w:lineRule="auto"/>
        <w:jc w:val="center"/>
      </w:pPr>
      <w:r>
        <w:drawing>
          <wp:inline>
            <wp:extent cx="3600000" cy="1998773"/>
            <wp:effectExtent b="0" l="0" r="0" t="0"/>
            <wp:docPr descr="" title="" id="34" name="Picture"/>
            <a:graphic>
              <a:graphicData uri="http://schemas.openxmlformats.org/drawingml/2006/picture">
                <pic:pic>
                  <pic:nvPicPr>
                    <pic:cNvPr descr="4ad0b0a56c81c8a1eb25734ea207855c9c8b535035f2679653001f4c97e94fb3.jpg" id="35" name="Picture"/>
                    <pic:cNvPicPr>
                      <a:picLocks noChangeArrowheads="1" noChangeAspect="1"/>
                    </pic:cNvPicPr>
                  </pic:nvPicPr>
                  <pic:blipFill>
                    <a:blip r:embed="rId33"/>
                    <a:stretch>
                      <a:fillRect/>
                    </a:stretch>
                  </pic:blipFill>
                  <pic:spPr bwMode="auto">
                    <a:xfrm>
                      <a:off x="0" y="0"/>
                      <a:ext cx="3600000" cy="19987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（注：虽然</w:t>
      </w:r>
      <w:r>
        <w:t xml:space="preserve"> Cl </w:t>
      </w:r>
      <w:r>
        <w:rPr>
          <w:rFonts w:ascii="Times New Roman" w:hAnsi="Times New Roman" w:cs="Times New Roman" w:eastAsia="SimSun"/>
        </w:rPr>
        <w:t xml:space="preserve">电负性大于</w:t>
      </w:r>
      <w:r>
        <w:t xml:space="preserve"> </w:t>
      </w:r>
      <w:r>
        <w:rPr>
          <w:rFonts w:ascii="Times New Roman" w:hAnsi="Times New Roman" w:cs="Times New Roman" w:eastAsia="SimSun"/>
        </w:rPr>
        <w:t xml:space="preserve">N，</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Cl </w:t>
      </w:r>
      <w:r>
        <w:rPr>
          <w:rFonts w:ascii="Times New Roman" w:hAnsi="Times New Roman" w:cs="Times New Roman" w:eastAsia="SimSun"/>
        </w:rPr>
        <w:t xml:space="preserve">仍为</w:t>
      </w:r>
      <w:r>
        <w:t xml:space="preserve"> −1、N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＋3，水解时水分子氧端进攻</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N，故产物为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体系而非课本外产物。）</w:t>
      </w:r>
    </w:p>
    <w:p>
      <w:pPr>
        <w:pStyle w:val="BodyText"/>
        <w:spacing w:before="0" w:after="0" w:line="276" w:lineRule="auto"/>
      </w:pPr>
      <w:r>
        <w:rPr>
          <w:b/>
          <w:bCs/>
        </w:rPr>
        <w:t xml:space="preserve">5-1-2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rPr>
        <w:t xml:space="preserve">校勘注（配平径改，有验算）：原书作</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，电荷（左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−3）与氧原子（左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3）均不守恒。按电子守恒重配：</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6e⁻，需</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6e⁻，故补</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。改后</w:t>
      </w:r>
      <w:r>
        <w:t xml:space="preserve"> N </w:t>
      </w:r>
      <w:r>
        <w:rPr>
          <w:rFonts w:ascii="Times New Roman" w:hAnsi="Times New Roman" w:cs="Times New Roman" w:eastAsia="SimSun"/>
        </w:rPr>
        <w:t xml:space="preserve">2＝2、Cl</w:t>
      </w:r>
      <w:r>
        <w:t xml:space="preserve"> </w:t>
      </w:r>
      <w:r>
        <w:rPr>
          <w:rFonts w:ascii="Times New Roman" w:hAnsi="Times New Roman" w:cs="Times New Roman" w:eastAsia="SimSun"/>
        </w:rPr>
        <w:t xml:space="preserve">6＝3＋3、O</w:t>
      </w:r>
      <w:r>
        <w:t xml:space="preserve"> </w:t>
      </w:r>
      <w:r>
        <w:rPr>
          <w:rFonts w:ascii="Times New Roman" w:hAnsi="Times New Roman" w:cs="Times New Roman" w:eastAsia="SimSun"/>
        </w:rPr>
        <w:t xml:space="preserve">6＝3＋3、H</w:t>
      </w:r>
      <w:r>
        <w:t xml:space="preserve"> </w:t>
      </w:r>
      <w:r>
        <w:rPr>
          <w:rFonts w:ascii="Times New Roman" w:hAnsi="Times New Roman" w:cs="Times New Roman" w:eastAsia="SimSun"/>
        </w:rPr>
        <w:t xml:space="preserve">6＝6、电荷</w:t>
      </w:r>
      <w:r>
        <w:t xml:space="preserve"> </w:t>
      </w:r>
      <w:r>
        <w:rPr>
          <w:rFonts w:ascii="Times New Roman" w:hAnsi="Times New Roman" w:cs="Times New Roman" w:eastAsia="SimSun"/>
        </w:rPr>
        <w:t xml:space="preserve">−6＝−3−3，全平</w:t>
      </w:r>
      <w:r>
        <w:t xml:space="preserve"> ✓。</w:t>
      </w:r>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两种氟的氧化物：</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（二氟化氧）与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（二氟化二氧）：</w:t>
      </w:r>
    </w:p>
    <w:p>
      <w:pPr>
        <w:pStyle w:val="BodyText"/>
        <w:spacing w:before="120" w:after="120" w:line="240" w:lineRule="auto"/>
        <w:jc w:val="center"/>
      </w:pPr>
      <w:r>
        <w:drawing>
          <wp:inline>
            <wp:extent cx="3600000" cy="1460869"/>
            <wp:effectExtent b="0" l="0" r="0" t="0"/>
            <wp:docPr descr="" title="" id="37" name="Picture"/>
            <a:graphic>
              <a:graphicData uri="http://schemas.openxmlformats.org/drawingml/2006/picture">
                <pic:pic>
                  <pic:nvPicPr>
                    <pic:cNvPr descr="9a8426046f100e67ea9f602d9862b6cf98a88512a6daad9da2f505008e8d05a3.jpg" id="38" name="Picture"/>
                    <pic:cNvPicPr>
                      <a:picLocks noChangeArrowheads="1" noChangeAspect="1"/>
                    </pic:cNvPicPr>
                  </pic:nvPicPr>
                  <pic:blipFill>
                    <a:blip r:embed="rId36"/>
                    <a:stretch>
                      <a:fillRect/>
                    </a:stretch>
                  </pic:blipFill>
                  <pic:spPr bwMode="auto">
                    <a:xfrm>
                      <a:off x="0" y="0"/>
                      <a:ext cx="3600000" cy="14608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：角形，</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杂化的</w:t>
      </w:r>
      <w:r>
        <w:t xml:space="preserve"> O </w:t>
      </w:r>
      <w:r>
        <w:rPr>
          <w:rFonts w:ascii="Times New Roman" w:hAnsi="Times New Roman" w:cs="Times New Roman" w:eastAsia="SimSun"/>
        </w:rPr>
        <w:t xml:space="preserve">带</w:t>
      </w:r>
      <w:r>
        <w:t xml:space="preserve"> 2 </w:t>
      </w:r>
      <w:r>
        <w:rPr>
          <w:rFonts w:ascii="Times New Roman" w:hAnsi="Times New Roman" w:cs="Times New Roman" w:eastAsia="SimSun"/>
        </w:rPr>
        <w:t xml:space="preserve">对孤对电子；</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：类似</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的非平面「打开书本」构象，O–O</w:t>
      </w:r>
      <w:r>
        <w:t xml:space="preserve"> </w:t>
      </w:r>
      <w:r>
        <w:rPr>
          <w:rFonts w:ascii="Times New Roman" w:hAnsi="Times New Roman" w:cs="Times New Roman" w:eastAsia="SimSun"/>
        </w:rPr>
        <w:t xml:space="preserve">单键两端各连</w:t>
      </w:r>
      <w:r>
        <w:t xml:space="preserve"> </w:t>
      </w:r>
      <w:r>
        <w:rPr>
          <w:rFonts w:ascii="Times New Roman" w:hAnsi="Times New Roman" w:cs="Times New Roman" w:eastAsia="SimSun"/>
        </w:rPr>
        <w:t xml:space="preserve">F。）</w:t>
      </w:r>
    </w:p>
    <w:bookmarkEnd w:id="39"/>
    <w:bookmarkEnd w:id="40"/>
    <w:bookmarkStart w:id="42" w:name="第-6-题7-分混合物离子鉴定"/>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分）混合物离子鉴定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一定存在：</w:t>
      </w:r>
      <w:r>
        <w:rPr>
          <w:b/>
          <w:bCs/>
        </w:rPr>
        <w:t xml:space="preserve">AgNO₃、NaNO₂、NH₄Cl</w:t>
      </w:r>
      <w:r>
        <w:rPr>
          <w:rFonts w:ascii="Times New Roman" w:hAnsi="Times New Roman" w:cs="Times New Roman" w:eastAsia="SimSun"/>
        </w:rPr>
        <w:t xml:space="preserve">；可能存在：</w:t>
      </w:r>
      <w:r>
        <w:rPr>
          <w:b/>
          <w:bCs/>
        </w:rPr>
        <w:t xml:space="preserve">NaF、FeCl₃</w:t>
      </w:r>
      <w:r>
        <w:rPr>
          <w:rFonts w:ascii="Times New Roman" w:hAnsi="Times New Roman" w:cs="Times New Roman" w:eastAsia="SimSun"/>
        </w:rPr>
        <w:t xml:space="preserve">；不存在：</w:t>
      </w:r>
      <w:r>
        <w:rPr>
          <w:b/>
          <w:bCs/>
        </w:rPr>
        <w:t xml:space="preserve">Ca(OH)₂、CuCl₂</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理由：</w:t>
      </w:r>
    </w:p>
    <w:p>
      <w:pPr>
        <w:pStyle w:val="BodyText"/>
        <w:spacing w:before="0" w:after="0" w:line="276" w:lineRule="auto"/>
      </w:pPr>
      <w:r>
        <w:rPr>
          <w:rFonts w:ascii="Times New Roman" w:hAnsi="Times New Roman" w:cs="Times New Roman" w:eastAsia="SimSun"/>
        </w:rPr>
        <w:t xml:space="preserve">（1）混合物加水后，可得白色沉淀和无色溶液，说明所得溶液中不含带颜色的离子，即</w:t>
      </w:r>
      <w:r>
        <w:t xml:space="preserve"> </w:t>
      </w:r>
      <w:r>
        <w:rPr>
          <w:rFonts w:ascii="Times New Roman" w:hAnsi="Times New Roman" w:cs="Times New Roman" w:eastAsia="SimSun"/>
        </w:rPr>
        <w:t xml:space="preserve">Cu²⁺；由于没有强还原剂，也不可能生成</w:t>
      </w:r>
      <w:r>
        <w:t xml:space="preserve"> CuCl </w:t>
      </w:r>
      <w:r>
        <w:rPr>
          <w:rFonts w:ascii="Times New Roman" w:hAnsi="Times New Roman" w:cs="Times New Roman" w:eastAsia="SimSun"/>
        </w:rPr>
        <w:t xml:space="preserve">沉淀，即不存在</w:t>
      </w:r>
      <w:r>
        <w:t xml:space="preserve"> CuCl₂。</w:t>
      </w:r>
    </w:p>
    <w:p>
      <w:pPr>
        <w:pStyle w:val="BodyText"/>
        <w:spacing w:before="0" w:after="0" w:line="276" w:lineRule="auto"/>
      </w:pPr>
      <w:r>
        <w:rPr>
          <w:rFonts w:ascii="Times New Roman" w:hAnsi="Times New Roman" w:cs="Times New Roman" w:eastAsia="SimSun"/>
        </w:rPr>
        <w:t xml:space="preserve">（2）无色溶液可使</w:t>
      </w:r>
      <w:r>
        <w:t xml:space="preserve"> MnO₄⁻ </w:t>
      </w:r>
      <w:r>
        <w:rPr>
          <w:rFonts w:ascii="Times New Roman" w:hAnsi="Times New Roman" w:cs="Times New Roman" w:eastAsia="SimSun"/>
        </w:rPr>
        <w:t xml:space="preserve">褪色，说明混合物中有还原剂存在，即有</w:t>
      </w:r>
      <w:r>
        <w:t xml:space="preserve"> </w:t>
      </w:r>
      <w:r>
        <w:rPr>
          <w:rFonts w:ascii="Times New Roman" w:hAnsi="Times New Roman" w:cs="Times New Roman" w:eastAsia="SimSun"/>
        </w:rPr>
        <w:t xml:space="preserve">NaNO₂：</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（3）加热溶液有气体放出，则混合物中存在</w:t>
      </w:r>
      <w:r>
        <w:t xml:space="preserve"> </w:t>
      </w:r>
      <w:r>
        <w:rPr>
          <w:rFonts w:ascii="Times New Roman" w:hAnsi="Times New Roman" w:cs="Times New Roman" w:eastAsia="SimSun"/>
        </w:rPr>
        <w:t xml:space="preserve">NH₄Cl；NaNO₂</w:t>
      </w:r>
      <w:r>
        <w:t xml:space="preserve"> </w:t>
      </w:r>
      <w:r>
        <w:rPr>
          <w:rFonts w:ascii="Times New Roman" w:hAnsi="Times New Roman" w:cs="Times New Roman" w:eastAsia="SimSun"/>
        </w:rPr>
        <w:t xml:space="preserve">与</w:t>
      </w:r>
      <w:r>
        <w:t xml:space="preserve"> NH₄Cl </w:t>
      </w:r>
      <w:r>
        <w:rPr>
          <w:rFonts w:ascii="Times New Roman" w:hAnsi="Times New Roman" w:cs="Times New Roman" w:eastAsia="SimSun"/>
        </w:rPr>
        <w:t xml:space="preserve">混合加热可以生成</w:t>
      </w:r>
      <w:r>
        <w:t xml:space="preserve"> </w:t>
      </w:r>
      <w:r>
        <w:rPr>
          <w:rFonts w:ascii="Times New Roman" w:hAnsi="Times New Roman" w:cs="Times New Roman" w:eastAsia="SimSun"/>
        </w:rPr>
        <w:t xml:space="preserve">N₂：</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（4）加水后有白色沉淀，它又溶于氨水，说明混合物中有</w:t>
      </w:r>
      <w:r>
        <w:t xml:space="preserve"> </w:t>
      </w:r>
      <w:r>
        <w:rPr>
          <w:rFonts w:ascii="Times New Roman" w:hAnsi="Times New Roman" w:cs="Times New Roman" w:eastAsia="SimSun"/>
        </w:rPr>
        <w:t xml:space="preserve">AgNO₃，与体系中的</w:t>
      </w:r>
      <w:r>
        <w:t xml:space="preserve"> NH₄Cl </w:t>
      </w:r>
      <w:r>
        <w:rPr>
          <w:rFonts w:ascii="Times New Roman" w:hAnsi="Times New Roman" w:cs="Times New Roman" w:eastAsia="SimSun"/>
        </w:rPr>
        <w:t xml:space="preserve">作用生成了</w:t>
      </w:r>
      <w:r>
        <w:t xml:space="preserve"> </w:t>
      </w:r>
      <w:r>
        <w:rPr>
          <w:rFonts w:ascii="Times New Roman" w:hAnsi="Times New Roman" w:cs="Times New Roman" w:eastAsia="SimSun"/>
        </w:rPr>
        <w:t xml:space="preserve">AgCl，后溶于氨水：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m:oMathPara>
    </w:p>
    <w:p>
      <w:pPr>
        <w:pStyle w:val="FirstParagraph"/>
        <w:spacing w:before="0" w:after="0" w:line="276" w:lineRule="auto"/>
      </w:pPr>
      <w:r>
        <w:rPr>
          <w:rFonts w:ascii="Times New Roman" w:hAnsi="Times New Roman" w:cs="Times New Roman" w:eastAsia="SimSun"/>
        </w:rPr>
        <w:t xml:space="preserve">（5）以上反应中可以看出溶液中不存在</w:t>
      </w:r>
      <w:r>
        <w:t xml:space="preserve"> </w:t>
      </w:r>
      <w:r>
        <w:rPr>
          <w:rFonts w:ascii="Times New Roman" w:hAnsi="Times New Roman" w:cs="Times New Roman" w:eastAsia="SimSun"/>
        </w:rPr>
        <w:t xml:space="preserve">Ca(OH)₂。因为溶液中含有</w:t>
      </w:r>
      <w:r>
        <w:t xml:space="preserve"> </w:t>
      </w:r>
      <w:r>
        <w:rPr>
          <w:rFonts w:ascii="Times New Roman" w:hAnsi="Times New Roman" w:cs="Times New Roman" w:eastAsia="SimSun"/>
        </w:rPr>
        <w:t xml:space="preserve">NH₄Cl，若</w:t>
      </w:r>
      <w:r>
        <w:t xml:space="preserve"> Ca(OH)₂ </w:t>
      </w:r>
      <w:r>
        <w:rPr>
          <w:rFonts w:ascii="Times New Roman" w:hAnsi="Times New Roman" w:cs="Times New Roman" w:eastAsia="SimSun"/>
        </w:rPr>
        <w:t xml:space="preserve">存在必定产生</w:t>
      </w:r>
      <w:r>
        <w:t xml:space="preserve"> </w:t>
      </w:r>
      <w:r>
        <w:rPr>
          <w:rFonts w:ascii="Times New Roman" w:hAnsi="Times New Roman" w:cs="Times New Roman" w:eastAsia="SimSun"/>
        </w:rPr>
        <w:t xml:space="preserve">NH₃，而由白色沉淀不溶（无气泡逸出现象）可知实验中没有</w:t>
      </w:r>
      <w:r>
        <w:t xml:space="preserve"> NH₃ </w:t>
      </w:r>
      <w:r>
        <w:rPr>
          <w:rFonts w:ascii="Times New Roman" w:hAnsi="Times New Roman" w:cs="Times New Roman" w:eastAsia="SimSun"/>
        </w:rPr>
        <w:t xml:space="preserve">的生成。</w:t>
      </w:r>
    </w:p>
    <w:p>
      <w:pPr>
        <w:pStyle w:val="BodyText"/>
        <w:spacing w:before="0" w:after="0" w:line="276" w:lineRule="auto"/>
      </w:pPr>
      <w:r>
        <w:rPr>
          <w:rFonts w:ascii="Times New Roman" w:hAnsi="Times New Roman" w:cs="Times New Roman" w:eastAsia="SimSun"/>
        </w:rPr>
        <w:t xml:space="preserve">（6）混合物中可能有</w:t>
      </w:r>
      <w:r>
        <w:t xml:space="preserve"> </w:t>
      </w:r>
      <w:r>
        <w:rPr>
          <w:rFonts w:ascii="Times New Roman" w:hAnsi="Times New Roman" w:cs="Times New Roman" w:eastAsia="SimSun"/>
        </w:rPr>
        <w:t xml:space="preserve">NaF、FeCl₃。但是二者必须同时存在，因为若无</w:t>
      </w:r>
      <w:r>
        <w:t xml:space="preserve"> </w:t>
      </w:r>
      <w:r>
        <w:rPr>
          <w:rFonts w:ascii="Times New Roman" w:hAnsi="Times New Roman" w:cs="Times New Roman" w:eastAsia="SimSun"/>
        </w:rPr>
        <w:t xml:space="preserve">NaF，则</w:t>
      </w:r>
      <w:r>
        <w:t xml:space="preserve"> FeCl₃ </w:t>
      </w:r>
      <w:r>
        <w:rPr>
          <w:rFonts w:ascii="Times New Roman" w:hAnsi="Times New Roman" w:cs="Times New Roman" w:eastAsia="SimSun"/>
        </w:rPr>
        <w:t xml:space="preserve">会发生显色反应（KSCN</w:t>
      </w:r>
      <w:r>
        <w:t xml:space="preserve"> </w:t>
      </w:r>
      <w:r>
        <w:rPr>
          <w:rFonts w:ascii="Times New Roman" w:hAnsi="Times New Roman" w:cs="Times New Roman" w:eastAsia="SimSun"/>
        </w:rPr>
        <w:t xml:space="preserve">检验），但是有</w:t>
      </w:r>
      <w:r>
        <w:t xml:space="preserve"> NaF </w:t>
      </w:r>
      <w:r>
        <w:rPr>
          <w:rFonts w:ascii="Times New Roman" w:hAnsi="Times New Roman" w:cs="Times New Roman" w:eastAsia="SimSun"/>
        </w:rPr>
        <w:t xml:space="preserve">存在就生成了</w:t>
      </w:r>
      <w:r>
        <w:t xml:space="preserve"> </w:t>
      </w:r>
      <w:r>
        <w:rPr>
          <w:rFonts w:ascii="Times New Roman" w:hAnsi="Times New Roman" w:cs="Times New Roman" w:eastAsia="SimSun"/>
        </w:rPr>
        <w:t xml:space="preserve">FeF₆³⁻，该离子无色且不发生显色反应：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（注：有文献报道称没有</w:t>
      </w:r>
      <w:r>
        <w:t xml:space="preserve"> </w:t>
      </w:r>
      <w:r>
        <w:rPr>
          <w:rFonts w:ascii="Times New Roman" w:hAnsi="Times New Roman" w:cs="Times New Roman" w:eastAsia="SimSun"/>
        </w:rPr>
        <w:t xml:space="preserve">FeF₆³⁻，所以写作</w:t>
      </w:r>
      <w:r>
        <w:t xml:space="preserve"> Fe(H₂O)F₅²⁻ </w:t>
      </w:r>
      <w:r>
        <w:rPr>
          <w:rFonts w:ascii="Times New Roman" w:hAnsi="Times New Roman" w:cs="Times New Roman" w:eastAsia="SimSun"/>
        </w:rPr>
        <w:t xml:space="preserve">也给满分。）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(2) </w:t>
      </w:r>
      <w:r>
        <w:rPr>
          <w:rFonts w:ascii="Times New Roman" w:hAnsi="Times New Roman" w:cs="Times New Roman" w:eastAsia="SimSun"/>
        </w:rPr>
        <w:t xml:space="preserve">式左端排印为「5NO₃⁻」，按还原剂语境应为</w:t>
      </w:r>
      <w:r>
        <w:t xml:space="preserve"> </w:t>
      </w:r>
      <w:r>
        <w:rPr>
          <w:rFonts w:ascii="Times New Roman" w:hAnsi="Times New Roman" w:cs="Times New Roman" w:eastAsia="SimSun"/>
        </w:rPr>
        <w:t xml:space="preserve">NO₂⁻，已改；AgCl</w:t>
      </w:r>
      <w:r>
        <w:t xml:space="preserve"> </w:t>
      </w:r>
      <w:r>
        <w:rPr>
          <w:rFonts w:ascii="Times New Roman" w:hAnsi="Times New Roman" w:cs="Times New Roman" w:eastAsia="SimSun"/>
        </w:rPr>
        <w:t xml:space="preserve">溶氨的离子方程式原书写作「Ag(NH₃)₂Cl」分子式形式，本卡按现行写法转写。</w:t>
      </w:r>
    </w:p>
    <w:bookmarkEnd w:id="41"/>
    <w:bookmarkEnd w:id="42"/>
    <w:bookmarkStart w:id="44" w:name="第-7-题6-分玻璃电极测定-ph"/>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分）玻璃电极测定</w:t>
      </w:r>
      <w:r>
        <w:t xml:space="preserve"> pH</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w:r>
        <w:rPr>
          <w:rFonts w:ascii="Times New Roman" w:hAnsi="Times New Roman" w:cs="Times New Roman" w:eastAsia="SimSun"/>
        </w:rPr>
        <w:t xml:space="preserve">电池电动势</w:t>
      </w:r>
      <w:r>
        <w:t xml:space="preserve"> 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φ(甘汞)</w:t>
      </w:r>
      <w:r>
        <w:t xml:space="preserve"> − </w:t>
      </w:r>
      <w:r>
        <w:rPr>
          <w:rFonts w:ascii="Times New Roman" w:hAnsi="Times New Roman" w:cs="Times New Roman" w:eastAsia="SimSun"/>
        </w:rPr>
        <w:t xml:space="preserve">φ(玻璃)</w:t>
      </w:r>
      <w:r>
        <w:t xml:space="preserve">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w:t>
      </w:r>
      <w:r>
        <w:t xml:space="preserve"> 0.0592 </w:t>
      </w:r>
      <w:r>
        <w:rPr>
          <w:rFonts w:ascii="Times New Roman" w:hAnsi="Times New Roman" w:cs="Times New Roman" w:eastAsia="SimSun"/>
        </w:rPr>
        <w:t xml:space="preserve">pH（1分）。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E＝0.445</w:t>
      </w:r>
      <w:r>
        <w:t xml:space="preserve"> V </w:t>
      </w:r>
      <w:r>
        <w:rPr>
          <w:rFonts w:ascii="Times New Roman" w:hAnsi="Times New Roman" w:cs="Times New Roman" w:eastAsia="SimSun"/>
        </w:rPr>
        <w:t xml:space="preserve">代入，得到：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0.0389</m:t>
          </m:r>
          <m:r>
            <m:rPr>
              <m:sty m:val="p"/>
            </m:rPr>
            <w:rPr>
              <w:rFonts w:ascii="Times New Roman" w:hAnsi="Times New Roman" w:cs="Times New Roman" w:eastAsia="SimSun"/>
            </w:rPr>
            <m:t>+</m:t>
          </m:r>
          <m:r>
            <w:rPr>
              <w:rFonts w:ascii="Times New Roman" w:hAnsi="Times New Roman" w:cs="Times New Roman" w:eastAsia="SimSun"/>
            </w:rPr>
            <m:t>0.0592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由此可以计算出（各</w:t>
      </w:r>
      <w:r>
        <w:t xml:space="preserve"> 1 </w:t>
      </w:r>
      <w:r>
        <w:rPr>
          <w:rFonts w:ascii="Times New Roman" w:hAnsi="Times New Roman" w:cs="Times New Roman" w:eastAsia="SimSun"/>
        </w:rPr>
        <w:t xml:space="preserve">分）：</w:t>
      </w:r>
    </w:p>
    <w:p>
      <w:pPr>
        <w:pStyle w:val="Compact"/>
        <w:numPr>
          <w:ilvl w:val="0"/>
          <w:numId w:val="1002"/>
        </w:numPr>
        <w:spacing w:before="0" w:after="0" w:line="276" w:lineRule="auto"/>
      </w:pPr>
      <w:r>
        <w:rPr>
          <w:rFonts w:ascii="Times New Roman" w:hAnsi="Times New Roman" w:cs="Times New Roman" w:eastAsia="SimSun"/>
        </w:rPr>
        <w:t xml:space="preserve">E＝0.201</w:t>
      </w:r>
      <w:r>
        <w:t xml:space="preserve"> V </w:t>
      </w:r>
      <w:r>
        <w:rPr>
          <w:rFonts w:ascii="Times New Roman" w:hAnsi="Times New Roman" w:cs="Times New Roman" w:eastAsia="SimSun"/>
        </w:rPr>
        <w:t xml:space="preserve">时，pH＝(0.201−0.0389)/0.0592</w:t>
      </w:r>
      <w:r>
        <w:t xml:space="preserve"> </w:t>
      </w:r>
      <w:r>
        <w:rPr>
          <w:rFonts w:ascii="Times New Roman" w:hAnsi="Times New Roman" w:cs="Times New Roman" w:eastAsia="SimSun"/>
        </w:rPr>
        <w:t xml:space="preserve">＝</w:t>
      </w:r>
      <w:r>
        <w:t xml:space="preserve"> </w:t>
      </w:r>
      <w:r>
        <w:rPr>
          <w:b/>
          <w:bCs/>
        </w:rPr>
        <w:t xml:space="preserve">2.74</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E＝0.662</w:t>
      </w:r>
      <w:r>
        <w:t xml:space="preserve"> V </w:t>
      </w:r>
      <w:r>
        <w:rPr>
          <w:rFonts w:ascii="Times New Roman" w:hAnsi="Times New Roman" w:cs="Times New Roman" w:eastAsia="SimSun"/>
        </w:rPr>
        <w:t xml:space="preserve">时，pH＝</w:t>
      </w:r>
      <w:r>
        <w:rPr>
          <w:b/>
          <w:bCs/>
        </w:rPr>
        <w:t xml:space="preserve">10.53</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E＝0.501</w:t>
      </w:r>
      <w:r>
        <w:t xml:space="preserve"> V </w:t>
      </w:r>
      <w:r>
        <w:rPr>
          <w:rFonts w:ascii="Times New Roman" w:hAnsi="Times New Roman" w:cs="Times New Roman" w:eastAsia="SimSun"/>
        </w:rPr>
        <w:t xml:space="preserve">时，pH＝</w:t>
      </w:r>
      <w:r>
        <w:rPr>
          <w:b/>
          <w:bCs/>
        </w:rPr>
        <w:t xml:space="preserve">7.81</w:t>
      </w:r>
      <w:r>
        <w:t xml:space="preserve">。</w:t>
      </w:r>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b/>
          <w:bCs/>
        </w:rPr>
        <w:t xml:space="preserve">C（不变）</w:t>
      </w:r>
      <w:r>
        <w:rPr>
          <w:rFonts w:ascii="Times New Roman" w:hAnsi="Times New Roman" w:cs="Times New Roman" w:eastAsia="SimSun"/>
        </w:rPr>
        <w:t xml:space="preserve">。内阻值一定时引起的压降随电流为系统性的固定关系，校正与测定在相同线路条件下进行，由标准溶液校正确定的</w:t>
      </w:r>
      <w:r>
        <w:t xml:space="preserve"> E–pH </w:t>
      </w:r>
      <w:r>
        <w:rPr>
          <w:rFonts w:ascii="Times New Roman" w:hAnsi="Times New Roman" w:cs="Times New Roman" w:eastAsia="SimSun"/>
        </w:rPr>
        <w:t xml:space="preserve">线性关系不变。</w:t>
      </w:r>
    </w:p>
    <w:bookmarkEnd w:id="43"/>
    <w:bookmarkEnd w:id="44"/>
    <w:bookmarkStart w:id="49" w:name="第-8-题6-分过氧草酸钒钾-x-推断"/>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分）过氧草酸钒钾</w:t>
      </w:r>
      <w:r>
        <w:t xml:space="preserve"> X </w:t>
      </w:r>
      <w:r>
        <w:rPr>
          <w:rFonts w:ascii="Times New Roman" w:hAnsi="Times New Roman" w:cs="Times New Roman" w:eastAsia="SimSun"/>
        </w:rPr>
        <w:t xml:space="preserve">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Start w:id="4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V:O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1:11；式量</w:t>
      </w:r>
      <w:r>
        <w:t xml:space="preserve"> </w:t>
      </w:r>
      <w:r>
        <w:rPr>
          <w:rFonts w:ascii="Times New Roman" w:hAnsi="Times New Roman" w:cs="Times New Roman" w:eastAsia="SimSun"/>
        </w:rPr>
        <w:t xml:space="preserve">372.3；扣除</w:t>
      </w:r>
      <w:r>
        <w:t xml:space="preserve"> V、O </w:t>
      </w:r>
      <w:r>
        <w:rPr>
          <w:rFonts w:ascii="Times New Roman" w:hAnsi="Times New Roman" w:cs="Times New Roman" w:eastAsia="SimSun"/>
        </w:rPr>
        <w:t xml:space="preserve">及</w:t>
      </w:r>
      <w:r>
        <w:t xml:space="preserve"> 4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剩余</w:t>
      </w:r>
      <w:r>
        <w:t xml:space="preserve"> </w:t>
      </w:r>
      <w:r>
        <w:rPr>
          <w:rFonts w:ascii="Times New Roman" w:hAnsi="Times New Roman" w:cs="Times New Roman" w:eastAsia="SimSun"/>
        </w:rPr>
        <w:t xml:space="preserve">141.3，应为</w:t>
      </w:r>
      <w:r>
        <w:t xml:space="preserve"> 3 </w:t>
      </w:r>
      <w:r>
        <w:rPr>
          <w:rFonts w:ascii="Times New Roman" w:hAnsi="Times New Roman" w:cs="Times New Roman" w:eastAsia="SimSun"/>
        </w:rPr>
        <w:t xml:space="preserve">个</w:t>
      </w:r>
      <w:r>
        <w:t xml:space="preserve"> K、2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C；化学式为</w:t>
      </w:r>
      <w:r>
        <w:t xml:space="preserve"> K₃VC₂H₄O₁₁。</w:t>
      </w:r>
    </w:p>
    <w:p>
      <w:pPr>
        <w:pStyle w:val="BodyText"/>
        <w:spacing w:before="0" w:after="0" w:line="276" w:lineRule="auto"/>
        <w:ind w:firstLineChars="200" w:firstLine="420"/>
      </w:pPr>
      <w:r>
        <w:rPr>
          <w:rFonts w:ascii="Times New Roman" w:hAnsi="Times New Roman" w:cs="Times New Roman" w:eastAsia="SimSun"/>
        </w:rPr>
        <w:t xml:space="preserve">（复算：V</w:t>
      </w:r>
      <w:r>
        <w:t xml:space="preserve"> </w:t>
      </w:r>
      <w:r>
        <w:rPr>
          <w:rFonts w:ascii="Times New Roman" w:hAnsi="Times New Roman" w:cs="Times New Roman" w:eastAsia="SimSun"/>
        </w:rPr>
        <w:t xml:space="preserve">50.94/372.3＝13.68%</w:t>
      </w:r>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11×16/372.3＝47.27%</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K₃[VO(O₂)₂(C₂O₄)]·2H₂O</w:t>
      </w:r>
    </w:p>
    <w:p>
      <w:pPr>
        <w:pStyle w:val="BodyText"/>
        <w:spacing w:before="0" w:after="0" w:line="276" w:lineRule="auto"/>
        <w:ind w:firstLineChars="200" w:firstLine="420"/>
      </w:pPr>
      <w:r>
        <w:rPr>
          <w:rFonts w:ascii="Times New Roman" w:hAnsi="Times New Roman" w:cs="Times New Roman" w:eastAsia="SimSun"/>
        </w:rPr>
        <w:t xml:space="preserve">（VO</w:t>
      </w:r>
      <w:r>
        <w:t xml:space="preserve"> </w:t>
      </w:r>
      <w:r>
        <w:rPr>
          <w:rFonts w:ascii="Times New Roman" w:hAnsi="Times New Roman" w:cs="Times New Roman" w:eastAsia="SimSun"/>
        </w:rPr>
        <w:t xml:space="preserve">提供端氧</w:t>
      </w:r>
      <w:r>
        <w:t xml:space="preserve"> 1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个过氧根</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O、草酸根</w:t>
      </w:r>
      <w:r>
        <w:t xml:space="preserve"> 4 </w:t>
      </w:r>
      <w:r>
        <w:rPr>
          <w:rFonts w:ascii="Times New Roman" w:hAnsi="Times New Roman" w:cs="Times New Roman" w:eastAsia="SimSun"/>
        </w:rPr>
        <w:t xml:space="preserve">个</w:t>
      </w:r>
      <w:r>
        <w:t xml:space="preserve"> O、2 </w:t>
      </w:r>
      <w:r>
        <w:rPr>
          <w:rFonts w:ascii="Times New Roman" w:hAnsi="Times New Roman" w:cs="Times New Roman" w:eastAsia="SimSun"/>
        </w:rPr>
        <w:t xml:space="preserve">个结晶水</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O，共</w:t>
      </w:r>
      <w:r>
        <w:t xml:space="preserve"> 11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w:t>
      </w:r>
    </w:p>
    <w:p>
      <w:pPr>
        <w:pStyle w:val="BodyText"/>
        <w:spacing w:before="0" w:after="0" w:line="276" w:lineRule="auto"/>
      </w:pPr>
      <w:r>
        <w:rPr>
          <w:b/>
          <w:bCs/>
        </w:rPr>
        <w:t xml:space="preserve">8-3</w:t>
      </w:r>
    </w:p>
    <w:p>
      <w:pPr>
        <w:pStyle w:val="BodyText"/>
        <w:spacing w:before="120" w:after="120" w:line="240" w:lineRule="auto"/>
        <w:jc w:val="center"/>
      </w:pPr>
      <w:r>
        <w:drawing>
          <wp:inline>
            <wp:extent cx="3327400" cy="1778000"/>
            <wp:effectExtent b="0" l="0" r="0" t="0"/>
            <wp:docPr descr="" title="" id="46" name="Picture"/>
            <a:graphic>
              <a:graphicData uri="http://schemas.openxmlformats.org/drawingml/2006/picture">
                <pic:pic>
                  <pic:nvPicPr>
                    <pic:cNvPr descr="6f00210a227b952dafb9cd00ab6e23f833f1a987dbdb49852c5413186d296654.jpg" id="47" name="Picture"/>
                    <pic:cNvPicPr>
                      <a:picLocks noChangeArrowheads="1" noChangeAspect="1"/>
                    </pic:cNvPicPr>
                  </pic:nvPicPr>
                  <pic:blipFill>
                    <a:blip r:embed="rId4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（五配位</w:t>
      </w:r>
      <w:r>
        <w:t xml:space="preserve"> VO⁺ </w:t>
      </w:r>
      <w:r>
        <w:rPr>
          <w:rFonts w:ascii="Times New Roman" w:hAnsi="Times New Roman" w:cs="Times New Roman" w:eastAsia="SimSun"/>
        </w:rPr>
        <w:t xml:space="preserve">中心：两个侧连</w:t>
      </w:r>
      <w:r>
        <w:t xml:space="preserve"> </w:t>
      </w:r>
      <w:r>
        <w:rPr>
          <w:rFonts w:ascii="Times New Roman" w:hAnsi="Times New Roman" w:cs="Times New Roman" w:eastAsia="SimSun"/>
        </w:rPr>
        <w:t xml:space="preserve">η²-过氧根（O—O）与一个双齿草酸根，三角双锥畸变构型；外加</w:t>
      </w:r>
      <w:r>
        <w:t xml:space="preserve"> 2 </w:t>
      </w:r>
      <w:r>
        <w:rPr>
          <w:rFonts w:ascii="Times New Roman" w:hAnsi="Times New Roman" w:cs="Times New Roman" w:eastAsia="SimSun"/>
        </w:rPr>
        <w:t xml:space="preserve">结晶水。）</w:t>
      </w:r>
    </w:p>
    <w:bookmarkEnd w:id="48"/>
    <w:bookmarkEnd w:id="49"/>
    <w:bookmarkEnd w:id="50"/>
    <w:bookmarkStart w:id="85"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55" w:name="第-9-题13-分nh4hgcl3-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分）NH4HgCl3</w:t>
      </w:r>
      <w:r>
        <w:t xml:space="preserve"> </w:t>
      </w:r>
      <w:r>
        <w:rPr>
          <w:rFonts w:ascii="Times New Roman" w:hAnsi="Times New Roman" w:cs="Times New Roman" w:eastAsia="SimSun"/>
        </w:rPr>
        <w:t xml:space="preserve">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52" name="Picture"/>
            <a:graphic>
              <a:graphicData uri="http://schemas.openxmlformats.org/drawingml/2006/picture">
                <pic:pic>
                  <pic:nvPicPr>
                    <pic:cNvPr descr="4e45d3ed825b5ce01b2040bd9d18283a4f6474d1592d95ef4750a41a8e756c52.jpg" id="53" name="Picture"/>
                    <pic:cNvPicPr>
                      <a:picLocks noChangeArrowheads="1" noChangeAspect="1"/>
                    </pic:cNvPicPr>
                  </pic:nvPicPr>
                  <pic:blipFill>
                    <a:blip r:embed="rId5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0" w:after="0" w:line="276" w:lineRule="auto"/>
        <w:ind w:firstLineChars="200" w:firstLine="420"/>
      </w:pPr>
      <w:r>
        <w:t xml:space="preserve">CsCl </w:t>
      </w:r>
      <w:r>
        <w:rPr>
          <w:rFonts w:ascii="Times New Roman" w:hAnsi="Times New Roman" w:cs="Times New Roman" w:eastAsia="SimSun"/>
        </w:rPr>
        <w:t xml:space="preserve">型中正负离子沿体对角线相切：r(Cl⁻)＋r(NH₄⁺)</w:t>
      </w:r>
      <w:r>
        <w:t xml:space="preserve"> </w:t>
      </w:r>
      <w:r>
        <w:rPr>
          <w:rFonts w:ascii="Times New Roman" w:hAnsi="Times New Roman" w:cs="Times New Roman" w:eastAsia="SimSun"/>
        </w:rPr>
        <w:t xml:space="preserve">＝</w:t>
      </w:r>
      <w:r>
        <w:t xml:space="preserve"> a√3/2 </w:t>
      </w:r>
      <w:r>
        <w:rPr>
          <w:rFonts w:ascii="Times New Roman" w:hAnsi="Times New Roman" w:cs="Times New Roman" w:eastAsia="SimSun"/>
        </w:rPr>
        <w:t xml:space="preserve">＝</w:t>
      </w:r>
      <w:r>
        <w:t xml:space="preserve"> 387×0.866 </w:t>
      </w:r>
      <w:r>
        <w:rPr>
          <w:rFonts w:ascii="Times New Roman" w:hAnsi="Times New Roman" w:cs="Times New Roman" w:eastAsia="SimSun"/>
        </w:rPr>
        <w:t xml:space="preserve">＝</w:t>
      </w:r>
      <w:r>
        <w:t xml:space="preserve"> 335 pm</w:t>
      </w:r>
    </w:p>
    <w:p>
      <w:pPr>
        <w:pStyle w:val="BodyText"/>
        <w:spacing w:before="0" w:after="0" w:line="276" w:lineRule="auto"/>
        <w:ind w:firstLineChars="200" w:firstLine="420"/>
      </w:pPr>
      <w:r>
        <w:t xml:space="preserve">r(NH₄⁺) </w:t>
      </w:r>
      <w:r>
        <w:rPr>
          <w:rFonts w:ascii="Times New Roman" w:hAnsi="Times New Roman" w:cs="Times New Roman" w:eastAsia="SimSun"/>
        </w:rPr>
        <w:t xml:space="preserve">＝</w:t>
      </w:r>
      <w:r>
        <w:t xml:space="preserve"> 335 − 181 </w:t>
      </w:r>
      <w:r>
        <w:rPr>
          <w:rFonts w:ascii="Times New Roman" w:hAnsi="Times New Roman" w:cs="Times New Roman" w:eastAsia="SimSun"/>
        </w:rPr>
        <w:t xml:space="preserve">＝</w:t>
      </w:r>
      <w:r>
        <w:t xml:space="preserve"> 154 pm</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ρ </w:t>
      </w:r>
      <w:r>
        <w:rPr>
          <w:rFonts w:ascii="Times New Roman" w:hAnsi="Times New Roman" w:cs="Times New Roman" w:eastAsia="SimSun"/>
        </w:rPr>
        <w:t xml:space="preserve">＝</w:t>
      </w:r>
      <w:r>
        <w:t xml:space="preserve"> 1×325.0/(6.022×10²³×(4.19×10⁻⁸)²×(7.94×10⁻⁸)) </w:t>
      </w:r>
      <w:r>
        <w:rPr>
          <w:rFonts w:ascii="Times New Roman" w:hAnsi="Times New Roman" w:cs="Times New Roman" w:eastAsia="SimSun"/>
        </w:rPr>
        <w:t xml:space="preserve">＝</w:t>
      </w:r>
      <w:r>
        <w:t xml:space="preserve"> 3.87 g·cm⁻³</w:t>
      </w:r>
    </w:p>
    <w:p>
      <w:pPr>
        <w:pStyle w:val="BodyText"/>
        <w:spacing w:before="0" w:after="0" w:line="276" w:lineRule="auto"/>
        <w:ind w:firstLineChars="200" w:firstLine="420"/>
      </w:pPr>
      <w:r>
        <w:rPr>
          <w:rFonts w:ascii="Times New Roman" w:hAnsi="Times New Roman" w:cs="Times New Roman" w:eastAsia="SimSun"/>
        </w:rPr>
        <w:t xml:space="preserve">（M(NH₄HgCl₃)＝18＋200.6＋3×35.45＝325.0；晶胞含</w:t>
      </w:r>
      <w:r>
        <w:t xml:space="preserve"> 1 </w:t>
      </w:r>
      <w:r>
        <w:rPr>
          <w:rFonts w:ascii="Times New Roman" w:hAnsi="Times New Roman" w:cs="Times New Roman" w:eastAsia="SimSun"/>
        </w:rPr>
        <w:t xml:space="preserve">个式量单元。）</w:t>
      </w:r>
    </w:p>
    <w:p>
      <w:pPr>
        <w:pStyle w:val="BodyText"/>
        <w:spacing w:before="0" w:after="0" w:line="276" w:lineRule="auto"/>
      </w:pPr>
      <w:r>
        <w:rPr>
          <w:b/>
          <w:bCs/>
        </w:rPr>
        <w:t xml:space="preserve">9-3</w:t>
      </w:r>
    </w:p>
    <w:p>
      <w:pPr>
        <w:pStyle w:val="BodyText"/>
        <w:spacing w:before="0" w:after="0" w:line="276" w:lineRule="auto"/>
        <w:ind w:firstLineChars="200" w:firstLine="420"/>
      </w:pPr>
      <w:r>
        <w:rPr>
          <w:rFonts w:ascii="Times New Roman" w:hAnsi="Times New Roman" w:cs="Times New Roman" w:eastAsia="SimSun"/>
        </w:rPr>
        <w:t xml:space="preserve">Hg²⁺：压扁的正八面体；NH₄⁺：压扁的正四棱柱。</w:t>
      </w:r>
    </w:p>
    <w:p>
      <w:pPr>
        <w:pStyle w:val="BodyText"/>
        <w:spacing w:before="0" w:after="0" w:line="276" w:lineRule="auto"/>
        <w:ind w:firstLineChars="200" w:firstLine="420"/>
      </w:pPr>
      <w:r>
        <w:t xml:space="preserve">Cl⁻ </w:t>
      </w:r>
      <w:r>
        <w:rPr>
          <w:rFonts w:ascii="Times New Roman" w:hAnsi="Times New Roman" w:cs="Times New Roman" w:eastAsia="SimSun"/>
        </w:rPr>
        <w:t xml:space="preserve">的空间环境不同，可分为两类：体内的两个</w:t>
      </w:r>
      <w:r>
        <w:t xml:space="preserve"> Cl⁻① </w:t>
      </w:r>
      <w:r>
        <w:rPr>
          <w:rFonts w:ascii="Times New Roman" w:hAnsi="Times New Roman" w:cs="Times New Roman" w:eastAsia="SimSun"/>
        </w:rPr>
        <w:t xml:space="preserve">为一类；棱边中点的</w:t>
      </w:r>
      <w:r>
        <w:t xml:space="preserve"> 4 </w:t>
      </w:r>
      <w:r>
        <w:rPr>
          <w:rFonts w:ascii="Times New Roman" w:hAnsi="Times New Roman" w:cs="Times New Roman" w:eastAsia="SimSun"/>
        </w:rPr>
        <w:t xml:space="preserve">个</w:t>
      </w:r>
      <w:r>
        <w:t xml:space="preserve"> Cl⁻② </w:t>
      </w:r>
      <w:r>
        <w:rPr>
          <w:rFonts w:ascii="Times New Roman" w:hAnsi="Times New Roman" w:cs="Times New Roman" w:eastAsia="SimSun"/>
        </w:rPr>
        <w:t xml:space="preserve">为另一类。</w:t>
      </w:r>
    </w:p>
    <w:p>
      <w:pPr>
        <w:pStyle w:val="BodyText"/>
        <w:spacing w:before="0" w:after="0" w:line="276" w:lineRule="auto"/>
        <w:ind w:firstLineChars="200" w:firstLine="420"/>
      </w:pPr>
      <w:r>
        <w:rPr>
          <w:rFonts w:ascii="Times New Roman" w:hAnsi="Times New Roman" w:cs="Times New Roman" w:eastAsia="SimSun"/>
        </w:rPr>
        <w:t xml:space="preserve">前者距</w:t>
      </w:r>
      <w:r>
        <w:t xml:space="preserve"> NH₄⁺ </w:t>
      </w:r>
      <w:r>
        <w:rPr>
          <w:rFonts w:ascii="Times New Roman" w:hAnsi="Times New Roman" w:cs="Times New Roman" w:eastAsia="SimSun"/>
        </w:rPr>
        <w:t xml:space="preserve">较近（335</w:t>
      </w:r>
      <w:r>
        <w:t xml:space="preserve"> </w:t>
      </w:r>
      <w:r>
        <w:rPr>
          <w:rFonts w:ascii="Times New Roman" w:hAnsi="Times New Roman" w:cs="Times New Roman" w:eastAsia="SimSun"/>
        </w:rPr>
        <w:t xml:space="preserve">pm），距</w:t>
      </w:r>
      <w:r>
        <w:t xml:space="preserve"> Hg²⁺ </w:t>
      </w:r>
      <w:r>
        <w:rPr>
          <w:rFonts w:ascii="Times New Roman" w:hAnsi="Times New Roman" w:cs="Times New Roman" w:eastAsia="SimSun"/>
        </w:rPr>
        <w:t xml:space="preserve">也较近（241</w:t>
      </w:r>
      <w:r>
        <w:t xml:space="preserve"> </w:t>
      </w:r>
      <w:r>
        <w:rPr>
          <w:rFonts w:ascii="Times New Roman" w:hAnsi="Times New Roman" w:cs="Times New Roman" w:eastAsia="SimSun"/>
        </w:rPr>
        <w:t xml:space="preserve">pm）；后者距</w:t>
      </w:r>
      <w:r>
        <w:t xml:space="preserve"> NH₄⁺ 397 </w:t>
      </w:r>
      <w:r>
        <w:rPr>
          <w:rFonts w:ascii="Times New Roman" w:hAnsi="Times New Roman" w:cs="Times New Roman" w:eastAsia="SimSun"/>
        </w:rPr>
        <w:t xml:space="preserve">pm，距</w:t>
      </w:r>
      <w:r>
        <w:t xml:space="preserve"> Hg²⁺ 296 pm。</w:t>
      </w:r>
    </w:p>
    <w:p>
      <w:pPr>
        <w:pStyle w:val="BodyText"/>
        <w:spacing w:before="0" w:after="0" w:line="276" w:lineRule="auto"/>
      </w:pPr>
      <w:r>
        <w:rPr>
          <w:b/>
          <w:bCs/>
        </w:rPr>
        <w:t xml:space="preserve">9-4</w:t>
      </w:r>
    </w:p>
    <w:p>
      <w:pPr>
        <w:pStyle w:val="BodyText"/>
        <w:spacing w:before="0" w:after="0" w:line="276" w:lineRule="auto"/>
        <w:ind w:firstLineChars="200" w:firstLine="420"/>
      </w:pPr>
      <w:r>
        <w:t xml:space="preserve">Cl⁻① </w:t>
      </w:r>
      <w:r>
        <w:rPr>
          <w:rFonts w:ascii="Times New Roman" w:hAnsi="Times New Roman" w:cs="Times New Roman" w:eastAsia="SimSun"/>
        </w:rPr>
        <w:t xml:space="preserve">与邻近晶胞的</w:t>
      </w:r>
      <w:r>
        <w:t xml:space="preserve"> Cl⁻ </w:t>
      </w:r>
      <w:r>
        <w:rPr>
          <w:rFonts w:ascii="Times New Roman" w:hAnsi="Times New Roman" w:cs="Times New Roman" w:eastAsia="SimSun"/>
        </w:rPr>
        <w:t xml:space="preserve">的距离最短为</w:t>
      </w:r>
      <w:r>
        <w:t xml:space="preserve"> 313 </w:t>
      </w:r>
      <w:r>
        <w:rPr>
          <w:rFonts w:ascii="Times New Roman" w:hAnsi="Times New Roman" w:cs="Times New Roman" w:eastAsia="SimSun"/>
        </w:rPr>
        <w:t xml:space="preserve">pm；Cl⁻①</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382 </w:t>
      </w:r>
      <w:r>
        <w:rPr>
          <w:rFonts w:ascii="Times New Roman" w:hAnsi="Times New Roman" w:cs="Times New Roman" w:eastAsia="SimSun"/>
        </w:rPr>
        <w:t xml:space="preserve">pm；Cl⁻②</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419 pm。</w:t>
      </w:r>
    </w:p>
    <w:p>
      <w:pPr>
        <w:pStyle w:val="BodyText"/>
        <w:spacing w:before="0" w:after="0" w:line="276" w:lineRule="auto"/>
        <w:ind w:firstLineChars="200" w:firstLine="420"/>
      </w:pPr>
      <w:r>
        <w:rPr>
          <w:rFonts w:ascii="Times New Roman" w:hAnsi="Times New Roman" w:cs="Times New Roman" w:eastAsia="SimSun"/>
        </w:rPr>
        <w:t xml:space="preserve">最短距离为</w:t>
      </w:r>
      <w:r>
        <w:t xml:space="preserve"> 313 pm。</w:t>
      </w:r>
    </w:p>
    <w:bookmarkEnd w:id="54"/>
    <w:bookmarkEnd w:id="55"/>
    <w:bookmarkStart w:id="63" w:name="第-10-题11-分金红石与-nias-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分）金红石与</w:t>
      </w:r>
      <w:r>
        <w:t xml:space="preserve"> NiAs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BST4/强化营全真模拟（一）第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120" w:after="120" w:line="240" w:lineRule="auto"/>
        <w:jc w:val="center"/>
      </w:pPr>
      <w:r>
        <w:drawing>
          <wp:inline>
            <wp:extent cx="3086100" cy="3225800"/>
            <wp:effectExtent b="0" l="0" r="0" t="0"/>
            <wp:docPr descr="" title="" id="57" name="Picture"/>
            <a:graphic>
              <a:graphicData uri="http://schemas.openxmlformats.org/drawingml/2006/picture">
                <pic:pic>
                  <pic:nvPicPr>
                    <pic:cNvPr descr="10e3c6e4d912fbe164bdc7d603a6987192aacc9626ed839aa510490aff742f96.jpg" id="58" name="Picture"/>
                    <pic:cNvPicPr>
                      <a:picLocks noChangeArrowheads="1" noChangeAspect="1"/>
                    </pic:cNvPicPr>
                  </pic:nvPicPr>
                  <pic:blipFill>
                    <a:blip r:embed="rId5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（金红石晶胞</w:t>
      </w:r>
      <w:r>
        <w:t xml:space="preserve"> c </w:t>
      </w:r>
      <w:r>
        <w:rPr>
          <w:rFonts w:ascii="Times New Roman" w:hAnsi="Times New Roman" w:cs="Times New Roman" w:eastAsia="SimSun"/>
        </w:rPr>
        <w:t xml:space="preserve">轴投影：黑圈代表</w:t>
      </w:r>
      <w:r>
        <w:t xml:space="preserve"> </w:t>
      </w:r>
      <w:r>
        <w:rPr>
          <w:rFonts w:ascii="Times New Roman" w:hAnsi="Times New Roman" w:cs="Times New Roman" w:eastAsia="SimSun"/>
        </w:rPr>
        <w:t xml:space="preserve">Ti（c＝0</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c＝1/2），白圈代表</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O，灰圈代表</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Ti：6；O：3。（各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共棱；共顶点。（各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120" w:after="120" w:line="240" w:lineRule="auto"/>
        <w:jc w:val="center"/>
      </w:pPr>
      <w:r>
        <w:drawing>
          <wp:inline>
            <wp:extent cx="2794000" cy="2933700"/>
            <wp:effectExtent b="0" l="0" r="0" t="0"/>
            <wp:docPr descr="" title="" id="60" name="Picture"/>
            <a:graphic>
              <a:graphicData uri="http://schemas.openxmlformats.org/drawingml/2006/picture">
                <pic:pic>
                  <pic:nvPicPr>
                    <pic:cNvPr descr="5501211b14d842588e7aa3ea9cdc051eb471c96ddafb0f4305c25bf7cc3d77f2.jpg" id="61" name="Picture"/>
                    <pic:cNvPicPr>
                      <a:picLocks noChangeArrowheads="1" noChangeAspect="1"/>
                    </pic:cNvPicPr>
                  </pic:nvPicPr>
                  <pic:blipFill>
                    <a:blip r:embed="rId5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（NiAs</w:t>
      </w:r>
      <w:r>
        <w:t xml:space="preserve">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为顶点的晶胞：黑圈代表</w:t>
      </w:r>
      <w:r>
        <w:t xml:space="preserve"> </w:t>
      </w:r>
      <w:r>
        <w:rPr>
          <w:rFonts w:ascii="Times New Roman" w:hAnsi="Times New Roman" w:cs="Times New Roman" w:eastAsia="SimSun"/>
        </w:rPr>
        <w:t xml:space="preserve">Ni，白圈代表</w:t>
      </w:r>
      <w:r>
        <w:t xml:space="preserve"> </w:t>
      </w:r>
      <w:r>
        <w:rPr>
          <w:rFonts w:ascii="Times New Roman" w:hAnsi="Times New Roman" w:cs="Times New Roman" w:eastAsia="SimSun"/>
        </w:rPr>
        <w:t xml:space="preserve">As。）（没标原子扣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晶胞中两个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c/2 </w:t>
      </w:r>
      <w:r>
        <w:rPr>
          <w:rFonts w:ascii="Times New Roman" w:hAnsi="Times New Roman" w:cs="Times New Roman" w:eastAsia="SimSun"/>
        </w:rPr>
        <w:t xml:space="preserve">＝</w:t>
      </w:r>
      <w:r>
        <w:t xml:space="preserve"> 503.4 pm/2 </w:t>
      </w:r>
      <w:r>
        <w:rPr>
          <w:rFonts w:ascii="Times New Roman" w:hAnsi="Times New Roman" w:cs="Times New Roman" w:eastAsia="SimSun"/>
        </w:rPr>
        <w:t xml:space="preserve">＝</w:t>
      </w:r>
      <w:r>
        <w:t xml:space="preserve"> 251.7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金属</w:t>
      </w:r>
      <w:r>
        <w:t xml:space="preserve"> Ni </w:t>
      </w:r>
      <w:r>
        <w:rPr>
          <w:rFonts w:ascii="Times New Roman" w:hAnsi="Times New Roman" w:cs="Times New Roman" w:eastAsia="SimSun"/>
        </w:rPr>
        <w:t xml:space="preserve">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2r </w:t>
      </w:r>
      <w:r>
        <w:rPr>
          <w:rFonts w:ascii="Times New Roman" w:hAnsi="Times New Roman" w:cs="Times New Roman" w:eastAsia="SimSun"/>
        </w:rPr>
        <w:t xml:space="preserve">＝</w:t>
      </w:r>
      <w:r>
        <w:t xml:space="preserve"> 2×124.6 pm </w:t>
      </w:r>
      <w:r>
        <w:rPr>
          <w:rFonts w:ascii="Times New Roman" w:hAnsi="Times New Roman" w:cs="Times New Roman" w:eastAsia="SimSun"/>
        </w:rPr>
        <w:t xml:space="preserve">＝</w:t>
      </w:r>
      <w:r>
        <w:t xml:space="preserve"> 249.2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可见</w:t>
      </w:r>
      <w:r>
        <w:t xml:space="preserve"> NiAs </w:t>
      </w:r>
      <w:r>
        <w:rPr>
          <w:rFonts w:ascii="Times New Roman" w:hAnsi="Times New Roman" w:cs="Times New Roman" w:eastAsia="SimSun"/>
        </w:rPr>
        <w:t xml:space="preserve">晶体中</w:t>
      </w:r>
      <w:r>
        <w:t xml:space="preserve"> Ni—Ni </w:t>
      </w:r>
      <w:r>
        <w:rPr>
          <w:rFonts w:ascii="Times New Roman" w:hAnsi="Times New Roman" w:cs="Times New Roman" w:eastAsia="SimSun"/>
        </w:rPr>
        <w:t xml:space="preserve">之间的距离与金属</w:t>
      </w:r>
      <w:r>
        <w:t xml:space="preserve"> Ni </w:t>
      </w:r>
      <w:r>
        <w:rPr>
          <w:rFonts w:ascii="Times New Roman" w:hAnsi="Times New Roman" w:cs="Times New Roman" w:eastAsia="SimSun"/>
        </w:rPr>
        <w:t xml:space="preserve">中基本一致，Ni</w:t>
      </w:r>
      <w:r>
        <w:t xml:space="preserve"> </w:t>
      </w:r>
      <w:r>
        <w:rPr>
          <w:rFonts w:ascii="Times New Roman" w:hAnsi="Times New Roman" w:cs="Times New Roman" w:eastAsia="SimSun"/>
        </w:rPr>
        <w:t xml:space="preserve">原子之间金属键成分较多（0.5</w:t>
      </w:r>
      <w:r>
        <w:t xml:space="preserve"> </w:t>
      </w:r>
      <w:r>
        <w:rPr>
          <w:rFonts w:ascii="Times New Roman" w:hAnsi="Times New Roman" w:cs="Times New Roman" w:eastAsia="SimSun"/>
        </w:rPr>
        <w:t xml:space="preserve">分），故</w:t>
      </w:r>
      <w:r>
        <w:t xml:space="preserve"> NiAs </w:t>
      </w:r>
      <w:r>
        <w:rPr>
          <w:rFonts w:ascii="Times New Roman" w:hAnsi="Times New Roman" w:cs="Times New Roman" w:eastAsia="SimSun"/>
        </w:rPr>
        <w:t xml:space="preserve">晶体在</w:t>
      </w:r>
      <w:r>
        <w:t xml:space="preserve"> c </w:t>
      </w:r>
      <w:r>
        <w:rPr>
          <w:rFonts w:ascii="Times New Roman" w:hAnsi="Times New Roman" w:cs="Times New Roman" w:eastAsia="SimSun"/>
        </w:rPr>
        <w:t xml:space="preserve">轴上有很强导电性，但是在其他方向上导电性大大降低（0.5</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10-6</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为近似</w:t>
      </w:r>
      <w:r>
        <w:t xml:space="preserve"> hcp </w:t>
      </w:r>
      <w:r>
        <w:rPr>
          <w:rFonts w:ascii="Times New Roman" w:hAnsi="Times New Roman" w:cs="Times New Roman" w:eastAsia="SimSun"/>
        </w:rPr>
        <w:t xml:space="preserve">堆积。（1</w:t>
      </w:r>
      <w:r>
        <w:t xml:space="preserve"> </w:t>
      </w:r>
      <w:r>
        <w:rPr>
          <w:rFonts w:ascii="Times New Roman" w:hAnsi="Times New Roman" w:cs="Times New Roman" w:eastAsia="SimSun"/>
        </w:rPr>
        <w:t xml:space="preserve">分，没有「近似」扣</w:t>
      </w:r>
      <w:r>
        <w:t xml:space="preserve"> 0.5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TiO₂ </w:t>
      </w:r>
      <w:r>
        <w:rPr>
          <w:rFonts w:ascii="Times New Roman" w:hAnsi="Times New Roman" w:cs="Times New Roman" w:eastAsia="SimSun"/>
        </w:rPr>
        <w:t xml:space="preserve">和</w:t>
      </w:r>
      <w:r>
        <w:t xml:space="preserve"> NiAs </w:t>
      </w:r>
      <w:r>
        <w:rPr>
          <w:rFonts w:ascii="Times New Roman" w:hAnsi="Times New Roman" w:cs="Times New Roman" w:eastAsia="SimSun"/>
        </w:rPr>
        <w:t xml:space="preserve">中阴离子的堆积方式都为</w:t>
      </w:r>
      <w:r>
        <w:t xml:space="preserve"> hcp </w:t>
      </w:r>
      <w:r>
        <w:rPr>
          <w:rFonts w:ascii="Times New Roman" w:hAnsi="Times New Roman" w:cs="Times New Roman" w:eastAsia="SimSun"/>
        </w:rPr>
        <w:t xml:space="preserve">堆积（TiO₂</w:t>
      </w:r>
      <w:r>
        <w:t xml:space="preserve"> </w:t>
      </w:r>
      <w:r>
        <w:rPr>
          <w:rFonts w:ascii="Times New Roman" w:hAnsi="Times New Roman" w:cs="Times New Roman" w:eastAsia="SimSun"/>
        </w:rPr>
        <w:t xml:space="preserve">中的</w:t>
      </w:r>
      <w:r>
        <w:t xml:space="preserve"> O </w:t>
      </w:r>
      <w:r>
        <w:rPr>
          <w:rFonts w:ascii="Times New Roman" w:hAnsi="Times New Roman" w:cs="Times New Roman" w:eastAsia="SimSun"/>
        </w:rPr>
        <w:t xml:space="preserve">的堆积呈略微的波浪形，与</w:t>
      </w:r>
      <w:r>
        <w:t xml:space="preserve"> hcp </w:t>
      </w:r>
      <w:r>
        <w:rPr>
          <w:rFonts w:ascii="Times New Roman" w:hAnsi="Times New Roman" w:cs="Times New Roman" w:eastAsia="SimSun"/>
        </w:rPr>
        <w:t xml:space="preserve">基本一致）（0.5</w:t>
      </w:r>
      <w:r>
        <w:t xml:space="preserve"> </w:t>
      </w:r>
      <w:r>
        <w:rPr>
          <w:rFonts w:ascii="Times New Roman" w:hAnsi="Times New Roman" w:cs="Times New Roman" w:eastAsia="SimSun"/>
        </w:rPr>
        <w:t xml:space="preserve">分），而</w:t>
      </w:r>
      <w:r>
        <w:t xml:space="preserve"> TiO₂ </w:t>
      </w:r>
      <w:r>
        <w:rPr>
          <w:rFonts w:ascii="Times New Roman" w:hAnsi="Times New Roman" w:cs="Times New Roman" w:eastAsia="SimSun"/>
        </w:rPr>
        <w:t xml:space="preserve">的阳离子填隙率为</w:t>
      </w:r>
      <w:r>
        <w:t xml:space="preserve"> </w:t>
      </w:r>
      <w:r>
        <w:rPr>
          <w:rFonts w:ascii="Times New Roman" w:hAnsi="Times New Roman" w:cs="Times New Roman" w:eastAsia="SimSun"/>
        </w:rPr>
        <w:t xml:space="preserve">50%，NiAs</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100%（0.5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由此可知两种晶体的骨架一致，只是不同的阳离子填隙率产生了不同的结构。（1</w:t>
      </w:r>
      <w:r>
        <w:t xml:space="preserve"> </w:t>
      </w:r>
      <w:r>
        <w:rPr>
          <w:rFonts w:ascii="Times New Roman" w:hAnsi="Times New Roman" w:cs="Times New Roman" w:eastAsia="SimSun"/>
        </w:rPr>
        <w:t xml:space="preserve">分）</w:t>
      </w:r>
    </w:p>
    <w:bookmarkEnd w:id="62"/>
    <w:bookmarkEnd w:id="63"/>
    <w:bookmarkStart w:id="71" w:name="第-11-题10-分银的氧化物推断"/>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分）银的氧化物推断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3600000" cy="2578270"/>
            <wp:effectExtent b="0" l="0" r="0" t="0"/>
            <wp:docPr descr="" title="" id="65" name="Picture"/>
            <a:graphic>
              <a:graphicData uri="http://schemas.openxmlformats.org/drawingml/2006/picture">
                <pic:pic>
                  <pic:nvPicPr>
                    <pic:cNvPr descr="fe0eacd070b18cfc4e623ad44d677c0db6d1a4e2ca141e9f82ae13c06517d5ec.jpg" id="66" name="Picture"/>
                    <pic:cNvPicPr>
                      <a:picLocks noChangeArrowheads="1" noChangeAspect="1"/>
                    </pic:cNvPicPr>
                  </pic:nvPicPr>
                  <pic:blipFill>
                    <a:blip r:embed="rId64"/>
                    <a:stretch>
                      <a:fillRect/>
                    </a:stretch>
                  </pic:blipFill>
                  <pic:spPr bwMode="auto">
                    <a:xfrm>
                      <a:off x="0" y="0"/>
                      <a:ext cx="3600000" cy="2578270"/>
                    </a:xfrm>
                    <a:prstGeom prst="rect">
                      <a:avLst/>
                    </a:prstGeom>
                    <a:noFill/>
                    <a:ln w="9525">
                      <a:noFill/>
                      <a:headEnd/>
                      <a:tailEnd/>
                    </a:ln>
                  </pic:spPr>
                </pic:pic>
              </a:graphicData>
            </a:graphic>
          </wp:inline>
        </w:drawing>
      </w:r>
    </w:p>
    <w:bookmarkStart w:id="70"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11-2</w:t>
      </w:r>
    </w:p>
    <w:p>
      <w:pPr>
        <w:pStyle w:val="BodyText"/>
        <w:spacing w:before="0" w:after="0" w:line="276" w:lineRule="auto"/>
        <w:ind w:firstLineChars="200" w:firstLine="420"/>
      </w:pPr>
      <w:r>
        <w:t xml:space="preserve">AgO </w:t>
      </w:r>
      <w:r>
        <w:rPr>
          <w:rFonts w:ascii="Times New Roman" w:hAnsi="Times New Roman" w:cs="Times New Roman" w:eastAsia="SimSun"/>
        </w:rPr>
        <w:t xml:space="preserve">的正确表示方法是</w:t>
      </w:r>
      <w:r>
        <w:t xml:space="preserve"> </w:t>
      </w:r>
      <w:r>
        <w:rPr>
          <w:b/>
          <w:bCs/>
        </w:rPr>
        <w:t xml:space="preserve">Ag^I Ag^III O₂</w:t>
      </w:r>
      <w:r>
        <w:rPr>
          <w:rFonts w:ascii="Times New Roman" w:hAnsi="Times New Roman" w:cs="Times New Roman" w:eastAsia="SimSun"/>
        </w:rPr>
        <w:t xml:space="preserve">（1分）。抗磁性说明不可能存在</w:t>
      </w:r>
      <w:r>
        <w:t xml:space="preserve"> d⁹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Ag(II)；晶体中存在两种</w:t>
      </w:r>
      <w:r>
        <w:t xml:space="preserve"> </w:t>
      </w:r>
      <w:r>
        <w:rPr>
          <w:rFonts w:ascii="Times New Roman" w:hAnsi="Times New Roman" w:cs="Times New Roman" w:eastAsia="SimSun"/>
        </w:rPr>
        <w:t xml:space="preserve">Ag，因此</w:t>
      </w:r>
      <w:r>
        <w:t xml:space="preserve"> Ag </w:t>
      </w:r>
      <w:r>
        <w:rPr>
          <w:rFonts w:ascii="Times New Roman" w:hAnsi="Times New Roman" w:cs="Times New Roman" w:eastAsia="SimSun"/>
        </w:rPr>
        <w:t xml:space="preserve">应当是混合价态：Ag(I)</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相连（直线形），Ag(III)</w:t>
      </w:r>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相连（平面四方形）（1分）。</w:t>
      </w:r>
    </w:p>
    <w:p>
      <w:pPr>
        <w:pStyle w:val="BodyText"/>
        <w:spacing w:before="0" w:after="0" w:line="276" w:lineRule="auto"/>
      </w:pPr>
      <w:r>
        <w:rPr>
          <w:b/>
          <w:bCs/>
        </w:rPr>
        <w:t xml:space="preserve">11-3</w:t>
      </w:r>
    </w:p>
    <w:p>
      <w:pPr>
        <w:pStyle w:val="BodyText"/>
        <w:spacing w:before="0" w:after="0" w:line="276" w:lineRule="auto"/>
        <w:ind w:firstLineChars="200" w:firstLine="420"/>
      </w:pPr>
      <w:r>
        <w:rPr>
          <w:rFonts w:ascii="Times New Roman" w:hAnsi="Times New Roman" w:cs="Times New Roman" w:eastAsia="SimSun"/>
        </w:rPr>
        <w:t xml:space="preserve">化学式：</w:t>
      </w:r>
      <w:r>
        <w:rPr>
          <w:b/>
          <w:bCs/>
        </w:rPr>
        <w:t xml:space="preserve">Ag₃O</w:t>
      </w:r>
      <w:r>
        <w:rPr>
          <w:rFonts w:ascii="Times New Roman" w:hAnsi="Times New Roman" w:cs="Times New Roman" w:eastAsia="SimSun"/>
        </w:rPr>
        <w:t xml:space="preserve">（2分）。Ag</w:t>
      </w:r>
      <w:r>
        <w:t xml:space="preserve"> </w:t>
      </w:r>
      <w:r>
        <w:rPr>
          <w:rFonts w:ascii="Times New Roman" w:hAnsi="Times New Roman" w:cs="Times New Roman" w:eastAsia="SimSun"/>
        </w:rPr>
        <w:t xml:space="preserve">六方最密堆积中八面体空隙数与</w:t>
      </w:r>
      <w:r>
        <w:t xml:space="preserve"> Ag </w:t>
      </w:r>
      <w:r>
        <w:rPr>
          <w:rFonts w:ascii="Times New Roman" w:hAnsi="Times New Roman" w:cs="Times New Roman" w:eastAsia="SimSun"/>
        </w:rPr>
        <w:t xml:space="preserve">原子数相等（1:1），O</w:t>
      </w:r>
      <w:r>
        <w:t xml:space="preserve"> </w:t>
      </w:r>
      <w:r>
        <w:rPr>
          <w:rFonts w:ascii="Times New Roman" w:hAnsi="Times New Roman" w:cs="Times New Roman" w:eastAsia="SimSun"/>
        </w:rPr>
        <w:t xml:space="preserve">占据其中</w:t>
      </w:r>
      <w:r>
        <w:t xml:space="preserve"> </w:t>
      </w:r>
      <w:r>
        <w:rPr>
          <w:rFonts w:ascii="Times New Roman" w:hAnsi="Times New Roman" w:cs="Times New Roman" w:eastAsia="SimSun"/>
        </w:rPr>
        <w:t xml:space="preserve">1/3，故</w:t>
      </w:r>
      <w:r>
        <w:t xml:space="preserve"> </w:t>
      </w:r>
      <w:r>
        <w:rPr>
          <w:rFonts w:ascii="Times New Roman" w:hAnsi="Times New Roman" w:cs="Times New Roman" w:eastAsia="SimSun"/>
        </w:rPr>
        <w:t xml:space="preserve">Ag:O＝3:1。</w:t>
      </w:r>
    </w:p>
    <w:p>
      <w:pPr>
        <w:pStyle w:val="BodyText"/>
        <w:spacing w:before="0" w:after="0" w:line="276" w:lineRule="auto"/>
        <w:ind w:firstLineChars="200" w:firstLine="420"/>
      </w:pPr>
      <w:r>
        <w:rPr>
          <w:rFonts w:ascii="Times New Roman" w:hAnsi="Times New Roman" w:cs="Times New Roman" w:eastAsia="SimSun"/>
        </w:rPr>
        <w:t xml:space="preserve">投影图的晶胞如图所示（2分）：</w:t>
      </w:r>
    </w:p>
    <w:p>
      <w:pPr>
        <w:pStyle w:val="BodyText"/>
        <w:spacing w:before="120" w:after="120" w:line="240" w:lineRule="auto"/>
        <w:jc w:val="center"/>
      </w:pPr>
      <w:r>
        <w:drawing>
          <wp:inline>
            <wp:extent cx="3600000" cy="2438461"/>
            <wp:effectExtent b="0" l="0" r="0" t="0"/>
            <wp:docPr descr="" title="" id="68" name="Picture"/>
            <a:graphic>
              <a:graphicData uri="http://schemas.openxmlformats.org/drawingml/2006/picture">
                <pic:pic>
                  <pic:nvPicPr>
                    <pic:cNvPr descr="4f20558f798a6f6299365dc7bb1ecc46a6cf6dcef7915b022d66ce9584f5ff11.jpg" id="69" name="Picture"/>
                    <pic:cNvPicPr>
                      <a:picLocks noChangeArrowheads="1" noChangeAspect="1"/>
                    </pic:cNvPicPr>
                  </pic:nvPicPr>
                  <pic:blipFill>
                    <a:blip r:embed="rId67"/>
                    <a:stretch>
                      <a:fillRect/>
                    </a:stretch>
                  </pic:blipFill>
                  <pic:spPr bwMode="auto">
                    <a:xfrm>
                      <a:off x="0" y="0"/>
                      <a:ext cx="3600000" cy="243846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Ag </w:t>
      </w:r>
      <w:r>
        <w:rPr>
          <w:rFonts w:ascii="Times New Roman" w:hAnsi="Times New Roman" w:cs="Times New Roman" w:eastAsia="SimSun"/>
        </w:rPr>
        <w:t xml:space="preserve">的原子坐标为</w:t>
      </w:r>
      <w:r>
        <w:t xml:space="preserve"> (1/3, 2/3, 1/2)、(0, 1/3, 1/2)、(2/3, 0, 1/2)、(2/3, 1/3, 0)、(1/3, 0, 0)、(0, 2/3, </w:t>
      </w:r>
      <w:r>
        <w:rPr>
          <w:rFonts w:ascii="Times New Roman" w:hAnsi="Times New Roman" w:cs="Times New Roman" w:eastAsia="SimSun"/>
        </w:rPr>
        <w:t xml:space="preserve">0)。（3分）</w:t>
      </w:r>
    </w:p>
    <w:bookmarkEnd w:id="70"/>
    <w:bookmarkEnd w:id="71"/>
    <w:bookmarkStart w:id="76" w:name="第-12-题9-分碘化镉的层状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分）碘化镉的层状结构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Start w:id="7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轴投影（实心球代表</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，空心球代表</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；六方晶胞菱形投影，Cd</w:t>
      </w:r>
      <w:r>
        <w:t xml:space="preserve"> </w:t>
      </w:r>
      <w:r>
        <w:rPr>
          <w:rFonts w:ascii="Times New Roman" w:hAnsi="Times New Roman" w:cs="Times New Roman" w:eastAsia="SimSun"/>
        </w:rPr>
        <w:t xml:space="preserve">位于层内三角形空隙中心）：</w:t>
      </w:r>
    </w:p>
    <w:p>
      <w:pPr>
        <w:pStyle w:val="BodyText"/>
        <w:spacing w:before="120" w:after="120" w:line="240" w:lineRule="auto"/>
        <w:jc w:val="center"/>
      </w:pPr>
      <w:r>
        <w:drawing>
          <wp:inline>
            <wp:extent cx="3600000" cy="1869230"/>
            <wp:effectExtent b="0" l="0" r="0" t="0"/>
            <wp:docPr descr="" title="" id="73" name="Picture"/>
            <a:graphic>
              <a:graphicData uri="http://schemas.openxmlformats.org/drawingml/2006/picture">
                <pic:pic>
                  <pic:nvPicPr>
                    <pic:cNvPr descr="7c5b98c11dd8543a6b9062c1f002de49e1ab4deeac5a2d3a65aea9436785b0a2.jpg" id="74" name="Picture"/>
                    <pic:cNvPicPr>
                      <a:picLocks noChangeArrowheads="1" noChangeAspect="1"/>
                    </pic:cNvPicPr>
                  </pic:nvPicPr>
                  <pic:blipFill>
                    <a:blip r:embed="rId72"/>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坐标：</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（每个坐标各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：CdI₂</w:t>
      </w:r>
      <w:r>
        <w:t xml:space="preserve"> </w:t>
      </w:r>
      <w:r>
        <w:rPr>
          <w:rFonts w:ascii="Times New Roman" w:hAnsi="Times New Roman" w:cs="Times New Roman" w:eastAsia="SimSun"/>
        </w:rPr>
        <w:t xml:space="preserve">为</w:t>
      </w:r>
      <w:r>
        <w:t xml:space="preserve"> CdCl₂ </w:t>
      </w:r>
      <w:r>
        <w:rPr>
          <w:rFonts w:ascii="Times New Roman" w:hAnsi="Times New Roman" w:cs="Times New Roman" w:eastAsia="SimSun"/>
        </w:rPr>
        <w:t xml:space="preserve">型层状结构——I⁻</w:t>
      </w:r>
      <w:r>
        <w:t xml:space="preserve"> </w:t>
      </w:r>
      <w:r>
        <w:rPr>
          <w:rFonts w:ascii="Times New Roman" w:hAnsi="Times New Roman" w:cs="Times New Roman" w:eastAsia="SimSun"/>
        </w:rPr>
        <w:t xml:space="preserve">近似六方密堆积（…AcB</w:t>
      </w:r>
      <w:r>
        <w:t xml:space="preserve"> </w:t>
      </w:r>
      <w:r>
        <w:rPr>
          <w:rFonts w:ascii="Times New Roman" w:hAnsi="Times New Roman" w:cs="Times New Roman" w:eastAsia="SimSun"/>
        </w:rPr>
        <w:t xml:space="preserve">空置</w:t>
      </w:r>
      <w:r>
        <w:t xml:space="preserve"> </w:t>
      </w:r>
      <w:r>
        <w:rPr>
          <w:rFonts w:ascii="Times New Roman" w:hAnsi="Times New Roman" w:cs="Times New Roman" w:eastAsia="SimSun"/>
        </w:rPr>
        <w:t xml:space="preserve">AcB…，□</w:t>
      </w:r>
      <w:r>
        <w:t xml:space="preserve"> </w:t>
      </w:r>
      <w:r>
        <w:rPr>
          <w:rFonts w:ascii="Times New Roman" w:hAnsi="Times New Roman" w:cs="Times New Roman" w:eastAsia="SimSun"/>
        </w:rPr>
        <w:t xml:space="preserve">表示隔层八面体空隙未填充），Cd²⁺</w:t>
      </w:r>
      <w:r>
        <w:t xml:space="preserve"> </w:t>
      </w:r>
      <w:r>
        <w:rPr>
          <w:rFonts w:ascii="Times New Roman" w:hAnsi="Times New Roman" w:cs="Times New Roman" w:eastAsia="SimSun"/>
        </w:rPr>
        <w:t xml:space="preserve">填充每层中的一半八面体空隙；层内共价—离子性强、层间范德华力弱，故可作润滑/剥离材料。</w:t>
      </w:r>
    </w:p>
    <w:bookmarkEnd w:id="75"/>
    <w:bookmarkEnd w:id="76"/>
    <w:bookmarkStart w:id="84" w:name="第-13-题9-分银铁羰基配合物"/>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分）银铁羰基配合物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Start w:id="83"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w:t>
      </w:r>
    </w:p>
    <w:p>
      <w:pPr>
        <w:pStyle w:val="BodyText"/>
        <w:spacing w:before="0" w:after="0" w:line="276" w:lineRule="auto"/>
        <w:ind w:firstLineChars="200" w:firstLine="420"/>
      </w:pPr>
      <w:r>
        <w:t xml:space="preserve">Ag </w:t>
      </w: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桥连两个</w:t>
      </w:r>
      <w:r>
        <w:t xml:space="preserve"> Fe(CO)₅ </w:t>
      </w:r>
      <w:r>
        <w:rPr>
          <w:rFonts w:ascii="Times New Roman" w:hAnsi="Times New Roman" w:cs="Times New Roman" w:eastAsia="SimSun"/>
        </w:rPr>
        <w:t xml:space="preserve">片（Fe—Ag—Fe</w:t>
      </w:r>
      <w:r>
        <w:t xml:space="preserve"> </w:t>
      </w:r>
      <w:r>
        <w:rPr>
          <w:rFonts w:ascii="Times New Roman" w:hAnsi="Times New Roman" w:cs="Times New Roman" w:eastAsia="SimSun"/>
        </w:rPr>
        <w:t xml:space="preserve">近直线，无桥羰基）：</w:t>
      </w:r>
    </w:p>
    <w:p>
      <w:pPr>
        <w:pStyle w:val="BodyText"/>
        <w:spacing w:before="120" w:after="120" w:line="240" w:lineRule="auto"/>
        <w:jc w:val="center"/>
      </w:pPr>
      <w:r>
        <w:drawing>
          <wp:inline>
            <wp:extent cx="3600000" cy="1783976"/>
            <wp:effectExtent b="0" l="0" r="0" t="0"/>
            <wp:docPr descr="" title="" id="78" name="Picture"/>
            <a:graphic>
              <a:graphicData uri="http://schemas.openxmlformats.org/drawingml/2006/picture">
                <pic:pic>
                  <pic:nvPicPr>
                    <pic:cNvPr descr="3f1fb4dffd4ffb4bfff0500f21f54debb18c8a49ec98ff7b1a44c2eb5d5368f1.jpg" id="79" name="Picture"/>
                    <pic:cNvPicPr>
                      <a:picLocks noChangeArrowheads="1" noChangeAspect="1"/>
                    </pic:cNvPicPr>
                  </pic:nvPicPr>
                  <pic:blipFill>
                    <a:blip r:embed="rId77"/>
                    <a:stretch>
                      <a:fillRect/>
                    </a:stretch>
                  </pic:blipFill>
                  <pic:spPr bwMode="auto">
                    <a:xfrm>
                      <a:off x="0" y="0"/>
                      <a:ext cx="3600000" cy="1783976"/>
                    </a:xfrm>
                    <a:prstGeom prst="rect">
                      <a:avLst/>
                    </a:prstGeom>
                    <a:noFill/>
                    <a:ln w="9525">
                      <a:noFill/>
                      <a:headEnd/>
                      <a:tailEnd/>
                    </a:ln>
                  </pic:spPr>
                </pic:pic>
              </a:graphicData>
            </a:graphic>
          </wp:inline>
        </w:drawing>
      </w:r>
    </w:p>
    <w:p>
      <w:pPr>
        <w:pStyle w:val="BodyText"/>
        <w:spacing w:before="0" w:after="0" w:line="276" w:lineRule="auto"/>
      </w:pPr>
      <w:r>
        <w:rPr>
          <w:b/>
          <w:bCs/>
        </w:rPr>
        <w:t xml:space="preserve">13-2</w:t>
      </w:r>
    </w:p>
    <w:p>
      <w:pPr>
        <w:pStyle w:val="BodyText"/>
        <w:spacing w:before="0" w:after="0" w:line="276" w:lineRule="auto"/>
        <w:ind w:firstLineChars="200" w:firstLine="420"/>
      </w:pPr>
      <w:r>
        <w:rPr>
          <w:rFonts w:ascii="Times New Roman" w:hAnsi="Times New Roman" w:cs="Times New Roman" w:eastAsia="SimSun"/>
        </w:rPr>
        <w:t xml:space="preserve">反应方程式：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阳离子结构：两个</w:t>
      </w:r>
      <w:r>
        <w:t xml:space="preserve"> Fe(CO)₅ </w:t>
      </w:r>
      <w:r>
        <w:rPr>
          <w:rFonts w:ascii="Times New Roman" w:hAnsi="Times New Roman" w:cs="Times New Roman" w:eastAsia="SimSun"/>
        </w:rPr>
        <w:t xml:space="preserve">片经两个</w:t>
      </w:r>
      <w:r>
        <w:t xml:space="preserve"> Ag⁺ </w:t>
      </w:r>
      <w:r>
        <w:rPr>
          <w:rFonts w:ascii="Times New Roman" w:hAnsi="Times New Roman" w:cs="Times New Roman" w:eastAsia="SimSun"/>
        </w:rPr>
        <w:t xml:space="preserve">与两个</w:t>
      </w:r>
      <w:r>
        <w:t xml:space="preserve"> H₂O </w:t>
      </w:r>
      <w:r>
        <w:rPr>
          <w:rFonts w:ascii="Times New Roman" w:hAnsi="Times New Roman" w:cs="Times New Roman" w:eastAsia="SimSun"/>
        </w:rPr>
        <w:t xml:space="preserve">桥连成八元环（Fe—Ag—O(H₂)—Ag—O(H₂)—Fe）：</w:t>
      </w:r>
    </w:p>
    <w:p>
      <w:pPr>
        <w:pStyle w:val="BodyText"/>
        <w:spacing w:before="120" w:after="120" w:line="240" w:lineRule="auto"/>
        <w:jc w:val="center"/>
      </w:pPr>
      <w:r>
        <w:drawing>
          <wp:inline>
            <wp:extent cx="3600000" cy="1343778"/>
            <wp:effectExtent b="0" l="0" r="0" t="0"/>
            <wp:docPr descr="" title="" id="81" name="Picture"/>
            <a:graphic>
              <a:graphicData uri="http://schemas.openxmlformats.org/drawingml/2006/picture">
                <pic:pic>
                  <pic:nvPicPr>
                    <pic:cNvPr descr="7a508727fff2805931da32a0bc29436377396ee2e1bcd6d362441e766b24401b.jpg" id="82" name="Picture"/>
                    <pic:cNvPicPr>
                      <a:picLocks noChangeArrowheads="1" noChangeAspect="1"/>
                    </pic:cNvPicPr>
                  </pic:nvPicPr>
                  <pic:blipFill>
                    <a:blip r:embed="rId80"/>
                    <a:stretch>
                      <a:fillRect/>
                    </a:stretch>
                  </pic:blipFill>
                  <pic:spPr bwMode="auto">
                    <a:xfrm>
                      <a:off x="0" y="0"/>
                      <a:ext cx="3600000" cy="1343778"/>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：原书该方程式行</w:t>
      </w:r>
      <w:r>
        <w:t xml:space="preserve"> OCR </w:t>
      </w:r>
      <w:r>
        <w:rPr>
          <w:rFonts w:ascii="Times New Roman" w:hAnsi="Times New Roman" w:cs="Times New Roman" w:eastAsia="SimSun"/>
        </w:rPr>
        <w:t xml:space="preserve">严重失真（排为「2FeO(CO)₃·AgSbH₄·2H₂O」等乱码），现按题面产物结构与物料守恒还原，配平已核（Fe</w:t>
      </w:r>
      <w:r>
        <w:t xml:space="preserve"> 2、Ag 2、CO 10、Sb 2、H 4、O 12 </w:t>
      </w:r>
      <w:r>
        <w:rPr>
          <w:rFonts w:ascii="Times New Roman" w:hAnsi="Times New Roman" w:cs="Times New Roman" w:eastAsia="SimSun"/>
        </w:rPr>
        <w:t xml:space="preserve">均守恒）。</w:t>
      </w:r>
    </w:p>
    <w:p>
      <w:pPr>
        <w:pStyle w:val="FirstParagraph"/>
        <w:spacing w:before="0" w:after="0" w:line="276" w:lineRule="auto"/>
      </w:pPr>
      <w:r>
        <w:rPr>
          <w:b/>
          <w:bCs/>
        </w:rPr>
        <w:t xml:space="preserve">13-3</w:t>
      </w:r>
    </w:p>
    <w:p>
      <w:pPr>
        <w:pStyle w:val="BodyText"/>
        <w:spacing w:before="0" w:after="0" w:line="276" w:lineRule="auto"/>
        <w:ind w:firstLineChars="200" w:firstLine="420"/>
      </w:pPr>
      <w:r>
        <w:rPr>
          <w:rFonts w:ascii="Times New Roman" w:hAnsi="Times New Roman" w:cs="Times New Roman" w:eastAsia="SimSun"/>
        </w:rPr>
        <w:t xml:space="preserve">成盐后应有</w:t>
      </w:r>
      <w:r>
        <w:t xml:space="preserve"> </w:t>
      </w:r>
      <w:r>
        <w:rPr>
          <w:b/>
          <w:bCs/>
        </w:rPr>
        <w:t xml:space="preserve">C—O </w:t>
      </w:r>
      <w:r>
        <w:rPr>
          <w:rFonts w:ascii="Times New Roman" w:hAnsi="Times New Roman" w:cs="Times New Roman" w:eastAsia="SimSun"/>
          <w:b/>
          <w:bCs/>
        </w:rPr>
        <w:t xml:space="preserve">键增强、Fe—C</w:t>
      </w:r>
      <w:r>
        <w:rPr>
          <w:b/>
          <w:bCs/>
        </w:rPr>
        <w:t xml:space="preserve"> </w:t>
      </w:r>
      <w:r>
        <w:rPr>
          <w:rFonts w:ascii="Times New Roman" w:hAnsi="Times New Roman" w:cs="Times New Roman" w:eastAsia="SimSun"/>
          <w:b/>
          <w:bCs/>
        </w:rPr>
        <w:t xml:space="preserve">键减弱</w:t>
      </w:r>
      <w:r>
        <w:rPr>
          <w:rFonts w:ascii="Times New Roman" w:hAnsi="Times New Roman" w:cs="Times New Roman" w:eastAsia="SimSun"/>
        </w:rPr>
        <w:t xml:space="preserve">。由于</w:t>
      </w:r>
      <w:r>
        <w:t xml:space="preserve"> CO </w:t>
      </w:r>
      <w:r>
        <w:rPr>
          <w:rFonts w:ascii="Times New Roman" w:hAnsi="Times New Roman" w:cs="Times New Roman" w:eastAsia="SimSun"/>
        </w:rPr>
        <w:t xml:space="preserve">吸收峰蓝移（2000→2200</w:t>
      </w:r>
      <w:r>
        <w:t xml:space="preserve"> </w:t>
      </w:r>
      <w:r>
        <w:rPr>
          <w:rFonts w:ascii="Times New Roman" w:hAnsi="Times New Roman" w:cs="Times New Roman" w:eastAsia="SimSun"/>
        </w:rPr>
        <w:t xml:space="preserve">cm⁻¹），可以判定</w:t>
      </w:r>
      <w:r>
        <w:t xml:space="preserve"> C—O </w:t>
      </w:r>
      <w:r>
        <w:rPr>
          <w:rFonts w:ascii="Times New Roman" w:hAnsi="Times New Roman" w:cs="Times New Roman" w:eastAsia="SimSun"/>
        </w:rPr>
        <w:t xml:space="preserve">键增强：这是成盐后</w:t>
      </w:r>
      <w:r>
        <w:t xml:space="preserve"> Fe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的反馈</w:t>
      </w:r>
      <w:r>
        <w:t xml:space="preserve"> π </w:t>
      </w:r>
      <w:r>
        <w:rPr>
          <w:rFonts w:ascii="Times New Roman" w:hAnsi="Times New Roman" w:cs="Times New Roman" w:eastAsia="SimSun"/>
        </w:rPr>
        <w:t xml:space="preserve">键被削弱导致——Fe(II)</w:t>
      </w:r>
      <w:r>
        <w:t xml:space="preserve"> </w:t>
      </w:r>
      <w:r>
        <w:rPr>
          <w:rFonts w:ascii="Times New Roman" w:hAnsi="Times New Roman" w:cs="Times New Roman" w:eastAsia="SimSun"/>
        </w:rPr>
        <w:t xml:space="preserve">电荷更高、d</w:t>
      </w:r>
      <w:r>
        <w:t xml:space="preserve"> </w:t>
      </w:r>
      <w:r>
        <w:rPr>
          <w:rFonts w:ascii="Times New Roman" w:hAnsi="Times New Roman" w:cs="Times New Roman" w:eastAsia="SimSun"/>
        </w:rPr>
        <w:t xml:space="preserve">电子密度下降，向</w:t>
      </w:r>
      <w:r>
        <w:t xml:space="preserve"> CO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反馈减少，CO</w:t>
      </w:r>
      <w:r>
        <w:t xml:space="preserve"> </w:t>
      </w:r>
      <w:r>
        <w:rPr>
          <w:rFonts w:ascii="Times New Roman" w:hAnsi="Times New Roman" w:cs="Times New Roman" w:eastAsia="SimSun"/>
        </w:rPr>
        <w:t xml:space="preserve">键级升高，同时</w:t>
      </w:r>
      <w:r>
        <w:t xml:space="preserve"> Fe—C </w:t>
      </w:r>
      <w:r>
        <w:rPr>
          <w:rFonts w:ascii="Times New Roman" w:hAnsi="Times New Roman" w:cs="Times New Roman" w:eastAsia="SimSun"/>
        </w:rPr>
        <w:t xml:space="preserve">键级下降。</w:t>
      </w:r>
    </w:p>
    <w:bookmarkEnd w:id="83"/>
    <w:bookmarkEnd w:id="84"/>
    <w:bookmarkEnd w:id="85"/>
    <w:bookmarkStart w:id="9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87" w:name="第-14-题13-分蒸汽过程热力学"/>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分）蒸汽过程热力学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Start w:id="86"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的陶瓷舟至于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w:t>
      </w:r>
      <w:r>
        <w:t xml:space="preserve"> K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1</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9</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有效数字保留两位或三位均不扣分，四位本题每问扣1分。</w:t>
      </w:r>
    </w:p>
    <w:p>
      <w:pPr>
        <w:pStyle w:val="BodyText"/>
        <w:spacing w:before="0" w:after="0" w:line="276" w:lineRule="auto"/>
        <w:ind w:firstLineChars="200" w:firstLine="420"/>
      </w:pPr>
      <w:r>
        <w:rPr>
          <w:rFonts w:ascii="Times New Roman" w:hAnsi="Times New Roman" w:cs="Times New Roman" w:eastAsia="SimSun"/>
        </w:rPr>
        <w:t xml:space="preserve">计算结果在误差范围内均可得分。</w:t>
      </w:r>
    </w:p>
    <w:bookmarkEnd w:id="86"/>
    <w:bookmarkEnd w:id="87"/>
    <w:bookmarkStart w:id="89" w:name="第-15-题14-分氧化银的分解反应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分）氧化银的分解反应热力学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来源：北斗学友·化学奥林匹克竞赛模拟试卷（三）第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Start w:id="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第八题（14分）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该电池总反应为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由</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m:rPr>
                  <m:sty m:val="p"/>
                </m:rP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3</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1.229</m:t>
        </m:r>
        <m:r>
          <m:rPr>
            <m:sty m:val="p"/>
          </m:rPr>
          <w:rPr>
            <w:rFonts w:ascii="Times New Roman" w:hAnsi="Times New Roman" w:cs="Times New Roman" w:eastAsia="SimSun"/>
          </w:rPr>
          <m:t>V</m:t>
        </m:r>
      </m:oMath>
    </w:p>
    <w:p>
      <w:pPr>
        <w:pStyle w:val="BodyText"/>
        <w:spacing w:before="0" w:after="0" w:line="276" w:lineRule="auto"/>
        <w:ind w:firstLineChars="200" w:firstLine="420"/>
      </w:pPr>
      <w:r>
        <w:rPr>
          <w:rFonts w:ascii="Times New Roman" w:hAnsi="Times New Roman" w:cs="Times New Roman" w:eastAsia="SimSun"/>
        </w:rPr>
        <w:t xml:space="preserve">由于题目中给出的</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为碱性条件，因此应将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换算为碱性条件：</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sSub>
            <m:e>
              <m:r>
                <m:rPr>
                  <m:nor/>
                  <m:sty m:val="p"/>
                </m:rPr>
                <w:rPr>
                  <w:rFonts w:ascii="Times New Roman" w:hAnsi="Times New Roman" w:cs="Times New Roman" w:eastAsia="SimSun"/>
                </w:rPr>
                <m:t>O</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sSub>
            <m:e>
              <m:r>
                <w:rPr>
                  <w:rFonts w:ascii="Times New Roman" w:hAnsi="Times New Roman" w:cs="Times New Roman" w:eastAsia="SimSun"/>
                </w:rPr>
                <m:t>φ</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num>
            <m:den>
              <m:r>
                <w:rPr>
                  <w:rFonts w:ascii="Times New Roman" w:hAnsi="Times New Roman" w:cs="Times New Roman" w:eastAsia="SimSun"/>
                </w:rPr>
                <m:t>4</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4</m:t>
          </m:r>
          <m:r>
            <w:rPr>
              <w:rFonts w:ascii="Times New Roman" w:hAnsi="Times New Roman" w:cs="Times New Roman" w:eastAsia="SimSun"/>
            </w:rPr>
            <m:t>6</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在空气中分解达到平衡时，该电池电动势为</w:t>
      </w:r>
      <w:r>
        <w:t xml:space="preserve"> </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F</m:t>
          </m:r>
          <m:d>
            <m:dPr>
              <m:begChr m:val="("/>
              <m:sepChr m:val=""/>
              <m:endChr m:val=")"/>
              <m:grow/>
            </m:dPr>
            <m:e>
              <m:f>
                <m:fPr>
                  <m:type m:val="bar"/>
                </m:fPr>
                <m:num>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E</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d>
            <m:dPr>
              <m:begChr m:val="("/>
              <m:sepChr m:val=""/>
              <m:endChr m:val=")"/>
              <m:grow/>
            </m:dPr>
            <m:e>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代入相关数值，解得</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420</m:t>
        </m:r>
        <m:r>
          <w:rPr>
            <w:rFonts w:ascii="Times New Roman" w:hAnsi="Times New Roman" w:cs="Times New Roman" w:eastAsia="SimSun"/>
          </w:rPr>
          <m:t>K</m:t>
        </m:r>
      </m:oMath>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中间体结构正确即可得满分。</w:t>
      </w:r>
    </w:p>
    <w:bookmarkEnd w:id="88"/>
    <w:bookmarkEnd w:id="89"/>
    <w:bookmarkStart w:id="92" w:name="第-16-题8-分沉淀溶解平衡计算"/>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分）沉淀溶解平衡计算</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bookmarkStart w:id="9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混合后：[Mn²⁺]＝0.10</w:t>
      </w:r>
      <w:r>
        <w:t xml:space="preserve"> </w:t>
      </w:r>
      <w:r>
        <w:rPr>
          <w:rFonts w:ascii="Times New Roman" w:hAnsi="Times New Roman" w:cs="Times New Roman" w:eastAsia="SimSun"/>
        </w:rPr>
        <w:t xml:space="preserve">mol·L⁻¹，[NH₃·H₂O]＝0.0050</w:t>
      </w:r>
      <w:r>
        <w:t xml:space="preserve"> mol·L⁻¹。</w:t>
      </w:r>
    </w:p>
    <w:p>
      <w:pPr>
        <w:pStyle w:val="BodyText"/>
        <w:spacing w:before="0" w:after="0" w:line="276" w:lineRule="auto"/>
        <w:ind w:firstLineChars="200" w:firstLine="420"/>
      </w:pPr>
      <w:r>
        <w:rPr>
          <w:rFonts w:ascii="Times New Roman" w:hAnsi="Times New Roman" w:cs="Times New Roman" w:eastAsia="SimSun"/>
        </w:rPr>
        <w:t xml:space="preserve">恰好生成</w:t>
      </w:r>
      <w:r>
        <w:t xml:space="preserve"> Mn(OH)₂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12.72</m:t>
                  </m:r>
                </m:sup>
              </m:sSup>
              <m:r>
                <m:rPr>
                  <m:sty m:val="p"/>
                </m:rPr>
                <w:rPr>
                  <w:rFonts w:ascii="Times New Roman" w:hAnsi="Times New Roman" w:cs="Times New Roman" w:eastAsia="SimSun"/>
                </w:rPr>
                <m:t>/</m:t>
              </m:r>
              <m:r>
                <w:rPr>
                  <w:rFonts w:ascii="Times New Roman" w:hAnsi="Times New Roman" w:cs="Times New Roman" w:eastAsia="SimSun"/>
                </w:rPr>
                <m:t>0.10</m:t>
              </m:r>
            </m:e>
          </m:rad>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由氨水缓冲体系：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b</m:t>
              </m:r>
            </m:sub>
          </m:sSub>
          <m:f>
            <m:fPr>
              <m:type m:val="bar"/>
            </m:fPr>
            <m:num>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0.0050</m:t>
              </m:r>
              <m:r>
                <m:rPr>
                  <m:sty m:val="p"/>
                </m:rPr>
                <w:rPr>
                  <w:rFonts w:ascii="Times New Roman" w:hAnsi="Times New Roman" w:cs="Times New Roman" w:eastAsia="SimSun"/>
                </w:rPr>
                <m:t>×</m:t>
              </m:r>
              <m:r>
                <w:rPr>
                  <w:rFonts w:ascii="Times New Roman" w:hAnsi="Times New Roman" w:cs="Times New Roman" w:eastAsia="SimSun"/>
                </w:rPr>
                <m:t>1.82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0.066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混合前氨水中（体积</w:t>
      </w:r>
      <w:r>
        <w:t xml:space="preserve"> 100 </w:t>
      </w:r>
      <w:r>
        <w:rPr>
          <w:rFonts w:ascii="Times New Roman" w:hAnsi="Times New Roman" w:cs="Times New Roman" w:eastAsia="SimSun"/>
        </w:rPr>
        <w:t xml:space="preserve">mL，n</w:t>
      </w:r>
      <w:r>
        <w:t xml:space="preserve"> </w:t>
      </w:r>
      <w:r>
        <w:rPr>
          <w:rFonts w:ascii="Times New Roman" w:hAnsi="Times New Roman" w:cs="Times New Roman" w:eastAsia="SimSun"/>
        </w:rPr>
        <w:t xml:space="preserve">不变）：</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m</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53.5</m:t>
          </m:r>
          <m:r>
            <m:rPr>
              <m:sty m:val="p"/>
            </m:rPr>
            <w:rPr>
              <w:rFonts w:ascii="Times New Roman" w:hAnsi="Times New Roman" w:cs="Times New Roman" w:eastAsia="SimSun"/>
            </w:rPr>
            <m:t>≈</m:t>
          </m:r>
          <m:r>
            <w:rPr>
              <w:rFonts w:ascii="Times New Roman" w:hAnsi="Times New Roman" w:cs="Times New Roman" w:eastAsia="SimSun"/>
            </w:rPr>
            <m:t>0.70</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FirstParagraph"/>
        <w:spacing w:before="0" w:after="0" w:line="276" w:lineRule="auto"/>
      </w:pPr>
      <w:r>
        <w:rPr>
          <w:b/>
          <w:bCs/>
        </w:rPr>
        <w:t xml:space="preserve">16-2</w:t>
      </w:r>
    </w:p>
    <w:p>
      <w:pPr>
        <w:pStyle w:val="BodyText"/>
        <w:spacing w:before="0" w:after="0" w:line="276" w:lineRule="auto"/>
        <w:ind w:firstLineChars="200" w:firstLine="420"/>
      </w:pPr>
      <w:r>
        <w:rPr>
          <w:rFonts w:ascii="Times New Roman" w:hAnsi="Times New Roman" w:cs="Times New Roman" w:eastAsia="SimSun"/>
        </w:rPr>
        <w:t xml:space="preserve">硫酸根酸式电离：c(H⁺)≈0.11</w:t>
      </w:r>
      <w:r>
        <w:t xml:space="preserve"> </w:t>
      </w:r>
      <w:r>
        <w:rPr>
          <w:rFonts w:ascii="Times New Roman" w:hAnsi="Times New Roman" w:cs="Times New Roman" w:eastAsia="SimSun"/>
        </w:rPr>
        <w:t xml:space="preserve">mol·L⁻¹（由</w:t>
      </w:r>
      <w:r>
        <w:t xml:space="preserve"> </w:t>
      </w:r>
      <w:hyperlink r:id="rId90">
        <w:r>
          <w:rPr>
            <w:rStyle w:val="Hyperlink"/>
          </w:rPr>
          <w:t xml:space="preserve">H⁺</w:t>
        </w:r>
      </w:hyperlink>
      <w:r>
        <w:rPr>
          <w:rFonts w:ascii="Times New Roman" w:hAnsi="Times New Roman" w:cs="Times New Roman" w:eastAsia="SimSun"/>
        </w:rPr>
        <w:t xml:space="preserve">/(0.20−[H⁺])＝10⁻²·⁰⁰</w:t>
      </w:r>
      <w:r>
        <w:t xml:space="preserve"> </w:t>
      </w: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6.96</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12.89</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0.11</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35.20</m:t>
                  </m:r>
                </m:sup>
              </m:sSup>
            </m:num>
            <m:den>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91"/>
    <w:bookmarkEnd w:id="92"/>
    <w:bookmarkEnd w:id="93"/>
    <w:bookmarkStart w:id="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58"/>
        <w:gridCol w:w="4597"/>
        <w:gridCol w:w="1926"/>
        <w:gridCol w:w="1159"/>
        <w:gridCol w:w="600"/>
        <w:gridCol w:w="512"/>
      </w:tblGrid>
      <w:tr>
        <w:trPr>
          <w:tblHeader w:val="on"/>
        </w:trPr>
        <w:tc>
          <w:tcPr>
            <w:tcW w:type="dxa" w:w="958"/>
          </w:tcPr>
          <w:tcPr/>
          <w:p>
            <w:pPr>
              <w:pStyle w:val="Compact"/>
              <w:jc w:val="center"/>
            </w:pPr>
            <w:r>
              <w:rPr>
                <w:rFonts w:ascii="Times New Roman" w:hAnsi="Times New Roman" w:cs="Times New Roman" w:eastAsia="SimSun"/>
              </w:rPr>
              <w:t xml:space="preserve">卷内题号</w:t>
            </w:r>
          </w:p>
        </w:tc>
        <w:tc>
          <w:tcPr>
            <w:tcW w:type="dxa" w:w="4597"/>
          </w:tcPr>
          <w:tcPr/>
          <w:p>
            <w:pPr>
              <w:pStyle w:val="Compact"/>
              <w:jc w:val="left"/>
            </w:pPr>
            <w:r>
              <w:rPr>
                <w:rFonts w:ascii="Times New Roman" w:hAnsi="Times New Roman" w:cs="Times New Roman" w:eastAsia="SimSun"/>
              </w:rPr>
              <w:t xml:space="preserve">题卡</w:t>
            </w:r>
          </w:p>
        </w:tc>
        <w:tc>
          <w:tcPr>
            <w:tcW w:type="dxa" w:w="1926"/>
          </w:tcPr>
          <w:tcPr/>
          <w:p>
            <w:pPr>
              <w:pStyle w:val="Compact"/>
              <w:jc w:val="left"/>
            </w:pPr>
            <w:r>
              <w:rPr>
                <w:rFonts w:ascii="Times New Roman" w:hAnsi="Times New Roman" w:cs="Times New Roman" w:eastAsia="SimSun"/>
              </w:rPr>
              <w:t xml:space="preserve">原书套卷·题号</w:t>
            </w:r>
          </w:p>
        </w:tc>
        <w:tc>
          <w:tcPr>
            <w:tcW w:type="dxa" w:w="1159"/>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12"/>
          </w:tcPr>
          <w:tcPr/>
          <w:p>
            <w:pPr>
              <w:pStyle w:val="Compact"/>
              <w:jc w:val="center"/>
            </w:pPr>
            <w:r>
              <w:rPr>
                <w:rFonts w:ascii="Times New Roman" w:hAnsi="Times New Roman" w:cs="Times New Roman" w:eastAsia="SimSun"/>
              </w:rPr>
              <w:t xml:space="preserve">分值</w:t>
            </w:r>
          </w:p>
        </w:tc>
      </w:tr>
      <w:tr>
        <w:tc>
          <w:tcPr>
            <w:tcW w:type="dxa" w:w="958"/>
          </w:tcPr>
          <w:tcPr/>
          <w:p>
            <w:pPr>
              <w:pStyle w:val="Compact"/>
              <w:jc w:val="center"/>
            </w:pPr>
            <w:r>
              <w:t xml:space="preserve">1</w:t>
            </w:r>
          </w:p>
        </w:tc>
        <w:tc>
          <w:tcPr>
            <w:tcW w:type="dxa" w:w="4597"/>
          </w:tcPr>
          <w:tcPr/>
          <w:p>
            <w:pPr>
              <w:pStyle w:val="Compact"/>
              <w:jc w:val="left"/>
            </w:pPr>
            <w:r>
              <w:rPr>
                <w:rFonts w:ascii="Times New Roman" w:hAnsi="Times New Roman" w:cs="Times New Roman" w:eastAsia="SimSun"/>
              </w:rPr>
              <w:t xml:space="preserve">题-069-北斗40-2019BAT4二模-03-铬的过氧化合物推断</w:t>
            </w:r>
          </w:p>
        </w:tc>
        <w:tc>
          <w:tcPr>
            <w:tcW w:type="dxa" w:w="1926"/>
          </w:tcPr>
          <w:tcPr/>
          <w:p>
            <w:pPr>
              <w:pStyle w:val="Compact"/>
              <w:jc w:val="left"/>
            </w:pPr>
            <w:r>
              <w:t xml:space="preserve">2019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第3题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2"/>
          </w:tcPr>
          <w:tcPr/>
          <w:p>
            <w:pPr>
              <w:pStyle w:val="Compact"/>
              <w:jc w:val="center"/>
            </w:pPr>
            <w:r>
              <w:t xml:space="preserve">13</w:t>
            </w:r>
          </w:p>
        </w:tc>
      </w:tr>
      <w:tr>
        <w:tc>
          <w:tcPr>
            <w:tcW w:type="dxa" w:w="958"/>
          </w:tcPr>
          <w:tcPr/>
          <w:p>
            <w:pPr>
              <w:pStyle w:val="Compact"/>
              <w:jc w:val="center"/>
            </w:pPr>
            <w:r>
              <w:t xml:space="preserve">2</w:t>
            </w:r>
          </w:p>
        </w:tc>
        <w:tc>
          <w:tcPr>
            <w:tcW w:type="dxa" w:w="4597"/>
          </w:tcPr>
          <w:tcPr/>
          <w:p>
            <w:pPr>
              <w:pStyle w:val="Compact"/>
              <w:jc w:val="left"/>
            </w:pPr>
            <w:r>
              <w:rPr>
                <w:rFonts w:ascii="Times New Roman" w:hAnsi="Times New Roman" w:cs="Times New Roman" w:eastAsia="SimSun"/>
              </w:rPr>
              <w:t xml:space="preserve">题-237-北斗40-2016BST4强化一-06-沉淀重量法误差与EDTA掩蔽</w:t>
            </w:r>
          </w:p>
        </w:tc>
        <w:tc>
          <w:tcPr>
            <w:tcW w:type="dxa" w:w="1926"/>
          </w:tcPr>
          <w:tcPr/>
          <w:p>
            <w:pPr>
              <w:pStyle w:val="Compact"/>
              <w:jc w:val="left"/>
            </w:pPr>
            <w:r>
              <w:t xml:space="preserve">2016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2"/>
          </w:tcPr>
          <w:tcPr/>
          <w:p>
            <w:pPr>
              <w:pStyle w:val="Compact"/>
              <w:jc w:val="center"/>
            </w:pPr>
            <w:r>
              <w:t xml:space="preserve">7</w:t>
            </w:r>
          </w:p>
        </w:tc>
      </w:tr>
      <w:tr>
        <w:tc>
          <w:tcPr>
            <w:tcW w:type="dxa" w:w="958"/>
          </w:tcPr>
          <w:tcPr/>
          <w:p>
            <w:pPr>
              <w:pStyle w:val="Compact"/>
              <w:jc w:val="center"/>
            </w:pPr>
            <w:r>
              <w:t xml:space="preserve">3</w:t>
            </w:r>
          </w:p>
        </w:tc>
        <w:tc>
          <w:tcPr>
            <w:tcW w:type="dxa" w:w="4597"/>
          </w:tcPr>
          <w:tcPr/>
          <w:p>
            <w:pPr>
              <w:pStyle w:val="Compact"/>
              <w:jc w:val="left"/>
            </w:pPr>
            <w:r>
              <w:rPr>
                <w:rFonts w:ascii="Times New Roman" w:hAnsi="Times New Roman" w:cs="Times New Roman" w:eastAsia="SimSun"/>
              </w:rPr>
              <w:t xml:space="preserve">题-081-北斗40-2018BST4强化一-06-钛的化合物推断</w:t>
            </w:r>
          </w:p>
        </w:tc>
        <w:tc>
          <w:tcPr>
            <w:tcW w:type="dxa" w:w="1926"/>
          </w:tcPr>
          <w:tcPr/>
          <w:p>
            <w:pPr>
              <w:pStyle w:val="Compact"/>
              <w:jc w:val="left"/>
            </w:pPr>
            <w:r>
              <w:t xml:space="preserve">2018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10</w:t>
            </w:r>
          </w:p>
        </w:tc>
      </w:tr>
      <w:tr>
        <w:tc>
          <w:tcPr>
            <w:tcW w:type="dxa" w:w="958"/>
          </w:tcPr>
          <w:tcPr/>
          <w:p>
            <w:pPr>
              <w:pStyle w:val="Compact"/>
              <w:jc w:val="center"/>
            </w:pPr>
            <w:r>
              <w:t xml:space="preserve">4</w:t>
            </w:r>
          </w:p>
        </w:tc>
        <w:tc>
          <w:tcPr>
            <w:tcW w:type="dxa" w:w="4597"/>
          </w:tcPr>
          <w:tcPr/>
          <w:p>
            <w:pPr>
              <w:pStyle w:val="Compact"/>
              <w:jc w:val="left"/>
            </w:pPr>
            <w:r>
              <w:rPr>
                <w:rFonts w:ascii="Times New Roman" w:hAnsi="Times New Roman" w:cs="Times New Roman" w:eastAsia="SimSun"/>
              </w:rPr>
              <w:t xml:space="preserve">题-182-北斗40-2017BST6冲刺二-01-周期性与硒阳离子</w:t>
            </w:r>
          </w:p>
        </w:tc>
        <w:tc>
          <w:tcPr>
            <w:tcW w:type="dxa" w:w="1926"/>
          </w:tcPr>
          <w:tcPr/>
          <w:p>
            <w:pPr>
              <w:pStyle w:val="Compact"/>
              <w:jc w:val="left"/>
            </w:pPr>
            <w:r>
              <w:t xml:space="preserve">2017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第1题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5</w:t>
            </w:r>
          </w:p>
        </w:tc>
        <w:tc>
          <w:tcPr>
            <w:tcW w:type="dxa" w:w="4597"/>
          </w:tcPr>
          <w:tcPr/>
          <w:p>
            <w:pPr>
              <w:pStyle w:val="Compact"/>
              <w:jc w:val="left"/>
            </w:pPr>
            <w:r>
              <w:rPr>
                <w:rFonts w:ascii="Times New Roman" w:hAnsi="Times New Roman" w:cs="Times New Roman" w:eastAsia="SimSun"/>
              </w:rPr>
              <w:t xml:space="preserve">题-215-北斗40-2017BAT3一模-05-NCl3水解与氟氧化物</w:t>
            </w:r>
          </w:p>
        </w:tc>
        <w:tc>
          <w:tcPr>
            <w:tcW w:type="dxa" w:w="1926"/>
          </w:tcPr>
          <w:tcPr/>
          <w:p>
            <w:pPr>
              <w:pStyle w:val="Compact"/>
              <w:jc w:val="left"/>
            </w:pPr>
            <w:r>
              <w:t xml:space="preserve">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8</w:t>
            </w:r>
          </w:p>
        </w:tc>
      </w:tr>
      <w:tr>
        <w:tc>
          <w:tcPr>
            <w:tcW w:type="dxa" w:w="958"/>
          </w:tcPr>
          <w:tcPr/>
          <w:p>
            <w:pPr>
              <w:pStyle w:val="Compact"/>
              <w:jc w:val="center"/>
            </w:pPr>
            <w:r>
              <w:t xml:space="preserve">6</w:t>
            </w:r>
          </w:p>
        </w:tc>
        <w:tc>
          <w:tcPr>
            <w:tcW w:type="dxa" w:w="4597"/>
          </w:tcPr>
          <w:tcPr/>
          <w:p>
            <w:pPr>
              <w:pStyle w:val="Compact"/>
              <w:jc w:val="left"/>
            </w:pPr>
            <w:r>
              <w:rPr>
                <w:rFonts w:ascii="Times New Roman" w:hAnsi="Times New Roman" w:cs="Times New Roman" w:eastAsia="SimSun"/>
              </w:rPr>
              <w:t xml:space="preserve">题-108-北斗40-2018BST6冲刺二-03-混合物离子鉴定</w:t>
            </w:r>
          </w:p>
        </w:tc>
        <w:tc>
          <w:tcPr>
            <w:tcW w:type="dxa" w:w="1926"/>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7</w:t>
            </w:r>
          </w:p>
        </w:tc>
      </w:tr>
      <w:tr>
        <w:tc>
          <w:tcPr>
            <w:tcW w:type="dxa" w:w="958"/>
          </w:tcPr>
          <w:tcPr/>
          <w:p>
            <w:pPr>
              <w:pStyle w:val="Compact"/>
              <w:jc w:val="center"/>
            </w:pPr>
            <w:r>
              <w:t xml:space="preserve">7</w:t>
            </w:r>
          </w:p>
        </w:tc>
        <w:tc>
          <w:tcPr>
            <w:tcW w:type="dxa" w:w="4597"/>
          </w:tcPr>
          <w:tcPr/>
          <w:p>
            <w:pPr>
              <w:pStyle w:val="Compact"/>
              <w:jc w:val="left"/>
            </w:pPr>
            <w:r>
              <w:rPr>
                <w:rFonts w:ascii="Times New Roman" w:hAnsi="Times New Roman" w:cs="Times New Roman" w:eastAsia="SimSun"/>
              </w:rPr>
              <w:t xml:space="preserve">题-169-北斗40-2017BST4强化二-08-玻璃电极测定pH</w:t>
            </w:r>
          </w:p>
        </w:tc>
        <w:tc>
          <w:tcPr>
            <w:tcW w:type="dxa" w:w="1926"/>
          </w:tcPr>
          <w:tcPr/>
          <w:p>
            <w:pPr>
              <w:pStyle w:val="Compact"/>
              <w:jc w:val="left"/>
            </w:pPr>
            <w:r>
              <w:t xml:space="preserve">2017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6</w:t>
            </w:r>
          </w:p>
        </w:tc>
      </w:tr>
      <w:tr>
        <w:tc>
          <w:tcPr>
            <w:tcW w:type="dxa" w:w="958"/>
          </w:tcPr>
          <w:tcPr/>
          <w:p>
            <w:pPr>
              <w:pStyle w:val="Compact"/>
              <w:jc w:val="center"/>
            </w:pPr>
            <w:r>
              <w:t xml:space="preserve">8</w:t>
            </w:r>
          </w:p>
        </w:tc>
        <w:tc>
          <w:tcPr>
            <w:tcW w:type="dxa" w:w="4597"/>
          </w:tcPr>
          <w:tcPr/>
          <w:p>
            <w:pPr>
              <w:pStyle w:val="Compact"/>
              <w:jc w:val="left"/>
            </w:pPr>
            <w:r>
              <w:rPr>
                <w:rFonts w:ascii="Times New Roman" w:hAnsi="Times New Roman" w:cs="Times New Roman" w:eastAsia="SimSun"/>
              </w:rPr>
              <w:t xml:space="preserve">题-334-北斗40-2015BST6冲刺二-05-过氧草酸钒钾X推断</w:t>
            </w:r>
          </w:p>
        </w:tc>
        <w:tc>
          <w:tcPr>
            <w:tcW w:type="dxa" w:w="1926"/>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2"/>
          </w:tcPr>
          <w:tcPr/>
          <w:p>
            <w:pPr>
              <w:pStyle w:val="Compact"/>
              <w:jc w:val="center"/>
            </w:pPr>
            <w:r>
              <w:t xml:space="preserve">6</w:t>
            </w:r>
          </w:p>
        </w:tc>
      </w:tr>
      <w:tr>
        <w:tc>
          <w:tcPr>
            <w:tcW w:type="dxa" w:w="958"/>
          </w:tcPr>
          <w:tcPr/>
          <w:p>
            <w:pPr>
              <w:pStyle w:val="Compact"/>
              <w:jc w:val="center"/>
            </w:pPr>
            <w:r>
              <w:t xml:space="preserve">9</w:t>
            </w:r>
          </w:p>
        </w:tc>
        <w:tc>
          <w:tcPr>
            <w:tcW w:type="dxa" w:w="4597"/>
          </w:tcPr>
          <w:tcPr/>
          <w:p>
            <w:pPr>
              <w:pStyle w:val="Compact"/>
              <w:jc w:val="left"/>
            </w:pPr>
            <w:r>
              <w:rPr>
                <w:rFonts w:ascii="Times New Roman" w:hAnsi="Times New Roman" w:cs="Times New Roman" w:eastAsia="SimSun"/>
              </w:rPr>
              <w:t xml:space="preserve">题-337-北斗40-2015BST6冲刺二-08-NH4HgCl3晶体结构</w:t>
            </w:r>
          </w:p>
        </w:tc>
        <w:tc>
          <w:tcPr>
            <w:tcW w:type="dxa" w:w="1926"/>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2"/>
          </w:tcPr>
          <w:tcPr/>
          <w:p>
            <w:pPr>
              <w:pStyle w:val="Compact"/>
              <w:jc w:val="center"/>
            </w:pPr>
            <w:r>
              <w:t xml:space="preserve">13</w:t>
            </w:r>
          </w:p>
        </w:tc>
      </w:tr>
      <w:tr>
        <w:tc>
          <w:tcPr>
            <w:tcW w:type="dxa" w:w="958"/>
          </w:tcPr>
          <w:tcPr/>
          <w:p>
            <w:pPr>
              <w:pStyle w:val="Compact"/>
              <w:jc w:val="center"/>
            </w:pPr>
            <w:r>
              <w:t xml:space="preserve">10</w:t>
            </w:r>
          </w:p>
        </w:tc>
        <w:tc>
          <w:tcPr>
            <w:tcW w:type="dxa" w:w="4597"/>
          </w:tcPr>
          <w:tcPr/>
          <w:p>
            <w:pPr>
              <w:pStyle w:val="Compact"/>
              <w:jc w:val="left"/>
            </w:pPr>
            <w:r>
              <w:rPr>
                <w:rFonts w:ascii="Times New Roman" w:hAnsi="Times New Roman" w:cs="Times New Roman" w:eastAsia="SimSun"/>
              </w:rPr>
              <w:t xml:space="preserve">题-304-北斗40-2015BST4强化一-02-金红石与NiAs结构</w:t>
            </w:r>
          </w:p>
        </w:tc>
        <w:tc>
          <w:tcPr>
            <w:tcW w:type="dxa" w:w="1926"/>
          </w:tcPr>
          <w:tcPr/>
          <w:p>
            <w:pPr>
              <w:pStyle w:val="Compact"/>
              <w:jc w:val="left"/>
            </w:pPr>
            <w:r>
              <w:t xml:space="preserve">2015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第2题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2"/>
          </w:tcPr>
          <w:tcPr/>
          <w:p>
            <w:pPr>
              <w:pStyle w:val="Compact"/>
              <w:jc w:val="center"/>
            </w:pPr>
            <w:r>
              <w:t xml:space="preserve">11</w:t>
            </w:r>
          </w:p>
        </w:tc>
      </w:tr>
      <w:tr>
        <w:tc>
          <w:tcPr>
            <w:tcW w:type="dxa" w:w="958"/>
          </w:tcPr>
          <w:tcPr/>
          <w:p>
            <w:pPr>
              <w:pStyle w:val="Compact"/>
              <w:jc w:val="center"/>
            </w:pPr>
            <w:r>
              <w:t xml:space="preserve">11</w:t>
            </w:r>
          </w:p>
        </w:tc>
        <w:tc>
          <w:tcPr>
            <w:tcW w:type="dxa" w:w="4597"/>
          </w:tcPr>
          <w:tcPr/>
          <w:p>
            <w:pPr>
              <w:pStyle w:val="Compact"/>
              <w:jc w:val="left"/>
            </w:pPr>
            <w:r>
              <w:rPr>
                <w:rFonts w:ascii="Times New Roman" w:hAnsi="Times New Roman" w:cs="Times New Roman" w:eastAsia="SimSun"/>
              </w:rPr>
              <w:t xml:space="preserve">题-158-北斗40-2017BST4强化一-05-银的氧化物推断</w:t>
            </w:r>
          </w:p>
        </w:tc>
        <w:tc>
          <w:tcPr>
            <w:tcW w:type="dxa" w:w="1926"/>
          </w:tcPr>
          <w:tcPr/>
          <w:p>
            <w:pPr>
              <w:pStyle w:val="Compact"/>
              <w:jc w:val="left"/>
            </w:pPr>
            <w:r>
              <w:t xml:space="preserve">2017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10</w:t>
            </w:r>
          </w:p>
        </w:tc>
      </w:tr>
      <w:tr>
        <w:tc>
          <w:tcPr>
            <w:tcW w:type="dxa" w:w="958"/>
          </w:tcPr>
          <w:tcPr/>
          <w:p>
            <w:pPr>
              <w:pStyle w:val="Compact"/>
              <w:jc w:val="center"/>
            </w:pPr>
            <w:r>
              <w:t xml:space="preserve">12</w:t>
            </w:r>
          </w:p>
        </w:tc>
        <w:tc>
          <w:tcPr>
            <w:tcW w:type="dxa" w:w="4597"/>
          </w:tcPr>
          <w:tcPr/>
          <w:p>
            <w:pPr>
              <w:pStyle w:val="Compact"/>
              <w:jc w:val="left"/>
            </w:pPr>
            <w:r>
              <w:rPr>
                <w:rFonts w:ascii="Times New Roman" w:hAnsi="Times New Roman" w:cs="Times New Roman" w:eastAsia="SimSun"/>
              </w:rPr>
              <w:t xml:space="preserve">题-034-北斗40-2019BST6冲刺二-04-碘化镉的层状结构</w:t>
            </w:r>
          </w:p>
        </w:tc>
        <w:tc>
          <w:tcPr>
            <w:tcW w:type="dxa" w:w="1926"/>
          </w:tcPr>
          <w:tcPr/>
          <w:p>
            <w:pPr>
              <w:pStyle w:val="Compact"/>
              <w:jc w:val="left"/>
            </w:pPr>
            <w:r>
              <w:t xml:space="preserve">2019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第4题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13</w:t>
            </w:r>
          </w:p>
        </w:tc>
        <w:tc>
          <w:tcPr>
            <w:tcW w:type="dxa" w:w="4597"/>
          </w:tcPr>
          <w:tcPr/>
          <w:p>
            <w:pPr>
              <w:pStyle w:val="Compact"/>
              <w:jc w:val="left"/>
            </w:pPr>
            <w:r>
              <w:rPr>
                <w:rFonts w:ascii="Times New Roman" w:hAnsi="Times New Roman" w:cs="Times New Roman" w:eastAsia="SimSun"/>
              </w:rPr>
              <w:t xml:space="preserve">题-079-北斗40-2018BST4强化一-04-银铁羰基配合物</w:t>
            </w:r>
          </w:p>
        </w:tc>
        <w:tc>
          <w:tcPr>
            <w:tcW w:type="dxa" w:w="1926"/>
          </w:tcPr>
          <w:tcPr/>
          <w:p>
            <w:pPr>
              <w:pStyle w:val="Compact"/>
              <w:jc w:val="left"/>
            </w:pPr>
            <w:r>
              <w:t xml:space="preserve">2018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第4题</w:t>
            </w:r>
          </w:p>
        </w:tc>
        <w:tc>
          <w:tcPr>
            <w:tcW w:type="dxa" w:w="1159"/>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2"/>
          </w:tcPr>
          <w:tcPr/>
          <w:p>
            <w:pPr>
              <w:pStyle w:val="Compact"/>
              <w:jc w:val="center"/>
            </w:pPr>
            <w:r>
              <w:t xml:space="preserve">9</w:t>
            </w:r>
          </w:p>
        </w:tc>
      </w:tr>
      <w:tr>
        <w:tc>
          <w:tcPr>
            <w:tcW w:type="dxa" w:w="958"/>
          </w:tcPr>
          <w:tcPr/>
          <w:p>
            <w:pPr>
              <w:pStyle w:val="Compact"/>
              <w:jc w:val="center"/>
            </w:pPr>
            <w:r>
              <w:t xml:space="preserve">14</w:t>
            </w:r>
          </w:p>
        </w:tc>
        <w:tc>
          <w:tcPr>
            <w:tcW w:type="dxa" w:w="4597"/>
          </w:tcPr>
          <w:tcPr/>
          <w:p>
            <w:pPr>
              <w:pStyle w:val="Compact"/>
              <w:jc w:val="left"/>
            </w:pPr>
            <w:r>
              <w:rPr>
                <w:rFonts w:ascii="Times New Roman" w:hAnsi="Times New Roman" w:cs="Times New Roman" w:eastAsia="SimSun"/>
              </w:rPr>
              <w:t xml:space="preserve">题-013-北斗-模二-05-蒸汽过程热力学</w:t>
            </w:r>
          </w:p>
        </w:tc>
        <w:tc>
          <w:tcPr>
            <w:tcW w:type="dxa" w:w="1926"/>
          </w:tcPr>
          <w:tcPr/>
          <w:p>
            <w:pPr>
              <w:pStyle w:val="Compact"/>
              <w:jc w:val="left"/>
            </w:pPr>
            <w:r>
              <w:rPr>
                <w:rFonts w:ascii="Times New Roman" w:hAnsi="Times New Roman" w:cs="Times New Roman" w:eastAsia="SimSun"/>
              </w:rPr>
              <w:t xml:space="preserve">模拟试卷二</w:t>
            </w:r>
            <w:r>
              <w:t xml:space="preserve"> </w:t>
            </w:r>
            <w:r>
              <w:rPr>
                <w:rFonts w:ascii="Times New Roman" w:hAnsi="Times New Roman" w:cs="Times New Roman" w:eastAsia="SimSun"/>
              </w:rPr>
              <w:t xml:space="preserve">第5题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13</w:t>
            </w:r>
          </w:p>
        </w:tc>
      </w:tr>
      <w:tr>
        <w:tc>
          <w:tcPr>
            <w:tcW w:type="dxa" w:w="958"/>
          </w:tcPr>
          <w:tcPr/>
          <w:p>
            <w:pPr>
              <w:pStyle w:val="Compact"/>
              <w:jc w:val="center"/>
            </w:pPr>
            <w:r>
              <w:t xml:space="preserve">15</w:t>
            </w:r>
          </w:p>
        </w:tc>
        <w:tc>
          <w:tcPr>
            <w:tcW w:type="dxa" w:w="4597"/>
          </w:tcPr>
          <w:tcPr/>
          <w:p>
            <w:pPr>
              <w:pStyle w:val="Compact"/>
              <w:jc w:val="left"/>
            </w:pPr>
            <w:r>
              <w:rPr>
                <w:rFonts w:ascii="Times New Roman" w:hAnsi="Times New Roman" w:cs="Times New Roman" w:eastAsia="SimSun"/>
              </w:rPr>
              <w:t xml:space="preserve">题-026-北斗-模三-08-氧化银的分解反应热力学</w:t>
            </w:r>
          </w:p>
        </w:tc>
        <w:tc>
          <w:tcPr>
            <w:tcW w:type="dxa" w:w="1926"/>
          </w:tcPr>
          <w:tcPr/>
          <w:p>
            <w:pPr>
              <w:pStyle w:val="Compact"/>
              <w:jc w:val="left"/>
            </w:pPr>
            <w:r>
              <w:rPr>
                <w:rFonts w:ascii="Times New Roman" w:hAnsi="Times New Roman" w:cs="Times New Roman" w:eastAsia="SimSun"/>
              </w:rPr>
              <w:t xml:space="preserve">模拟试卷三</w:t>
            </w:r>
            <w:r>
              <w:t xml:space="preserve"> </w:t>
            </w:r>
            <w:r>
              <w:rPr>
                <w:rFonts w:ascii="Times New Roman" w:hAnsi="Times New Roman" w:cs="Times New Roman" w:eastAsia="SimSun"/>
              </w:rPr>
              <w:t xml:space="preserve">第8题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14</w:t>
            </w:r>
          </w:p>
        </w:tc>
      </w:tr>
      <w:tr>
        <w:tc>
          <w:tcPr>
            <w:tcW w:type="dxa" w:w="958"/>
          </w:tcPr>
          <w:tcPr/>
          <w:p>
            <w:pPr>
              <w:pStyle w:val="Compact"/>
              <w:jc w:val="center"/>
            </w:pPr>
            <w:r>
              <w:t xml:space="preserve">16</w:t>
            </w:r>
          </w:p>
        </w:tc>
        <w:tc>
          <w:tcPr>
            <w:tcW w:type="dxa" w:w="4597"/>
          </w:tcPr>
          <w:tcPr/>
          <w:p>
            <w:pPr>
              <w:pStyle w:val="Compact"/>
              <w:jc w:val="left"/>
            </w:pPr>
            <w:r>
              <w:rPr>
                <w:rFonts w:ascii="Times New Roman" w:hAnsi="Times New Roman" w:cs="Times New Roman" w:eastAsia="SimSun"/>
              </w:rPr>
              <w:t xml:space="preserve">题-177-北斗40-2017BST6冲刺一-06-沉淀溶解平衡计算</w:t>
            </w:r>
          </w:p>
        </w:tc>
        <w:tc>
          <w:tcPr>
            <w:tcW w:type="dxa" w:w="1926"/>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第6题</w:t>
            </w:r>
          </w:p>
        </w:tc>
        <w:tc>
          <w:tcPr>
            <w:tcW w:type="dxa" w:w="1159"/>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2"/>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153 </w:t>
      </w:r>
      <w:r>
        <w:rPr>
          <w:rFonts w:ascii="Times New Roman" w:hAnsi="Times New Roman" w:cs="Times New Roman" w:eastAsia="SimSun"/>
        </w:rPr>
        <w:t xml:space="preserve">分；难度</w:t>
      </w:r>
      <w:r>
        <w:t xml:space="preserve"> ⭐⭐⭐⭐ ×12、⭐⭐⭐⭐⭐ </w:t>
      </w:r>
      <w:r>
        <w:rPr>
          <w:rFonts w:ascii="Times New Roman" w:hAnsi="Times New Roman" w:cs="Times New Roman" w:eastAsia="SimSun"/>
        </w:rPr>
        <w:t xml:space="preserve">×4；有机化学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p>
    <w:bookmarkEnd w:id="94"/>
    <w:bookmarkEnd w:id="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6" Target="media/rId56.jpg" /><Relationship Type="http://schemas.openxmlformats.org/officeDocument/2006/relationships/image" Id="rId77" Target="media/rId77.jpg" /><Relationship Type="http://schemas.openxmlformats.org/officeDocument/2006/relationships/image" Id="rId33" Target="media/rId33.jpg" /><Relationship Type="http://schemas.openxmlformats.org/officeDocument/2006/relationships/image" Id="rId51" Target="media/rId51.jpg" /><Relationship Type="http://schemas.openxmlformats.org/officeDocument/2006/relationships/image" Id="rId67" Target="media/rId67.jpg" /><Relationship Type="http://schemas.openxmlformats.org/officeDocument/2006/relationships/image" Id="rId59" Target="media/rId59.jpg" /><Relationship Type="http://schemas.openxmlformats.org/officeDocument/2006/relationships/image" Id="rId45" Target="media/rId45.jpg" /><Relationship Type="http://schemas.openxmlformats.org/officeDocument/2006/relationships/image" Id="rId80" Target="media/rId80.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64" Target="media/rId64.jpg" /><Relationship Type="http://schemas.openxmlformats.org/officeDocument/2006/relationships/image" Id="rId23" Target="media/rId23.jpg" /><Relationship Type="http://schemas.openxmlformats.org/officeDocument/2006/relationships/hyperlink" Id="rId90" Target="%5BH&#8314;%5D&#8722;0.10" TargetMode="External" /></Relationships>
</file>

<file path=word/_rels/footnotes.xml.rels><?xml version="1.0" encoding="UTF-8"?><Relationships xmlns="http://schemas.openxmlformats.org/package/2006/relationships"><Relationship Type="http://schemas.openxmlformats.org/officeDocument/2006/relationships/hyperlink" Id="rId90" Target="%5BH&#8314;%5D&#8722;0.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2026-10-06T00:54:41Z</dcterms:created>
  <dcterms:modified xsi:type="dcterms:W3CDTF">2026-10-06T00:54:41Z</dcterms:modified>
</cp:coreProperties>
</file>

<file path=docProps/custom.xml><?xml version="1.0" encoding="utf-8"?>
<Properties xmlns="http://schemas.openxmlformats.org/officeDocument/2006/custom-properties" xmlns:vt="http://schemas.openxmlformats.org/officeDocument/2006/docPropsVTypes"/>
</file>