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VIII（非有机）·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题（6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31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60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