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第一轮化学原理-化学动力学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化学动力学</w:t>
      </w:r>
      <w:r>
        <w:rPr>
          <w:rFonts w:hint="eastAsia" w:ascii="Times New Roman" w:hAnsi="Times New Roman" w:eastAsia="Times New Roman" w:cs="Times New Roman"/>
        </w:rPr>
        <w:t>｜</w:t>
      </w:r>
      <w:r>
        <w:rPr>
          <w:rFonts w:hint="eastAsia" w:ascii="Times New Roman" w:hAnsi="Times New Roman" w:eastAsia="SimHei" w:cs="Times New Roman"/>
        </w:rPr>
        <w:t>练习</w:t>
      </w:r>
    </w:p>
    <w:p>
      <w:pPr>
        <w:spacing w:before="160" w:after="80"/>
      </w:pPr>
      <w:r>
        <w:pict>
          <v:rect style="width:0;height:1.5pt" o:hralign="center" o:hrstd="t" o:hr="t"/>
        </w:pict>
      </w:r>
    </w:p>
    <w:bookmarkStart w:id="49"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催化作用下</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的机理为</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 Ag</w:t>
      </w:r>
      <w:r>
        <w:rPr>
          <w:rFonts w:ascii="Times New Roman" w:hAnsi="Times New Roman" w:eastAsia="Times New Roman" w:cs="Times New Roman"/>
          <w:vertAlign w:val="superscript"/>
        </w:rPr>
        <w:t>2+</w:t>
      </w:r>
    </w:p>
    <w:p>
      <w:pPr>
        <w:pStyle w:val="Compact"/>
        <w:numPr>
          <w:ilvl w:val="0"/>
          <w:numId w:val="1001"/>
        </w:numPr>
      </w:pPr>
      <w:r>
        <w:rPr>
          <w:rFonts w:hint="eastAsia" w:ascii="Times New Roman" w:hAnsi="Times New Roman" w:eastAsia="FangSong" w:cs="Times New Roman"/>
        </w:rPr>
        <w:t>快</w:t>
      </w:r>
      <w:r>
        <w:rPr>
          <w:rFonts w:hint="eastAsia" w:ascii="Times New Roman" w:hAnsi="Times New Roman" w:eastAsia="Times New Roman" w:cs="Times New Roman"/>
        </w:rPr>
        <w:t>：2</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 Ag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+ 7 H</w:t>
      </w:r>
      <w:r>
        <w:rPr>
          <w:rFonts w:ascii="Times New Roman" w:hAnsi="Times New Roman" w:eastAsia="Times New Roman" w:cs="Times New Roman"/>
          <w:vertAlign w:val="subscript"/>
        </w:rPr>
        <w:t>2</w:t>
      </w:r>
      <w:r>
        <w:rPr>
          <w:rFonts w:ascii="Times New Roman" w:hAnsi="Times New Roman" w:eastAsia="Times New Roman" w:cs="Times New Roman"/>
        </w:rPr>
        <w:t>O → 6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rPr>
        <w:t xml:space="preserve">下列有关说法正确的是</w:t>
      </w:r>
    </w:p>
    <w:p>
      <w:pPr>
        <w:pStyle w:val="Compact"/>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反应速率与</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无关</w:t>
      </w:r>
    </w:p>
    <w:p>
      <w:pPr>
        <w:pStyle w:val="Compact"/>
        <w:numPr>
          <w:ilvl w:val="0"/>
          <w:numId w:val="1002"/>
        </w:numPr>
      </w:pPr>
      <w:r>
        <w:rPr>
          <w:rFonts w:ascii="Times New Roman" w:hAnsi="Times New Roman" w:eastAsia="Times New Roman" w:cs="Times New Roman"/>
        </w:rPr>
        <w:t>B. Ag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不是该反应的催化剂</w:t>
      </w:r>
    </w:p>
    <w:p>
      <w:pPr>
        <w:pStyle w:val="Compact"/>
        <w:numPr>
          <w:ilvl w:val="0"/>
          <w:numId w:val="1002"/>
        </w:numPr>
      </w:pPr>
      <w:r>
        <w:rPr>
          <w:rFonts w:ascii="Times New Roman" w:hAnsi="Times New Roman" w:eastAsia="Times New Roman" w:cs="Times New Roman"/>
        </w:rPr>
        <w:t>C.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能降低该反应的活化能</w:t>
      </w:r>
    </w:p>
    <w:p>
      <w:pPr>
        <w:pStyle w:val="Compact"/>
        <w:numPr>
          <w:ilvl w:val="0"/>
          <w:numId w:val="1002"/>
        </w:numPr>
      </w:pPr>
      <w:r>
        <w:rPr>
          <w:rFonts w:ascii="Times New Roman" w:hAnsi="Times New Roman" w:eastAsia="Times New Roman" w:cs="Times New Roman"/>
        </w:rPr>
        <w:t>D. ν(Cr</w:t>
      </w:r>
      <w:r>
        <w:rPr>
          <w:rFonts w:ascii="Times New Roman" w:hAnsi="Times New Roman" w:eastAsia="Times New Roman" w:cs="Times New Roman"/>
          <w:vertAlign w:val="superscript"/>
        </w:rPr>
        <w:t>3+</w:t>
      </w:r>
      <w:r>
        <w:rPr>
          <w:rFonts w:ascii="Times New Roman" w:hAnsi="Times New Roman" w:eastAsia="Times New Roman" w:cs="Times New Roman"/>
        </w:rPr>
        <w:t>) = ν(S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下列说法正确的是</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碰撞理论认为</w:t>
      </w:r>
      <w:r>
        <w:rPr>
          <w:rFonts w:hint="eastAsia" w:ascii="Times New Roman" w:hAnsi="Times New Roman" w:eastAsia="Times New Roman" w:cs="Times New Roman"/>
        </w:rPr>
        <w:t>，</w:t>
      </w:r>
      <w:r>
        <w:rPr>
          <w:rFonts w:hint="eastAsia" w:ascii="Times New Roman" w:hAnsi="Times New Roman" w:eastAsia="FangSong" w:cs="Times New Roman"/>
        </w:rPr>
        <w:t>只有极少数的碰撞才是有效的</w:t>
      </w:r>
    </w:p>
    <w:p>
      <w:pPr>
        <w:pStyle w:val="Compact"/>
        <w:numPr>
          <w:ilvl w:val="0"/>
          <w:numId w:val="1003"/>
        </w:numPr>
      </w:pPr>
      <w:r>
        <w:rPr>
          <w:rFonts w:ascii="Times New Roman" w:hAnsi="Times New Roman" w:eastAsia="Times New Roman" w:cs="Times New Roman"/>
        </w:rPr>
        <w:t xml:space="preserve">B. </w:t>
      </w:r>
      <w:r>
        <w:rPr>
          <w:rFonts w:hint="eastAsia" w:ascii="Times New Roman" w:hAnsi="Times New Roman" w:eastAsia="FangSong" w:cs="Times New Roman"/>
        </w:rPr>
        <w:t>碰撞理论认为</w:t>
      </w:r>
      <w:r>
        <w:rPr>
          <w:rFonts w:hint="eastAsia" w:ascii="Times New Roman" w:hAnsi="Times New Roman" w:eastAsia="Times New Roman" w:cs="Times New Roman"/>
        </w:rPr>
        <w:t>，</w:t>
      </w:r>
      <w:r>
        <w:rPr>
          <w:rFonts w:hint="eastAsia" w:ascii="Times New Roman" w:hAnsi="Times New Roman" w:eastAsia="FangSong" w:cs="Times New Roman"/>
        </w:rPr>
        <w:t>分子碰撞是否有效由碰撞分子的能量决定</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过渡态理论认为反应物分子转化成生成物分子的过程中要经过一个中间过渡态</w:t>
      </w:r>
    </w:p>
    <w:p>
      <w:pPr>
        <w:pStyle w:val="Compact"/>
        <w:numPr>
          <w:ilvl w:val="0"/>
          <w:numId w:val="100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过渡态时体系的能量处于最大值</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尿碘</w:t>
      </w:r>
      <w:r>
        <w:rPr>
          <w:rFonts w:hint="eastAsia" w:ascii="Times New Roman" w:hAnsi="Times New Roman" w:eastAsia="Times New Roman" w:cs="Times New Roman"/>
        </w:rPr>
        <w:t>(UI)，</w:t>
      </w:r>
      <w:r>
        <w:rPr>
          <w:rFonts w:hint="eastAsia" w:ascii="Times New Roman" w:hAnsi="Times New Roman" w:eastAsia="FangSong" w:cs="Times New Roman"/>
        </w:rPr>
        <w:t>即尿中总碘含量</w:t>
      </w:r>
      <w:r>
        <w:rPr>
          <w:rFonts w:hint="eastAsia" w:ascii="Times New Roman" w:hAnsi="Times New Roman" w:eastAsia="Times New Roman" w:cs="Times New Roman"/>
        </w:rPr>
        <w:t>，</w:t>
      </w:r>
      <w:r>
        <w:rPr>
          <w:rFonts w:hint="eastAsia" w:ascii="Times New Roman" w:hAnsi="Times New Roman" w:eastAsia="FangSong" w:cs="Times New Roman"/>
        </w:rPr>
        <w:t>是衡量</w:t>
      </w:r>
      <w:r>
        <w:rPr>
          <w:rFonts w:hint="eastAsia" w:ascii="Times New Roman" w:hAnsi="Times New Roman" w:eastAsia="Times New Roman" w:cs="Times New Roman"/>
        </w:rPr>
        <w:t>⼈</w:t>
      </w:r>
      <w:r>
        <w:rPr>
          <w:rFonts w:hint="eastAsia" w:ascii="Times New Roman" w:hAnsi="Times New Roman" w:eastAsia="FangSong" w:cs="Times New Roman"/>
        </w:rPr>
        <w:t>体碘含量是否缺乏的指标</w:t>
      </w:r>
      <w:r>
        <w:rPr>
          <w:rFonts w:hint="eastAsia" w:ascii="Times New Roman" w:hAnsi="Times New Roman" w:eastAsia="Times New Roman" w:cs="Times New Roman"/>
        </w:rPr>
        <w:t>。</w:t>
      </w:r>
      <w:r>
        <w:rPr>
          <w:rFonts w:hint="eastAsia" w:ascii="Times New Roman" w:hAnsi="Times New Roman" w:eastAsia="FangSong" w:cs="Times New Roman"/>
        </w:rPr>
        <w:t>开展</w:t>
      </w:r>
      <w:r>
        <w:rPr>
          <w:rFonts w:hint="eastAsia" w:ascii="Times New Roman" w:hAnsi="Times New Roman" w:eastAsia="Times New Roman" w:cs="Times New Roman"/>
        </w:rPr>
        <w:t>UI</w:t>
      </w:r>
      <w:r>
        <w:rPr>
          <w:rFonts w:hint="eastAsia" w:ascii="Times New Roman" w:hAnsi="Times New Roman" w:eastAsia="FangSong" w:cs="Times New Roman"/>
        </w:rPr>
        <w:t>检测是碘缺乏病防治的重要</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hint="eastAsia" w:ascii="Times New Roman" w:hAnsi="Times New Roman" w:eastAsia="Times New Roman" w:cs="Times New Roman"/>
        </w:rPr>
        <w:t>。Sandell-Kolthoff</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即碘离</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亚砷酸体系还原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UI</w:t>
      </w:r>
      <w:r>
        <w:rPr>
          <w:rFonts w:hint="eastAsia" w:ascii="Times New Roman" w:hAnsi="Times New Roman" w:eastAsia="FangSong" w:cs="Times New Roman"/>
        </w:rPr>
        <w:t>检测</w:t>
      </w:r>
      <w:r>
        <w:rPr>
          <w:rFonts w:hint="eastAsia" w:ascii="Times New Roman" w:hAnsi="Times New Roman" w:eastAsia="Times New Roman" w:cs="Times New Roman"/>
        </w:rPr>
        <w:t>。UI</w:t>
      </w:r>
      <w:r>
        <w:rPr>
          <w:rFonts w:hint="eastAsia" w:ascii="Times New Roman" w:hAnsi="Times New Roman" w:eastAsia="FangSong" w:cs="Times New Roman"/>
        </w:rPr>
        <w:t>的国家标准检测过程如下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250</m:t>
        </m:r>
        <m:r>
          <m:t> </m:t>
        </m:r>
        <m:r>
          <m:t>μ</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的尿样中加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过硫酸铵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混匀后置于</w:t>
      </w:r>
      <w:r>
        <w:rPr>
          <w:rFonts w:ascii="Times New Roman" w:hAnsi="Times New Roman" w:eastAsia="Times New Roman" w:cs="Times New Roman"/>
        </w:rPr>
        <w:t xml:space="preserve"> </w:t>
      </w:r>
      <m:oMath>
        <m:r>
          <m:t>100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的消化装置中消化</w:t>
      </w:r>
      <w:r>
        <w:rPr>
          <w:rFonts w:hint="eastAsia" w:ascii="Times New Roman" w:hAnsi="Times New Roman" w:eastAsia="Times New Roman" w:cs="Times New Roman"/>
        </w:rPr>
        <w:t>60</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室温后</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⼊0.025</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亚砷酸溶液</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充分混匀后放置</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最后加</w:t>
      </w:r>
      <w:r>
        <w:rPr>
          <w:rFonts w:hint="eastAsia" w:ascii="Times New Roman" w:hAnsi="Times New Roman" w:eastAsia="Times New Roman" w:cs="Times New Roman"/>
        </w:rPr>
        <w:t>⼊0.025</w:t>
      </w:r>
      <w:r>
        <w:rPr>
          <w:rFonts w:ascii="Times New Roman" w:hAnsi="Times New Roman" w:eastAsia="Times New Roman" w:cs="Times New Roman"/>
        </w:rPr>
        <w:t xml:space="preserve"> mol L−1 </w:t>
      </w:r>
      <w:r>
        <w:rPr>
          <w:rFonts w:hint="eastAsia" w:ascii="Times New Roman" w:hAnsi="Times New Roman" w:eastAsia="FangSong" w:cs="Times New Roman"/>
        </w:rPr>
        <w:t xml:space="preserve">硫酸铈铵</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e</m:t>
        </m:r>
        <m:r>
          <m:rPr>
            <m:sty m:val="p"/>
          </m:rPr>
          <m:t>(</m:t>
        </m:r>
        <m:r>
          <m:rPr>
            <m:sty m:val="p"/>
          </m:rPr>
          <m:t>S</m:t>
        </m:r>
        <m:sSub>
          <m:e>
            <m:r>
              <m:rPr>
                <m:sty m:val="p"/>
              </m:rPr>
              <m:t>O</m:t>
            </m:r>
          </m:e>
          <m:sub>
            <m:r>
              <m:rPr>
                <m:sty m:val="p"/>
              </m:rPr>
              <m:t>4</m:t>
            </m:r>
          </m:sub>
        </m:sSub>
        <m:sSub>
          <m:e>
            <m:r>
              <m:rPr>
                <m:sty m:val="p"/>
              </m:rPr>
              <m:t>)</m:t>
            </m:r>
          </m:e>
          <m:sub>
            <m:r>
              <m:rPr>
                <m:sty m:val="p"/>
              </m:rPr>
              <m:t>4</m:t>
            </m:r>
          </m:sub>
        </m:sSub>
        <m:r>
          <m:rPr>
            <m:sty m:val="p"/>
          </m:rPr>
          <m:t>0.3</m:t>
        </m:r>
        <m:r>
          <m:rPr>
            <m:sty m:val="p"/>
          </m:rPr>
          <m:t>m</m:t>
        </m:r>
        <m:sSub>
          <m:e>
            <m:r>
              <m:rPr>
                <m:sty m:val="p"/>
              </m:rPr>
              <m:t>L</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在达到预设反应时间</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测定样品溶液中</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尿样测试前</w:t>
      </w:r>
      <w:r>
        <w:rPr>
          <w:rFonts w:hint="eastAsia" w:ascii="Times New Roman" w:hAnsi="Times New Roman" w:eastAsia="Times New Roman" w:cs="Times New Roman"/>
        </w:rPr>
        <w:t>⽤</w:t>
      </w:r>
      <w:r>
        <w:rPr>
          <w:rFonts w:hint="eastAsia" w:ascii="Times New Roman" w:hAnsi="Times New Roman" w:eastAsia="FangSong" w:cs="Times New Roman"/>
        </w:rPr>
        <w:t>过硫酸铵进</w:t>
      </w:r>
      <w:r>
        <w:rPr>
          <w:rFonts w:hint="eastAsia" w:ascii="Times New Roman" w:hAnsi="Times New Roman" w:eastAsia="Times New Roman" w:cs="Times New Roman"/>
        </w:rPr>
        <w:t>⾏</w:t>
      </w:r>
      <w:r>
        <w:rPr>
          <w:rFonts w:hint="eastAsia" w:ascii="Times New Roman" w:hAnsi="Times New Roman" w:eastAsia="FangSong" w:cs="Times New Roman"/>
        </w:rPr>
        <w:t>消解</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请写出本检测</w:t>
      </w:r>
      <w:r>
        <w:rPr>
          <w:rFonts w:hint="eastAsia" w:ascii="Times New Roman" w:hAnsi="Times New Roman" w:eastAsia="Times New Roman" w:cs="Times New Roman"/>
        </w:rPr>
        <w:t>⽅</w:t>
      </w:r>
      <w:r>
        <w:rPr>
          <w:rFonts w:hint="eastAsia" w:ascii="Times New Roman" w:hAnsi="Times New Roman" w:eastAsia="FangSong" w:cs="Times New Roman"/>
        </w:rPr>
        <w:t>法中涉及的</w:t>
      </w:r>
      <w:r>
        <w:rPr>
          <w:rFonts w:ascii="Times New Roman" w:hAnsi="Times New Roman" w:eastAsia="Times New Roman" w:cs="Times New Roman"/>
        </w:rPr>
        <w:t xml:space="preserve"> Ce4+ /Ce3+ 、I2/I−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w:t>
      </w:r>
      <w:r>
        <w:rPr>
          <w:rFonts w:hint="eastAsia" w:ascii="Times New Roman" w:hAnsi="Times New Roman" w:eastAsia="Times New Roman" w:cs="Times New Roman"/>
        </w:rPr>
        <w:t>⽣</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d>
            <m:dPr>
              <m:begChr m:val="("/>
              <m:sepChr m:val=""/>
              <m:endChr m:val=")"/>
              <m:grow/>
            </m:dPr>
            <m:e>
              <m:sSup>
                <m:e>
                  <m:r>
                    <m:rPr>
                      <m:sty m:val="p"/>
                    </m:rPr>
                    <m:t>C</m:t>
                  </m:r>
                  <m:r>
                    <m:rPr>
                      <m:sty m:val="p"/>
                    </m:rPr>
                    <m:t>e</m:t>
                  </m:r>
                </m:e>
                <m:sup>
                  <m:r>
                    <m:t>4</m:t>
                  </m:r>
                  <m:r>
                    <m:rPr>
                      <m:sty m:val="p"/>
                    </m:rPr>
                    <m:t>+</m:t>
                  </m:r>
                </m:sup>
              </m:sSup>
              <m:r>
                <m:rPr>
                  <m:sty m:val="p"/>
                </m:rPr>
                <m:t>/</m:t>
              </m:r>
              <m:sSup>
                <m:e>
                  <m:r>
                    <m:rPr>
                      <m:sty m:val="p"/>
                    </m:rPr>
                    <m:t>C</m:t>
                  </m:r>
                  <m:r>
                    <m:rPr>
                      <m:sty m:val="p"/>
                    </m:rPr>
                    <m:t>e</m:t>
                  </m:r>
                </m:e>
                <m:sup>
                  <m:r>
                    <m:t>3</m:t>
                  </m:r>
                  <m:r>
                    <m:rPr>
                      <m:sty m:val="p"/>
                    </m:rPr>
                    <m:t>+</m:t>
                  </m:r>
                </m:sup>
              </m:sSup>
            </m:e>
          </m:d>
          <m:r>
            <m:rPr>
              <m:sty m:val="p"/>
            </m:rPr>
            <m:t>&gt;</m:t>
          </m:r>
          <m:r>
            <m:t>φ</m:t>
          </m:r>
          <m:d>
            <m:dPr>
              <m:begChr m:val="("/>
              <m:sepChr m:val=""/>
              <m:endChr m:val=")"/>
              <m:grow/>
            </m:dPr>
            <m:e>
              <m:sSub>
                <m:e>
                  <m:r>
                    <m:rPr>
                      <m:sty m:val="p"/>
                    </m:rPr>
                    <m:t>I</m:t>
                  </m:r>
                </m:e>
                <m:sub>
                  <m:r>
                    <m:t>2</m:t>
                  </m:r>
                </m:sub>
              </m:sSub>
              <m:r>
                <m:rPr>
                  <m:sty m:val="p"/>
                </m:rPr>
                <m:t>/</m:t>
              </m:r>
              <m:sSup>
                <m:e>
                  <m:r>
                    <m:rPr>
                      <m:sty m:val="p"/>
                    </m:rPr>
                    <m:t>I</m:t>
                  </m:r>
                </m:e>
                <m:sup>
                  <m:r>
                    <m:rPr>
                      <m:sty m:val="p"/>
                    </m:rPr>
                    <m:t>−</m:t>
                  </m:r>
                </m:sup>
              </m:sSup>
            </m:e>
          </m:d>
          <m:r>
            <m:rPr>
              <m:sty m:val="p"/>
            </m:rPr>
            <m:t>&gt;</m:t>
          </m:r>
          <m:r>
            <m:t>φ</m:t>
          </m:r>
          <m:d>
            <m:dPr>
              <m:begChr m:val="("/>
              <m:sepChr m:val=""/>
              <m:endChr m:val=")"/>
              <m:grow/>
            </m:dPr>
            <m:e>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e>
          </m:d>
          <m:r>
            <m:rPr>
              <m:sty m:val="p"/>
            </m:rPr>
            <m:t>)</m:t>
          </m:r>
        </m:oMath>
      </m:oMathPara>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实际尿样稀释</w:t>
      </w:r>
      <w:r>
        <w:rPr>
          <w:rFonts w:hint="eastAsia" w:ascii="Times New Roman" w:hAnsi="Times New Roman" w:eastAsia="Times New Roman" w:cs="Times New Roman"/>
        </w:rPr>
        <w:t>⾄</w:t>
      </w:r>
      <w:r>
        <w:rPr>
          <w:rFonts w:hint="eastAsia" w:ascii="Times New Roman" w:hAnsi="Times New Roman" w:eastAsia="FangSong" w:cs="Times New Roman"/>
        </w:rPr>
        <w:t>原体积的</w:t>
      </w:r>
      <w:r>
        <w:rPr>
          <w:rFonts w:hint="eastAsia" w:ascii="Times New Roman" w:hAnsi="Times New Roman" w:eastAsia="Times New Roman" w:cs="Times New Roman"/>
        </w:rPr>
        <w:t>2</w:t>
      </w:r>
      <w:r>
        <w:rPr>
          <w:rFonts w:hint="eastAsia" w:ascii="Times New Roman" w:hAnsi="Times New Roman" w:eastAsia="FangSong" w:cs="Times New Roman"/>
        </w:rPr>
        <w:t>倍后作为待测样品溶液</w:t>
      </w:r>
      <w:r>
        <w:rPr>
          <w:rFonts w:hint="eastAsia" w:ascii="Times New Roman" w:hAnsi="Times New Roman" w:eastAsia="Times New Roman" w:cs="Times New Roman"/>
        </w:rPr>
        <w:t>，</w:t>
      </w:r>
      <w:r>
        <w:rPr>
          <w:rFonts w:hint="eastAsia" w:ascii="Times New Roman" w:hAnsi="Times New Roman" w:eastAsia="FangSong" w:cs="Times New Roman"/>
        </w:rPr>
        <w:t>依据上述实验过程进</w:t>
      </w:r>
      <w:r>
        <w:rPr>
          <w:rFonts w:hint="eastAsia" w:ascii="Times New Roman" w:hAnsi="Times New Roman" w:eastAsia="Times New Roman" w:cs="Times New Roman"/>
        </w:rPr>
        <w:t>⾏</w:t>
      </w:r>
      <w:r>
        <w:rPr>
          <w:rFonts w:hint="eastAsia" w:ascii="Times New Roman" w:hAnsi="Times New Roman" w:eastAsia="FangSong" w:cs="Times New Roman"/>
        </w:rPr>
        <w:t>实验操作</w:t>
      </w:r>
      <w:r>
        <w:rPr>
          <w:rFonts w:hint="eastAsia" w:ascii="Times New Roman" w:hAnsi="Times New Roman" w:eastAsia="Times New Roman" w:cs="Times New Roman"/>
        </w:rPr>
        <w:t>，</w:t>
      </w:r>
      <w:r>
        <w:rPr>
          <w:rFonts w:hint="eastAsia" w:ascii="Times New Roman" w:hAnsi="Times New Roman" w:eastAsia="FangSong" w:cs="Times New Roman"/>
        </w:rPr>
        <w:t>待测样品溶液进</w:t>
      </w:r>
      <w:r>
        <w:rPr>
          <w:rFonts w:hint="eastAsia" w:ascii="Times New Roman" w:hAnsi="Times New Roman" w:eastAsia="Times New Roman" w:cs="Times New Roman"/>
        </w:rPr>
        <w:t>⾏6</w:t>
      </w:r>
      <w:r>
        <w:rPr>
          <w:rFonts w:hint="eastAsia" w:ascii="Times New Roman" w:hAnsi="Times New Roman" w:eastAsia="FangSong" w:cs="Times New Roman"/>
        </w:rPr>
        <w:t>次平</w:t>
      </w:r>
      <w:r>
        <w:rPr>
          <w:rFonts w:hint="eastAsia" w:ascii="Times New Roman" w:hAnsi="Times New Roman" w:eastAsia="Times New Roman" w:cs="Times New Roman"/>
        </w:rPr>
        <w:t>⾏</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所得吸光度值分别为</w:t>
      </w:r>
      <w:r>
        <w:rPr>
          <w:rFonts w:hint="eastAsia" w:ascii="Times New Roman" w:hAnsi="Times New Roman" w:eastAsia="Times New Roman" w:cs="Times New Roman"/>
        </w:rPr>
        <w:t>0.790、0.815、0.842、0.808、0.851、0.859，</w:t>
      </w:r>
      <w:r>
        <w:rPr>
          <w:rFonts w:hint="eastAsia" w:ascii="Times New Roman" w:hAnsi="Times New Roman" w:eastAsia="FangSong" w:cs="Times New Roman"/>
        </w:rPr>
        <w:t>计算实际尿样中碘的平均质量浓度</w:t>
      </w:r>
      <w:r>
        <w:rPr>
          <w:rFonts w:hint="eastAsia" w:ascii="Times New Roman" w:hAnsi="Times New Roman" w:eastAsia="Times New Roman" w:cs="Times New Roman"/>
        </w:rPr>
        <w:t>。（</w:t>
      </w:r>
      <w:r>
        <w:rPr>
          <w:rFonts w:hint="eastAsia" w:ascii="Times New Roman" w:hAnsi="Times New Roman" w:eastAsia="FangSong" w:cs="Times New Roman"/>
        </w:rPr>
        <w:t>碘的质量浓度与吸光度值满</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hint="eastAsia" w:ascii="Times New Roman" w:hAnsi="Times New Roman" w:eastAsia="Times New Roman" w:cs="Times New Roman"/>
        </w:rPr>
        <w:t>⽅</w:t>
      </w:r>
      <w:r>
        <w:rPr>
          <w:rFonts w:hint="eastAsia" w:ascii="Times New Roman" w:hAnsi="Times New Roman" w:eastAsia="FangSong" w:cs="Times New Roman"/>
        </w:rPr>
        <w:t>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ρ</m:t>
        </m:r>
        <m:r>
          <m:rPr>
            <m:sty m:val="p"/>
          </m:rPr>
          <m:t>=</m:t>
        </m:r>
        <m:r>
          <m:rPr>
            <m:sty m:val="bi"/>
          </m:rPr>
          <m:t>a</m:t>
        </m:r>
        <m:r>
          <m:rPr>
            <m:sty m:val="p"/>
          </m:rPr>
          <m:t>+</m:t>
        </m:r>
        <m:r>
          <m:t>b</m:t>
        </m:r>
        <m:r>
          <m:rPr>
            <m:sty m:val="p"/>
          </m:rPr>
          <m:t>log</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为碘的质量浓度</w:t>
      </w:r>
      <w:r>
        <w:rPr>
          <w:rFonts w:ascii="Times New Roman" w:hAnsi="Times New Roman" w:eastAsia="Times New Roman" w:cs="Times New Roman"/>
        </w:rPr>
        <w:t xml:space="preserve"> </w:t>
      </w:r>
      <m:oMath>
        <m:oMathPr>
          <m:ctrlPr>
            <w:rPr>
              <w:sz w:val="28"/>
              <w:szCs w:val="28"/>
            </w:rPr>
          </m:ctrlPr>
        </m:oMathPr>
        <m:r>
          <m:rPr>
            <m:sty m:val="p"/>
          </m:rPr>
          <m:t>(</m:t>
        </m:r>
        <m:r>
          <m:t>μ</m:t>
        </m:r>
        <m:r>
          <m:rPr>
            <m:sty m:val="p"/>
          </m:rPr>
          <m:t>g</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为反应时间</w:t>
      </w:r>
      <w:r>
        <w:rPr>
          <w:rFonts w:hint="eastAsia" w:ascii="Times New Roman" w:hAnsi="Times New Roman" w:eastAsia="Times New Roman" w:cs="Times New Roman"/>
        </w:rPr>
        <w:t>？</w:t>
      </w:r>
      <w:r>
        <w:rPr>
          <w:rFonts w:hint="eastAsia" w:ascii="Times New Roman" w:hAnsi="Times New Roman" w:eastAsia="FangSong" w:cs="Times New Roman"/>
        </w:rPr>
        <w:t>时吸光度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45.715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−311.09）</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当体系中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的初始浓度远</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的初始浓度时</w:t>
      </w:r>
      <w:r>
        <w:rPr>
          <w:rFonts w:hint="eastAsia" w:ascii="Times New Roman" w:hAnsi="Times New Roman" w:eastAsia="Times New Roman" w:cs="Times New Roman"/>
        </w:rPr>
        <w:t>，</w:t>
      </w:r>
      <w:r>
        <w:rPr>
          <w:rFonts w:hint="eastAsia" w:ascii="Times New Roman" w:hAnsi="Times New Roman" w:eastAsia="FangSong" w:cs="Times New Roman"/>
        </w:rPr>
        <w:t>可视为反应过程中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故反应对</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为零级反应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此反应速率常数为</w:t>
      </w:r>
      <w:r>
        <w:rPr>
          <w:rFonts w:ascii="Times New Roman" w:hAnsi="Times New Roman" w:eastAsia="Times New Roman" w:cs="Times New Roman"/>
        </w:rPr>
        <w:t xml:space="preserve"> </w:t>
      </w:r>
      <m:oMath>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hint="eastAsia" w:ascii="Times New Roman" w:hAnsi="Times New Roman" w:eastAsia="Times New Roman" w:cs="Times New Roman"/>
        </w:rPr>
        <w:t>？</w:t>
      </w:r>
      <w:r>
        <w:rPr>
          <w:rFonts w:hint="eastAsia" w:ascii="Times New Roman" w:hAnsi="Times New Roman" w:eastAsia="FangSong" w:cs="Times New Roman"/>
        </w:rPr>
        <w:t>时测得的吸光度为</w:t>
      </w:r>
      <w:r>
        <w:rPr>
          <w:rFonts w:ascii="Times New Roman" w:hAnsi="Times New Roman" w:eastAsia="Times New Roman" w:cs="Times New Roman"/>
        </w:rPr>
        <w:t xml:space="preserve"> </w:t>
      </w:r>
      <m:oMath>
        <m:sSub>
          <m:e>
            <m:r>
              <m:t>A</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当体系加</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该反应速率常数为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的反应级数均为</w:t>
      </w:r>
      <w:r>
        <w:rPr>
          <w:rFonts w:hint="eastAsia" w:ascii="Times New Roman" w:hAnsi="Times New Roman" w:eastAsia="Times New Roman" w:cs="Times New Roman"/>
        </w:rPr>
        <w:t>⼀</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成的单质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快速地还原为</w:t>
      </w:r>
      <w:r>
        <w:rPr>
          <w:rFonts w:ascii="Times New Roman" w:hAnsi="Times New Roman" w:eastAsia="Times New Roman" w:cs="Times New Roman"/>
        </w:rPr>
        <w:t xml:space="preserve"> I− </w:t>
      </w:r>
      <w:r>
        <w:rPr>
          <w:rFonts w:hint="eastAsia" w:ascii="Times New Roman" w:hAnsi="Times New Roman" w:eastAsia="Times New Roman" w:cs="Times New Roman"/>
        </w:rPr>
        <w:t>，</w:t>
      </w:r>
      <w:r>
        <w:rPr>
          <w:rFonts w:hint="eastAsia" w:ascii="Times New Roman" w:hAnsi="Times New Roman" w:eastAsia="FangSong" w:cs="Times New Roman"/>
        </w:rPr>
        <w:t>即可视为</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r>
          <m:rPr>
            <m:sty m:val="p"/>
          </m:rPr>
          <m:t>=</m:t>
        </m:r>
        <m:sSub>
          <m:e>
            <m:r>
              <m:t>c</m:t>
            </m:r>
          </m:e>
          <m:sub>
            <m:r>
              <m:rPr>
                <m:sty m:val="p"/>
              </m:rPr>
              <m:t>i</m:t>
            </m:r>
            <m:r>
              <m:rPr>
                <m:sty m:val="p"/>
              </m:rPr>
              <m:t>n</m:t>
            </m:r>
            <m:r>
              <m:rPr>
                <m:sty m:val="p"/>
              </m:rPr>
              <m:t>i</m:t>
            </m:r>
            <m:r>
              <m:rPr>
                <m:sty m:val="p"/>
              </m:rPr>
              <m:t>t</m:t>
            </m:r>
            <m:r>
              <m:rPr>
                <m:sty m:val="p"/>
              </m:rPr>
              <m:t>i</m:t>
            </m:r>
            <m:r>
              <m:rPr>
                <m:sty m:val="p"/>
              </m:rPr>
              <m:t>a</m:t>
            </m:r>
            <m:r>
              <m:rPr>
                <m:sty m:val="p"/>
              </m:rPr>
              <m:t>l</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hint="eastAsia" w:ascii="Times New Roman" w:hAnsi="Times New Roman" w:eastAsia="Times New Roman" w:cs="Times New Roman"/>
        </w:rPr>
        <w:t>？</w:t>
      </w:r>
      <w:r>
        <w:rPr>
          <w:rFonts w:hint="eastAsia" w:ascii="Times New Roman" w:hAnsi="Times New Roman" w:eastAsia="FangSong" w:cs="Times New Roman"/>
        </w:rPr>
        <w:t>时测得体系吸光度值为</w:t>
      </w:r>
      <w:r>
        <w:rPr>
          <w:rFonts w:ascii="Times New Roman" w:hAnsi="Times New Roman" w:eastAsia="Times New Roman" w:cs="Times New Roman"/>
        </w:rPr>
        <w:t xml:space="preserve"> </w:t>
      </w:r>
      <m:oMath>
        <m:r>
          <m:rPr>
            <m:sty m:val="p"/>
          </m:rPr>
          <m:t>|</m:t>
        </m:r>
        <m:sSub>
          <m:e>
            <m:r>
              <m:t>A</m:t>
            </m:r>
          </m:e>
          <m:sub>
            <m:sSup>
              <m:e>
                <m:r>
                  <m:t>t</m:t>
                </m:r>
              </m:e>
              <m:sup>
                <m:r>
                  <m:t>θ</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请推导出该检测</w:t>
      </w:r>
      <w:r>
        <w:rPr>
          <w:rFonts w:hint="eastAsia" w:ascii="Times New Roman" w:hAnsi="Times New Roman" w:eastAsia="Times New Roman" w:cs="Times New Roman"/>
        </w:rPr>
        <w:t>⽅</w:t>
      </w:r>
      <w:r>
        <w:rPr>
          <w:rFonts w:hint="eastAsia" w:ascii="Times New Roman" w:hAnsi="Times New Roman" w:eastAsia="FangSong" w:cs="Times New Roman"/>
        </w:rPr>
        <w:t>法中碘离</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实验过程中温度保持不变</w:t>
      </w:r>
      <w:r>
        <w:rPr>
          <w:rFonts w:hint="eastAsia" w:ascii="Times New Roman" w:hAnsi="Times New Roman" w:eastAsia="Times New Roman" w:cs="Times New Roman"/>
        </w:rPr>
        <w:t>，</w:t>
      </w:r>
      <w:r>
        <w:rPr>
          <w:rFonts w:hint="eastAsia" w:ascii="Times New Roman" w:hAnsi="Times New Roman" w:eastAsia="FangSong" w:cs="Times New Roman"/>
        </w:rPr>
        <w:t>定量关系式中只含有碘离</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rPr>
                <m:sty m:val="p"/>
              </m:rPr>
              <m:t>H</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4-5 </w:t>
      </w:r>
      <w:r>
        <w:rPr>
          <w:rFonts w:hint="eastAsia" w:ascii="Times New Roman" w:hAnsi="Times New Roman" w:eastAsia="FangSong" w:cs="Times New Roman"/>
        </w:rPr>
        <w:t xml:space="preserve">反应时间为</w:t>
      </w:r>
      <w:r>
        <w:rPr>
          <w:rFonts w:ascii="Times New Roman" w:hAnsi="Times New Roman" w:eastAsia="Times New Roman" w:cs="Times New Roman"/>
        </w:rPr>
        <w:t xml:space="preserve"> 5 </w:t>
      </w:r>
      <w:r>
        <w:rPr>
          <w:rFonts w:hint="eastAsia" w:ascii="Times New Roman" w:hAnsi="Times New Roman" w:eastAsia="Times New Roman" w:cs="Times New Roman"/>
        </w:rPr>
        <w:t xml:space="preserve">min，</w:t>
      </w:r>
      <w:r>
        <w:rPr>
          <w:rFonts w:ascii="Times New Roman" w:hAnsi="Times New Roman" w:eastAsia="Times New Roman" w:cs="Times New Roman"/>
        </w:rPr>
        <w:t xml:space="preserve"> </w:t>
      </w:r>
      <m:oMath>
        <m:oMathPr>
          <m:ctrlPr>
            <w:rPr>
              <w:sz w:val="28"/>
              <w:szCs w:val="28"/>
            </w:rPr>
          </m:ctrlPr>
        </m:oMathPr>
        <m:r>
          <m:t>ρ</m:t>
        </m:r>
        <m:r>
          <m:rPr>
            <m:sty m:val="p"/>
          </m:rPr>
          <m:t>(</m:t>
        </m:r>
        <m:sSup>
          <m:e>
            <m:r>
              <m:rPr>
                <m:sty m:val="p"/>
              </m:rPr>
              <m:t>I</m:t>
            </m:r>
          </m:e>
          <m:sup>
            <m:r>
              <m:rPr>
                <m:sty m:val="p"/>
              </m:rPr>
              <m:t>−</m:t>
            </m:r>
          </m:sup>
        </m:sSup>
        <m:r>
          <m:rPr>
            <m:sty m:val="p"/>
          </m:rPr>
          <m:t>)</m:t>
        </m:r>
        <m:r>
          <m:rPr>
            <m:sty m:val="p"/>
          </m:rPr>
          <m:t>=</m:t>
        </m:r>
        <m:r>
          <m:t>0</m:t>
        </m:r>
        <m:r>
          <m:rPr>
            <m:sty m:val="p"/>
          </m:rPr>
          <m:t>,</m:t>
        </m:r>
        <m:r>
          <m:t>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t> </m:t>
        </m:r>
        <m:r>
          <m:t>μ</m:t>
        </m:r>
        <m:r>
          <m:rPr>
            <m:sty m:val="p"/>
          </m:rPr>
          <m:t>g</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的吸光度值如表所</w:t>
      </w:r>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ρ</m:t>
              </m:r>
              <m:r>
                <m:rPr>
                  <m:sty m:val="p"/>
                </m:rPr>
                <m:t>(</m:t>
              </m:r>
              <m:sSup>
                <m:e>
                  <m:r>
                    <m:t>I</m:t>
                  </m:r>
                </m:e>
                <m:sup>
                  <m:r>
                    <m:rPr>
                      <m:sty m:val="p"/>
                    </m:rPr>
                    <m:t>−</m:t>
                  </m:r>
                </m:sup>
              </m:sSup>
              <m:r>
                <m:rPr>
                  <m:sty m:val="p"/>
                </m:rPr>
                <m:t>)</m:t>
              </m:r>
              <m:r>
                <m:rPr>
                  <m:sty m:val="p"/>
                </m:rPr>
                <m:t>(</m:t>
              </m:r>
              <m:r>
                <m:t>μ</m:t>
              </m:r>
              <m:r>
                <m:t>g</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100.0</w:t>
            </w:r>
          </w:p>
        </w:tc>
      </w:tr>
      <w:tr>
        <w:tc>
          <w:tcPr/>
          <w:p>
            <w:pPr>
              <w:pStyle w:val="Compact"/>
              <w:jc w:val="center"/>
            </w:pPr>
            <m:oMath>
              <m:sSub>
                <m:e>
                  <m:r>
                    <m:t>A</m:t>
                  </m:r>
                </m:e>
                <m:sub>
                  <m:r>
                    <m:t>5</m:t>
                  </m:r>
                  <m:r>
                    <m:t> </m:t>
                  </m:r>
                  <m:r>
                    <m:t>m</m:t>
                  </m:r>
                  <m:r>
                    <m:t>i</m:t>
                  </m:r>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1.460</w:t>
            </w:r>
          </w:p>
        </w:tc>
        <w:tc>
          <w:tcPr/>
          <w:p>
            <w:pPr>
              <w:pStyle w:val="Compact"/>
              <w:jc w:val="center"/>
            </w:pPr>
            <w:r>
              <w:rPr>
                <w:rFonts w:ascii="Times New Roman" w:hAnsi="Times New Roman" w:eastAsia="Times New Roman" w:cs="Times New Roman"/>
              </w:rPr>
              <w:t xml:space="preserve">1.316</w:t>
            </w:r>
          </w:p>
        </w:tc>
        <w:tc>
          <w:tcPr/>
          <w:p>
            <w:pPr>
              <w:pStyle w:val="Compact"/>
              <w:jc w:val="center"/>
            </w:pPr>
            <w:r>
              <w:rPr>
                <w:rFonts w:ascii="Times New Roman" w:hAnsi="Times New Roman" w:eastAsia="Times New Roman" w:cs="Times New Roman"/>
              </w:rPr>
              <w:t xml:space="preserve">1.178</w:t>
            </w:r>
          </w:p>
        </w:tc>
      </w:tr>
    </w:tbl>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Compact"/>
        <w:numPr>
          <w:ilvl w:val="0"/>
          <w:numId w:val="1004"/>
        </w:numPr>
      </w:pPr>
      <w:r>
        <w:rPr>
          <w:rFonts w:hint="eastAsia" w:ascii="Times New Roman" w:hAnsi="Times New Roman" w:eastAsia="FangSong" w:cs="Times New Roman"/>
        </w:rPr>
        <w:t xml:space="preserve">向含有少量酚酞指示剂的水溶液中加入亚硫酸钠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亚硫酸氢钠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r>
                  <m:rPr>
                    <m:sty m:val="p"/>
                  </m:rPr>
                  <m:t>H</m:t>
                </m:r>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和甲酰</w:t>
      </w:r>
      <w:r>
        <w:rPr>
          <w:rFonts w:ascii="Times New Roman" w:hAnsi="Times New Roman" w:eastAsia="Times New Roman" w:cs="Times New Roman"/>
        </w:rPr>
        <w:t xml:space="preserve"> </w:t>
      </w:r>
      <m:oMath>
        <m:d>
          <m:dPr>
            <m:begChr m:val="("/>
            <m:sepChr m:val=""/>
            <m:endChr m:val=")"/>
            <m:grow/>
          </m:dPr>
          <m:e>
            <m:r>
              <m:rPr>
                <m:sty m:val="p"/>
              </m:rPr>
              <m:t>H</m:t>
            </m:r>
            <m:r>
              <m:rPr>
                <m:sty m:val="p"/>
              </m:rPr>
              <m:t>C</m:t>
            </m:r>
            <m:r>
              <m:rPr>
                <m:sty m:val="p"/>
              </m:rPr>
              <m:t>H</m:t>
            </m:r>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溶液由无色突变为紫红色</w:t>
      </w:r>
      <w:r>
        <w:rPr>
          <w:rFonts w:hint="eastAsia" w:ascii="Times New Roman" w:hAnsi="Times New Roman" w:eastAsia="Times New Roman" w:cs="Times New Roman"/>
        </w:rPr>
        <w:t>。</w:t>
      </w:r>
      <w:r>
        <w:rPr>
          <w:rFonts w:hint="eastAsia" w:ascii="Times New Roman" w:hAnsi="Times New Roman" w:eastAsia="FangSong" w:cs="Times New Roman"/>
        </w:rPr>
        <w:t>发生该颜色突变所需的时间由上述三种试剂的初始浓度决定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该体系被称为</w:t>
      </w:r>
      <w:r>
        <w:rPr>
          <w:rFonts w:hint="eastAsia" w:ascii="Times New Roman" w:hAnsi="Times New Roman" w:eastAsia="Times New Roman" w:cs="Times New Roman"/>
        </w:rPr>
        <w:t>“</w:t>
      </w:r>
      <w:r>
        <w:rPr>
          <w:rFonts w:hint="eastAsia" w:ascii="Times New Roman" w:hAnsi="Times New Roman" w:eastAsia="FangSong" w:cs="Times New Roman"/>
        </w:rPr>
        <w:t>甲醛时钟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本题中温度为</w:t>
      </w:r>
      <w:r>
        <w:rPr>
          <w:rFonts w:hint="eastAsia" w:ascii="Times New Roman" w:hAnsi="Times New Roman" w:eastAsia="Times New Roman" w:cs="Times New Roman"/>
        </w:rPr>
        <w:t>298.15K，</w:t>
      </w:r>
      <w:r>
        <w:rPr>
          <w:rFonts w:hint="eastAsia" w:ascii="Times New Roman" w:hAnsi="Times New Roman" w:eastAsia="FangSong" w:cs="Times New Roman"/>
        </w:rPr>
        <w:t>溶液充分混匀</w:t>
      </w:r>
      <w:r>
        <w:rPr>
          <w:rFonts w:hint="eastAsia" w:ascii="Times New Roman" w:hAnsi="Times New Roman" w:eastAsia="Times New Roman" w:cs="Times New Roman"/>
        </w:rPr>
        <w:t>，</w:t>
      </w:r>
      <w:r>
        <w:rPr>
          <w:rFonts w:hint="eastAsia" w:ascii="Times New Roman" w:hAnsi="Times New Roman" w:eastAsia="FangSong" w:cs="Times New Roman"/>
        </w:rPr>
        <w:t>不考虑甲醛的水合反应</w:t>
      </w:r>
      <w:r>
        <w:rPr>
          <w:rFonts w:hint="eastAsia" w:ascii="Times New Roman" w:hAnsi="Times New Roman" w:eastAsia="Times New Roman" w:cs="Times New Roman"/>
        </w:rPr>
        <w:t>。</w:t>
      </w:r>
      <w:r>
        <w:rPr>
          <w:rFonts w:hint="eastAsia" w:ascii="Times New Roman" w:hAnsi="Times New Roman" w:eastAsia="FangSong" w:cs="Times New Roman"/>
        </w:rPr>
        <w:t>解题时可采取的近似原则为</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r>
          <m:t>x</m:t>
        </m:r>
        <m:r>
          <m:rPr>
            <m:sty m:val="p"/>
          </m:rPr>
          <m:t>&gt;</m:t>
        </m:r>
        <m:r>
          <m:t>50</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在中性水溶液中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甲醛可以与亚硫酸氢根</w:t>
      </w:r>
      <w:r>
        <w:rPr>
          <w:rFonts w:ascii="Times New Roman" w:hAnsi="Times New Roman" w:eastAsia="Times New Roman" w:cs="Times New Roman"/>
        </w:rPr>
        <w:t xml:space="preserve"> </w:t>
      </w:r>
      <m:oMath>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或亚硫酸根</w:t>
      </w:r>
      <w:r>
        <w:rPr>
          <w:rFonts w:ascii="Times New Roman" w:hAnsi="Times New Roman" w:eastAsia="Times New Roman" w:cs="Times New Roman"/>
        </w:rPr>
        <w:t xml:space="preserve"> </w:t>
      </w: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生成一种酸性和碱性都很弱的一价负离子</w:t>
      </w:r>
      <w:r>
        <w:rPr>
          <w:rFonts w:hint="eastAsia" w:ascii="Times New Roman" w:hAnsi="Times New Roman" w:eastAsia="Times New Roman" w:cs="Times New Roman"/>
        </w:rPr>
        <w:t>。</w:t>
      </w:r>
      <w:r>
        <w:rPr>
          <w:rFonts w:hint="eastAsia" w:ascii="Times New Roman" w:hAnsi="Times New Roman" w:eastAsia="FangSong" w:cs="Times New Roman"/>
        </w:rPr>
        <w:t>分别写出甲醛与亚硫酸氢根反应</w:t>
      </w:r>
      <w:r>
        <w:rPr>
          <w:rFonts w:hint="eastAsia" w:ascii="Times New Roman" w:hAnsi="Times New Roman" w:eastAsia="Times New Roman" w:cs="Times New Roman"/>
        </w:rPr>
        <w:t>、</w:t>
      </w:r>
      <w:r>
        <w:rPr>
          <w:rFonts w:hint="eastAsia" w:ascii="Times New Roman" w:hAnsi="Times New Roman" w:eastAsia="FangSong" w:cs="Times New Roman"/>
        </w:rPr>
        <w:t>甲醛与亚硫酸根反应生成该一价负离子的离子方程式</w:t>
      </w:r>
      <w:r>
        <w:rPr>
          <w:rFonts w:hint="eastAsia" w:ascii="Times New Roman" w:hAnsi="Times New Roman" w:eastAsia="Times New Roman" w:cs="Times New Roman"/>
        </w:rPr>
        <w:t>____。</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亚硫酸的第一级酸电离反应平衡常数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
              <m:e>
                <m:r>
                  <m:rPr>
                    <m:sty m:val="p"/>
                  </m:rPr>
                  <m:t>H</m:t>
                </m:r>
              </m:e>
              <m:sub>
                <m:r>
                  <m:t>2</m:t>
                </m:r>
              </m:sub>
            </m:sSub>
            <m:sSub>
              <m:e>
                <m:r>
                  <m:rPr>
                    <m:sty m:val="p"/>
                  </m:rPr>
                  <m:t>S</m:t>
                </m:r>
                <m:r>
                  <m:rPr>
                    <m:sty m:val="p"/>
                  </m:rPr>
                  <m:t>O</m:t>
                </m:r>
              </m:e>
              <m:sub>
                <m:r>
                  <m:t>3</m:t>
                </m:r>
              </m:sub>
            </m:sSub>
          </m:e>
        </m:d>
        <m:r>
          <m:rPr>
            <m:sty m:val="p"/>
          </m:rPr>
          <m:t>=</m:t>
        </m:r>
        <m:r>
          <m:t>1.2</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为了计算亚硫酸的第二级酸电离反应平衡常数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rPr>
            <m:sty m:val="p"/>
          </m:rPr>
          <m:t> </m:t>
        </m:r>
        <m:r>
          <m:rPr>
            <m:sty m:val="p"/>
          </m:rPr>
          <m:t>m</m:t>
        </m:r>
        <m:r>
          <m:rPr>
            <m:sty m:val="p"/>
          </m:rPr>
          <m:t>o</m:t>
        </m:r>
        <m:r>
          <m:rPr>
            <m:sty m:val="p"/>
          </m:rPr>
          <m:t>l</m:t>
        </m: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rPr>
            <m:sty m:val="p"/>
          </m:rPr>
          <m:t> </m:t>
        </m:r>
        <m:r>
          <m:rPr>
            <m:sty m:val="p"/>
          </m:rPr>
          <m:t>m</m:t>
        </m:r>
        <m:r>
          <m:rPr>
            <m:sty m:val="p"/>
          </m:rPr>
          <m:t>o</m:t>
        </m:r>
        <m:r>
          <m:rPr>
            <m:sty m:val="p"/>
          </m:rPr>
          <m:t>l</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溶于水并定容至</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测得该溶液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5.36。</w:t>
      </w:r>
      <w:r>
        <w:rPr>
          <w:rFonts w:ascii="Times New Roman" w:hAnsi="Times New Roman" w:eastAsia="Times New Roman" w:cs="Times New Roman"/>
        </w:rPr>
        <w:br/>
      </w:r>
      <w:r>
        <w:rPr>
          <w:rFonts w:hint="eastAsia" w:ascii="Times New Roman" w:hAnsi="Times New Roman" w:eastAsia="Times New Roman" w:cs="Times New Roman"/>
        </w:rPr>
        <w:t>①</w:t>
      </w:r>
      <w:r>
        <w:rPr>
          <w:rFonts w:hint="eastAsia" w:ascii="Times New Roman" w:hAnsi="Times New Roman" w:eastAsia="FangSong" w:cs="Times New Roman"/>
        </w:rPr>
        <w:t>列出上述溶液的物料平衡方程式</w:t>
      </w:r>
      <w:r>
        <w:rPr>
          <w:rFonts w:hint="eastAsia" w:ascii="Times New Roman" w:hAnsi="Times New Roman" w:eastAsia="Times New Roman" w:cs="Times New Roman"/>
        </w:rPr>
        <w:t>(</w:t>
      </w:r>
      <w:r>
        <w:rPr>
          <w:rFonts w:hint="eastAsia" w:ascii="Times New Roman" w:hAnsi="Times New Roman" w:eastAsia="FangSong" w:cs="Times New Roman"/>
        </w:rPr>
        <w:t>亚硫酸的各形态</w:t>
      </w:r>
      <w:r>
        <w:rPr>
          <w:rFonts w:hint="eastAsia" w:ascii="Times New Roman" w:hAnsi="Times New Roman" w:eastAsia="Times New Roman" w:cs="Times New Roman"/>
        </w:rPr>
        <w:t>)</w:t>
      </w:r>
      <w:r>
        <w:rPr>
          <w:rFonts w:hint="eastAsia" w:ascii="Times New Roman" w:hAnsi="Times New Roman" w:eastAsia="FangSong" w:cs="Times New Roman"/>
        </w:rPr>
        <w:t>与电荷平衡方程式</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计算上述溶液的亚硫酸根平衡浓度</w:t>
      </w:r>
      <w:r>
        <w:rPr>
          <w:rFonts w:ascii="Times New Roman" w:hAnsi="Times New Roman" w:eastAsia="Times New Roman" w:cs="Times New Roman"/>
        </w:rPr>
        <w:t xml:space="preserve"> </w:t>
      </w: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与亚硫酸氢根平衡浓度</w:t>
      </w:r>
      <w:r>
        <w:rPr>
          <w:rFonts w:ascii="Times New Roman" w:hAnsi="Times New Roman" w:eastAsia="Times New Roman" w:cs="Times New Roman"/>
        </w:rPr>
        <w:t xml:space="preserve"> </w:t>
      </w:r>
      <m:oMath>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甲醛与亚硫酸氢根反应的速率常数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r>
          <m:t>4.5</m:t>
        </m:r>
        <m:r>
          <m:rPr>
            <m:sty m:val="p"/>
          </m:rPr>
          <m:t>×</m:t>
        </m:r>
        <m:sSup>
          <m:e>
            <m:r>
              <m:t>10</m:t>
            </m:r>
          </m:e>
          <m:sup>
            <m:r>
              <m:rPr>
                <m:sty m:val="p"/>
              </m:rPr>
              <m:t>−</m:t>
            </m:r>
            <m:r>
              <m:t>3</m:t>
            </m:r>
          </m:sup>
        </m:sSup>
        <m:r>
          <m:t> </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甲醛与亚硫酸根反应的速率常数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bSup>
              <m:e>
                <m:r>
                  <m:rPr>
                    <m:sty m:val="p"/>
                  </m:rPr>
                  <m:t>S</m:t>
                </m:r>
                <m:r>
                  <m:rPr>
                    <m:sty m:val="p"/>
                  </m:rPr>
                  <m:t>O</m:t>
                </m:r>
              </m:e>
              <m:sub>
                <m:r>
                  <m:t>3</m:t>
                </m:r>
              </m:sub>
              <m:sup>
                <m:r>
                  <m:t>2</m:t>
                </m:r>
                <m:r>
                  <m:rPr>
                    <m:sty m:val="p"/>
                  </m:rPr>
                  <m:t>−</m:t>
                </m:r>
              </m:sup>
            </m:sSubSup>
          </m:e>
        </m:d>
        <m:r>
          <m:rPr>
            <m:sty m:val="p"/>
          </m:rPr>
          <m:t>=</m:t>
        </m:r>
        <m:r>
          <m:t>54</m:t>
        </m:r>
        <m:r>
          <m:t> </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酸碱电离和酸碱中和反应的速率很大</w:t>
      </w:r>
      <w:r>
        <w:rPr>
          <w:rFonts w:hint="eastAsia" w:ascii="Times New Roman" w:hAnsi="Times New Roman" w:eastAsia="Times New Roman" w:cs="Times New Roman"/>
        </w:rPr>
        <w:t>，</w:t>
      </w:r>
      <w:r>
        <w:rPr>
          <w:rFonts w:hint="eastAsia" w:ascii="Times New Roman" w:hAnsi="Times New Roman" w:eastAsia="FangSong" w:cs="Times New Roman"/>
        </w:rPr>
        <w:t>可认为是瞬时反应</w:t>
      </w:r>
      <w:r>
        <w:rPr>
          <w:rFonts w:hint="eastAsia" w:ascii="Times New Roman" w:hAnsi="Times New Roman" w:eastAsia="Times New Roman" w:cs="Times New Roman"/>
        </w:rPr>
        <w:t>。</w:t>
      </w:r>
      <w:r>
        <w:rPr>
          <w:rFonts w:hint="eastAsia" w:ascii="Times New Roman" w:hAnsi="Times New Roman" w:eastAsia="FangSong" w:cs="Times New Roman"/>
        </w:rPr>
        <w:t>某个甲醛时钟体系的各组分初始浓度分别为</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r>
              <m:rPr>
                <m:sty m:val="p"/>
              </m:rPr>
              <m:t>H</m:t>
            </m:r>
            <m:r>
              <m:rPr>
                <m:sty m:val="p"/>
              </m:rPr>
              <m:t>C</m:t>
            </m:r>
            <m:r>
              <m:rPr>
                <m:sty m:val="p"/>
              </m:rPr>
              <m:t>H</m:t>
            </m:r>
            <m:r>
              <m:rPr>
                <m:sty m:val="p"/>
              </m:rPr>
              <m:t>O</m:t>
            </m:r>
          </m:e>
        </m:d>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亚硫酸氢钠</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sSub>
              <m:e>
                <m:r>
                  <m:rPr>
                    <m:sty m:val="p"/>
                  </m:rPr>
                  <m:t>N</m:t>
                </m:r>
                <m:r>
                  <m:rPr>
                    <m:sty m:val="p"/>
                  </m:rPr>
                  <m:t>a</m:t>
                </m:r>
                <m:r>
                  <m:rPr>
                    <m:sty m:val="p"/>
                  </m:rPr>
                  <m:t>H</m:t>
                </m:r>
                <m:r>
                  <m:rPr>
                    <m:sty m:val="p"/>
                  </m:rPr>
                  <m:t>S</m:t>
                </m:r>
                <m:r>
                  <m:rPr>
                    <m:sty m:val="p"/>
                  </m:rPr>
                  <m:t>O</m:t>
                </m:r>
              </m:e>
              <m:sub>
                <m:r>
                  <m:t>3</m:t>
                </m:r>
              </m:sub>
            </m:sSub>
          </m:e>
        </m:d>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亚硫酸钠</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该甲醛时钟初期阶段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 </w:t>
      </w:r>
      <w:r>
        <w:rPr>
          <w:rFonts w:hint="eastAsia" w:ascii="Times New Roman" w:hAnsi="Times New Roman" w:eastAsia="Times New Roman" w:cs="Times New Roman"/>
        </w:rPr>
        <w:t>8.20)</w:t>
      </w:r>
      <w:r>
        <w:rPr>
          <w:rFonts w:hint="eastAsia" w:ascii="Times New Roman" w:hAnsi="Times New Roman" w:eastAsia="FangSong" w:cs="Times New Roman"/>
        </w:rPr>
        <w:t>的甲醛消耗速率</w:t>
      </w:r>
      <w:r>
        <w:rPr>
          <w:rFonts w:ascii="Times New Roman" w:hAnsi="Times New Roman" w:eastAsia="Times New Roman" w:cs="Times New Roman"/>
        </w:rPr>
        <w:t xml:space="preserve"> v(HCHO) </w:t>
      </w:r>
      <w:r>
        <w:rPr>
          <w:rFonts w:hint="eastAsia" w:ascii="Times New Roman" w:hAnsi="Times New Roman" w:eastAsia="FangSong" w:cs="Times New Roman"/>
        </w:rPr>
        <w:t xml:space="preserve">与甲醛平衡浓度</w:t>
      </w:r>
      <w:r>
        <w:rPr>
          <w:rFonts w:ascii="Times New Roman" w:hAnsi="Times New Roman" w:eastAsia="Times New Roman" w:cs="Times New Roman"/>
        </w:rPr>
        <w:t xml:space="preserve"> [HCHO] </w:t>
      </w:r>
      <w:r>
        <w:rPr>
          <w:rFonts w:hint="eastAsia" w:ascii="Times New Roman" w:hAnsi="Times New Roman" w:eastAsia="FangSong" w:cs="Times New Roman"/>
        </w:rPr>
        <w:t>近似成正比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即经过合理近似后</w:t>
      </w:r>
      <w:r>
        <w:rPr>
          <w:rFonts w:hint="eastAsia" w:ascii="Times New Roman" w:hAnsi="Times New Roman" w:eastAsia="Times New Roman" w:cs="Times New Roman"/>
        </w:rPr>
        <w:t>,</w:t>
      </w:r>
      <w:r>
        <w:rPr>
          <w:rFonts w:ascii="Times New Roman" w:hAnsi="Times New Roman" w:eastAsia="Times New Roman" w:cs="Times New Roman"/>
        </w:rPr>
        <w:t xml:space="preserve"> v(HCHO) = a[HCHO],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为常量</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的计算式并算出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的数值</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该甲醛时钟初期阶段的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近似线性增加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即经过合理近似后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d</m:t>
        </m:r>
        <m:r>
          <m:rPr>
            <m:sty m:val="p"/>
          </m:rPr>
          <m:t>p</m:t>
        </m:r>
        <m:r>
          <m:rPr>
            <m:sty m:val="p"/>
          </m:rPr>
          <m:t>H</m:t>
        </m:r>
        <m:r>
          <m:rPr>
            <m:sty m:val="p"/>
          </m:rPr>
          <m:t>/</m:t>
        </m:r>
        <m:r>
          <m:rPr>
            <m:sty m:val="p"/>
          </m:rPr>
          <m:t>d</m:t>
        </m:r>
        <m:r>
          <m:rPr>
            <m:sty m:val="p"/>
          </m:rPr>
          <m:t>t</m:t>
        </m:r>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为常量</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的计算式并算出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微分公式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为标准浓度</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d>
                <m:dPr>
                  <m:begChr m:val="("/>
                  <m:sepChr m:val=""/>
                  <m:endChr m:val=")"/>
                  <m:grow/>
                </m:dPr>
                <m:e>
                  <m:r>
                    <m:t>m</m:t>
                  </m:r>
                  <m:d>
                    <m:dPr>
                      <m:begChr m:val="["/>
                      <m:sepChr m:val=""/>
                      <m:endChr m:val="]"/>
                      <m:grow/>
                    </m:dPr>
                    <m:e>
                      <m:sSup>
                        <m:e>
                          <m:r>
                            <m:rPr>
                              <m:sty m:val="p"/>
                            </m:rPr>
                            <m:t>H</m:t>
                          </m:r>
                        </m:e>
                        <m:sup>
                          <m:r>
                            <m:rPr>
                              <m:sty m:val="p"/>
                            </m:rPr>
                            <m:t>+</m:t>
                          </m:r>
                        </m:sup>
                      </m:sSup>
                    </m:e>
                  </m:d>
                </m:e>
              </m:d>
            </m:num>
            <m:den>
              <m:r>
                <m:rPr>
                  <m:sty m:val="p"/>
                </m:rPr>
                <m:t>d</m:t>
              </m:r>
              <m:r>
                <m:t>t</m:t>
              </m:r>
            </m:den>
          </m:f>
          <m:r>
            <m:rPr>
              <m:sty m:val="p"/>
            </m:rPr>
            <m:t>=</m:t>
          </m:r>
          <m:f>
            <m:fPr>
              <m:type m:val="bar"/>
            </m:fPr>
            <m:num>
              <m:r>
                <m:t>m</m:t>
              </m:r>
              <m:r>
                <m:rPr>
                  <m:sty m:val="p"/>
                </m:rPr>
                <m:t>d</m:t>
              </m:r>
              <m:d>
                <m:dPr>
                  <m:begChr m:val="["/>
                  <m:sepChr m:val=""/>
                  <m:endChr m:val="]"/>
                  <m:grow/>
                </m:dPr>
                <m:e>
                  <m:sSup>
                    <m:e>
                      <m:r>
                        <m:rPr>
                          <m:sty m:val="p"/>
                        </m:rPr>
                        <m:t>H</m:t>
                      </m:r>
                    </m:e>
                    <m:sup>
                      <m:r>
                        <m:rPr>
                          <m:sty m:val="p"/>
                        </m:rPr>
                        <m:t>+</m:t>
                      </m:r>
                    </m:sup>
                  </m:sSup>
                </m:e>
              </m:d>
            </m:num>
            <m:den>
              <m:r>
                <m:rPr>
                  <m:sty m:val="p"/>
                </m:rPr>
                <m:t>d</m:t>
              </m:r>
              <m:r>
                <m:t>t</m:t>
              </m:r>
            </m:den>
          </m:f>
        </m:oMath>
      </m:oMathPara>
    </w:p>
    <w:p>
      <w:pPr>
        <w:pStyle w:val="FirstParagraph"/>
      </w:pPr>
      <m:oMathPara>
        <m:oMathParaPr>
          <m:jc m:val="center"/>
          <m:ctrlPr>
            <w:rPr>
              <w:sz w:val="28"/>
              <w:szCs w:val="28"/>
            </w:rPr>
          </m:ctrlPr>
        </m:oMathParaPr>
        <m:oMath>
          <m:f>
            <m:fPr>
              <m:type m:val="bar"/>
            </m:fPr>
            <m:num>
              <m:r>
                <m:rPr>
                  <m:sty m:val="p"/>
                </m:rPr>
                <m:t>d</m:t>
              </m:r>
              <m:r>
                <m:rPr>
                  <m:sty m:val="p"/>
                </m:rPr>
                <m:t>p</m:t>
              </m:r>
              <m:r>
                <m:rPr>
                  <m:sty m:val="p"/>
                </m:rPr>
                <m:t>H</m:t>
              </m:r>
            </m:num>
            <m:den>
              <m:r>
                <m:rPr>
                  <m:sty m:val="p"/>
                </m:rPr>
                <m:t>d</m:t>
              </m:r>
              <m:r>
                <m:t>t</m:t>
              </m:r>
            </m:den>
          </m:f>
          <m:r>
            <m:rPr>
              <m:sty m:val="p"/>
            </m:rPr>
            <m:t>=</m:t>
          </m:r>
          <m:f>
            <m:fPr>
              <m:type m:val="bar"/>
            </m:fPr>
            <m:num>
              <m:r>
                <m:rPr>
                  <m:sty m:val="p"/>
                </m:rPr>
                <m:t>d</m:t>
              </m:r>
              <m:d>
                <m:dPr>
                  <m:begChr m:val="["/>
                  <m:sepChr m:val=""/>
                  <m:endChr m:val="]"/>
                  <m:grow/>
                </m:dPr>
                <m:e>
                  <m:r>
                    <m:rPr>
                      <m:sty m:val="p"/>
                    </m:rPr>
                    <m:t>−</m:t>
                  </m:r>
                  <m:r>
                    <m:rPr>
                      <m:sty m:val="p"/>
                    </m:rPr>
                    <m:t>lg</m:t>
                  </m:r>
                  <m:d>
                    <m:dPr>
                      <m:begChr m:val="("/>
                      <m:sepChr m:val=""/>
                      <m:endChr m:val=")"/>
                      <m:grow/>
                    </m:dPr>
                    <m:e>
                      <m:d>
                        <m:dPr>
                          <m:begChr m:val="["/>
                          <m:sepChr m:val=""/>
                          <m:endChr m:val="]"/>
                          <m:grow/>
                        </m:dPr>
                        <m:e>
                          <m:sSup>
                            <m:e>
                              <m:r>
                                <m:rPr>
                                  <m:sty m:val="p"/>
                                </m:rPr>
                                <m:t>H</m:t>
                              </m:r>
                            </m:e>
                            <m:sup>
                              <m:r>
                                <m:rPr>
                                  <m:sty m:val="p"/>
                                </m:rPr>
                                <m:t>+</m:t>
                              </m:r>
                            </m:sup>
                          </m:sSup>
                        </m:e>
                      </m:d>
                      <m:r>
                        <m:rPr>
                          <m:sty m:val="p"/>
                        </m:rPr>
                        <m:t>/</m:t>
                      </m:r>
                      <m:sSup>
                        <m:e>
                          <m:r>
                            <m:t>c</m:t>
                          </m:r>
                        </m:e>
                        <m:sup>
                          <m:r>
                            <m:rPr>
                              <m:sty m:val="p"/>
                            </m:rPr>
                            <m:t>!</m:t>
                          </m:r>
                        </m:sup>
                      </m:sSup>
                    </m:e>
                  </m:d>
                </m:e>
              </m:d>
            </m:num>
            <m:den>
              <m:r>
                <m:rPr>
                  <m:sty m:val="p"/>
                </m:rPr>
                <m:t>d</m:t>
              </m:r>
              <m:r>
                <m:t>t</m:t>
              </m:r>
            </m:den>
          </m:f>
          <m:r>
            <m:rPr>
              <m:sty m:val="p"/>
            </m:rPr>
            <m:t>=</m:t>
          </m:r>
          <m:r>
            <m:rPr>
              <m:sty m:val="p"/>
            </m:rPr>
            <m:t>−</m:t>
          </m:r>
          <m:f>
            <m:fPr>
              <m:type m:val="bar"/>
            </m:fPr>
            <m:num>
              <m:r>
                <m:t>1</m:t>
              </m:r>
            </m:num>
            <m:den>
              <m:r>
                <m:rPr>
                  <m:sty m:val="p"/>
                </m:rPr>
                <m:t>ln</m:t>
              </m:r>
              <m:r>
                <m:t>10</m:t>
              </m:r>
              <m:r>
                <m:rPr>
                  <m:sty m:val="p"/>
                </m:rPr>
                <m:t>⋅</m:t>
              </m:r>
              <m:d>
                <m:dPr>
                  <m:begChr m:val="["/>
                  <m:sepChr m:val=""/>
                  <m:endChr m:val="]"/>
                  <m:grow/>
                </m:dPr>
                <m:e>
                  <m:sSup>
                    <m:e>
                      <m:r>
                        <m:rPr>
                          <m:sty m:val="p"/>
                        </m:rPr>
                        <m:t>H</m:t>
                      </m:r>
                    </m:e>
                    <m:sup>
                      <m:r>
                        <m:rPr>
                          <m:sty m:val="p"/>
                        </m:rPr>
                        <m:t>+</m:t>
                      </m:r>
                    </m:sup>
                  </m:sSup>
                </m:e>
              </m:d>
            </m:den>
          </m:f>
          <m:f>
            <m:fPr>
              <m:type m:val="bar"/>
            </m:fPr>
            <m:num>
              <m:r>
                <m:rPr>
                  <m:sty m:val="p"/>
                </m:rPr>
                <m:t>d</m:t>
              </m:r>
              <m:d>
                <m:dPr>
                  <m:begChr m:val="["/>
                  <m:sepChr m:val=""/>
                  <m:endChr m:val="]"/>
                  <m:grow/>
                </m:dPr>
                <m:e>
                  <m:sSup>
                    <m:e>
                      <m:r>
                        <m:rPr>
                          <m:sty m:val="p"/>
                        </m:rPr>
                        <m:t>H</m:t>
                      </m:r>
                    </m:e>
                    <m:sup>
                      <m:r>
                        <m:rPr>
                          <m:sty m:val="p"/>
                        </m:rPr>
                        <m:t>+</m:t>
                      </m:r>
                    </m:sup>
                  </m:sSup>
                </m:e>
              </m:d>
            </m:num>
            <m:den>
              <m:r>
                <m:rPr>
                  <m:sty m:val="p"/>
                </m:rPr>
                <m:t>d</m:t>
              </m:r>
              <m:r>
                <m:t>t</m:t>
              </m:r>
            </m:den>
          </m:f>
        </m:oMath>
      </m:oMathPara>
    </w:p>
    <w:p>
      <w:pPr>
        <w:pStyle w:val="FirstParagraph"/>
      </w:pPr>
      <w:r>
        <w:rPr>
          <w:rFonts w:hint="eastAsia" w:ascii="Times New Roman" w:hAnsi="Times New Roman" w:eastAsia="Times New Roman" w:cs="Times New Roman"/>
        </w:rPr>
        <w:t>③</w:t>
      </w:r>
      <w:r>
        <w:rPr>
          <w:rFonts w:hint="eastAsia" w:ascii="Times New Roman" w:hAnsi="Times New Roman" w:eastAsia="FangSong" w:cs="Times New Roman"/>
        </w:rPr>
        <w:t>已知存在下列平衡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为甲醛与亚硫酸氢根或亚硫酸根的反应产物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H</m:t>
          </m:r>
          <m:r>
            <m:rPr>
              <m:sty m:val="p"/>
            </m:rPr>
            <m:t>C</m:t>
          </m:r>
          <m:r>
            <m:rPr>
              <m:sty m:val="p"/>
            </m:rPr>
            <m:t>H</m:t>
          </m:r>
          <m:r>
            <m:rPr>
              <m:sty m:val="p"/>
            </m:rPr>
            <m:t>O</m:t>
          </m:r>
          <m:r>
            <m:rPr>
              <m:sty m:val="p"/>
            </m:rPr>
            <m:t>(</m:t>
          </m:r>
          <m:r>
            <m:rPr>
              <m:sty m:val="p"/>
            </m:rPr>
            <m:t>a</m:t>
          </m:r>
          <m:r>
            <m:rPr>
              <m:sty m:val="p"/>
            </m:rPr>
            <m:t>q</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该反应的经验平衡常数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p>
              <m:e>
                <m:r>
                  <m:rPr>
                    <m:sty m:val="p"/>
                  </m:rPr>
                  <m:t>A</m:t>
                </m:r>
              </m:e>
              <m:sup>
                <m:r>
                  <m:rPr>
                    <m:sty m:val="p"/>
                  </m:rPr>
                  <m:t>−</m:t>
                </m:r>
              </m:sup>
            </m:sSup>
          </m:e>
        </m:d>
        <m:r>
          <m:rPr>
            <m:sty m:val="p"/>
          </m:rPr>
          <m:t>=</m:t>
        </m:r>
        <m:r>
          <m:t>1.2</m:t>
        </m:r>
        <m:r>
          <m:rPr>
            <m:sty m:val="p"/>
          </m:rPr>
          <m:t>×</m:t>
        </m:r>
        <m:sSup>
          <m:e>
            <m:r>
              <m:t>10</m:t>
            </m:r>
          </m:e>
          <m:sup>
            <m:r>
              <m:rPr>
                <m:sty m:val="p"/>
              </m:rPr>
              <m:t>−</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该甲醛时钟达到颜色突变点时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pH=9.20，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计算此时的</w:t>
      </w:r>
      <w:r>
        <w:rPr>
          <w:rFonts w:ascii="Times New Roman" w:hAnsi="Times New Roman" w:eastAsia="Times New Roman" w:cs="Times New Roman"/>
        </w:rPr>
        <w:t xml:space="preserve"> </w:t>
      </w:r>
      <m:oMath>
        <m:d>
          <m:dPr>
            <m:begChr m:val="["/>
            <m:sepChr m:val=""/>
            <m:endChr m:val="]"/>
            <m:grow/>
          </m:dPr>
          <m:e>
            <m:r>
              <m:t>H</m:t>
            </m:r>
            <m:r>
              <m:t>C</m:t>
            </m:r>
            <m:r>
              <m:t>H</m:t>
            </m:r>
            <m:r>
              <m:t>O</m:t>
            </m:r>
          </m:e>
        </m:d>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丙烷与氧气反应制备丙烯的部分反应机理如下图所示</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hint="eastAsia" w:ascii="Times New Roman" w:hAnsi="Times New Roman" w:eastAsia="FangSong" w:cs="Times New Roman"/>
        </w:rPr>
        <w:t>丙烷氧化制丙烯机理</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5</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337142"/>
            <wp:effectExtent b="0" l="0" r="0" t="0"/>
            <wp:docPr descr="" title="" id="14" name="Picture"/>
            <a:graphic>
              <a:graphicData uri="http://schemas.openxmlformats.org/drawingml/2006/picture">
                <pic:pic>
                  <pic:nvPicPr>
                    <pic:cNvPr descr="06-外部资料导入/真题/省预赛/裁剪图/2023-浙江预赛_q24.png" id="15" name="Picture"/>
                    <pic:cNvPicPr>
                      <a:picLocks noChangeArrowheads="1" noChangeAspect="1"/>
                    </pic:cNvPicPr>
                  </pic:nvPicPr>
                  <pic:blipFill>
                    <a:blip r:embed="rId13"/>
                    <a:stretch>
                      <a:fillRect/>
                    </a:stretch>
                  </pic:blipFill>
                  <pic:spPr bwMode="auto">
                    <a:xfrm>
                      <a:off x="0" y="0"/>
                      <a:ext cx="3600000" cy="1337142"/>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该反应是自由基反应</w:t>
      </w:r>
      <w:r>
        <w:rPr>
          <w:rFonts w:hint="eastAsia" w:ascii="Times New Roman" w:hAnsi="Times New Roman" w:eastAsia="Times New Roman" w:cs="Times New Roman"/>
        </w:rPr>
        <w:t>，</w:t>
      </w:r>
      <w:r>
        <w:rPr>
          <w:rFonts w:hint="eastAsia" w:ascii="Times New Roman" w:hAnsi="Times New Roman" w:eastAsia="FangSong" w:cs="Times New Roman"/>
        </w:rPr>
        <w:t>这种反应只能由光照产生</w:t>
      </w:r>
    </w:p>
    <w:p>
      <w:pPr>
        <w:pStyle w:val="Compact"/>
        <w:numPr>
          <w:ilvl w:val="0"/>
          <w:numId w:val="100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每个步骤都有自由基的参与或生成</w:t>
      </w:r>
    </w:p>
    <w:p>
      <w:pPr>
        <w:pStyle w:val="Compact"/>
        <w:numPr>
          <w:ilvl w:val="0"/>
          <w:numId w:val="1006"/>
        </w:numPr>
      </w:pPr>
      <w:r>
        <w:rPr>
          <w:rFonts w:ascii="Times New Roman" w:hAnsi="Times New Roman" w:eastAsia="Times New Roman" w:cs="Times New Roman"/>
        </w:rPr>
        <w:t>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是该反应的催化剂</w:t>
      </w:r>
      <w:r>
        <w:rPr>
          <w:rFonts w:hint="eastAsia" w:ascii="Times New Roman" w:hAnsi="Times New Roman" w:eastAsia="Times New Roman" w:cs="Times New Roman"/>
        </w:rPr>
        <w:t>，</w:t>
      </w:r>
      <w:r>
        <w:rPr>
          <w:rFonts w:hint="eastAsia" w:ascii="Times New Roman" w:hAnsi="Times New Roman" w:eastAsia="FangSong" w:cs="Times New Roman"/>
        </w:rPr>
        <w:t>故增大</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的平衡转化率不变</w:t>
      </w:r>
    </w:p>
    <w:p>
      <w:pPr>
        <w:pStyle w:val="Compact"/>
        <w:numPr>
          <w:ilvl w:val="0"/>
          <w:numId w:val="100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该反应有</w:t>
      </w:r>
      <w:r>
        <w:rPr>
          <w:rFonts w:ascii="Times New Roman" w:hAnsi="Times New Roman" w:eastAsia="Times New Roman" w:cs="Times New Roman"/>
        </w:rPr>
        <w:t xml:space="preserve"> 2 </w:t>
      </w:r>
      <w:r>
        <w:rPr>
          <w:rFonts w:hint="eastAsia" w:ascii="Times New Roman" w:hAnsi="Times New Roman" w:eastAsia="FangSong" w:cs="Times New Roman"/>
        </w:rPr>
        <w:t>种历程</w:t>
      </w:r>
      <w:r>
        <w:rPr>
          <w:rFonts w:hint="eastAsia" w:ascii="Times New Roman" w:hAnsi="Times New Roman" w:eastAsia="Times New Roman" w:cs="Times New Roman"/>
        </w:rPr>
        <w:t>，</w:t>
      </w:r>
      <w:r>
        <w:rPr>
          <w:rFonts w:hint="eastAsia" w:ascii="Times New Roman" w:hAnsi="Times New Roman" w:eastAsia="FangSong" w:cs="Times New Roman"/>
        </w:rPr>
        <w:t>不同的历程有不同的反应热</w:t>
      </w:r>
    </w:p>
    <w:p>
      <w:pPr>
        <w:spacing w:before="160" w:after="80"/>
      </w:pPr>
      <w:r>
        <w:pict>
          <v:rect style="width:0;height:1.5pt" o:hralign="center" o:hrstd="t" o:hr="t"/>
        </w:pict>
      </w:r>
    </w:p>
    <w:bookmarkEnd w:id="16"/>
    <w:bookmarkStart w:id="20"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在容积固定的</w:t>
      </w:r>
      <w:r>
        <w:rPr>
          <w:rFonts w:ascii="Times New Roman" w:hAnsi="Times New Roman" w:eastAsia="Times New Roman" w:cs="Times New Roman"/>
        </w:rPr>
        <w:t xml:space="preserve"> 4 L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进行可逆反应</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2</m:t>
        </m:r>
        <m:r>
          <m:t>Y</m:t>
        </m:r>
        <m:r>
          <m:rPr>
            <m:sty m:val="p"/>
          </m:rPr>
          <m:t>(</m:t>
        </m:r>
        <m:r>
          <m:t>g</m:t>
        </m:r>
        <m:r>
          <m:rPr>
            <m:sty m:val="p"/>
          </m:rPr>
          <m:t>)</m:t>
        </m:r>
        <m:r>
          <m:rPr>
            <m:sty m:val="p"/>
          </m:rPr>
          <m:t>⇌</m:t>
        </m:r>
        <m:r>
          <m:t>2</m:t>
        </m:r>
        <m:r>
          <m:t>Z</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并达到平衡</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的浓度改变表示的反应速率</w:t>
      </w:r>
      <w:r>
        <w:rPr>
          <w:rFonts w:ascii="Times New Roman" w:hAnsi="Times New Roman" w:eastAsia="Times New Roman" w:cs="Times New Roman"/>
        </w:rPr>
        <w:t xml:space="preserve"> </w:t>
      </w:r>
      <m:oMath>
        <m:sSub>
          <m:e>
            <m:r>
              <m:t>v</m:t>
            </m:r>
          </m:e>
          <m:sub>
            <m:r>
              <m:rPr>
                <m:nor/>
                <m:sty m:val="p"/>
              </m:rPr>
              <m:t>正</m:t>
            </m:r>
          </m:sub>
        </m:sSub>
      </m:oMath>
      <w:r>
        <w:rPr>
          <w:rFonts w:ascii="Times New Roman" w:hAnsi="Times New Roman" w:eastAsia="Times New Roman" w:cs="Times New Roman"/>
        </w:rPr>
        <w:t xml:space="preserve">、</w:t>
      </w:r>
      <m:oMath>
        <m:sSub>
          <m:e>
            <m:r>
              <m:t>v</m:t>
            </m:r>
          </m:e>
          <m:sub>
            <m:r>
              <m:rPr>
                <m:nor/>
                <m:sty m:val="p"/>
              </m:rPr>
              <m:t>逆</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与时间</w:t>
      </w:r>
      <w:r>
        <w:rPr>
          <w:rFonts w:ascii="Times New Roman" w:hAnsi="Times New Roman" w:eastAsia="Times New Roman" w:cs="Times New Roman"/>
        </w:rPr>
        <w:t xml:space="preserve"> t </w:t>
      </w:r>
      <w:r>
        <w:rPr>
          <w:rFonts w:hint="eastAsia" w:ascii="Times New Roman" w:hAnsi="Times New Roman" w:eastAsia="FangSong" w:cs="Times New Roman"/>
        </w:rPr>
        <w:t>的关系如右图</w:t>
      </w:r>
      <w:r>
        <w:rPr>
          <w:rFonts w:hint="eastAsia" w:ascii="Times New Roman" w:hAnsi="Times New Roman" w:eastAsia="Times New Roman" w:cs="Times New Roman"/>
        </w:rPr>
        <w:t>。</w:t>
      </w:r>
      <w:r>
        <w:rPr>
          <w:rFonts w:hint="eastAsia" w:ascii="Times New Roman" w:hAnsi="Times New Roman" w:eastAsia="FangSong" w:cs="Times New Roman"/>
        </w:rPr>
        <w:t>则图中阴影部分的面积表示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X </w:t>
      </w:r>
      <w:r>
        <w:rPr>
          <w:rFonts w:hint="eastAsia" w:ascii="Times New Roman" w:hAnsi="Times New Roman" w:eastAsia="FangSong" w:cs="Times New Roman"/>
        </w:rPr>
        <w:t xml:space="preserve">的浓度的减少</w:t>
      </w:r>
    </w:p>
    <w:p>
      <w:pPr>
        <w:pStyle w:val="BodyText"/>
      </w:pPr>
      <w:r>
        <w:rPr>
          <w:rFonts w:ascii="Times New Roman" w:hAnsi="Times New Roman" w:eastAsia="Times New Roman" w:cs="Times New Roman"/>
        </w:rPr>
        <w:t xml:space="preserve">B. Y </w:t>
      </w:r>
      <w:r>
        <w:rPr>
          <w:rFonts w:hint="eastAsia" w:ascii="Times New Roman" w:hAnsi="Times New Roman" w:eastAsia="FangSong" w:cs="Times New Roman"/>
        </w:rPr>
        <w:t xml:space="preserve">的物质的量的减少</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的浓度的增加</w:t>
      </w:r>
    </w:p>
    <w:p>
      <w:pPr>
        <w:pStyle w:val="BodyText"/>
      </w:pPr>
      <w:r>
        <w:rPr>
          <w:rFonts w:ascii="Times New Roman" w:hAnsi="Times New Roman" w:eastAsia="Times New Roman" w:cs="Times New Roman"/>
        </w:rPr>
        <w:t xml:space="preserve">D. X </w:t>
      </w:r>
      <w:r>
        <w:rPr>
          <w:rFonts w:hint="eastAsia" w:ascii="Times New Roman" w:hAnsi="Times New Roman" w:eastAsia="FangSong" w:cs="Times New Roman"/>
        </w:rPr>
        <w:t xml:space="preserve">的物质的量的减少</w:t>
      </w:r>
    </w:p>
    <w:p>
      <w:pPr>
        <w:pStyle w:val="BodyText"/>
        <w:spacing w:before="160" w:after="80"/>
        <w:jc w:val="center"/>
      </w:pPr>
      <w:r>
        <w:rPr>
          <w:rFonts w:ascii="Times New Roman" w:hAnsi="Times New Roman" w:eastAsia="Times New Roman" w:cs="Times New Roman"/>
        </w:rPr>
        <w:drawing>
          <wp:inline>
            <wp:extent cx="3240000" cy="3431099"/>
            <wp:effectExtent b="0" l="0" r="0" t="0"/>
            <wp:docPr descr="" title="" id="18" name="Picture"/>
            <a:graphic>
              <a:graphicData uri="http://schemas.openxmlformats.org/drawingml/2006/picture">
                <pic:pic>
                  <pic:nvPicPr>
                    <pic:cNvPr descr="382ed09ec731bd4288d5cc7ae2c95c2c12182b8599c9b90ad5d50a9baaa8fe1f.jpg" id="19" name="Picture"/>
                    <pic:cNvPicPr>
                      <a:picLocks noChangeArrowheads="1" noChangeAspect="1"/>
                    </pic:cNvPicPr>
                  </pic:nvPicPr>
                  <pic:blipFill>
                    <a:blip r:embed="rId17"/>
                    <a:stretch>
                      <a:fillRect/>
                    </a:stretch>
                  </pic:blipFill>
                  <pic:spPr bwMode="auto">
                    <a:xfrm>
                      <a:off x="0" y="0"/>
                      <a:ext cx="3240000" cy="3431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B</m:t>
            </m:r>
            <m:r>
              <m:rPr>
                <m:sty m:val="p"/>
              </m:rPr>
              <m:t>r</m:t>
            </m:r>
          </m:e>
          <m:sub>
            <m:r>
              <m:t>2</m:t>
            </m:r>
          </m:sub>
        </m:sSub>
        <m:r>
          <m:rPr>
            <m:sty m:val="p"/>
          </m:rPr>
          <m:t>→</m:t>
        </m:r>
        <m:r>
          <m:t>2</m:t>
        </m:r>
        <m:r>
          <m:rPr>
            <m:sty m:val="p"/>
          </m:rPr>
          <m:t>N</m:t>
        </m:r>
        <m:r>
          <m:rPr>
            <m:sty m:val="p"/>
          </m:rPr>
          <m:t>O</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的机理如下</w:t>
      </w:r>
      <w:r>
        <w:rPr>
          <w:rFonts w:hint="eastAsia" w:ascii="Times New Roman" w:hAnsi="Times New Roman" w:eastAsia="Times New Roman" w:cs="Times New Roman"/>
        </w:rPr>
        <w:t>：</w:t>
      </w:r>
    </w:p>
    <w:p>
      <w:pPr>
        <w:pStyle w:val="BodyText"/>
      </w:pPr>
      <m:oMath>
        <m:oMathPr>
          <m:ctrlPr>
            <w:rPr>
              <w:sz w:val="28"/>
              <w:szCs w:val="28"/>
            </w:rPr>
          </m:ctrlPr>
        </m:oMathPr>
        <m:r>
          <m:t>N</m:t>
        </m:r>
        <m:r>
          <m:t>O</m:t>
        </m:r>
        <m:r>
          <m:rPr>
            <m:sty m:val="p"/>
          </m:rPr>
          <m:t>+</m:t>
        </m:r>
        <m:r>
          <m:t>B</m:t>
        </m:r>
        <m:sSub>
          <m:e>
            <m:r>
              <m:t>r</m:t>
            </m:r>
          </m:e>
          <m:sub>
            <m:r>
              <m:t>2</m:t>
            </m:r>
          </m:sub>
        </m:sSub>
        <m:r>
          <m:rPr>
            <m:sty m:val="p"/>
          </m:rPr>
          <m:t>→</m:t>
        </m:r>
        <m:r>
          <m:t>N</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
        <m:oMathPr>
          <m:ctrlPr>
            <w:rPr>
              <w:sz w:val="28"/>
              <w:szCs w:val="28"/>
            </w:rPr>
          </m:ctrlPr>
        </m:oMathPr>
        <m:r>
          <m:t>N</m:t>
        </m:r>
        <m:r>
          <m:t>O</m:t>
        </m:r>
        <m:r>
          <m:t>B</m:t>
        </m:r>
        <m:sSub>
          <m:e>
            <m:r>
              <m:t>r</m:t>
            </m:r>
          </m:e>
          <m:sub>
            <m:r>
              <m:t>2</m:t>
            </m:r>
          </m:sub>
        </m:sSub>
        <m:r>
          <m:rPr>
            <m:sty m:val="p"/>
          </m:rPr>
          <m:t>+</m:t>
        </m:r>
        <m:r>
          <m:t>N</m:t>
        </m:r>
        <m:r>
          <m:t>O</m:t>
        </m:r>
        <m:r>
          <m:rPr>
            <m:sty m:val="p"/>
          </m:rPr>
          <m:t>→</m:t>
        </m:r>
        <m:r>
          <m:t>2</m:t>
        </m:r>
        <m:r>
          <m:t>N</m:t>
        </m:r>
        <m:r>
          <m:t>O</m:t>
        </m:r>
        <m:r>
          <m:t>B</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试推导出总反应速率方程式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r>
          <m:t>2</m:t>
        </m:r>
        <m:sSub>
          <m:e>
            <m:r>
              <m:t>H</m:t>
            </m:r>
          </m:e>
          <m:sub>
            <m:r>
              <m:t>2</m:t>
            </m:r>
          </m:sub>
        </m:sSub>
        <m:r>
          <m:rPr>
            <m:sty m:val="p"/>
          </m:rPr>
          <m:t>→</m:t>
        </m:r>
        <m:sSub>
          <m:e>
            <m:r>
              <m:t>N</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w:p>
    <w:p>
      <w:pPr>
        <w:numPr>
          <w:ilvl w:val="0"/>
          <w:numId w:val="1007"/>
        </w:numPr>
      </w:pPr>
      <m:oMath>
        <m:oMathPr>
          <m:ctrlPr>
            <w:rPr>
              <w:sz w:val="28"/>
              <w:szCs w:val="28"/>
            </w:rPr>
          </m:ctrlPr>
        </m:oMathPr>
        <m:r>
          <m:t>2</m:t>
        </m:r>
        <m:r>
          <m:t>N</m:t>
        </m:r>
        <m:r>
          <m:t>O</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t>N</m:t>
            </m:r>
          </m:e>
          <m:sub>
            <m:r>
              <m:t>2</m:t>
            </m:r>
          </m:sub>
        </m:sSub>
        <m:sSub>
          <m:e>
            <m:r>
              <m:t>O</m:t>
            </m:r>
          </m:e>
          <m:sub>
            <m:r>
              <m:t>2</m:t>
            </m:r>
          </m:sub>
        </m:sSub>
        <m:r>
          <m:rPr>
            <m:sty m:val="p"/>
          </m:rPr>
          <m:t>+</m:t>
        </m:r>
        <m:sSub>
          <m:e>
            <m:r>
              <m:t>H</m:t>
            </m:r>
          </m:e>
          <m:sub>
            <m:r>
              <m:t>2</m:t>
            </m:r>
          </m:sub>
        </m:sSub>
        <m:r>
          <m:rPr>
            <m:sty m:val="p"/>
          </m:rPr>
          <m:t>⇌</m:t>
        </m:r>
        <m:sSub>
          <m:e>
            <m:r>
              <m:t>N</m:t>
            </m:r>
          </m:e>
          <m:sub>
            <m:r>
              <m:t>2</m:t>
            </m:r>
          </m:sub>
        </m:sSub>
        <m:r>
          <m:t>O</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t>N</m:t>
            </m:r>
          </m:e>
          <m:sub>
            <m:r>
              <m:t>2</m:t>
            </m:r>
          </m:sub>
        </m:sSub>
        <m:r>
          <m:t>O</m:t>
        </m:r>
        <m:r>
          <m:rPr>
            <m:sty m:val="p"/>
          </m:rPr>
          <m:t>+</m:t>
        </m:r>
        <m:sSub>
          <m:e>
            <m:r>
              <m:t>H</m:t>
            </m:r>
          </m:e>
          <m:sub>
            <m:r>
              <m:t>2</m:t>
            </m:r>
          </m:sub>
        </m:sSub>
        <m:r>
          <m:rPr>
            <m:sty m:val="p"/>
          </m:rPr>
          <m:t>→</m:t>
        </m:r>
        <m:sSub>
          <m:e>
            <m:r>
              <m:t>N</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试推导反应的速率方程式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C</m:t>
        </m:r>
        <m:r>
          <m:t>O</m:t>
        </m:r>
        <m:r>
          <m:t>C</m:t>
        </m:r>
        <m:sSub>
          <m:e>
            <m:r>
              <m:t>l</m:t>
            </m:r>
          </m:e>
          <m:sub>
            <m:r>
              <m:t>2</m:t>
            </m:r>
          </m:sub>
        </m:sSub>
        <m:r>
          <m:rPr>
            <m:sty m:val="p"/>
          </m:rPr>
          <m:t>=</m:t>
        </m:r>
        <m:r>
          <m:t>C</m:t>
        </m:r>
        <m:r>
          <m:t>O</m:t>
        </m:r>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t>C</m:t>
        </m:r>
        <m:r>
          <m:t>O</m:t>
        </m:r>
        <m:r>
          <m:t>C</m:t>
        </m:r>
        <m:sSub>
          <m:e>
            <m:r>
              <m:t>l</m:t>
            </m:r>
          </m:e>
          <m:sub>
            <m:r>
              <m:t>2</m:t>
            </m:r>
          </m:sub>
        </m:sSub>
        <m:r>
          <m:rPr>
            <m:sty m:val="p"/>
          </m:rPr>
          <m:t>=</m:t>
        </m:r>
        <m:r>
          <m:t>C</m:t>
        </m:r>
        <m:r>
          <m:t>O</m:t>
        </m:r>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rPr>
            <m:sty m:val="p"/>
          </m:rPr>
          <m:t>=</m:t>
        </m:r>
        <m:r>
          <m:t>C</m:t>
        </m:r>
        <m:sSub>
          <m:e>
            <m:r>
              <m:t>l</m:t>
            </m:r>
          </m:e>
          <m:sub>
            <m: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试证明反应的速率为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r>
          <m:t>k</m:t>
        </m:r>
        <m:r>
          <m:rPr>
            <m:sty m:val="p"/>
          </m:rPr>
          <m:t>[</m:t>
        </m: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l</m:t>
            </m:r>
          </m:e>
          <m:sub>
            <m:r>
              <m:t>2</m:t>
            </m:r>
          </m:sub>
        </m:sSub>
        <m:sSup>
          <m:e>
            <m:r>
              <m:rPr>
                <m:sty m:val="p"/>
              </m:rPr>
              <m:t>]</m:t>
            </m:r>
          </m:e>
          <m:sup>
            <m:r>
              <m:t>1</m:t>
            </m:r>
            <m:r>
              <m:rPr>
                <m:sty m:val="p"/>
              </m:rPr>
              <m:t>/</m:t>
            </m:r>
            <m:r>
              <m:t>2</m:t>
            </m:r>
          </m:sup>
        </m:sSup>
      </m:oMath>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H</m:t>
        </m:r>
        <m:r>
          <m:rPr>
            <m:sty m:val="p"/>
          </m:rPr>
          <m:t>B</m:t>
        </m:r>
        <m:r>
          <m:rPr>
            <m:sty m:val="p"/>
          </m:rPr>
          <m:t>r</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已知其反应机理如下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t>2</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m:t>
        </m:r>
        <m:sSub>
          <m:e>
            <m:r>
              <m:rPr>
                <m:sty m:val="p"/>
              </m:rPr>
              <m:t>H</m:t>
            </m:r>
          </m:e>
          <m:sub>
            <m:r>
              <m:t>2</m:t>
            </m:r>
          </m:sub>
        </m:sSub>
        <m:r>
          <m:rPr>
            <m:sty m:val="p"/>
          </m:rPr>
          <m:t>=</m:t>
        </m:r>
        <m:r>
          <m:rPr>
            <m:sty m:val="p"/>
          </m:rPr>
          <m:t>H</m:t>
        </m:r>
        <m:r>
          <m:rPr>
            <m:sty m:val="p"/>
          </m:rPr>
          <m:t>B</m:t>
        </m:r>
        <m:r>
          <m:rPr>
            <m:sty m:val="p"/>
          </m:rPr>
          <m:t>r</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B</m:t>
            </m:r>
            <m:r>
              <m:rPr>
                <m:sty m:val="p"/>
              </m:rPr>
              <m:t>r</m:t>
            </m:r>
          </m:e>
          <m:sub>
            <m:r>
              <m:t>2</m:t>
            </m:r>
          </m:sub>
        </m:sSub>
        <m:r>
          <m:rPr>
            <m:sty m:val="p"/>
          </m:rPr>
          <m:t>=</m:t>
        </m:r>
        <m:r>
          <m:rPr>
            <m:sty m:val="p"/>
          </m:rPr>
          <m:t>H</m:t>
        </m:r>
        <m:r>
          <m:rPr>
            <m:sty m:val="p"/>
          </m:rPr>
          <m:t>B</m:t>
        </m:r>
        <m:r>
          <m:rPr>
            <m:sty m:val="p"/>
          </m:rPr>
          <m:t>r</m:t>
        </m:r>
        <m:r>
          <m:rPr>
            <m:sty m:val="p"/>
          </m:rPr>
          <m:t>+</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试推出该反应的速率方程式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在水溶液中被</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r>
          <m:t>C</m:t>
        </m:r>
        <m:sSub>
          <m:e>
            <m:r>
              <m:t>l</m:t>
            </m:r>
          </m:e>
          <m:sub>
            <m:r>
              <m:t>2</m:t>
            </m:r>
          </m:sub>
        </m:sSub>
        <m:r>
          <m:rPr>
            <m:sty m:val="p"/>
          </m:rPr>
          <m:t>→</m:t>
        </m:r>
        <m:r>
          <m:t>2</m:t>
        </m:r>
        <m:r>
          <m:t>F</m:t>
        </m:r>
        <m:sSup>
          <m:e>
            <m:r>
              <m:t>e</m:t>
            </m:r>
          </m:e>
          <m:sup>
            <m:r>
              <m:t>3</m:t>
            </m:r>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浓度增加时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总反应速率下降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试论证下列两种机理中哪一种机理可能符合实验观测事实</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1</m:t>
                </m:r>
              </m:sub>
            </m:sSub>
          </m:lim>
        </m:limUpp>
        <m:r>
          <m:t>F</m:t>
        </m:r>
        <m:sSup>
          <m:e>
            <m:r>
              <m:t>e</m:t>
            </m:r>
          </m:e>
          <m:sup>
            <m:r>
              <m:t>3</m:t>
            </m:r>
            <m:r>
              <m:rPr>
                <m:sty m:val="p"/>
              </m:rPr>
              <m:t>+</m:t>
            </m:r>
          </m:sup>
        </m:sSup>
        <m:r>
          <m:rPr>
            <m:sty m:val="p"/>
          </m:rPr>
          <m:t>+</m:t>
        </m:r>
        <m:r>
          <m:t>C</m:t>
        </m:r>
        <m:sSup>
          <m:e>
            <m:r>
              <m:t>l</m:t>
            </m:r>
          </m:e>
          <m:sup>
            <m:r>
              <m:rPr>
                <m:sty m:val="p"/>
              </m:rPr>
              <m:t>−</m:t>
            </m:r>
          </m:sup>
        </m:sSup>
        <m:r>
          <m:rPr>
            <m:sty m:val="p"/>
          </m:rPr>
          <m:t>+</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C</m:t>
        </m:r>
        <m:r>
          <m:t>l</m:t>
        </m:r>
        <m:limUpp>
          <m:e>
            <m:r>
              <m:rPr>
                <m:sty m:val="p"/>
              </m:rPr>
              <m:t>→</m:t>
            </m:r>
          </m:e>
          <m:lim>
            <m:sSub>
              <m:e>
                <m:r>
                  <m:t>k</m:t>
                </m:r>
              </m:e>
              <m:sub>
                <m:r>
                  <m:t>2</m:t>
                </m:r>
              </m:sub>
            </m:sSub>
          </m:lim>
        </m:limUpp>
        <m:r>
          <m:t>F</m:t>
        </m:r>
        <m:sSup>
          <m:e>
            <m:r>
              <m:t>e</m:t>
            </m:r>
          </m:e>
          <m:sup>
            <m:r>
              <m:t>3</m:t>
            </m:r>
            <m:r>
              <m:rPr>
                <m:sty m:val="p"/>
              </m:rPr>
              <m:t>+</m:t>
            </m:r>
          </m:sup>
        </m:sSup>
        <m:r>
          <m:rPr>
            <m:sty m:val="p"/>
          </m:rPr>
          <m:t>+</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逆反应速率可忽略</w:t>
      </w:r>
    </w:p>
    <w:p>
      <w:pPr>
        <w:pStyle w:val="Compact"/>
        <w:numPr>
          <w:ilvl w:val="0"/>
          <w:numId w:val="1008"/>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3</m:t>
                </m:r>
              </m:sub>
            </m:sSub>
          </m:lim>
        </m:limUpp>
        <m:r>
          <m:t>F</m:t>
        </m:r>
        <m:r>
          <m:t>e</m:t>
        </m:r>
        <m:r>
          <m:rPr>
            <m:sty m:val="p"/>
          </m:rPr>
          <m:t>(</m:t>
        </m:r>
        <m:r>
          <m:t>I</m:t>
        </m:r>
        <m:r>
          <m:t>V</m:t>
        </m:r>
        <m:r>
          <m:rPr>
            <m:sty m:val="p"/>
          </m:rPr>
          <m:t>)</m:t>
        </m:r>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r>
          <m:t>e</m:t>
        </m:r>
        <m:r>
          <m:rPr>
            <m:sty m:val="p"/>
          </m:rPr>
          <m:t>(</m:t>
        </m:r>
        <m:r>
          <m:t>I</m:t>
        </m:r>
        <m:r>
          <m:t>V</m:t>
        </m:r>
        <m:r>
          <m:rPr>
            <m:sty m:val="p"/>
          </m:rPr>
          <m:t>)</m:t>
        </m:r>
        <m:r>
          <m:rPr>
            <m:sty m:val="p"/>
          </m:rPr>
          <m:t>+</m:t>
        </m:r>
        <m:r>
          <m:t>F</m:t>
        </m:r>
        <m:sSup>
          <m:e>
            <m:r>
              <m:t>e</m:t>
            </m:r>
          </m:e>
          <m:sup>
            <m:r>
              <m:t>2</m:t>
            </m:r>
            <m:r>
              <m:rPr>
                <m:sty m:val="p"/>
              </m:rPr>
              <m:t>+</m:t>
            </m:r>
          </m:sup>
        </m:sSup>
        <m:limUpp>
          <m:e>
            <m:r>
              <m:rPr>
                <m:sty m:val="p"/>
              </m:rPr>
              <m:t>→</m:t>
            </m:r>
          </m:e>
          <m:lim>
            <m:sSub>
              <m:e>
                <m:r>
                  <m:t>k</m:t>
                </m:r>
              </m:e>
              <m:sub>
                <m:r>
                  <m:t>4</m:t>
                </m:r>
              </m:sub>
            </m:sSub>
          </m:lim>
        </m:limUpp>
        <m:r>
          <m:t>2</m:t>
        </m:r>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逆反应速率可忽略</w:t>
      </w:r>
    </w:p>
    <w:p>
      <w:pPr>
        <w:spacing w:before="160" w:after="80"/>
      </w:pPr>
      <w:r>
        <w:pict>
          <v:rect style="width:0;height:1.5pt" o:hralign="center" o:hrstd="t" o:hr="t"/>
        </w:pict>
      </w:r>
    </w:p>
    <w:bookmarkEnd w:id="26"/>
    <w:bookmarkStart w:id="2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Compact"/>
        <w:numPr>
          <w:ilvl w:val="0"/>
          <w:numId w:val="1009"/>
        </w:numPr>
      </w:pPr>
      <w:r>
        <w:rPr>
          <w:rFonts w:hint="eastAsia" w:ascii="Times New Roman" w:hAnsi="Times New Roman" w:eastAsia="FangSong" w:cs="Times New Roman"/>
        </w:rPr>
        <w:t>糖发酵时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若糖的起始浓度为</w:t>
      </w:r>
      <w:r>
        <w:rPr>
          <w:rFonts w:ascii="Times New Roman" w:hAnsi="Times New Roman" w:eastAsia="Times New Roman" w:cs="Times New Roman"/>
        </w:rPr>
        <w:t xml:space="preserve"> 0.12mol/L, 10h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0.06mol/L,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20h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0.03mol/L, </w:t>
      </w:r>
      <w:r>
        <w:rPr>
          <w:rFonts w:hint="eastAsia" w:ascii="Times New Roman" w:hAnsi="Times New Roman" w:eastAsia="FangSong" w:cs="Times New Roman"/>
        </w:rPr>
        <w:t xml:space="preserve">由此可知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此反应为二级反应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糖被还原一半所需的时间与起始浓度有关</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糖被还原一半所需的时间与起始浓度无关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由于缺条件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无法求</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Compact"/>
        <w:numPr>
          <w:ilvl w:val="0"/>
          <w:numId w:val="1010"/>
        </w:numPr>
      </w:pPr>
      <w:r>
        <w:rPr>
          <w:rFonts w:hint="eastAsia" w:ascii="Times New Roman" w:hAnsi="Times New Roman" w:eastAsia="FangSong" w:cs="Times New Roman"/>
        </w:rPr>
        <w:t>已知下列两反应的速率常数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2</m:t>
            </m:r>
          </m:sub>
          <m:sup>
            <m:r>
              <m:rPr>
                <m:sty m:val="p"/>
              </m:rPr>
              <m:t>−</m:t>
            </m:r>
          </m:sup>
        </m:sSubSup>
        <m:r>
          <m:rPr>
            <m:sty m:val="p"/>
          </m:rPr>
          <m:t>+</m:t>
        </m:r>
        <m:r>
          <m:t>O</m:t>
        </m:r>
        <m:sSup>
          <m:e>
            <m:r>
              <m:t>H</m:t>
            </m:r>
          </m:e>
          <m:sup>
            <m:r>
              <m:rPr>
                <m:sty m:val="p"/>
              </m:rPr>
              <m:t>−</m:t>
            </m:r>
          </m:sup>
        </m:sSup>
        <m:r>
          <m:rPr>
            <m:sty m:val="p"/>
          </m:rPr>
          <m:t>=</m:t>
        </m:r>
        <m:r>
          <m:t>H</m:t>
        </m:r>
        <m:r>
          <m:t>P</m:t>
        </m:r>
        <m:sSubSup>
          <m:e>
            <m:r>
              <m:t>O</m:t>
            </m:r>
          </m:e>
          <m:sub>
            <m:r>
              <m:t>3</m:t>
            </m:r>
          </m:sub>
          <m:sup>
            <m:r>
              <m:rPr>
                <m:sty m:val="p"/>
              </m:rPr>
              <m:t>−</m:t>
            </m:r>
          </m:sup>
        </m:sSubSup>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3.2</m:t>
        </m:r>
        <m:r>
          <m:rPr>
            <m:sty m:val="p"/>
          </m:rPr>
          <m:t>×</m:t>
        </m:r>
        <m:sSup>
          <m:e>
            <m:r>
              <m:t>10</m:t>
            </m:r>
          </m:e>
          <m:sup>
            <m:r>
              <m:rPr>
                <m:sty m:val="p"/>
              </m:rPr>
              <m:t>−</m:t>
            </m:r>
            <m:r>
              <m:t>4</m:t>
            </m:r>
          </m:sup>
        </m:sSup>
        <m:sSup>
          <m:e>
            <m:r>
              <m:t>L</m:t>
            </m:r>
          </m:e>
          <m:sup>
            <m:r>
              <m:t>2</m:t>
            </m:r>
          </m:sup>
        </m:sSup>
        <m:r>
          <m:rPr>
            <m:sty m:val="p"/>
          </m:rPr>
          <m:t>⋅</m:t>
        </m:r>
        <m:r>
          <m:t>m</m:t>
        </m:r>
        <m:r>
          <m:t>o</m:t>
        </m:r>
        <m:sSup>
          <m:e>
            <m:r>
              <m:t>l</m:t>
            </m:r>
          </m:e>
          <m:sup>
            <m:r>
              <m:rPr>
                <m:sty m:val="p"/>
              </m:rPr>
              <m:t>−</m:t>
            </m:r>
            <m:r>
              <m:t>2</m:t>
            </m:r>
          </m:sup>
        </m:sSup>
        <m:r>
          <m:rPr>
            <m:sty m:val="p"/>
          </m:rPr>
          <m:t>⋅</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r>
          <m:t>1</m:t>
        </m:r>
        <m:r>
          <m:rPr>
            <m:sty m:val="p"/>
          </m:rPr>
          <m:t>/</m:t>
        </m:r>
        <m:r>
          <m:t>2</m:t>
        </m:r>
        <m:sSub>
          <m:e>
            <m: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7.0</m:t>
        </m:r>
        <m:r>
          <m:rPr>
            <m:sty m:val="p"/>
          </m:rPr>
          <m:t>×</m:t>
        </m:r>
        <m:sSup>
          <m:e>
            <m:r>
              <m:t>10</m:t>
            </m:r>
          </m:e>
          <m:sup>
            <m:r>
              <m:rPr>
                <m:sty m:val="p"/>
              </m:rPr>
              <m:t>−</m:t>
            </m:r>
            <m:r>
              <m:t>5</m:t>
            </m:r>
          </m:sup>
        </m:sSup>
        <m:r>
          <m:t>m</m:t>
        </m:r>
        <m:r>
          <m:t>i</m:t>
        </m:r>
        <m:sSup>
          <m:e>
            <m:r>
              <m:t>n</m:t>
            </m:r>
          </m:e>
          <m:sup>
            <m:r>
              <m:rPr>
                <m:sty m:val="p"/>
              </m:rPr>
              <m:t>−</m:t>
            </m:r>
            <m:r>
              <m:t>1</m:t>
            </m:r>
          </m:sup>
        </m:sSup>
      </m:oMath>
    </w:p>
    <w:p>
      <w:pPr>
        <w:pStyle w:val="FirstParagraph"/>
      </w:pPr>
      <w:r>
        <w:rPr>
          <w:rFonts w:hint="eastAsia" w:ascii="Times New Roman" w:hAnsi="Times New Roman" w:eastAsia="FangSong" w:cs="Times New Roman"/>
        </w:rPr>
        <w:t>则下列叙述中正确的是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初始浓度都相同时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oMathPr>
          <m:ctrlPr>
            <w:rPr>
              <w:sz w:val="28"/>
              <w:szCs w:val="28"/>
            </w:rPr>
          </m:ctrlPr>
        </m:oMathPr>
        <m:r>
          <m:t>1</m:t>
        </m:r>
        <m:r>
          <m:rPr>
            <m:sty m:val="p"/>
          </m:rPr>
          <m:t>/</m:t>
        </m:r>
        <m:r>
          <m:t>5</m:t>
        </m:r>
        <m:r>
          <m:rPr>
            <m:sty m:val="p"/>
          </m:rPr>
          <m:t>[</m:t>
        </m:r>
        <m:sSub>
          <m:e>
            <m:r>
              <m:rPr>
                <m:sty m:val="p"/>
              </m:rPr>
              <m:t>N</m:t>
            </m:r>
          </m:e>
          <m:sub>
            <m:r>
              <m:t>2</m:t>
            </m:r>
          </m:sub>
        </m:sSub>
        <m:sSub>
          <m:e>
            <m:r>
              <m:rPr>
                <m:sty m:val="p"/>
              </m:rP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在密闭容器中反应</w:t>
      </w:r>
      <w:r>
        <w:rPr>
          <w:rFonts w:ascii="Times New Roman" w:hAnsi="Times New Roman" w:eastAsia="Times New Roman" w:cs="Times New Roman"/>
        </w:rPr>
        <w:t xml:space="preserve"> </w:t>
      </w:r>
      <m:oMath>
        <m:oMathPr>
          <m:ctrlPr>
            <w:rPr>
              <w:sz w:val="28"/>
              <w:szCs w:val="28"/>
            </w:rPr>
          </m:ctrlPr>
        </m:oMathPr>
        <m:sSub>
          <m:e>
            <m:r>
              <m:rPr>
                <m:nor/>
                <m:sty m:val="p"/>
              </m:rPr>
              <m:t>N</m:t>
            </m:r>
          </m:e>
          <m:sub>
            <m:r>
              <m:t>2</m:t>
            </m:r>
          </m:sub>
        </m:sSub>
        <m:sSub>
          <m:e>
            <m:r>
              <m:rPr>
                <m:nor/>
                <m:sty m:val="p"/>
              </m:rPr>
              <m:t>O</m:t>
            </m:r>
          </m:e>
          <m:sub>
            <m:r>
              <m:t>4</m:t>
            </m:r>
          </m:sub>
        </m:sSub>
        <m:r>
          <m:rPr>
            <m:nor/>
            <m:sty m:val="p"/>
          </m:rPr>
          <m:t>(g)</m:t>
        </m:r>
        <m:r>
          <m:rPr>
            <m:sty m:val="p"/>
          </m:rPr>
          <m:t>⇌</m:t>
        </m:r>
        <m:r>
          <m:t>2</m:t>
        </m:r>
        <m:sSub>
          <m:e>
            <m:r>
              <m:rPr>
                <m:nor/>
                <m:sty m:val="p"/>
              </m:rPr>
              <m:t>NO</m:t>
            </m:r>
          </m:e>
          <m:sub>
            <m:r>
              <m:t>2</m:t>
            </m:r>
          </m:sub>
        </m:sSub>
        <m:r>
          <m:rPr>
            <m:no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达到平衡后</w:t>
      </w:r>
      <w:r>
        <w:rPr>
          <w:rFonts w:hint="eastAsia" w:ascii="Times New Roman" w:hAnsi="Times New Roman" w:eastAsia="Times New Roman" w:cs="Times New Roman"/>
        </w:rPr>
        <w:t>，</w:t>
      </w:r>
      <w:r>
        <w:rPr>
          <w:rFonts w:hint="eastAsia" w:ascii="Times New Roman" w:hAnsi="Times New Roman" w:eastAsia="FangSong" w:cs="Times New Roman"/>
        </w:rPr>
        <w:t>下列操作能使平衡正向移动的是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增大容器体积</w:t>
      </w:r>
      <w:r>
        <w:rPr>
          <w:rFonts w:hint="eastAsia" w:ascii="Times New Roman" w:hAnsi="Times New Roman" w:eastAsia="Times New Roman" w:cs="Times New Roman"/>
        </w:rPr>
        <w:t>（</w:t>
      </w:r>
      <w:r>
        <w:rPr>
          <w:rFonts w:hint="eastAsia" w:ascii="Times New Roman" w:hAnsi="Times New Roman" w:eastAsia="FangSong" w:cs="Times New Roman"/>
        </w:rPr>
        <w:t>减压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A、B</w:t>
      </w:r>
      <w:r>
        <w:rPr>
          <w:rFonts w:hint="eastAsia" w:ascii="Times New Roman" w:hAnsi="Times New Roman" w:eastAsia="FangSong" w:cs="Times New Roman"/>
        </w:rPr>
        <w:t>均可</w:t>
      </w:r>
    </w:p>
    <w:p>
      <w:pPr>
        <w:spacing w:before="160" w:after="80"/>
      </w:pPr>
      <w:r>
        <w:pict>
          <v:rect style="width:0;height:1.5pt" o:hralign="center" o:hrstd="t" o:hr="t"/>
        </w:pict>
      </w:r>
    </w:p>
    <w:bookmarkEnd w:id="29"/>
    <w:bookmarkStart w:id="30"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Compact"/>
        <w:numPr>
          <w:ilvl w:val="0"/>
          <w:numId w:val="1011"/>
        </w:numPr>
      </w:pPr>
      <w:r>
        <w:rPr>
          <w:rFonts w:hint="eastAsia" w:ascii="Times New Roman" w:hAnsi="Times New Roman" w:eastAsia="FangSong" w:cs="Times New Roman"/>
        </w:rPr>
        <w:t>氯化钙是有效的干燥剂</w:t>
      </w:r>
      <w:r>
        <w:rPr>
          <w:rFonts w:hint="eastAsia" w:ascii="Times New Roman" w:hAnsi="Times New Roman" w:eastAsia="Times New Roman" w:cs="Times New Roman"/>
        </w:rPr>
        <w:t>，</w:t>
      </w:r>
      <w:r>
        <w:rPr>
          <w:rFonts w:hint="eastAsia" w:ascii="Times New Roman" w:hAnsi="Times New Roman" w:eastAsia="FangSong" w:cs="Times New Roman"/>
        </w:rPr>
        <w:t>它与水蒸气反应的化学平衡方程式为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l</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C</m:t>
            </m:r>
            <m:r>
              <m:rPr>
                <m:sty m:val="p"/>
              </m:rPr>
              <m:t>a</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上述反应的平衡常数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187.52</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这两种固态混合物上方的平衡水蒸气压</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2.387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5.333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1.875 D. 0.5403</w:t>
      </w:r>
    </w:p>
    <w:p>
      <w:pPr>
        <w:spacing w:before="160" w:after="80"/>
      </w:pPr>
      <w:r>
        <w:pict>
          <v:rect style="width:0;height:1.5pt" o:hralign="center" o:hrstd="t" o:hr="t"/>
        </w:pict>
      </w:r>
    </w:p>
    <w:bookmarkEnd w:id="30"/>
    <w:bookmarkStart w:id="31"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Compact"/>
        <w:numPr>
          <w:ilvl w:val="0"/>
          <w:numId w:val="1012"/>
        </w:numPr>
      </w:pP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非选择题</w:t>
      </w:r>
    </w:p>
    <w:p>
      <w:pPr>
        <w:spacing w:before="160" w:after="80"/>
      </w:pPr>
      <w:r>
        <w:pict>
          <v:rect style="width:0;height:1.5pt" o:hralign="center" o:hrstd="t" o:hr="t"/>
        </w:pict>
      </w:r>
    </w:p>
    <w:bookmarkEnd w:id="31"/>
    <w:bookmarkStart w:id="32"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酸性溶液中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r>
        <w:rPr>
          <w:rFonts w:hint="eastAsia" w:ascii="Times New Roman" w:hAnsi="Times New Roman" w:eastAsia="FangSong" w:cs="Times New Roman"/>
        </w:rPr>
        <w:t>被用于定量分析和有机合成等领域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 </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尽管水溶液中</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强烈水解</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C</m:t>
            </m:r>
            <m:r>
              <m:rPr>
                <m:sty m:val="p"/>
              </m:rPr>
              <m:t>l</m:t>
            </m:r>
            <m:sSub>
              <m:e>
                <m:r>
                  <m:rPr>
                    <m:sty m:val="p"/>
                  </m:rPr>
                  <m:t>O</m:t>
                </m:r>
              </m:e>
              <m:sub>
                <m:r>
                  <m:rPr>
                    <m:sty m:val="p"/>
                  </m:rPr>
                  <m:t>4</m:t>
                </m:r>
              </m:sub>
            </m:sSub>
          </m:e>
        </m:d>
        <m:r>
          <m:rPr>
            <m:sty m:val="p"/>
          </m:rPr>
          <m:t>&gt;</m:t>
        </m:r>
        <m:r>
          <m:t>6.05</m:t>
        </m:r>
        <m:r>
          <m:rPr>
            <m:sty m:val="p"/>
          </m:rPr>
          <m:t>m</m:t>
        </m:r>
        <m:r>
          <m:rPr>
            <m:sty m:val="p"/>
          </m:rPr>
          <m:t>o</m:t>
        </m:r>
        <m:r>
          <m:rPr>
            <m:sty m:val="p"/>
          </m:rPr>
          <m:t>l</m:t>
        </m:r>
        <m:r>
          <m:rPr>
            <m:sty m:val="p"/>
          </m:rPr>
          <m:t> </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的高酸度溶液中</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仍然会发生反应</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e</m:t>
            </m:r>
          </m:e>
          <m:sup>
            <m:r>
              <m:rPr>
                <m:sty m:val="p"/>
              </m:rPr>
              <m:t>4</m:t>
            </m:r>
            <m:r>
              <m:rPr>
                <m:sty m:val="p"/>
              </m:rPr>
              <m:t>+</m:t>
            </m:r>
          </m:sup>
        </m:sSup>
        <m:r>
          <m:rPr>
            <m:sty m:val="p"/>
          </m:rPr>
          <m:t>+</m:t>
        </m:r>
        <m:sSup>
          <m:e>
            <m:r>
              <m:rPr>
                <m:sty m:val="p"/>
              </m:rPr>
              <m:t>e</m:t>
            </m:r>
          </m:e>
          <m:sup>
            <m:r>
              <m:rPr>
                <m:sty m:val="p"/>
              </m:rPr>
              <m:t>−</m:t>
            </m:r>
          </m:sup>
        </m:sSup>
        <m:r>
          <m:rPr>
            <m:sty m:val="p"/>
          </m:rPr>
          <m:t>⇌</m:t>
        </m:r>
        <m:r>
          <m:rPr>
            <m:sty m:val="p"/>
          </m:rPr>
          <m:t>C</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高氯酸溶液中</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种配合物的累积生成常数的对数分别为</w:t>
      </w:r>
      <w:r>
        <w:rPr>
          <w:rFonts w:ascii="Times New Roman" w:hAnsi="Times New Roman" w:eastAsia="Times New Roman" w:cs="Times New Roman"/>
        </w:rPr>
        <w:t xml:space="preserve"> </w:t>
      </w:r>
      <m:oMath>
        <m:oMathPr>
          <m:ctrlPr>
            <w:rPr>
              <w:sz w:val="28"/>
              <w:szCs w:val="28"/>
            </w:rPr>
          </m:ctrlPr>
        </m:oMathPr>
        <m:r>
          <m:rPr>
            <m:sty m:val="p"/>
          </m:rPr>
          <m:t>lg</m:t>
        </m:r>
        <m:sSubSup>
          <m:e>
            <m:r>
              <m:t>β</m:t>
            </m:r>
          </m:e>
          <m:sub>
            <m:r>
              <m:t>1</m:t>
            </m:r>
          </m:sub>
          <m:sup>
            <m:r>
              <m:rPr>
                <m:sty m:val="p"/>
              </m:rPr>
              <m:t>⊖</m:t>
            </m:r>
          </m:sup>
        </m:sSubSup>
        <m:r>
          <m:rPr>
            <m:sty m:val="p"/>
          </m:rPr>
          <m:t>=</m:t>
        </m:r>
        <m:r>
          <m:t>14.76</m:t>
        </m:r>
        <m:r>
          <m:rPr>
            <m:sty m:val="p"/>
          </m:rPr>
          <m:t>,</m:t>
        </m:r>
        <m:r>
          <m:rPr>
            <m:sty m:val="p"/>
          </m:rPr>
          <m:t>lg</m:t>
        </m:r>
        <m:sSubSup>
          <m:e>
            <m:r>
              <m:t>β</m:t>
            </m:r>
          </m:e>
          <m:sub>
            <m:r>
              <m:t>2</m:t>
            </m:r>
          </m:sub>
          <m:sup>
            <m:r>
              <m:rPr>
                <m:sty m:val="p"/>
              </m:rPr>
              <m:t>⊖</m:t>
            </m:r>
          </m:sup>
        </m:sSubSup>
        <m:r>
          <m:rPr>
            <m:sty m:val="p"/>
          </m:rPr>
          <m:t>=</m:t>
        </m:r>
        <m:r>
          <m:t>28.04</m:t>
        </m:r>
        <m:r>
          <m:rPr>
            <m:sty m:val="p"/>
          </m:rPr>
          <m:t>,</m:t>
        </m:r>
        <m:r>
          <m:rPr>
            <m:sty m:val="p"/>
          </m:rPr>
          <m:t>lg</m:t>
        </m:r>
        <m:sSubSup>
          <m:e>
            <m:r>
              <m:t>β</m:t>
            </m:r>
          </m:e>
          <m:sub>
            <m:r>
              <m:t>3</m:t>
            </m:r>
          </m:sub>
          <m:sup>
            <m:r>
              <m:rPr>
                <m:sty m:val="p"/>
              </m:rPr>
              <m:t>⊖</m:t>
            </m:r>
          </m:sup>
        </m:sSubSup>
        <m:r>
          <m:rPr>
            <m:sty m:val="p"/>
          </m:rPr>
          <m:t>=</m:t>
        </m:r>
        <m:r>
          <m:t>40.53</m:t>
        </m:r>
        <m:r>
          <m:rPr>
            <m:sty m:val="p"/>
          </m:rPr>
          <m:t>,</m:t>
        </m:r>
        <m:r>
          <m:rPr>
            <m:sty m:val="p"/>
          </m:rPr>
          <m:t>lg</m:t>
        </m:r>
        <m:sSubSup>
          <m:e>
            <m:r>
              <m:t>β</m:t>
            </m:r>
          </m:e>
          <m:sub>
            <m:r>
              <m:t>4</m:t>
            </m:r>
          </m:sub>
          <m:sup>
            <m:r>
              <m:rPr>
                <m:sty m:val="p"/>
              </m:rPr>
              <m:t>⊖</m:t>
            </m:r>
          </m:sup>
        </m:sSubSup>
        <m:r>
          <m:rPr>
            <m:sty m:val="p"/>
          </m:rPr>
          <m:t>=</m:t>
        </m:r>
        <m:r>
          <m:t>51.86</m:t>
        </m:r>
      </m:oMath>
      <w:r>
        <w:rPr>
          <w:rFonts w:hint="eastAsia" w:ascii="Times New Roman" w:hAnsi="Times New Roman" w:eastAsia="Times New Roman" w:cs="Times New Roman"/>
        </w:rPr>
        <w:t>，</w:t>
      </w:r>
      <w:r>
        <w:rPr>
          <w:rFonts w:hint="eastAsia" w:ascii="Times New Roman" w:hAnsi="Times New Roman" w:eastAsia="FangSong" w:cs="Times New Roman"/>
        </w:rPr>
        <w:t>有关物质的标准摩尔生成</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298.15</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列于下表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表</w:t>
      </w:r>
      <w:r>
        <w:rPr>
          <w:rFonts w:hint="eastAsia" w:ascii="Times New Roman" w:hAnsi="Times New Roman" w:eastAsia="Times New Roman" w:cs="Times New Roman"/>
        </w:rPr>
        <w:t>5-1</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nor/>
                      <m:sty m:val="p"/>
                    </m:rPr>
                    <m:t>f</m:t>
                  </m:r>
                </m:sub>
              </m:sSub>
              <m:sSubSup>
                <m:e>
                  <m:r>
                    <m:t>G</m:t>
                  </m:r>
                </m:e>
                <m:sub>
                  <m:r>
                    <m:rPr>
                      <m:nor/>
                      <m:sty m:val="p"/>
                    </m:rPr>
                    <m:t>m</m:t>
                  </m:r>
                </m:sub>
                <m:sup>
                  <m:r>
                    <m:rPr>
                      <m:sty m:val="p"/>
                    </m:rPr>
                    <m:t>⊖</m:t>
                  </m:r>
                </m:sup>
              </m:sSubSup>
              <m:r>
                <m:rPr>
                  <m:sty m:val="p"/>
                </m:rPr>
                <m:t>/</m:t>
              </m:r>
              <m:r>
                <m:rPr>
                  <m:sty m:val="p"/>
                </m:rPr>
                <m:t>(</m:t>
              </m:r>
              <m:sSup>
                <m:e>
                  <m:r>
                    <m:rPr>
                      <m:nor/>
                      <m:sty m:val="p"/>
                    </m:rPr>
                    <m:t>kJ </m:t>
                  </m:r>
                  <m:r>
                    <m:t> </m:t>
                  </m:r>
                  <m:r>
                    <m:rPr>
                      <m:nor/>
                      <m:sty m:val="p"/>
                    </m:rPr>
                    <m:t> mol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-237.10</w:t>
            </w:r>
          </w:p>
        </w:tc>
      </w:tr>
      <w:tr>
        <w:tc>
          <w:tcPr/>
          <w:p>
            <w:pPr>
              <w:pStyle w:val="Compact"/>
              <w:jc w:val="center"/>
            </w:pPr>
            <m:oMath>
              <m:r>
                <m:rPr>
                  <m:sty m:val="p"/>
                </m:rPr>
                <m:t>O</m:t>
              </m: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-157.20</w:t>
            </w:r>
          </w:p>
        </w:tc>
      </w:tr>
      <w:tr>
        <w:tc>
          <w:tcPr/>
          <w:p>
            <w:pPr>
              <w:pStyle w:val="Compact"/>
              <w:jc w:val="center"/>
            </w:pPr>
            <m:oMath>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rPr>
                  <m:sty m:val="p"/>
                </m:rPr>
                <m:t>C</m:t>
              </m:r>
              <m:sSup>
                <m:e>
                  <m:r>
                    <m:rPr>
                      <m:sty m:val="p"/>
                    </m:rPr>
                    <m:t>e</m:t>
                  </m:r>
                </m:e>
                <m:sup>
                  <m:r>
                    <m:rPr>
                      <m:sty m:val="p"/>
                    </m:rPr>
                    <m:t>4</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-503.80</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5-1-1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水解反应的一般表达式</w:t>
      </w:r>
      <w:r>
        <w:rPr>
          <w:rFonts w:hint="eastAsia" w:ascii="Times New Roman" w:hAnsi="Times New Roman" w:eastAsia="Times New Roman" w:cs="Times New Roman"/>
        </w:rPr>
        <w:t>、</w:t>
      </w:r>
      <w:r>
        <w:rPr>
          <w:rFonts w:hint="eastAsia" w:ascii="Times New Roman" w:hAnsi="Times New Roman" w:eastAsia="FangSong" w:cs="Times New Roman"/>
        </w:rPr>
        <w:t>标准水解平衡常数的一般表达式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形成配合物反应的一般表达式</w:t>
      </w:r>
      <w:r>
        <w:rPr>
          <w:rFonts w:hint="eastAsia" w:ascii="Times New Roman" w:hAnsi="Times New Roman" w:eastAsia="Times New Roman" w:cs="Times New Roman"/>
        </w:rPr>
        <w:t>、</w:t>
      </w:r>
      <w:r>
        <w:rPr>
          <w:rFonts w:hint="eastAsia" w:ascii="Times New Roman" w:hAnsi="Times New Roman" w:eastAsia="FangSong" w:cs="Times New Roman"/>
        </w:rPr>
        <w:t>标准累积生成常数的一般表达式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水解反应生成的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种氢氧化物的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5-1-4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pH&lt;8,</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&lt;6.05 mol kg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电对的电势是溶液的</w:t>
      </w:r>
      <w:r>
        <w:rPr>
          <w:rFonts w:ascii="Times New Roman" w:hAnsi="Times New Roman" w:eastAsia="Times New Roman" w:cs="Times New Roman"/>
        </w:rPr>
        <w:t xml:space="preserve"> pH、</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配合物的</w:t>
      </w:r>
      <w:r>
        <w:rPr>
          <w:rFonts w:ascii="Times New Roman" w:hAnsi="Times New Roman" w:eastAsia="Times New Roman" w:cs="Times New Roman"/>
        </w:rPr>
        <w:t xml:space="preserve"> </w:t>
      </w:r>
      <m:oMath>
        <m:sSubSup>
          <m:e>
            <m:r>
              <m:t>β</m:t>
            </m:r>
          </m:e>
          <m:sub>
            <m:r>
              <m:t>i</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有关物种浓度的函数</w:t>
      </w:r>
      <w:r>
        <w:rPr>
          <w:rFonts w:hint="eastAsia" w:ascii="Times New Roman" w:hAnsi="Times New Roman" w:eastAsia="Times New Roman" w:cs="Times New Roman"/>
        </w:rPr>
        <w:t>，</w:t>
      </w:r>
      <w:r>
        <w:rPr>
          <w:rFonts w:hint="eastAsia" w:ascii="Times New Roman" w:hAnsi="Times New Roman" w:eastAsia="FangSong" w:cs="Times New Roman"/>
        </w:rPr>
        <w:t>试导出这一函数关系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电对的电势与温度的关系如下图所示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：φ-T</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斜率随</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根据上图指出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浓度大于或小于</w:t>
      </w:r>
      <w:r>
        <w:rPr>
          <w:rFonts w:ascii="Times New Roman" w:hAnsi="Times New Roman" w:eastAsia="Times New Roman" w:cs="Times New Roman"/>
        </w:rPr>
        <w:t xml:space="preserve"> 1.85 mol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的反应的摩尔熵变</w:t>
      </w:r>
      <w:r>
        <w:rPr>
          <w:rFonts w:ascii="Times New Roman" w:hAnsi="Times New Roman" w:eastAsia="Times New Roman" w:cs="Times New Roman"/>
        </w:rPr>
        <w:t xml:space="preserve"> </w:t>
      </w:r>
      <m:oMath>
        <m:sSub>
          <m:e>
            <m:r>
              <m:rPr>
                <m:sty m:val="p"/>
              </m:rPr>
              <m:t>Δ</m:t>
            </m:r>
          </m:e>
          <m:sub>
            <m:r>
              <m:t>r</m:t>
            </m:r>
          </m:sub>
        </m:sSub>
        <m:sSub>
          <m:e>
            <m:r>
              <m:t>S</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大于</w:t>
      </w:r>
      <w:r>
        <w:rPr>
          <w:rFonts w:hint="eastAsia" w:ascii="Times New Roman" w:hAnsi="Times New Roman" w:eastAsia="Times New Roman" w:cs="Times New Roman"/>
        </w:rPr>
        <w:t>、</w:t>
      </w:r>
      <w:r>
        <w:rPr>
          <w:rFonts w:hint="eastAsia" w:ascii="Times New Roman" w:hAnsi="Times New Roman" w:eastAsia="FangSong" w:cs="Times New Roman"/>
        </w:rPr>
        <w:t>等于或小于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并说明反应摩尔焓变</w:t>
      </w:r>
      <w:r>
        <w:rPr>
          <w:rFonts w:ascii="Times New Roman" w:hAnsi="Times New Roman" w:eastAsia="Times New Roman" w:cs="Times New Roman"/>
        </w:rPr>
        <w:t xml:space="preserve"> </w:t>
      </w:r>
      <m:oMath>
        <m:sSub>
          <m:e>
            <m:r>
              <m:rPr>
                <m:sty m:val="p"/>
              </m:rPr>
              <m:t>Δ</m:t>
            </m:r>
          </m:e>
          <m:sub>
            <m:r>
              <m:t>r</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的相应变化情况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 </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采用分光光度法研究了高氯酸中</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对有机物</w:t>
      </w:r>
      <w:r>
        <w:rPr>
          <w:rFonts w:hint="eastAsia" w:ascii="Times New Roman" w:hAnsi="Times New Roman" w:eastAsia="Times New Roman" w:cs="Times New Roman"/>
        </w:rPr>
        <w:t>ATF</w:t>
      </w:r>
      <w:r>
        <w:rPr>
          <w:rFonts w:hint="eastAsia" w:ascii="Times New Roman" w:hAnsi="Times New Roman" w:eastAsia="FangSong" w:cs="Times New Roman"/>
        </w:rPr>
        <w:t>的氧化反应</w:t>
      </w:r>
      <w:r>
        <w:rPr>
          <w:rFonts w:hint="eastAsia" w:ascii="Times New Roman" w:hAnsi="Times New Roman" w:eastAsia="Times New Roman" w:cs="Times New Roman"/>
        </w:rPr>
        <w:t>。</w:t>
      </w:r>
      <w:r>
        <w:rPr>
          <w:rFonts w:hint="eastAsia" w:ascii="Times New Roman" w:hAnsi="Times New Roman" w:eastAsia="FangSong" w:cs="Times New Roman"/>
        </w:rPr>
        <w:t>所有动力学测试都在准一级条件下进行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ATF</w:t>
      </w:r>
      <w:r>
        <w:rPr>
          <w:rFonts w:hint="eastAsia" w:ascii="Times New Roman" w:hAnsi="Times New Roman" w:eastAsia="FangSong" w:cs="Times New Roman"/>
        </w:rPr>
        <w:t>的浓度大大过量于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e</m:t>
        </m:r>
        <m:r>
          <m:rPr>
            <m:sty m:val="p"/>
          </m:rPr>
          <m:t>(</m:t>
        </m:r>
        <m:r>
          <m:rPr>
            <m:sty m:val="p"/>
          </m:rPr>
          <m:t>I</m:t>
        </m:r>
        <m:r>
          <m:rPr>
            <m:sty m:val="p"/>
          </m:rPr>
          <m:t>V</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ATF</w:t>
      </w:r>
      <w:r>
        <w:rPr>
          <w:rFonts w:hint="eastAsia" w:ascii="Times New Roman" w:hAnsi="Times New Roman" w:eastAsia="FangSong" w:cs="Times New Roman"/>
        </w:rPr>
        <w:t>的反应对</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的分级数为一级</w:t>
      </w:r>
      <w:r>
        <w:rPr>
          <w:rFonts w:hint="eastAsia" w:ascii="Times New Roman" w:hAnsi="Times New Roman" w:eastAsia="Times New Roman" w:cs="Times New Roman"/>
        </w:rPr>
        <w:t>，</w:t>
      </w:r>
      <w:r>
        <w:rPr>
          <w:rFonts w:hint="eastAsia" w:ascii="Times New Roman" w:hAnsi="Times New Roman" w:eastAsia="FangSong" w:cs="Times New Roman"/>
        </w:rPr>
        <w:t>求得的表观一级速率常数</w:t>
      </w:r>
      <w:r>
        <w:rPr>
          <w:rFonts w:ascii="Times New Roman" w:hAnsi="Times New Roman" w:eastAsia="Times New Roman" w:cs="Times New Roman"/>
        </w:rPr>
        <w:t xml:space="preserve"> </w:t>
      </w:r>
      <m:oMath>
        <m:sSub>
          <m:e>
            <m:r>
              <m:t>k</m:t>
            </m:r>
          </m:e>
          <m:sub>
            <m:r>
              <m:rPr>
                <m:nor/>
                <m:sty m:val="p"/>
              </m:rP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列于下表</w:t>
      </w:r>
      <w:r>
        <w:rPr>
          <w:rFonts w:hint="eastAsia" w:ascii="Times New Roman" w:hAnsi="Times New Roman" w:eastAsia="Times New Roman" w:cs="Times New Roman"/>
        </w:rPr>
        <w:t>(293.3K,</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e</m:t>
        </m:r>
        <m:r>
          <m:rPr>
            <m:sty m:val="p"/>
          </m:rPr>
          <m:t>(</m:t>
        </m:r>
        <m:r>
          <m:rPr>
            <m:sty m:val="p"/>
          </m:rPr>
          <m:t>I</m:t>
        </m:r>
        <m:r>
          <m:rPr>
            <m:sty m:val="p"/>
          </m:rPr>
          <m:t>V</m:t>
        </m:r>
        <m:r>
          <m:rPr>
            <m:sty m:val="p"/>
          </m:rPr>
          <m:t>)</m:t>
        </m:r>
        <m:r>
          <m:rPr>
            <m:sty m:val="p"/>
          </m:rPr>
          <m:t>]</m:t>
        </m:r>
        <m:r>
          <m:rPr>
            <m:sty m:val="p"/>
          </m:rPr>
          <m:t>=</m:t>
        </m:r>
        <m:r>
          <m:t>2.0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 </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表</w:t>
      </w:r>
      <w:r>
        <w:rPr>
          <w:rFonts w:hint="eastAsia" w:ascii="Times New Roman" w:hAnsi="Times New Roman" w:eastAsia="Times New Roman" w:cs="Times New Roman"/>
        </w:rPr>
        <w:t>5-2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[ATF]/(10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 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perscript"/>
              </w:rPr>
              <w:t>+</w:t>
            </w:r>
            <w:r>
              <w:rPr>
                <w:rFonts w:ascii="Times New Roman" w:hAnsi="Times New Roman" w:eastAsia="Times New Roman" w:cs="Times New Roman"/>
                <w:b/>
              </w:rPr>
              <w:t>]/(mol 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sSub>
                <m:e>
                  <m:r>
                    <m:t>k</m:t>
                  </m:r>
                </m:e>
                <m:sub>
                  <m:r>
                    <m:rPr>
                      <m:nor/>
                      <m:sty m:val="p"/>
                    </m:rPr>
                    <m:t>表</m:t>
                  </m:r>
                </m:sub>
              </m:sSub>
            </m:oMath>
            <w:r>
              <w:rPr>
                <w:rFonts w:ascii="Times New Roman" w:hAnsi="Times New Roman" w:eastAsia="Times New Roman" w:cs="Times New Roman"/>
                <w:b/>
              </w:rPr>
              <w:t>/(10</w:t>
            </w:r>
            <w:r>
              <w:rPr>
                <w:rFonts w:ascii="Times New Roman" w:hAnsi="Times New Roman" w:eastAsia="Times New Roman" w:cs="Times New Roman"/>
                <w:b/>
                <w:vertAlign w:val="superscript"/>
              </w:rPr>
              <w:t>-4</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16.2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19.4</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24.3</w:t>
            </w:r>
          </w:p>
        </w:tc>
      </w:tr>
      <w:tr>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32.5</w:t>
            </w:r>
          </w:p>
        </w:tc>
      </w:tr>
      <w:tr>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40.9</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0.2</w:t>
            </w:r>
          </w:p>
        </w:tc>
        <w:tc>
          <w:tcPr/>
          <w:p>
            <w:pPr>
              <w:pStyle w:val="Compact"/>
              <w:jc w:val="center"/>
            </w:pPr>
            <w:r>
              <w:rPr>
                <w:rFonts w:ascii="Times New Roman" w:hAnsi="Times New Roman" w:eastAsia="Times New Roman" w:cs="Times New Roman"/>
              </w:rPr>
              <w:t xml:space="preserve">46.1</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0.3</w:t>
            </w:r>
          </w:p>
        </w:tc>
        <w:tc>
          <w:tcPr/>
          <w:p>
            <w:pPr>
              <w:pStyle w:val="Compact"/>
              <w:jc w:val="center"/>
            </w:pPr>
            <w:r>
              <w:rPr>
                <w:rFonts w:ascii="Times New Roman" w:hAnsi="Times New Roman" w:eastAsia="Times New Roman" w:cs="Times New Roman"/>
              </w:rPr>
              <w:t xml:space="preserve">39.9</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34.2</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24.9</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0.8</w:t>
            </w:r>
          </w:p>
        </w:tc>
        <w:tc>
          <w:tcPr/>
          <w:p>
            <w:pPr>
              <w:pStyle w:val="Compact"/>
              <w:jc w:val="center"/>
            </w:pPr>
            <w:r>
              <w:rPr>
                <w:rFonts w:ascii="Times New Roman" w:hAnsi="Times New Roman" w:eastAsia="Times New Roman" w:cs="Times New Roman"/>
              </w:rPr>
              <w:t xml:space="preserve">18.5</w:t>
            </w:r>
          </w:p>
        </w:tc>
      </w:tr>
    </w:tbl>
    <w:p>
      <w:pPr>
        <w:pStyle w:val="BodyText"/>
        <w:spacing w:before="120"/>
      </w:pPr>
      <w:r>
        <w:rPr>
          <w:rFonts w:hint="eastAsia" w:ascii="Times New Roman" w:hAnsi="Times New Roman" w:eastAsia="FangSong" w:cs="Times New Roman"/>
        </w:rPr>
        <w:t>结果表明</w:t>
      </w:r>
      <w:r>
        <w:rPr>
          <w:rFonts w:hint="eastAsia" w:ascii="Times New Roman" w:hAnsi="Times New Roman" w:eastAsia="Times New Roman" w:cs="Times New Roman"/>
        </w:rPr>
        <w:t>，</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ATF </w:t>
      </w:r>
      <w:r>
        <w:rPr>
          <w:rFonts w:hint="eastAsia" w:ascii="Times New Roman" w:hAnsi="Times New Roman" w:eastAsia="FangSong" w:cs="Times New Roman"/>
        </w:rPr>
        <w:t>的反应是自由基反应</w:t>
      </w:r>
      <w:r>
        <w:rPr>
          <w:rFonts w:hint="eastAsia" w:ascii="Times New Roman" w:hAnsi="Times New Roman" w:eastAsia="Times New Roman" w:cs="Times New Roman"/>
        </w:rPr>
        <w:t>。</w:t>
      </w:r>
      <w:r>
        <w:rPr>
          <w:rFonts w:hint="eastAsia" w:ascii="Times New Roman" w:hAnsi="Times New Roman" w:eastAsia="FangSong" w:cs="Times New Roman"/>
        </w:rPr>
        <w:t>在题给酸度条件下</w:t>
      </w:r>
      <w:r>
        <w:rPr>
          <w:rFonts w:hint="eastAsia" w:ascii="Times New Roman" w:hAnsi="Times New Roman" w:eastAsia="Times New Roman" w:cs="Times New Roman"/>
        </w:rPr>
        <w:t>，</w:t>
      </w:r>
      <m:oMath>
        <m:oMathPr>
          <m:ctrlPr>
            <w:rPr>
              <w:sz w:val="28"/>
              <w:szCs w:val="28"/>
            </w:rPr>
          </m:ctrlPr>
        </m:oMathPr>
        <m:r>
          <m:rPr>
            <m:sty m:val="p"/>
          </m:rPr>
          <m:t>C</m:t>
        </m:r>
        <m:r>
          <m:rPr>
            <m:sty m:val="p"/>
          </m:rPr>
          <m:t>e</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于是提出如下反应机理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e</m:t>
              </m:r>
            </m:e>
            <m:sup>
              <m:r>
                <m:t>4</m:t>
              </m:r>
              <m:r>
                <m:rPr>
                  <m:sty m:val="p"/>
                </m:rPr>
                <m:t>+</m:t>
              </m:r>
            </m:sup>
          </m:sSup>
          <m:r>
            <m:rPr>
              <m:sty m:val="p"/>
            </m:rPr>
            <m:t>+</m:t>
          </m:r>
          <m:sSub>
            <m:e>
              <m:r>
                <m:rPr>
                  <m:sty m:val="p"/>
                </m:rPr>
                <m:t>H</m:t>
              </m:r>
            </m:e>
            <m:sub>
              <m:r>
                <m:rPr>
                  <m:sty m:val="p"/>
                </m:rPr>
                <m:t>2</m:t>
              </m:r>
            </m:sub>
          </m:sSub>
          <m:r>
            <m:rPr>
              <m:sty m:val="p"/>
            </m:rPr>
            <m:t>O</m:t>
          </m:r>
          <m:limUpp>
            <m:e>
              <m:r>
                <m:rPr>
                  <m:sty m:val="p"/>
                </m:rPr>
                <m:t>→</m:t>
              </m:r>
            </m:e>
            <m:lim>
              <m:sSub>
                <m:e>
                  <m:r>
                    <m:t>K</m:t>
                  </m:r>
                </m:e>
                <m:sub>
                  <m:r>
                    <m:rPr>
                      <m:sty m:val="p"/>
                    </m:rPr>
                    <m:t>O</m:t>
                  </m:r>
                  <m:r>
                    <m:rPr>
                      <m:sty m:val="p"/>
                    </m:rPr>
                    <m:t>H</m:t>
                  </m:r>
                </m:sub>
              </m:sSub>
            </m:lim>
          </m:limUpp>
          <m:sSup>
            <m:e>
              <m:r>
                <m:rPr>
                  <m:sty m:val="p"/>
                </m:rPr>
                <m:t>C</m:t>
              </m:r>
              <m:r>
                <m:rPr>
                  <m:sty m:val="p"/>
                </m:rPr>
                <m:t>e</m:t>
              </m:r>
              <m:r>
                <m:rPr>
                  <m:sty m:val="p"/>
                </m:rPr>
                <m:t>(</m:t>
              </m:r>
              <m:r>
                <m:rPr>
                  <m:sty m:val="p"/>
                </m:rPr>
                <m:t>O</m:t>
              </m:r>
              <m:r>
                <m:rPr>
                  <m:sty m:val="p"/>
                </m:rPr>
                <m:t>H</m:t>
              </m:r>
              <m:r>
                <m:rPr>
                  <m:sty m:val="p"/>
                </m:rPr>
                <m:t>)</m:t>
              </m:r>
            </m:e>
            <m:sup>
              <m:r>
                <m:t>3</m:t>
              </m:r>
              <m:r>
                <m:rPr>
                  <m:sty m:val="p"/>
                </m:rPr>
                <m:t>+</m:t>
              </m:r>
            </m:sup>
          </m:sSup>
          <m:r>
            <m:rPr>
              <m:sty m:val="p"/>
            </m:rPr>
            <m:t>+</m:t>
          </m:r>
          <m:sSup>
            <m:e>
              <m:r>
                <m:rPr>
                  <m:sty m:val="p"/>
                </m:rPr>
                <m:t>H</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机理图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O</m:t>
            </m:r>
            <m:r>
              <m:t>H</m:t>
            </m:r>
          </m:sub>
        </m:sSub>
        <m:r>
          <m:rPr>
            <m:sty m:val="p"/>
          </m:rPr>
          <m:t>=</m:t>
        </m:r>
        <m:r>
          <m:t>0.27</m:t>
        </m:r>
        <m:r>
          <m:rPr>
            <m:sty m:val="p"/>
          </m:rPr>
          <m:t>m</m:t>
        </m:r>
        <m:r>
          <m:rPr>
            <m:sty m:val="p"/>
          </m:rPr>
          <m:t>o</m:t>
        </m:r>
        <m:r>
          <m:rPr>
            <m:sty m:val="p"/>
          </m:rPr>
          <m:t>l</m:t>
        </m:r>
        <m:r>
          <m:rPr>
            <m:sty m:val="p"/>
          </m:rPr>
          <m:t> </m:t>
        </m:r>
        <m:r>
          <m:rPr>
            <m:sty m:val="p"/>
          </m:rPr>
          <m:t>d</m:t>
        </m:r>
        <m:sSup>
          <m:e>
            <m:r>
              <m:rPr>
                <m:sty m:val="p"/>
              </m:rPr>
              <m:t>m</m:t>
            </m:r>
          </m:e>
          <m:sup>
            <m:r>
              <m:rPr>
                <m:sty m:val="p"/>
              </m:rPr>
              <m:t>−</m:t>
            </m:r>
            <m:r>
              <m:rPr>
                <m:sty m:val="p"/>
              </m:rPr>
              <m:t>3</m:t>
            </m:r>
          </m:sup>
        </m:sSup>
        <m:r>
          <m:rPr>
            <m:sty m:val="p"/>
          </m:rPr>
          <m:t>,</m:t>
        </m:r>
        <m:r>
          <m:t>K</m:t>
        </m:r>
        <m:r>
          <m:rPr>
            <m:sty m:val="p"/>
          </m:rPr>
          <m:t>=</m:t>
        </m:r>
        <m:r>
          <m:t>120</m:t>
        </m:r>
        <m:r>
          <m:rPr>
            <m:sty m:val="p"/>
          </m:rPr>
          <m:t>d</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5-3-1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请根据以上反应机理</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ascii="Times New Roman" w:hAnsi="Times New Roman" w:eastAsia="Times New Roman" w:cs="Times New Roman"/>
        </w:rPr>
        <w:t xml:space="preserve"> Ce(Ⅳ)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ATF </w:t>
      </w:r>
      <w:r>
        <w:rPr>
          <w:rFonts w:hint="eastAsia" w:ascii="Times New Roman" w:hAnsi="Times New Roman" w:eastAsia="FangSong" w:cs="Times New Roman"/>
        </w:rPr>
        <w:t>反应的速率方程</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w:t>
      </w:r>
      <m:oMath>
        <m:sSub>
          <m:e>
            <m:r>
              <m:t>k</m:t>
            </m:r>
          </m:e>
          <m:sub>
            <m: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k</m:t>
            </m:r>
          </m:e>
          <m:sub>
            <m: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结合表</w:t>
      </w:r>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讨论</w:t>
      </w:r>
      <w:r>
        <w:rPr>
          <w:rFonts w:ascii="Times New Roman" w:hAnsi="Times New Roman" w:eastAsia="Times New Roman" w:cs="Times New Roman"/>
        </w:rPr>
        <w:t xml:space="preserve"> [ATF]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k</m:t>
            </m:r>
          </m:e>
          <m:sub>
            <m: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w:t>
      </w:r>
      <w:r>
        <w:rPr>
          <w:rFonts w:hint="eastAsia" w:ascii="Times New Roman" w:hAnsi="Times New Roman" w:eastAsia="Times New Roman" w:cs="Times New Roman"/>
        </w:rPr>
        <w:t>，</w:t>
      </w:r>
      <w:r>
        <w:rPr>
          <w:rFonts w:hint="eastAsia" w:ascii="Times New Roman" w:hAnsi="Times New Roman" w:eastAsia="FangSong" w:cs="Times New Roman"/>
        </w:rPr>
        <w:t>指出反应对</w:t>
      </w:r>
      <w:r>
        <w:rPr>
          <w:rFonts w:ascii="Times New Roman" w:hAnsi="Times New Roman" w:eastAsia="Times New Roman" w:cs="Times New Roman"/>
        </w:rPr>
        <w:t xml:space="preserve"> ATF </w:t>
      </w:r>
      <w:r>
        <w:rPr>
          <w:rFonts w:hint="eastAsia" w:ascii="Times New Roman" w:hAnsi="Times New Roman" w:eastAsia="FangSong" w:cs="Times New Roman"/>
        </w:rPr>
        <w:t xml:space="preserve">的级数大于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5-3-3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k</m:t>
            </m:r>
          </m:e>
          <m:sub>
            <m: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结合表</w:t>
      </w:r>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讨论</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k</m:t>
            </m:r>
          </m:e>
          <m:sub>
            <m: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Mn(II)</w:t>
      </w:r>
      <w:r>
        <w:rPr>
          <w:rFonts w:hint="eastAsia" w:ascii="Times New Roman" w:hAnsi="Times New Roman" w:eastAsia="FangSong" w:cs="Times New Roman"/>
        </w:rPr>
        <w:t>的催化下</w:t>
      </w:r>
      <w:r>
        <w:rPr>
          <w:rFonts w:hint="eastAsia" w:ascii="Times New Roman" w:hAnsi="Times New Roman" w:eastAsia="Times New Roman" w:cs="Times New Roman"/>
        </w:rPr>
        <w:t>，</w:t>
      </w:r>
      <w:r>
        <w:rPr>
          <w:rFonts w:hint="eastAsia" w:ascii="Times New Roman" w:hAnsi="Times New Roman" w:eastAsia="FangSong" w:cs="Times New Roman"/>
        </w:rPr>
        <w:t>某有机染料</w:t>
      </w:r>
      <w:r>
        <w:rPr>
          <w:rFonts w:hint="eastAsia" w:ascii="Times New Roman" w:hAnsi="Times New Roman" w:eastAsia="Times New Roman" w:cs="Times New Roman"/>
        </w:rPr>
        <w:t>(CR)</w:t>
      </w:r>
      <w:r>
        <w:rPr>
          <w:rFonts w:hint="eastAsia" w:ascii="Times New Roman" w:hAnsi="Times New Roman" w:eastAsia="FangSong" w:cs="Times New Roman"/>
        </w:rPr>
        <w:t>溶液被氧化剂</w:t>
      </w:r>
      <w:r>
        <w:rPr>
          <w:rFonts w:hint="eastAsia" w:ascii="Times New Roman" w:hAnsi="Times New Roman" w:eastAsia="Times New Roman" w:cs="Times New Roman"/>
        </w:rPr>
        <w:t>(OX)</w:t>
      </w:r>
      <w:r>
        <w:rPr>
          <w:rFonts w:hint="eastAsia" w:ascii="Times New Roman" w:hAnsi="Times New Roman" w:eastAsia="FangSong" w:cs="Times New Roman"/>
        </w:rPr>
        <w:t>氧化褪色</w:t>
      </w:r>
      <w:r>
        <w:rPr>
          <w:rFonts w:hint="eastAsia" w:ascii="Times New Roman" w:hAnsi="Times New Roman" w:eastAsia="Times New Roman" w:cs="Times New Roman"/>
        </w:rPr>
        <w:t>。</w:t>
      </w:r>
      <w:r>
        <w:rPr>
          <w:rFonts w:hint="eastAsia" w:ascii="Times New Roman" w:hAnsi="Times New Roman" w:eastAsia="FangSong" w:cs="Times New Roman"/>
        </w:rPr>
        <w:t>在一定的</w:t>
      </w:r>
      <w:r>
        <w:rPr>
          <w:rFonts w:hint="eastAsia" w:ascii="Times New Roman" w:hAnsi="Times New Roman" w:eastAsia="Times New Roman" w:cs="Times New Roman"/>
        </w:rPr>
        <w:t>pH</w:t>
      </w:r>
      <w:r>
        <w:rPr>
          <w:rFonts w:hint="eastAsia" w:ascii="Times New Roman" w:hAnsi="Times New Roman" w:eastAsia="FangSong" w:cs="Times New Roman"/>
        </w:rPr>
        <w:t>条件下该反应具有较高的灵敏度和选择性</w:t>
      </w:r>
      <w:r>
        <w:rPr>
          <w:rFonts w:hint="eastAsia" w:ascii="Times New Roman" w:hAnsi="Times New Roman" w:eastAsia="Times New Roman" w:cs="Times New Roman"/>
        </w:rPr>
        <w:t>，</w:t>
      </w:r>
      <w:r>
        <w:rPr>
          <w:rFonts w:hint="eastAsia" w:ascii="Times New Roman" w:hAnsi="Times New Roman" w:eastAsia="FangSong" w:cs="Times New Roman"/>
        </w:rPr>
        <w:t>据此可建立催化动力学光度法以测定水样中的痕量锰</w:t>
      </w:r>
      <w:r>
        <w:rPr>
          <w:rFonts w:hint="eastAsia" w:ascii="Times New Roman" w:hAnsi="Times New Roman" w:eastAsia="Times New Roman" w:cs="Times New Roman"/>
        </w:rPr>
        <w:t>。</w:t>
      </w:r>
      <w:r>
        <w:rPr>
          <w:rFonts w:hint="eastAsia" w:ascii="Times New Roman" w:hAnsi="Times New Roman" w:eastAsia="FangSong" w:cs="Times New Roman"/>
        </w:rPr>
        <w:t>催化反应示意如下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CR(</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ascii="Times New Roman" w:hAnsi="Times New Roman" w:eastAsia="Times New Roman" w:cs="Times New Roman"/>
        </w:rPr>
        <w:t xml:space="preserve"> + OX → </w:t>
      </w:r>
      <w:r>
        <w:rPr>
          <w:rFonts w:hint="eastAsia" w:ascii="Times New Roman" w:hAnsi="Times New Roman" w:eastAsia="FangSong" w:cs="Times New Roman"/>
        </w:rPr>
        <w:t>褪色产物</w:t>
      </w:r>
      <w:r>
        <w:rPr>
          <w:rFonts w:hint="eastAsia" w:ascii="Times New Roman" w:hAnsi="Times New Roman" w:eastAsia="Times New Roman" w:cs="Times New Roman"/>
        </w:rPr>
        <w:t>（Mn(II)</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CR</w:t>
      </w:r>
      <w:r>
        <w:rPr>
          <w:rFonts w:hint="eastAsia" w:ascii="Times New Roman" w:hAnsi="Times New Roman" w:eastAsia="FangSong" w:cs="Times New Roman"/>
        </w:rPr>
        <w:t>褪色反应的速率方程为</w:t>
      </w:r>
      <w:r>
        <w:rPr>
          <w:rFonts w:hint="eastAsia" w:ascii="Times New Roman" w:hAnsi="Times New Roman" w:eastAsia="Times New Roman" w:cs="Times New Roman"/>
        </w:rPr>
        <w:t>：-d[CR]/dt</w:t>
      </w:r>
      <w:r>
        <w:rPr>
          <w:rFonts w:ascii="Times New Roman" w:hAnsi="Times New Roman" w:eastAsia="Times New Roman" w:cs="Times New Roman"/>
        </w:rPr>
        <w:t xml:space="preserve"> = k[CR]</w:t>
      </w:r>
      <w:r>
        <w:rPr>
          <w:rFonts w:ascii="Times New Roman" w:hAnsi="Times New Roman" w:eastAsia="Times New Roman" w:cs="Times New Roman"/>
          <w:vertAlign w:val="superscript"/>
        </w:rPr>
        <w:t xml:space="preserve">α[OX]</w:t>
      </w:r>
      <w:r>
        <w:rPr>
          <w:rFonts w:ascii="Times New Roman" w:hAnsi="Times New Roman" w:eastAsia="Times New Roman" w:cs="Times New Roman"/>
        </w:rPr>
        <w:t xml:space="preserve">β[Mn(II)]^γ</w:t>
      </w:r>
    </w:p>
    <w:p>
      <w:pPr>
        <w:pStyle w:val="BodyText"/>
      </w:pPr>
      <w:r>
        <w:rPr>
          <w:rFonts w:hint="eastAsia" w:ascii="Times New Roman" w:hAnsi="Times New Roman" w:eastAsia="FangSong" w:cs="Times New Roman"/>
        </w:rPr>
        <w:t>已知体系中无</w:t>
      </w:r>
      <w:r>
        <w:rPr>
          <w:rFonts w:hint="eastAsia" w:ascii="Times New Roman" w:hAnsi="Times New Roman" w:eastAsia="Times New Roman" w:cs="Times New Roman"/>
        </w:rPr>
        <w:t>Mn(II)</w:t>
      </w:r>
      <w:r>
        <w:rPr>
          <w:rFonts w:hint="eastAsia" w:ascii="Times New Roman" w:hAnsi="Times New Roman" w:eastAsia="FangSong" w:cs="Times New Roman"/>
        </w:rPr>
        <w:t>时褪色反应不发生</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氧化剂大大过量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Compact"/>
        <w:numPr>
          <w:ilvl w:val="0"/>
          <w:numId w:val="1013"/>
        </w:numPr>
      </w:pPr>
      <w:r>
        <w:rPr>
          <w:rFonts w:hint="eastAsia" w:ascii="Times New Roman" w:hAnsi="Times New Roman" w:eastAsia="FangSong" w:cs="Times New Roman"/>
        </w:rPr>
        <w:t>固定溶液中</w:t>
      </w:r>
      <w:r>
        <w:rPr>
          <w:rFonts w:hint="eastAsia" w:ascii="Times New Roman" w:hAnsi="Times New Roman" w:eastAsia="Times New Roman" w:cs="Times New Roman"/>
        </w:rPr>
        <w:t>Mn(II)</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hint="eastAsia" w:ascii="Times New Roman" w:hAnsi="Times New Roman" w:eastAsia="Times New Roman" w:cs="Times New Roman"/>
        </w:rPr>
        <w:t>CR</w:t>
      </w:r>
      <w:r>
        <w:rPr>
          <w:rFonts w:hint="eastAsia" w:ascii="Times New Roman" w:hAnsi="Times New Roman" w:eastAsia="FangSong" w:cs="Times New Roman"/>
        </w:rPr>
        <w:t>溶液的初始浓度</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hint="eastAsia" w:ascii="Times New Roman" w:hAnsi="Times New Roman" w:eastAsia="Times New Roman" w:cs="Times New Roman"/>
        </w:rPr>
        <w:t>6.0min</w:t>
      </w:r>
      <w:r>
        <w:rPr>
          <w:rFonts w:hint="eastAsia" w:ascii="Times New Roman" w:hAnsi="Times New Roman" w:eastAsia="FangSong" w:cs="Times New Roman"/>
        </w:rPr>
        <w:t>和</w:t>
      </w:r>
      <w:r>
        <w:rPr>
          <w:rFonts w:hint="eastAsia" w:ascii="Times New Roman" w:hAnsi="Times New Roman" w:eastAsia="Times New Roman" w:cs="Times New Roman"/>
        </w:rPr>
        <w:t>9.0min</w:t>
      </w:r>
      <w:r>
        <w:rPr>
          <w:rFonts w:hint="eastAsia" w:ascii="Times New Roman" w:hAnsi="Times New Roman" w:eastAsia="FangSong" w:cs="Times New Roman"/>
        </w:rPr>
        <w:t>时的吸光度</w:t>
      </w:r>
      <w:r>
        <w:rPr>
          <w:rFonts w:hint="eastAsia" w:ascii="Times New Roman" w:hAnsi="Times New Roman" w:eastAsia="Times New Roman" w:cs="Times New Roman"/>
        </w:rPr>
        <w:t>，</w:t>
      </w:r>
      <w:r>
        <w:rPr>
          <w:rFonts w:hint="eastAsia" w:ascii="Times New Roman" w:hAnsi="Times New Roman" w:eastAsia="FangSong" w:cs="Times New Roman"/>
        </w:rPr>
        <w:t>部分数据见表</w:t>
      </w:r>
      <w:r>
        <w:rPr>
          <w:rFonts w:hint="eastAsia" w:ascii="Times New Roman" w:hAnsi="Times New Roman" w:eastAsia="Times New Roman" w:cs="Times New Roman"/>
        </w:rPr>
        <w:t>2-1，</w:t>
      </w:r>
      <w:r>
        <w:rPr>
          <w:rFonts w:hint="eastAsia" w:ascii="Times New Roman" w:hAnsi="Times New Roman" w:eastAsia="FangSong" w:cs="Times New Roman"/>
        </w:rPr>
        <w:t>推求</w:t>
      </w:r>
      <w:r>
        <w:rPr>
          <w:rFonts w:hint="eastAsia" w:ascii="Times New Roman" w:hAnsi="Times New Roman" w:eastAsia="Times New Roman" w:cs="Times New Roman"/>
        </w:rPr>
        <w:t>α</w:t>
      </w:r>
      <w:r>
        <w:rPr>
          <w:rFonts w:hint="eastAsia" w:ascii="Times New Roman" w:hAnsi="Times New Roman" w:eastAsia="FangSong" w:cs="Times New Roman"/>
        </w:rPr>
        <w:t>的值</w:t>
      </w:r>
      <w:r>
        <w:rPr>
          <w:rFonts w:hint="eastAsia" w:ascii="Times New Roman" w:hAnsi="Times New Roman" w:eastAsia="Times New Roman" w:cs="Times New Roman"/>
        </w:rPr>
        <w:t>_________。</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cCR(mol·L-1)</w:t>
            </w:r>
          </w:p>
        </w:tc>
        <w:tc>
          <w:tcPr/>
          <w:p>
            <w:pPr>
              <w:pStyle w:val="Compact"/>
              <w:jc w:val="center"/>
            </w:pPr>
            <w:r>
              <w:rPr>
                <w:rFonts w:ascii="Times New Roman" w:hAnsi="Times New Roman" w:eastAsia="Times New Roman" w:cs="Times New Roman"/>
                <w:b/>
              </w:rPr>
              <w:t xml:space="preserve">A(t=6.0min)</w:t>
            </w:r>
          </w:p>
        </w:tc>
        <w:tc>
          <w:tcPr/>
          <w:p>
            <w:pPr>
              <w:pStyle w:val="Compact"/>
              <w:jc w:val="center"/>
            </w:pPr>
            <w:r>
              <w:rPr>
                <w:rFonts w:ascii="Times New Roman" w:hAnsi="Times New Roman" w:eastAsia="Times New Roman" w:cs="Times New Roman"/>
                <w:b/>
              </w:rPr>
              <w:t xml:space="preserve">A(t=9.0min)</w:t>
            </w:r>
          </w:p>
        </w:tc>
      </w:tr>
      <w:tr>
        <w:tc>
          <w:tcPr/>
          <w:p>
            <w:pPr>
              <w:pStyle w:val="Compact"/>
              <w:jc w:val="center"/>
            </w:pPr>
            <w:r>
              <w:rPr>
                <w:rFonts w:ascii="Times New Roman" w:hAnsi="Times New Roman" w:eastAsia="Times New Roman" w:cs="Times New Roman"/>
              </w:rPr>
              <w:t xml:space="preserve">2.0×10-6</w:t>
            </w:r>
          </w:p>
        </w:tc>
        <w:tc>
          <w:tcPr/>
          <w:p>
            <w:pPr>
              <w:pStyle w:val="Compact"/>
              <w:jc w:val="center"/>
            </w:pPr>
            <w:r>
              <w:rPr>
                <w:rFonts w:ascii="Times New Roman" w:hAnsi="Times New Roman" w:eastAsia="Times New Roman" w:cs="Times New Roman"/>
              </w:rPr>
              <w:t xml:space="preserve">0.274</w:t>
            </w:r>
          </w:p>
        </w:tc>
        <w:tc>
          <w:tcPr/>
          <w:p>
            <w:pPr>
              <w:pStyle w:val="Compact"/>
              <w:jc w:val="center"/>
            </w:pPr>
            <w:r>
              <w:rPr>
                <w:rFonts w:ascii="Times New Roman" w:hAnsi="Times New Roman" w:eastAsia="Times New Roman" w:cs="Times New Roman"/>
              </w:rPr>
              <w:t xml:space="preserve">0.111</w:t>
            </w:r>
          </w:p>
        </w:tc>
      </w:tr>
      <w:tr>
        <w:tc>
          <w:tcPr/>
          <w:p>
            <w:pPr>
              <w:pStyle w:val="Compact"/>
              <w:jc w:val="center"/>
            </w:pPr>
            <w:r>
              <w:rPr>
                <w:rFonts w:ascii="Times New Roman" w:hAnsi="Times New Roman" w:eastAsia="Times New Roman" w:cs="Times New Roman"/>
              </w:rPr>
              <w:t xml:space="preserve">2.2×10-6</w:t>
            </w:r>
          </w:p>
        </w:tc>
        <w:tc>
          <w:tcPr/>
          <w:p>
            <w:pPr>
              <w:pStyle w:val="Compact"/>
              <w:jc w:val="center"/>
            </w:pPr>
            <w:r>
              <w:rPr>
                <w:rFonts w:ascii="Times New Roman" w:hAnsi="Times New Roman" w:eastAsia="Times New Roman" w:cs="Times New Roman"/>
              </w:rPr>
              <w:t xml:space="preserve">0.333</w:t>
            </w:r>
          </w:p>
        </w:tc>
        <w:tc>
          <w:tcPr/>
          <w:p>
            <w:pPr>
              <w:pStyle w:val="Compact"/>
              <w:jc w:val="center"/>
            </w:pPr>
            <w:r>
              <w:rPr>
                <w:rFonts w:ascii="Times New Roman" w:hAnsi="Times New Roman" w:eastAsia="Times New Roman" w:cs="Times New Roman"/>
              </w:rPr>
              <w:t xml:space="preserve">0.135</w:t>
            </w:r>
          </w:p>
        </w:tc>
      </w:tr>
      <w:tr>
        <w:tc>
          <w:tcPr/>
          <w:p>
            <w:pPr>
              <w:pStyle w:val="Compact"/>
              <w:jc w:val="center"/>
            </w:pPr>
            <w:r>
              <w:rPr>
                <w:rFonts w:ascii="Times New Roman" w:hAnsi="Times New Roman" w:eastAsia="Times New Roman" w:cs="Times New Roman"/>
              </w:rPr>
              <w:t xml:space="preserve">2.4×10-6</w:t>
            </w:r>
          </w:p>
        </w:tc>
        <w:tc>
          <w:tcPr/>
          <w:p>
            <w:pPr>
              <w:pStyle w:val="Compact"/>
              <w:jc w:val="center"/>
            </w:pPr>
            <w:r>
              <w:rPr>
                <w:rFonts w:ascii="Times New Roman" w:hAnsi="Times New Roman" w:eastAsia="Times New Roman" w:cs="Times New Roman"/>
              </w:rPr>
              <w:t xml:space="preserve">0.482</w:t>
            </w:r>
          </w:p>
        </w:tc>
        <w:tc>
          <w:tcPr/>
          <w:p>
            <w:pPr>
              <w:pStyle w:val="Compact"/>
              <w:jc w:val="center"/>
            </w:pPr>
            <w:r>
              <w:rPr>
                <w:rFonts w:ascii="Times New Roman" w:hAnsi="Times New Roman" w:eastAsia="Times New Roman" w:cs="Times New Roman"/>
              </w:rPr>
              <w:t xml:space="preserve">0.195</w:t>
            </w:r>
          </w:p>
        </w:tc>
      </w:tr>
      <w:tr>
        <w:tc>
          <w:tcPr/>
          <w:p>
            <w:pPr>
              <w:pStyle w:val="Compact"/>
              <w:jc w:val="center"/>
            </w:pPr>
            <w:r>
              <w:rPr>
                <w:rFonts w:ascii="Times New Roman" w:hAnsi="Times New Roman" w:eastAsia="Times New Roman" w:cs="Times New Roman"/>
              </w:rPr>
              <w:t xml:space="preserve">2.6×10-6</w:t>
            </w:r>
          </w:p>
        </w:tc>
        <w:tc>
          <w:tcPr/>
          <w:p>
            <w:pPr>
              <w:pStyle w:val="Compact"/>
              <w:jc w:val="center"/>
            </w:pPr>
            <w:r>
              <w:rPr>
                <w:rFonts w:ascii="Times New Roman" w:hAnsi="Times New Roman" w:eastAsia="Times New Roman" w:cs="Times New Roman"/>
              </w:rPr>
              <w:t xml:space="preserve">0.669</w:t>
            </w:r>
          </w:p>
        </w:tc>
        <w:tc>
          <w:tcPr/>
          <w:p>
            <w:pPr>
              <w:pStyle w:val="Compact"/>
              <w:jc w:val="center"/>
            </w:pPr>
            <w:r>
              <w:rPr>
                <w:rFonts w:ascii="Times New Roman" w:hAnsi="Times New Roman" w:eastAsia="Times New Roman" w:cs="Times New Roman"/>
              </w:rPr>
              <w:t xml:space="preserve">0.271</w:t>
            </w:r>
          </w:p>
        </w:tc>
      </w:tr>
    </w:tbl>
    <w:p>
      <w:pPr>
        <w:numPr>
          <w:ilvl w:val="0"/>
          <w:numId w:val="1014"/>
        </w:numPr>
        <w:spacing w:before="120"/>
      </w:pPr>
      <w:r>
        <w:rPr>
          <w:rFonts w:hint="eastAsia" w:ascii="Times New Roman" w:hAnsi="Times New Roman" w:eastAsia="FangSong" w:cs="Times New Roman"/>
        </w:rPr>
        <w:t>实验表明</w:t>
      </w:r>
      <w:r>
        <w:rPr>
          <w:rFonts w:hint="eastAsia" w:ascii="Times New Roman" w:hAnsi="Times New Roman" w:eastAsia="Times New Roman" w:cs="Times New Roman"/>
        </w:rPr>
        <w:t>，γ=1。</w:t>
      </w:r>
      <w:r>
        <w:rPr>
          <w:rFonts w:hint="eastAsia" w:ascii="Times New Roman" w:hAnsi="Times New Roman" w:eastAsia="FangSong" w:cs="Times New Roman"/>
        </w:rPr>
        <w:t>推出固定时间间隔</w:t>
      </w:r>
      <w:r>
        <w:rPr>
          <w:rFonts w:hint="eastAsia" w:ascii="Times New Roman" w:hAnsi="Times New Roman" w:eastAsia="Times New Roman" w:cs="Times New Roman"/>
        </w:rPr>
        <w:t>Δt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相邻两时刻的吸光度比值与</w:t>
      </w:r>
      <w:r>
        <w:rPr>
          <w:rFonts w:hint="eastAsia" w:ascii="Times New Roman" w:hAnsi="Times New Roman" w:eastAsia="Times New Roman" w:cs="Times New Roman"/>
        </w:rPr>
        <w:t>Mn(II)</w:t>
      </w:r>
      <w:r>
        <w:rPr>
          <w:rFonts w:hint="eastAsia" w:ascii="Times New Roman" w:hAnsi="Times New Roman" w:eastAsia="FangSong" w:cs="Times New Roman"/>
        </w:rPr>
        <w:t>浓度之间的定量关系式</w:t>
      </w:r>
      <w:r>
        <w:rPr>
          <w:rFonts w:hint="eastAsia" w:ascii="Times New Roman" w:hAnsi="Times New Roman" w:eastAsia="Times New Roman" w:cs="Times New Roman"/>
        </w:rPr>
        <w:t>_________。</w:t>
      </w:r>
    </w:p>
    <w:p>
      <w:pPr>
        <w:numPr>
          <w:ilvl w:val="0"/>
          <w:numId w:val="1014"/>
        </w:numPr>
      </w:pPr>
      <w:r>
        <w:rPr>
          <w:rFonts w:hint="eastAsia" w:ascii="Times New Roman" w:hAnsi="Times New Roman" w:eastAsia="FangSong" w:cs="Times New Roman"/>
        </w:rPr>
        <w:t>固定</w:t>
      </w:r>
      <w:r>
        <w:rPr>
          <w:rFonts w:hint="eastAsia" w:ascii="Times New Roman" w:hAnsi="Times New Roman" w:eastAsia="Times New Roman" w:cs="Times New Roman"/>
        </w:rPr>
        <w:t>CR</w:t>
      </w:r>
      <w:r>
        <w:rPr>
          <w:rFonts w:hint="eastAsia" w:ascii="Times New Roman" w:hAnsi="Times New Roman" w:eastAsia="FangSong" w:cs="Times New Roman"/>
        </w:rPr>
        <w:t>起始浓度及</w:t>
      </w:r>
      <w:r>
        <w:rPr>
          <w:rFonts w:hint="eastAsia" w:ascii="Times New Roman" w:hAnsi="Times New Roman" w:eastAsia="Times New Roman" w:cs="Times New Roman"/>
        </w:rPr>
        <w:t>Mn(II)</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分别测定了</w:t>
      </w:r>
      <w:r>
        <w:rPr>
          <w:rFonts w:hint="eastAsia" w:ascii="Times New Roman" w:hAnsi="Times New Roman" w:eastAsia="Times New Roman" w:cs="Times New Roman"/>
        </w:rPr>
        <w:t>363.15K</w:t>
      </w:r>
      <w:r>
        <w:rPr>
          <w:rFonts w:hint="eastAsia" w:ascii="Times New Roman" w:hAnsi="Times New Roman" w:eastAsia="FangSong" w:cs="Times New Roman"/>
        </w:rPr>
        <w:t>和</w:t>
      </w:r>
      <w:r>
        <w:rPr>
          <w:rFonts w:hint="eastAsia" w:ascii="Times New Roman" w:hAnsi="Times New Roman" w:eastAsia="Times New Roman" w:cs="Times New Roman"/>
        </w:rPr>
        <w:t>373.15K</w:t>
      </w:r>
      <w:r>
        <w:rPr>
          <w:rFonts w:hint="eastAsia" w:ascii="Times New Roman" w:hAnsi="Times New Roman" w:eastAsia="FangSong" w:cs="Times New Roman"/>
        </w:rPr>
        <w:t>下体系在</w:t>
      </w:r>
      <w:r>
        <w:rPr>
          <w:rFonts w:hint="eastAsia" w:ascii="Times New Roman" w:hAnsi="Times New Roman" w:eastAsia="Times New Roman" w:cs="Times New Roman"/>
        </w:rPr>
        <w:t>t=8.0min</w:t>
      </w:r>
      <w:r>
        <w:rPr>
          <w:rFonts w:hint="eastAsia" w:ascii="Times New Roman" w:hAnsi="Times New Roman" w:eastAsia="FangSong" w:cs="Times New Roman"/>
        </w:rPr>
        <w:t>和</w:t>
      </w:r>
      <w:r>
        <w:rPr>
          <w:rFonts w:hint="eastAsia" w:ascii="Times New Roman" w:hAnsi="Times New Roman" w:eastAsia="Times New Roman" w:cs="Times New Roman"/>
        </w:rPr>
        <w:t>10.0min</w:t>
      </w:r>
      <w:r>
        <w:rPr>
          <w:rFonts w:hint="eastAsia" w:ascii="Times New Roman" w:hAnsi="Times New Roman" w:eastAsia="FangSong" w:cs="Times New Roman"/>
        </w:rPr>
        <w:t>时的吸光度</w:t>
      </w:r>
      <w:r>
        <w:rPr>
          <w:rFonts w:hint="eastAsia" w:ascii="Times New Roman" w:hAnsi="Times New Roman" w:eastAsia="Times New Roman" w:cs="Times New Roman"/>
        </w:rPr>
        <w:t>。</w:t>
      </w:r>
      <w:r>
        <w:rPr>
          <w:rFonts w:hint="eastAsia" w:ascii="Times New Roman" w:hAnsi="Times New Roman" w:eastAsia="FangSong" w:cs="Times New Roman"/>
        </w:rPr>
        <w:t>实验结果见表</w:t>
      </w:r>
      <w:r>
        <w:rPr>
          <w:rFonts w:hint="eastAsia" w:ascii="Times New Roman" w:hAnsi="Times New Roman" w:eastAsia="Times New Roman" w:cs="Times New Roman"/>
        </w:rPr>
        <w:t>2-2，</w:t>
      </w:r>
      <w:r>
        <w:rPr>
          <w:rFonts w:hint="eastAsia" w:ascii="Times New Roman" w:hAnsi="Times New Roman" w:eastAsia="FangSong" w:cs="Times New Roman"/>
        </w:rPr>
        <w:t>据此求算反应的表观活化能</w:t>
      </w:r>
      <w:r>
        <w:rPr>
          <w:rFonts w:hint="eastAsia" w:ascii="Times New Roman" w:hAnsi="Times New Roman" w:eastAsia="Times New Roman" w:cs="Times New Roman"/>
        </w:rPr>
        <w:t>_________。</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A(t=8.0min)</w:t>
            </w:r>
          </w:p>
        </w:tc>
        <w:tc>
          <w:tcPr/>
          <w:p>
            <w:pPr>
              <w:pStyle w:val="Compact"/>
              <w:jc w:val="center"/>
            </w:pPr>
            <w:r>
              <w:rPr>
                <w:rFonts w:ascii="Times New Roman" w:hAnsi="Times New Roman" w:eastAsia="Times New Roman" w:cs="Times New Roman"/>
                <w:b/>
              </w:rPr>
              <w:t xml:space="preserve">A(t=10.0min)</w:t>
            </w:r>
          </w:p>
        </w:tc>
      </w:tr>
      <w:tr>
        <w:tc>
          <w:tcPr/>
          <w:p>
            <w:pPr>
              <w:pStyle w:val="Compact"/>
              <w:jc w:val="center"/>
            </w:pPr>
            <w:r>
              <w:rPr>
                <w:rFonts w:ascii="Times New Roman" w:hAnsi="Times New Roman" w:eastAsia="Times New Roman" w:cs="Times New Roman"/>
              </w:rPr>
              <w:t xml:space="preserve">363.15</w:t>
            </w:r>
          </w:p>
        </w:tc>
        <w:tc>
          <w:tcPr/>
          <w:p>
            <w:pPr>
              <w:pStyle w:val="Compact"/>
              <w:jc w:val="center"/>
            </w:pPr>
            <w:r>
              <w:rPr>
                <w:rFonts w:ascii="Times New Roman" w:hAnsi="Times New Roman" w:eastAsia="Times New Roman" w:cs="Times New Roman"/>
              </w:rPr>
              <w:t xml:space="preserve">0.686</w:t>
            </w:r>
          </w:p>
        </w:tc>
        <w:tc>
          <w:tcPr/>
          <w:p>
            <w:pPr>
              <w:pStyle w:val="Compact"/>
              <w:jc w:val="center"/>
            </w:pPr>
            <w:r>
              <w:rPr>
                <w:rFonts w:ascii="Times New Roman" w:hAnsi="Times New Roman" w:eastAsia="Times New Roman" w:cs="Times New Roman"/>
              </w:rPr>
              <w:t xml:space="preserve">0.490</w:t>
            </w:r>
          </w:p>
        </w:tc>
      </w:tr>
      <w:tr>
        <w:tc>
          <w:tcPr/>
          <w:p>
            <w:pPr>
              <w:pStyle w:val="Compact"/>
              <w:jc w:val="center"/>
            </w:pPr>
            <w:r>
              <w:rPr>
                <w:rFonts w:ascii="Times New Roman" w:hAnsi="Times New Roman" w:eastAsia="Times New Roman" w:cs="Times New Roman"/>
              </w:rPr>
              <w:t xml:space="preserve">373.15</w:t>
            </w:r>
          </w:p>
        </w:tc>
        <w:tc>
          <w:tcPr/>
          <w:p>
            <w:pPr>
              <w:pStyle w:val="Compact"/>
              <w:jc w:val="center"/>
            </w:pPr>
            <w:r>
              <w:rPr>
                <w:rFonts w:ascii="Times New Roman" w:hAnsi="Times New Roman" w:eastAsia="Times New Roman" w:cs="Times New Roman"/>
              </w:rPr>
              <w:t xml:space="preserve">0.240</w:t>
            </w:r>
          </w:p>
        </w:tc>
        <w:tc>
          <w:tcPr/>
          <w:p>
            <w:pPr>
              <w:pStyle w:val="Compact"/>
              <w:jc w:val="center"/>
            </w:pPr>
            <w:r>
              <w:rPr>
                <w:rFonts w:ascii="Times New Roman" w:hAnsi="Times New Roman" w:eastAsia="Times New Roman" w:cs="Times New Roman"/>
              </w:rPr>
              <w:t xml:space="preserve">0.090</w:t>
            </w:r>
          </w:p>
        </w:tc>
      </w:tr>
    </w:tbl>
    <w:p>
      <w:pPr>
        <w:spacing w:before="160" w:after="80"/>
      </w:pPr>
      <w:r>
        <w:pict>
          <v:rect style="width:0;height:1.5pt" o:hralign="center" o:hrstd="t" o:hr="t"/>
        </w:pict>
      </w:r>
    </w:p>
    <w:bookmarkEnd w:id="33"/>
    <w:bookmarkStart w:id="34"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spacing w:after="80"/>
      </w:pPr>
      <w:r>
        <w:rPr>
          <w:rFonts w:ascii="Times New Roman" w:hAnsi="Times New Roman" w:eastAsia="Times New Roman" w:cs="Times New Roman"/>
        </w:rPr>
        <w:t xml:space="preserve">5-1 </w:t>
      </w:r>
      <w:r>
        <w:rPr>
          <w:rFonts w:hint="eastAsia" w:ascii="Times New Roman" w:hAnsi="Times New Roman" w:eastAsia="FangSong" w:cs="Times New Roman"/>
        </w:rPr>
        <w:t>过氧化氢酶</w:t>
      </w:r>
      <w:r>
        <w:rPr>
          <w:rFonts w:hint="eastAsia" w:ascii="Times New Roman" w:hAnsi="Times New Roman" w:eastAsia="Times New Roman" w:cs="Times New Roman"/>
        </w:rPr>
        <w:t>（catalase）</w:t>
      </w:r>
      <w:r>
        <w:rPr>
          <w:rFonts w:hint="eastAsia" w:ascii="Times New Roman" w:hAnsi="Times New Roman" w:eastAsia="FangSong" w:cs="Times New Roman"/>
        </w:rPr>
        <w:t>是一种广泛存在于生物体内的抗氧化酶</w:t>
      </w:r>
      <w:r>
        <w:rPr>
          <w:rFonts w:hint="eastAsia" w:ascii="Times New Roman" w:hAnsi="Times New Roman" w:eastAsia="Times New Roman" w:cs="Times New Roman"/>
        </w:rPr>
        <w:t>，</w:t>
      </w:r>
      <w:r>
        <w:rPr>
          <w:rFonts w:hint="eastAsia" w:ascii="Times New Roman" w:hAnsi="Times New Roman" w:eastAsia="FangSong" w:cs="Times New Roman"/>
        </w:rPr>
        <w:t>能够高效催化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的分解反应</w:t>
      </w:r>
      <w:r>
        <w:rPr>
          <w:rFonts w:hint="eastAsia" w:ascii="Times New Roman" w:hAnsi="Times New Roman" w:eastAsia="Times New Roman" w:cs="Times New Roman"/>
        </w:rPr>
        <w:t>。</w:t>
      </w:r>
      <w:r>
        <w:rPr>
          <w:rFonts w:hint="eastAsia" w:ascii="Times New Roman" w:hAnsi="Times New Roman" w:eastAsia="FangSong" w:cs="Times New Roman"/>
        </w:rPr>
        <w:t>某研究小组在</w:t>
      </w:r>
      <w:r>
        <w:rPr>
          <w:rFonts w:ascii="Times New Roman" w:hAnsi="Times New Roman" w:eastAsia="Times New Roman" w:cs="Times New Roman"/>
        </w:rPr>
        <w:t xml:space="preserve"> 25°C、pH 7.0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研究了过氧化氢酶催化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分解的动力学</w:t>
      </w:r>
      <w:r>
        <w:rPr>
          <w:rFonts w:hint="eastAsia" w:ascii="Times New Roman" w:hAnsi="Times New Roman" w:eastAsia="Times New Roman" w:cs="Times New Roman"/>
        </w:rPr>
        <w:t>，</w:t>
      </w:r>
      <w:r>
        <w:rPr>
          <w:rFonts w:hint="eastAsia" w:ascii="Times New Roman" w:hAnsi="Times New Roman" w:eastAsia="FangSong" w:cs="Times New Roman"/>
        </w:rPr>
        <w:t>得到了以下数据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[S]</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(mmol/L)</w:t>
            </w:r>
          </w:p>
        </w:tc>
        <w:tc>
          <w:tcPr/>
          <w:p>
            <w:pPr>
              <w:pStyle w:val="Compact"/>
              <w:jc w:val="center"/>
            </w:pPr>
            <w:r>
              <w:rPr>
                <w:rFonts w:ascii="Times New Roman" w:hAnsi="Times New Roman" w:eastAsia="Times New Roman" w:cs="Times New Roman"/>
                <w:b/>
              </w:rPr>
              <w:t>1/[S]</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(L/mmol)</w:t>
            </w:r>
          </w:p>
        </w:tc>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(mmol/(L·min))</w:t>
            </w:r>
          </w:p>
        </w:tc>
        <w:tc>
          <w:tcPr/>
          <w:p>
            <w:pPr>
              <w:pStyle w:val="Compact"/>
              <w:jc w:val="center"/>
            </w:pPr>
            <w:r>
              <w:rPr>
                <w:rFonts w:ascii="Times New Roman" w:hAnsi="Times New Roman" w:eastAsia="Times New Roman" w:cs="Times New Roman"/>
                <w:b/>
              </w:rPr>
              <w:t>1/v</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(L·min/mmol)</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9.09</w:t>
            </w:r>
          </w:p>
        </w:tc>
        <w:tc>
          <w:tcPr/>
          <w:p>
            <w:pPr>
              <w:pStyle w:val="Compact"/>
              <w:jc w:val="center"/>
            </w:pPr>
            <w:r>
              <w:rPr>
                <w:rFonts w:ascii="Times New Roman" w:hAnsi="Times New Roman" w:eastAsia="Times New Roman" w:cs="Times New Roman"/>
              </w:rPr>
              <w:t xml:space="preserve">0.110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 xml:space="preserve">0.140</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0.500</w:t>
            </w:r>
          </w:p>
        </w:tc>
        <w:tc>
          <w:tcPr/>
          <w:p>
            <w:pPr>
              <w:pStyle w:val="Compact"/>
              <w:jc w:val="center"/>
            </w:pPr>
            <w:r>
              <w:rPr>
                <w:rFonts w:ascii="Times New Roman" w:hAnsi="Times New Roman" w:eastAsia="Times New Roman" w:cs="Times New Roman"/>
              </w:rPr>
              <w:t xml:space="preserve">4.55</w:t>
            </w:r>
          </w:p>
        </w:tc>
        <w:tc>
          <w:tcPr/>
          <w:p>
            <w:pPr>
              <w:pStyle w:val="Compact"/>
              <w:jc w:val="center"/>
            </w:pPr>
            <w:r>
              <w:rPr>
                <w:rFonts w:ascii="Times New Roman" w:hAnsi="Times New Roman" w:eastAsia="Times New Roman" w:cs="Times New Roman"/>
              </w:rPr>
              <w:t xml:space="preserve">0.220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0.350</w:t>
            </w:r>
          </w:p>
        </w:tc>
      </w:tr>
      <w:tr>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2.000</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0.600</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Lineweaver-Burk </w:t>
      </w:r>
      <w:r>
        <w:rPr>
          <w:rFonts w:hint="eastAsia" w:ascii="Times New Roman" w:hAnsi="Times New Roman" w:eastAsia="FangSong" w:cs="Times New Roman"/>
        </w:rPr>
        <w:t>双倒数作图法</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Km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Vmax。</w:t>
      </w:r>
    </w:p>
    <w:p>
      <w:pPr>
        <w:pStyle w:val="BodyText"/>
        <w:spacing w:after="80"/>
      </w:pPr>
      <w:r>
        <w:rPr>
          <w:rFonts w:ascii="Times New Roman" w:hAnsi="Times New Roman" w:eastAsia="Times New Roman" w:cs="Times New Roman"/>
        </w:rPr>
        <w:t xml:space="preserve">5-1-2 </w:t>
      </w:r>
      <w:r>
        <w:rPr>
          <w:rFonts w:hint="eastAsia" w:ascii="Times New Roman" w:hAnsi="Times New Roman" w:eastAsia="FangSong" w:cs="Times New Roman"/>
        </w:rPr>
        <w:t xml:space="preserve">如果在反应体系中加入</w:t>
      </w:r>
      <w:r>
        <w:rPr>
          <w:rFonts w:ascii="Times New Roman" w:hAnsi="Times New Roman" w:eastAsia="Times New Roman" w:cs="Times New Roman"/>
        </w:rPr>
        <w:t xml:space="preserve"> 0.1 mmol/L </w:t>
      </w:r>
      <w:r>
        <w:rPr>
          <w:rFonts w:hint="eastAsia" w:ascii="Times New Roman" w:hAnsi="Times New Roman" w:eastAsia="FangSong" w:cs="Times New Roman"/>
        </w:rPr>
        <w:t xml:space="preserve">的抑制剂</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实验数据变为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[S]</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(mmol/L)</w:t>
            </w:r>
          </w:p>
        </w:tc>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(mmol/(L·min))</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1.82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0.63</w:t>
            </w:r>
          </w:p>
        </w:tc>
      </w:tr>
    </w:tbl>
    <w:p>
      <w:pPr>
        <w:pStyle w:val="BodyText"/>
        <w:spacing w:before="120"/>
      </w:pPr>
      <w:r>
        <w:rPr>
          <w:rFonts w:hint="eastAsia" w:ascii="Times New Roman" w:hAnsi="Times New Roman" w:eastAsia="FangSong" w:cs="Times New Roman"/>
        </w:rPr>
        <w:t>判断抑制类型</w:t>
      </w:r>
      <w:r>
        <w:rPr>
          <w:rFonts w:hint="eastAsia" w:ascii="Times New Roman" w:hAnsi="Times New Roman" w:eastAsia="Times New Roman" w:cs="Times New Roman"/>
        </w:rPr>
        <w:t>，</w:t>
      </w:r>
      <w:r>
        <w:rPr>
          <w:rFonts w:hint="eastAsia" w:ascii="Times New Roman" w:hAnsi="Times New Roman" w:eastAsia="FangSong" w:cs="Times New Roman"/>
        </w:rPr>
        <w:t>并求出抑制常数</w:t>
      </w:r>
      <w:r>
        <w:rPr>
          <w:rFonts w:ascii="Times New Roman" w:hAnsi="Times New Roman" w:eastAsia="Times New Roman" w:cs="Times New Roman"/>
        </w:rPr>
        <w:t xml:space="preserve"> Ki。</w:t>
      </w:r>
    </w:p>
    <w:p>
      <w:pPr>
        <w:spacing w:before="160" w:after="80"/>
      </w:pPr>
      <w:r>
        <w:pict>
          <v:rect style="width:0;height:1.5pt" o:hralign="center" o:hrstd="t" o:hr="t"/>
        </w:pict>
      </w:r>
    </w:p>
    <w:bookmarkEnd w:id="34"/>
    <w:bookmarkStart w:id="35"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5-1 </w:t>
      </w:r>
      <w:r>
        <w:rPr>
          <w:rFonts w:hint="eastAsia" w:ascii="Times New Roman" w:hAnsi="Times New Roman" w:eastAsia="FangSong" w:cs="Times New Roman"/>
        </w:rPr>
        <w:t>的实验数据</w:t>
      </w:r>
      <w:r>
        <w:rPr>
          <w:rFonts w:hint="eastAsia" w:ascii="Times New Roman" w:hAnsi="Times New Roman" w:eastAsia="Times New Roman" w:cs="Times New Roman"/>
        </w:rPr>
        <w:t>，</w:t>
      </w:r>
      <w:r>
        <w:rPr>
          <w:rFonts w:hint="eastAsia" w:ascii="Times New Roman" w:hAnsi="Times New Roman" w:eastAsia="FangSong" w:cs="Times New Roman"/>
        </w:rPr>
        <w:t>分析抑制剂</w:t>
      </w:r>
      <w:r>
        <w:rPr>
          <w:rFonts w:ascii="Times New Roman" w:hAnsi="Times New Roman" w:eastAsia="Times New Roman" w:cs="Times New Roman"/>
        </w:rPr>
        <w:t xml:space="preserve"> I </w:t>
      </w:r>
      <w:r>
        <w:rPr>
          <w:rFonts w:hint="eastAsia" w:ascii="Times New Roman" w:hAnsi="Times New Roman" w:eastAsia="FangSong" w:cs="Times New Roman"/>
        </w:rPr>
        <w:t>的作用机理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画出过氧化氢酶</w:t>
      </w:r>
      <w:r>
        <w:rPr>
          <w:rFonts w:hint="eastAsia" w:ascii="Times New Roman" w:hAnsi="Times New Roman" w:eastAsia="Times New Roman" w:cs="Times New Roman"/>
        </w:rPr>
        <w:t>（E）、</w:t>
      </w:r>
      <w:r>
        <w:rPr>
          <w:rFonts w:hint="eastAsia" w:ascii="Times New Roman" w:hAnsi="Times New Roman" w:eastAsia="FangSong" w:cs="Times New Roman"/>
        </w:rPr>
        <w:t>底物</w:t>
      </w:r>
      <w:r>
        <w:rPr>
          <w:rFonts w:hint="eastAsia" w:ascii="Times New Roman" w:hAnsi="Times New Roman" w:eastAsia="Times New Roman" w:cs="Times New Roman"/>
        </w:rPr>
        <w:t>（S）、</w:t>
      </w:r>
      <w:r>
        <w:rPr>
          <w:rFonts w:hint="eastAsia" w:ascii="Times New Roman" w:hAnsi="Times New Roman" w:eastAsia="FangSong" w:cs="Times New Roman"/>
        </w:rPr>
        <w:t>产物</w:t>
      </w:r>
      <w:r>
        <w:rPr>
          <w:rFonts w:hint="eastAsia" w:ascii="Times New Roman" w:hAnsi="Times New Roman" w:eastAsia="Times New Roman" w:cs="Times New Roman"/>
        </w:rPr>
        <w:t>（P）</w:t>
      </w:r>
      <w:r>
        <w:rPr>
          <w:rFonts w:hint="eastAsia" w:ascii="Times New Roman" w:hAnsi="Times New Roman" w:eastAsia="FangSong" w:cs="Times New Roman"/>
        </w:rPr>
        <w:t>和抑制剂</w:t>
      </w:r>
      <w:r>
        <w:rPr>
          <w:rFonts w:hint="eastAsia" w:ascii="Times New Roman" w:hAnsi="Times New Roman" w:eastAsia="Times New Roman" w:cs="Times New Roman"/>
        </w:rPr>
        <w:t>（I）</w:t>
      </w:r>
      <w:r>
        <w:rPr>
          <w:rFonts w:hint="eastAsia" w:ascii="Times New Roman" w:hAnsi="Times New Roman" w:eastAsia="FangSong" w:cs="Times New Roman"/>
        </w:rPr>
        <w:t>之间的反应机理图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解释为什么抑制剂</w:t>
      </w:r>
      <w:r>
        <w:rPr>
          <w:rFonts w:ascii="Times New Roman" w:hAnsi="Times New Roman" w:eastAsia="Times New Roman" w:cs="Times New Roman"/>
        </w:rPr>
        <w:t xml:space="preserve"> I </w:t>
      </w:r>
      <w:r>
        <w:rPr>
          <w:rFonts w:hint="eastAsia" w:ascii="Times New Roman" w:hAnsi="Times New Roman" w:eastAsia="FangSong" w:cs="Times New Roman"/>
        </w:rPr>
        <w:t>表现为竞争性抑制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如果要设计一个非竞争性抑制剂</w:t>
      </w:r>
      <w:r>
        <w:rPr>
          <w:rFonts w:hint="eastAsia" w:ascii="Times New Roman" w:hAnsi="Times New Roman" w:eastAsia="Times New Roman" w:cs="Times New Roman"/>
        </w:rPr>
        <w:t>，</w:t>
      </w:r>
      <w:r>
        <w:rPr>
          <w:rFonts w:hint="eastAsia" w:ascii="Times New Roman" w:hAnsi="Times New Roman" w:eastAsia="FangSong" w:cs="Times New Roman"/>
        </w:rPr>
        <w:t>应该满足什么条件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spacing w:after="80"/>
      </w:pPr>
      <w:r>
        <w:rPr>
          <w:rFonts w:ascii="Times New Roman" w:hAnsi="Times New Roman" w:eastAsia="Times New Roman" w:cs="Times New Roman"/>
        </w:rPr>
        <w:t xml:space="preserve">5-3 </w:t>
      </w:r>
      <w:r>
        <w:rPr>
          <w:rFonts w:hint="eastAsia" w:ascii="Times New Roman" w:hAnsi="Times New Roman" w:eastAsia="FangSong" w:cs="Times New Roman"/>
        </w:rPr>
        <w:t>在药物研发中</w:t>
      </w:r>
      <w:r>
        <w:rPr>
          <w:rFonts w:hint="eastAsia" w:ascii="Times New Roman" w:hAnsi="Times New Roman" w:eastAsia="Times New Roman" w:cs="Times New Roman"/>
        </w:rPr>
        <w:t>，</w:t>
      </w:r>
      <w:r>
        <w:rPr>
          <w:rFonts w:hint="eastAsia" w:ascii="Times New Roman" w:hAnsi="Times New Roman" w:eastAsia="FangSong" w:cs="Times New Roman"/>
        </w:rPr>
        <w:t>常需要评价抑制剂的效力</w:t>
      </w:r>
      <w:r>
        <w:rPr>
          <w:rFonts w:hint="eastAsia" w:ascii="Times New Roman" w:hAnsi="Times New Roman" w:eastAsia="Times New Roman" w:cs="Times New Roman"/>
        </w:rPr>
        <w:t>。</w:t>
      </w:r>
      <w:r>
        <w:rPr>
          <w:rFonts w:hint="eastAsia" w:ascii="Times New Roman" w:hAnsi="Times New Roman" w:eastAsia="FangSong" w:cs="Times New Roman"/>
        </w:rPr>
        <w:t>某研究小组测定了三种抑制剂对过氧化氢酶的抑制效果</w:t>
      </w:r>
      <w:r>
        <w:rPr>
          <w:rFonts w:hint="eastAsia" w:ascii="Times New Roman" w:hAnsi="Times New Roman" w:eastAsia="Times New Roman" w:cs="Times New Roman"/>
        </w:rPr>
        <w:t>，</w:t>
      </w:r>
      <w:r>
        <w:rPr>
          <w:rFonts w:hint="eastAsia" w:ascii="Times New Roman" w:hAnsi="Times New Roman" w:eastAsia="FangSong" w:cs="Times New Roman"/>
        </w:rPr>
        <w:t>得到了以下数据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抑制剂</w:t>
            </w:r>
          </w:p>
        </w:tc>
        <w:tc>
          <w:tcPr/>
          <w:p>
            <w:pPr>
              <w:pStyle w:val="Compact"/>
              <w:jc w:val="center"/>
            </w:pPr>
            <w:r>
              <w:rPr>
                <w:rFonts w:ascii="Times New Roman" w:hAnsi="Times New Roman" w:eastAsia="Times New Roman" w:cs="Times New Roman"/>
                <w:b/>
              </w:rPr>
              <w:t>IC</w:t>
            </w:r>
            <w:r>
              <w:rPr>
                <w:rFonts w:ascii="Times New Roman" w:hAnsi="Times New Roman" w:eastAsia="Times New Roman" w:cs="Times New Roman"/>
                <w:b/>
                <w:vertAlign w:val="subscript"/>
              </w:rPr>
              <w:t>50</w:t>
            </w:r>
            <w:r>
              <w:rPr>
                <w:rFonts w:ascii="Times New Roman" w:hAnsi="Times New Roman" w:eastAsia="Times New Roman" w:cs="Times New Roman"/>
                <w:b/>
              </w:rPr>
              <w:t xml:space="preserve"> (mmol/L)</w:t>
            </w:r>
          </w:p>
        </w:tc>
        <w:tc>
          <w:tcPr/>
          <w:p>
            <w:pPr>
              <w:pStyle w:val="Compact"/>
              <w:jc w:val="center"/>
            </w:pPr>
            <w:r>
              <w:rPr>
                <w:rFonts w:ascii="Times New Roman" w:hAnsi="Times New Roman" w:eastAsia="Times New Roman" w:cs="Times New Roman"/>
                <w:b/>
              </w:rPr>
              <w:t xml:space="preserve">Ki (mmol/L)</w:t>
            </w:r>
          </w:p>
        </w:tc>
        <w:tc>
          <w:tcPr/>
          <w:p>
            <w:pPr>
              <w:pStyle w:val="Compact"/>
              <w:jc w:val="center"/>
            </w:pPr>
            <w:r>
              <w:rPr>
                <w:rFonts w:hint="eastAsia" w:ascii="Times New Roman" w:hAnsi="Times New Roman" w:eastAsia="SimHei" w:cs="Times New Roman"/>
                <w:b/>
              </w:rPr>
              <w:t xml:space="preserve">抑制类型</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hint="eastAsia" w:ascii="Times New Roman" w:hAnsi="Times New Roman" w:eastAsia="FangSong" w:cs="Times New Roman"/>
              </w:rPr>
              <w:t xml:space="preserve">竞争性</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hint="eastAsia" w:ascii="Times New Roman" w:hAnsi="Times New Roman" w:eastAsia="FangSong" w:cs="Times New Roman"/>
              </w:rPr>
              <w:t xml:space="preserve">非竞争性</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hint="eastAsia" w:ascii="Times New Roman" w:hAnsi="Times New Roman" w:eastAsia="FangSong" w:cs="Times New Roman"/>
              </w:rPr>
              <w:t xml:space="preserve">竞争性</w:t>
            </w:r>
          </w:p>
        </w:tc>
      </w:tr>
    </w:tbl>
    <w:p>
      <w:pPr>
        <w:pStyle w:val="BodyText"/>
        <w:spacing w:before="1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Km = 1.0 </w:t>
      </w:r>
      <w:r>
        <w:rPr>
          <w:rFonts w:hint="eastAsia" w:ascii="Times New Roman" w:hAnsi="Times New Roman" w:eastAsia="Times New Roman" w:cs="Times New Roman"/>
        </w:rPr>
        <w:t xml:space="preserve">mmol/L，Vmax</w:t>
      </w:r>
      <w:r>
        <w:rPr>
          <w:rFonts w:ascii="Times New Roman" w:hAnsi="Times New Roman" w:eastAsia="Times New Roman" w:cs="Times New Roman"/>
        </w:rPr>
        <w:t xml:space="preserve"> = 10.0 mmol/(L·min)。</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5-3-1 </w:t>
      </w:r>
      <w:r>
        <w:rPr>
          <w:rFonts w:hint="eastAsia" w:ascii="Times New Roman" w:hAnsi="Times New Roman" w:eastAsia="FangSong" w:cs="Times New Roman"/>
        </w:rPr>
        <w:t xml:space="preserve">计算当</w:t>
      </w:r>
      <w:r>
        <w:rPr>
          <w:rFonts w:ascii="Times New Roman" w:hAnsi="Times New Roman" w:eastAsia="Times New Roman" w:cs="Times New Roman"/>
        </w:rPr>
        <w:t xml:space="preserve"> [S] = 2.0 mmol/L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0.5 mmol/L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后的反应速率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5-3-2 </w:t>
      </w:r>
      <w:r>
        <w:rPr>
          <w:rFonts w:hint="eastAsia" w:ascii="Times New Roman" w:hAnsi="Times New Roman" w:eastAsia="FangSong" w:cs="Times New Roman"/>
        </w:rPr>
        <w:t>比较三种抑制剂的抑制效率</w:t>
      </w:r>
      <w:r>
        <w:rPr>
          <w:rFonts w:hint="eastAsia" w:ascii="Times New Roman" w:hAnsi="Times New Roman" w:eastAsia="Times New Roman" w:cs="Times New Roman"/>
        </w:rPr>
        <w:t>，</w:t>
      </w:r>
      <w:r>
        <w:rPr>
          <w:rFonts w:hint="eastAsia" w:ascii="Times New Roman" w:hAnsi="Times New Roman" w:eastAsia="FangSong" w:cs="Times New Roman"/>
        </w:rPr>
        <w:t>哪个最有效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5-3-3 </w:t>
      </w:r>
      <w:r>
        <w:rPr>
          <w:rFonts w:hint="eastAsia" w:ascii="Times New Roman" w:hAnsi="Times New Roman" w:eastAsia="FangSong" w:cs="Times New Roman"/>
        </w:rPr>
        <w:t>如果要设计一个竞争性抑制剂</w:t>
      </w:r>
      <w:r>
        <w:rPr>
          <w:rFonts w:hint="eastAsia" w:ascii="Times New Roman" w:hAnsi="Times New Roman" w:eastAsia="Times New Roman" w:cs="Times New Roman"/>
        </w:rPr>
        <w:t>，</w:t>
      </w:r>
      <w:r>
        <w:rPr>
          <w:rFonts w:hint="eastAsia" w:ascii="Times New Roman" w:hAnsi="Times New Roman" w:eastAsia="FangSong" w:cs="Times New Roman"/>
        </w:rPr>
        <w:t>使其在</w:t>
      </w:r>
      <w:r>
        <w:rPr>
          <w:rFonts w:ascii="Times New Roman" w:hAnsi="Times New Roman" w:eastAsia="Times New Roman" w:cs="Times New Roman"/>
        </w:rPr>
        <w:t xml:space="preserve"> [S] = Km </w:t>
      </w:r>
      <w:r>
        <w:rPr>
          <w:rFonts w:hint="eastAsia" w:ascii="Times New Roman" w:hAnsi="Times New Roman" w:eastAsia="FangSong" w:cs="Times New Roman"/>
        </w:rPr>
        <w:t xml:space="preserve">时抑制率达到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需要满足什么条件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3"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生物相容性化学反应</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p>
      <w:pPr>
        <w:pStyle w:val="BodyText"/>
      </w:pPr>
      <w:r>
        <w:rPr>
          <w:rFonts w:hint="eastAsia" w:ascii="Times New Roman" w:hAnsi="Times New Roman" w:eastAsia="FangSong" w:cs="Times New Roman"/>
        </w:rPr>
        <w:t>生物相容性化学反应是指能在细胞</w:t>
      </w:r>
      <w:r>
        <w:rPr>
          <w:rFonts w:hint="eastAsia" w:ascii="Times New Roman" w:hAnsi="Times New Roman" w:eastAsia="Times New Roman" w:cs="Times New Roman"/>
        </w:rPr>
        <w:t>、</w:t>
      </w:r>
      <w:r>
        <w:rPr>
          <w:rFonts w:hint="eastAsia" w:ascii="Times New Roman" w:hAnsi="Times New Roman" w:eastAsia="FangSong" w:cs="Times New Roman"/>
        </w:rPr>
        <w:t>组织或生物体等生命环境中进行</w:t>
      </w:r>
      <w:r>
        <w:rPr>
          <w:rFonts w:hint="eastAsia" w:ascii="Times New Roman" w:hAnsi="Times New Roman" w:eastAsia="Times New Roman" w:cs="Times New Roman"/>
        </w:rPr>
        <w:t>，</w:t>
      </w:r>
      <w:r>
        <w:rPr>
          <w:rFonts w:hint="eastAsia" w:ascii="Times New Roman" w:hAnsi="Times New Roman" w:eastAsia="FangSong" w:cs="Times New Roman"/>
        </w:rPr>
        <w:t>并对生命体系损伤较小的化学反应</w:t>
      </w:r>
      <w:r>
        <w:rPr>
          <w:rFonts w:hint="eastAsia" w:ascii="Times New Roman" w:hAnsi="Times New Roman" w:eastAsia="Times New Roman" w:cs="Times New Roman"/>
        </w:rPr>
        <w:t>。</w:t>
      </w:r>
      <w:r>
        <w:rPr>
          <w:rFonts w:hint="eastAsia" w:ascii="Times New Roman" w:hAnsi="Times New Roman" w:eastAsia="FangSong" w:cs="Times New Roman"/>
        </w:rPr>
        <w:t>它在药物递送</w:t>
      </w:r>
      <w:r>
        <w:rPr>
          <w:rFonts w:hint="eastAsia" w:ascii="Times New Roman" w:hAnsi="Times New Roman" w:eastAsia="Times New Roman" w:cs="Times New Roman"/>
        </w:rPr>
        <w:t>、</w:t>
      </w:r>
      <w:r>
        <w:rPr>
          <w:rFonts w:hint="eastAsia" w:ascii="Times New Roman" w:hAnsi="Times New Roman" w:eastAsia="FangSong" w:cs="Times New Roman"/>
        </w:rPr>
        <w:t>疾病诊断</w:t>
      </w:r>
      <w:r>
        <w:rPr>
          <w:rFonts w:hint="eastAsia" w:ascii="Times New Roman" w:hAnsi="Times New Roman" w:eastAsia="Times New Roman" w:cs="Times New Roman"/>
        </w:rPr>
        <w:t>、</w:t>
      </w:r>
      <w:r>
        <w:rPr>
          <w:rFonts w:hint="eastAsia" w:ascii="Times New Roman" w:hAnsi="Times New Roman" w:eastAsia="FangSong" w:cs="Times New Roman"/>
        </w:rPr>
        <w:t>生物成像和活细胞标记等领域具有广泛的应用</w:t>
      </w:r>
      <w:r>
        <w:rPr>
          <w:rFonts w:hint="eastAsia" w:ascii="Times New Roman" w:hAnsi="Times New Roman" w:eastAsia="Times New Roman" w:cs="Times New Roman"/>
        </w:rPr>
        <w:t>，</w:t>
      </w:r>
      <w:r>
        <w:rPr>
          <w:rFonts w:hint="eastAsia" w:ascii="Times New Roman" w:hAnsi="Times New Roman" w:eastAsia="FangSong" w:cs="Times New Roman"/>
        </w:rPr>
        <w:t>为研究生命过程</w:t>
      </w:r>
      <w:r>
        <w:rPr>
          <w:rFonts w:hint="eastAsia" w:ascii="Times New Roman" w:hAnsi="Times New Roman" w:eastAsia="Times New Roman" w:cs="Times New Roman"/>
        </w:rPr>
        <w:t>、</w:t>
      </w:r>
      <w:r>
        <w:rPr>
          <w:rFonts w:hint="eastAsia" w:ascii="Times New Roman" w:hAnsi="Times New Roman" w:eastAsia="FangSong" w:cs="Times New Roman"/>
        </w:rPr>
        <w:t>精准检测疾病和开发新型治疗方法提供了新的途径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2.1</w:t>
      </w:r>
    </w:p>
    <w:p>
      <w:pPr>
        <w:pStyle w:val="BodyText"/>
      </w:pPr>
      <w:r>
        <w:rPr>
          <w:rFonts w:hint="eastAsia" w:ascii="Times New Roman" w:hAnsi="Times New Roman" w:eastAsia="FangSong" w:cs="Times New Roman"/>
        </w:rPr>
        <w:t>叠氮基团与炔基之间的反应是常用的生物相容性化学反应之一</w:t>
      </w:r>
      <w:r>
        <w:rPr>
          <w:rFonts w:hint="eastAsia" w:ascii="Times New Roman" w:hAnsi="Times New Roman" w:eastAsia="Times New Roman" w:cs="Times New Roman"/>
        </w:rPr>
        <w:t>。</w:t>
      </w:r>
      <w:r>
        <w:rPr>
          <w:rFonts w:hint="eastAsia" w:ascii="Times New Roman" w:hAnsi="Times New Roman" w:eastAsia="FangSong" w:cs="Times New Roman"/>
        </w:rPr>
        <w:t>由于这类反应可以像</w:t>
      </w:r>
      <w:r>
        <w:rPr>
          <w:rFonts w:hint="eastAsia" w:ascii="Times New Roman" w:hAnsi="Times New Roman" w:eastAsia="Times New Roman" w:cs="Times New Roman"/>
        </w:rPr>
        <w:t>”</w:t>
      </w:r>
      <w:r>
        <w:rPr>
          <w:rFonts w:hint="eastAsia" w:ascii="Times New Roman" w:hAnsi="Times New Roman" w:eastAsia="FangSong" w:cs="Times New Roman"/>
        </w:rPr>
        <w:t>点击</w:t>
      </w:r>
      <w:r>
        <w:rPr>
          <w:rFonts w:hint="eastAsia" w:ascii="Times New Roman" w:hAnsi="Times New Roman" w:eastAsia="Times New Roman" w:cs="Times New Roman"/>
        </w:rPr>
        <w:t>”（Click）</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在温和条件下快速</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选择性地把两个分子连接起来</w:t>
      </w:r>
      <w:r>
        <w:rPr>
          <w:rFonts w:hint="eastAsia" w:ascii="Times New Roman" w:hAnsi="Times New Roman" w:eastAsia="Times New Roman" w:cs="Times New Roman"/>
        </w:rPr>
        <w:t>，</w:t>
      </w:r>
      <w:r>
        <w:rPr>
          <w:rFonts w:hint="eastAsia" w:ascii="Times New Roman" w:hAnsi="Times New Roman" w:eastAsia="FangSong" w:cs="Times New Roman"/>
        </w:rPr>
        <w:t>因此被称为</w:t>
      </w:r>
      <w:r>
        <w:rPr>
          <w:rFonts w:ascii="Times New Roman" w:hAnsi="Times New Roman" w:eastAsia="Times New Roman" w:cs="Times New Roman"/>
        </w:rPr>
        <w:t xml:space="preserve"> Click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早期的叠氮</w:t>
      </w:r>
      <w:r>
        <w:rPr>
          <w:rFonts w:hint="eastAsia" w:ascii="Times New Roman" w:hAnsi="Times New Roman" w:eastAsia="Times New Roman" w:cs="Times New Roman"/>
        </w:rPr>
        <w:t>-</w:t>
      </w:r>
      <w:r>
        <w:rPr>
          <w:rFonts w:hint="eastAsia" w:ascii="Times New Roman" w:hAnsi="Times New Roman" w:eastAsia="FangSong" w:cs="Times New Roman"/>
        </w:rPr>
        <w:t>炔基</w:t>
      </w:r>
      <w:r>
        <w:rPr>
          <w:rFonts w:ascii="Times New Roman" w:hAnsi="Times New Roman" w:eastAsia="Times New Roman" w:cs="Times New Roman"/>
        </w:rPr>
        <w:t xml:space="preserve"> Click </w:t>
      </w:r>
      <w:r>
        <w:rPr>
          <w:rFonts w:hint="eastAsia" w:ascii="Times New Roman" w:hAnsi="Times New Roman" w:eastAsia="FangSong" w:cs="Times New Roman"/>
        </w:rPr>
        <w:t>反应通常需要一价铜离子催化</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如下所示的分子</w:t>
      </w:r>
      <w:r>
        <w:rPr>
          <w:rFonts w:ascii="Times New Roman" w:hAnsi="Times New Roman" w:eastAsia="Times New Roman" w:cs="Times New Roman"/>
        </w:rPr>
        <w:t xml:space="preserve"> DBCO </w:t>
      </w:r>
      <w:r>
        <w:rPr>
          <w:rFonts w:hint="eastAsia" w:ascii="Times New Roman" w:hAnsi="Times New Roman" w:eastAsia="FangSong" w:cs="Times New Roman"/>
        </w:rPr>
        <w:t xml:space="preserve">参与的</w:t>
      </w:r>
      <w:r>
        <w:rPr>
          <w:rFonts w:ascii="Times New Roman" w:hAnsi="Times New Roman" w:eastAsia="Times New Roman" w:cs="Times New Roman"/>
        </w:rPr>
        <w:t xml:space="preserve"> Click </w:t>
      </w:r>
      <w:r>
        <w:rPr>
          <w:rFonts w:hint="eastAsia" w:ascii="Times New Roman" w:hAnsi="Times New Roman" w:eastAsia="FangSong" w:cs="Times New Roman"/>
        </w:rPr>
        <w:t>反应无需催化剂即可进行</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17874"/>
            <wp:effectExtent b="0" l="0" r="0" t="0"/>
            <wp:docPr descr="" title="" id="38" name="Picture"/>
            <a:graphic>
              <a:graphicData uri="http://schemas.openxmlformats.org/drawingml/2006/picture">
                <pic:pic>
                  <pic:nvPicPr>
                    <pic:cNvPr descr="06-外部资料导入/真题/images/dbf9ff5d568ea429a06b05a8751ba3f92f7766270ace4378eb613607308ea8a7.jpg" id="39" name="Picture"/>
                    <pic:cNvPicPr>
                      <a:picLocks noChangeArrowheads="1" noChangeAspect="1"/>
                    </pic:cNvPicPr>
                  </pic:nvPicPr>
                  <pic:blipFill>
                    <a:blip r:embed="rId37"/>
                    <a:stretch>
                      <a:fillRect/>
                    </a:stretch>
                  </pic:blipFill>
                  <pic:spPr bwMode="auto">
                    <a:xfrm>
                      <a:off x="0" y="0"/>
                      <a:ext cx="3600000" cy="16178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w:t>
      </w:r>
    </w:p>
    <w:p>
      <w:pPr>
        <w:pStyle w:val="BodyText"/>
      </w:pPr>
      <w:r>
        <w:rPr>
          <w:rFonts w:hint="eastAsia" w:ascii="Times New Roman" w:hAnsi="Times New Roman" w:eastAsia="FangSong" w:cs="Times New Roman"/>
        </w:rPr>
        <w:t>上述反应通常可在数小时内完成</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实际体系中蛋白质</w:t>
      </w:r>
      <w:r>
        <w:rPr>
          <w:rFonts w:hint="eastAsia" w:ascii="Times New Roman" w:hAnsi="Times New Roman" w:eastAsia="Times New Roman" w:cs="Times New Roman"/>
        </w:rPr>
        <w:t>、</w:t>
      </w:r>
      <w:r>
        <w:rPr>
          <w:rFonts w:hint="eastAsia" w:ascii="Times New Roman" w:hAnsi="Times New Roman" w:eastAsia="FangSong" w:cs="Times New Roman"/>
        </w:rPr>
        <w:t>核酸等生物大分子浓度通常很低</w:t>
      </w:r>
      <w:r>
        <w:rPr>
          <w:rFonts w:hint="eastAsia" w:ascii="Times New Roman" w:hAnsi="Times New Roman" w:eastAsia="Times New Roman" w:cs="Times New Roman"/>
        </w:rPr>
        <w:t>，</w:t>
      </w:r>
      <w:r>
        <w:rPr>
          <w:rFonts w:hint="eastAsia" w:ascii="Times New Roman" w:hAnsi="Times New Roman" w:eastAsia="FangSong" w:cs="Times New Roman"/>
        </w:rPr>
        <w:t>直接测定其反应动力学参数具有一定的困难</w:t>
      </w:r>
      <w:r>
        <w:rPr>
          <w:rFonts w:hint="eastAsia" w:ascii="Times New Roman" w:hAnsi="Times New Roman" w:eastAsia="Times New Roman" w:cs="Times New Roman"/>
        </w:rPr>
        <w:t>。</w:t>
      </w:r>
      <w:r>
        <w:rPr>
          <w:rFonts w:hint="eastAsia" w:ascii="Times New Roman" w:hAnsi="Times New Roman" w:eastAsia="FangSong" w:cs="Times New Roman"/>
        </w:rPr>
        <w:t>一种可行的方法是通过监测物质分子量的变化来判断反应进程</w:t>
      </w:r>
      <w:r>
        <w:rPr>
          <w:rFonts w:hint="eastAsia" w:ascii="Times New Roman" w:hAnsi="Times New Roman" w:eastAsia="Times New Roman" w:cs="Times New Roman"/>
        </w:rPr>
        <w:t>。</w:t>
      </w:r>
      <w:r>
        <w:rPr>
          <w:rFonts w:hint="eastAsia" w:ascii="Times New Roman" w:hAnsi="Times New Roman" w:eastAsia="FangSong" w:cs="Times New Roman"/>
        </w:rPr>
        <w:t>分子量与分子扩散系数紧密相关</w:t>
      </w:r>
      <w:r>
        <w:rPr>
          <w:rFonts w:hint="eastAsia" w:ascii="Times New Roman" w:hAnsi="Times New Roman" w:eastAsia="Times New Roman" w:cs="Times New Roman"/>
        </w:rPr>
        <w:t>，</w:t>
      </w:r>
      <w:r>
        <w:rPr>
          <w:rFonts w:hint="eastAsia" w:ascii="Times New Roman" w:hAnsi="Times New Roman" w:eastAsia="FangSong" w:cs="Times New Roman"/>
        </w:rPr>
        <w:t>两者通过</w:t>
      </w:r>
      <w:r>
        <w:rPr>
          <w:rFonts w:ascii="Times New Roman" w:hAnsi="Times New Roman" w:eastAsia="Times New Roman" w:cs="Times New Roman"/>
        </w:rPr>
        <w:t xml:space="preserve"> Stokes-Einstein </w:t>
      </w:r>
      <w:r>
        <w:rPr>
          <w:rFonts w:hint="eastAsia" w:ascii="Times New Roman" w:hAnsi="Times New Roman" w:eastAsia="FangSong" w:cs="Times New Roman"/>
        </w:rPr>
        <w:t>关系式关联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t>η</m:t>
              </m:r>
              <m:r>
                <m:t>d</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为溶液黏度</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为分子的水合直径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Click </w:t>
      </w:r>
      <w:r>
        <w:rPr>
          <w:rFonts w:hint="eastAsia" w:ascii="Times New Roman" w:hAnsi="Times New Roman" w:eastAsia="FangSong" w:cs="Times New Roman"/>
        </w:rPr>
        <w:t>反应可以将荧光基团引入蛋白质中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oMathPr>
          <m:ctrlPr>
            <w:rPr>
              <w:sz w:val="28"/>
              <w:szCs w:val="28"/>
            </w:rPr>
          </m:ctrlPr>
        </m:oMathPr>
        <m:r>
          <m:rPr>
            <m:sty m:val="p"/>
          </m:rPr>
          <m:t>≈</m:t>
        </m:r>
        <m:r>
          <m:t>1.12</m:t>
        </m:r>
        <m:r>
          <m:t> </m:t>
        </m:r>
        <m:r>
          <m:rPr>
            <m:sty m:val="p"/>
          </m:rPr>
          <m:t>k</m:t>
        </m:r>
        <m:r>
          <m:rPr>
            <m:sty m:val="p"/>
          </m:rPr>
          <m:t>D</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为荧光基团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AF647（</w:t>
      </w:r>
      <m:oMath>
        <m:sSup>
          <m:e>
            <m:r>
              <m:rPr>
                <m:sty m:val="bi"/>
              </m:rPr>
              <m:t>R</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修饰的</w:t>
      </w:r>
      <w:r>
        <w:rPr>
          <w:rFonts w:ascii="Times New Roman" w:hAnsi="Times New Roman" w:eastAsia="Times New Roman" w:cs="Times New Roman"/>
        </w:rPr>
        <w:t xml:space="preserve"> </w:t>
      </w:r>
      <w:r>
        <w:rPr>
          <w:rFonts w:hint="eastAsia" w:ascii="Times New Roman" w:hAnsi="Times New Roman" w:eastAsia="Times New Roman" w:cs="Times New Roman"/>
        </w:rPr>
        <w:t>DBCO，</w:t>
      </w:r>
      <w:r>
        <w:rPr>
          <w:rFonts w:hint="eastAsia" w:ascii="Times New Roman" w:hAnsi="Times New Roman" w:eastAsia="FangSong" w:cs="Times New Roman"/>
        </w:rPr>
        <w:t>反应物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oMathPr>
          <m:ctrlPr>
            <w:rPr>
              <w:sz w:val="28"/>
              <w:szCs w:val="28"/>
            </w:rPr>
          </m:ctrlPr>
        </m:oMathPr>
        <m:r>
          <m:rPr>
            <m:sty m:val="p"/>
          </m:rPr>
          <m:t>≈</m:t>
        </m:r>
        <m:r>
          <m:t>43.7</m:t>
        </m:r>
        <m:r>
          <m:t> </m:t>
        </m:r>
        <m:r>
          <m:rPr>
            <m:sty m:val="p"/>
          </m:rPr>
          <m:t>k</m:t>
        </m:r>
        <m:r>
          <m:rPr>
            <m:sty m:val="p"/>
          </m:rPr>
          <m:t>D</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为叠氮基修饰的卵清蛋白</w:t>
      </w:r>
      <w:r>
        <w:rPr>
          <w:rFonts w:hint="eastAsia" w:ascii="Times New Roman" w:hAnsi="Times New Roman" w:eastAsia="Times New Roman" w:cs="Times New Roman"/>
        </w:rPr>
        <w:t>（Ovalbumin,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OVA），A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Click </w:t>
      </w:r>
      <w:r>
        <w:rPr>
          <w:rFonts w:hint="eastAsia" w:ascii="Times New Roman" w:hAnsi="Times New Roman" w:eastAsia="FangSong" w:cs="Times New Roman"/>
        </w:rPr>
        <w:t xml:space="preserve">反应生成产物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 7.0 </w:t>
      </w:r>
      <w:r>
        <w:rPr>
          <w:rFonts w:hint="eastAsia" w:ascii="Times New Roman" w:hAnsi="Times New Roman" w:eastAsia="FangSong" w:cs="Times New Roman"/>
        </w:rPr>
        <w:t xml:space="preserve">的水溶液中扩散系数为</w:t>
      </w:r>
      <w:r>
        <w:rPr>
          <w:rFonts w:ascii="Times New Roman" w:hAnsi="Times New Roman" w:eastAsia="Times New Roman" w:cs="Times New Roman"/>
        </w:rPr>
        <w:t xml:space="preserve"> </w:t>
      </w:r>
      <m:oMath>
        <m:oMathPr>
          <m:ctrlPr>
            <w:rPr>
              <w:sz w:val="28"/>
              <w:szCs w:val="28"/>
            </w:rPr>
          </m:ctrlPr>
        </m:oMathPr>
        <m:r>
          <m:t>257</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估算最终产物</w:t>
      </w:r>
      <w:r>
        <w:rPr>
          <w:rFonts w:ascii="Times New Roman" w:hAnsi="Times New Roman" w:eastAsia="Times New Roman" w:cs="Times New Roman"/>
        </w:rPr>
        <w:t xml:space="preserve"> C </w:t>
      </w:r>
      <w:r>
        <w:rPr>
          <w:rFonts w:hint="eastAsia" w:ascii="Times New Roman" w:hAnsi="Times New Roman" w:eastAsia="FangSong" w:cs="Times New Roman"/>
        </w:rPr>
        <w:t>的扩散系数</w:t>
      </w:r>
      <w:r>
        <w:rPr>
          <w:rFonts w:hint="eastAsia" w:ascii="Times New Roman" w:hAnsi="Times New Roman" w:eastAsia="Times New Roman" w:cs="Times New Roman"/>
        </w:rPr>
        <w:t>，</w:t>
      </w:r>
      <w:r>
        <w:rPr>
          <w:rFonts w:hint="eastAsia" w:ascii="Times New Roman" w:hAnsi="Times New Roman" w:eastAsia="FangSong" w:cs="Times New Roman"/>
        </w:rPr>
        <w:t>并给出估算所需的假设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该体系中扩散系数通过分子的荧光信号变化测定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只能测得含</w:t>
      </w:r>
      <w:r>
        <w:rPr>
          <w:rFonts w:ascii="Times New Roman" w:hAnsi="Times New Roman" w:eastAsia="Times New Roman" w:cs="Times New Roman"/>
        </w:rPr>
        <w:t xml:space="preserve"> AF647 </w:t>
      </w:r>
      <w:r>
        <w:rPr>
          <w:rFonts w:hint="eastAsia" w:ascii="Times New Roman" w:hAnsi="Times New Roman" w:eastAsia="FangSong" w:cs="Times New Roman"/>
        </w:rPr>
        <w:t xml:space="preserve">荧光基团的所有分子的平均扩散系数</w:t>
      </w:r>
      <w:r>
        <w:rPr>
          <w:rFonts w:ascii="Times New Roman" w:hAnsi="Times New Roman" w:eastAsia="Times New Roman" w:cs="Times New Roman"/>
        </w:rPr>
        <w:t xml:space="preserve"> </w:t>
      </w:r>
      <m:oMath>
        <m:oMathPr>
          <m:ctrlPr>
            <w:rPr>
              <w:sz w:val="28"/>
              <w:szCs w:val="28"/>
            </w:rPr>
          </m:ctrlPr>
        </m:oMathPr>
        <m:bar>
          <m:barPr>
            <m:pos m:val="top"/>
          </m:barPr>
          <m:e>
            <m:r>
              <m:t>D</m:t>
            </m:r>
          </m:e>
        </m:bar>
        <m:r>
          <m:rPr>
            <m:sty m:val="p"/>
          </m:rPr>
          <m:t>=</m:t>
        </m:r>
        <m:nary>
          <m:naryPr>
            <m:chr m:val="∑"/>
            <m:limLoc m:val="undOvr"/>
            <m:subHide m:val="off"/>
            <m:supHide m:val="off"/>
          </m:naryPr>
          <m:sub>
            <m:r>
              <m:t>i</m:t>
            </m:r>
            <m:r>
              <m:rPr>
                <m:sty m:val="p"/>
              </m:rPr>
              <m:t>=</m:t>
            </m:r>
            <m:r>
              <m:t>1</m:t>
            </m:r>
          </m:sub>
          <m:sup>
            <m:r>
              <m:t>N</m:t>
            </m:r>
          </m:sup>
          <m:e>
            <m:sSub>
              <m:e>
                <m:r>
                  <m:t>x</m:t>
                </m:r>
              </m:e>
              <m:sub>
                <m:r>
                  <m:t>i</m:t>
                </m:r>
              </m:sub>
            </m:sSub>
          </m:e>
        </m:nary>
        <m:sSub>
          <m:e>
            <m:r>
              <m:t>D</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x</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分别为荧光分子</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占全部荧光分子的摩尔分数和扩散系数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1.000 mL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100.0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40.00</m:t>
        </m:r>
        <m:r>
          <m:t> </m:t>
        </m:r>
        <m:r>
          <m:rPr>
            <m:sty m:val="p"/>
          </m:rP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反应开始后第</w:t>
      </w:r>
      <w:r>
        <w:rPr>
          <w:rFonts w:ascii="Times New Roman" w:hAnsi="Times New Roman" w:eastAsia="Times New Roman" w:cs="Times New Roman"/>
        </w:rPr>
        <w:t xml:space="preserve"> </w:t>
      </w:r>
      <m:oMath>
        <m:r>
          <m:t>800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时测得体系的平均扩散系数为</w:t>
      </w:r>
      <w:r>
        <w:rPr>
          <w:rFonts w:ascii="Times New Roman" w:hAnsi="Times New Roman" w:eastAsia="Times New Roman" w:cs="Times New Roman"/>
        </w:rPr>
        <w:t xml:space="preserve"> </w:t>
      </w:r>
      <m:oMath>
        <m:oMathPr>
          <m:ctrlPr>
            <w:rPr>
              <w:sz w:val="28"/>
              <w:szCs w:val="28"/>
            </w:rPr>
          </m:ctrlPr>
        </m:oMathPr>
        <m:r>
          <m:t>131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计算此反应的速率常数</w:t>
      </w:r>
      <w:r>
        <w:rPr>
          <w:rFonts w:ascii="Times New Roman" w:hAnsi="Times New Roman" w:eastAsia="Times New Roman" w:cs="Times New Roman"/>
        </w:rPr>
        <w:t xml:space="preserve"> </w:t>
      </w:r>
      <m:oMath>
        <m:oMathPr>
          <m:ctrlPr>
            <w:rPr>
              <w:sz w:val="28"/>
              <w:szCs w:val="28"/>
            </w:rPr>
          </m:ctrlPr>
        </m:oMathPr>
        <m:sSub>
          <m:e>
            <m:r>
              <m:t>k</m:t>
            </m:r>
          </m:e>
          <m:sub>
            <m:r>
              <m:rPr>
                <m:sty m:val="p"/>
              </m:rPr>
              <m:t>c</m:t>
            </m:r>
            <m:r>
              <m:rPr>
                <m:sty m:val="p"/>
              </m:rPr>
              <m:t>l</m:t>
            </m:r>
            <m:r>
              <m:rPr>
                <m:sty m:val="p"/>
              </m:rPr>
              <m:t>i</m:t>
            </m:r>
            <m:r>
              <m:rPr>
                <m:sty m:val="p"/>
              </m:rPr>
              <m:t>c</m:t>
            </m:r>
            <m:r>
              <m:rPr>
                <m:sty m:val="p"/>
              </m:rPr>
              <m:t>k</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对于一级反应</w:t>
      </w:r>
      <w:r>
        <w:rPr>
          <w:rFonts w:hint="eastAsia" w:ascii="Times New Roman" w:hAnsi="Times New Roman" w:eastAsia="Times New Roman" w:cs="Times New Roman"/>
        </w:rPr>
        <w:t>，</w:t>
      </w:r>
      <w:r>
        <w:rPr>
          <w:rFonts w:hint="eastAsia" w:ascii="Times New Roman" w:hAnsi="Times New Roman" w:eastAsia="FangSong" w:cs="Times New Roman"/>
        </w:rPr>
        <w:t>反应物浓度随时间变化满足</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为反应物初始浓度</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为速率常数</w:t>
      </w:r>
      <w:r>
        <w:rPr>
          <w:rFonts w:hint="eastAsia" w:ascii="Times New Roman" w:hAnsi="Times New Roman" w:eastAsia="Times New Roman" w:cs="Times New Roman"/>
        </w:rPr>
        <w:t>。</w:t>
      </w:r>
      <w:r>
        <w:rPr>
          <w:rFonts w:hint="eastAsia" w:ascii="Times New Roman" w:hAnsi="Times New Roman" w:eastAsia="FangSong" w:cs="Times New Roman"/>
        </w:rPr>
        <w:t>如果你没有算出</w:t>
      </w:r>
      <w:r>
        <w:rPr>
          <w:rFonts w:ascii="Times New Roman" w:hAnsi="Times New Roman" w:eastAsia="Times New Roman" w:cs="Times New Roman"/>
        </w:rPr>
        <w:t xml:space="preserve"> 2.2.1 </w:t>
      </w:r>
      <w:r>
        <w:rPr>
          <w:rFonts w:hint="eastAsia" w:ascii="Times New Roman" w:hAnsi="Times New Roman" w:eastAsia="FangSong" w:cs="Times New Roman"/>
        </w:rPr>
        <w:t>的答案</w:t>
      </w:r>
      <w:r>
        <w:rPr>
          <w:rFonts w:hint="eastAsia" w:ascii="Times New Roman" w:hAnsi="Times New Roman" w:eastAsia="Times New Roman" w:cs="Times New Roman"/>
        </w:rPr>
        <w:t>，</w:t>
      </w:r>
      <w:r>
        <w:rPr>
          <w:rFonts w:hint="eastAsia" w:ascii="Times New Roman" w:hAnsi="Times New Roman" w:eastAsia="FangSong" w:cs="Times New Roman"/>
        </w:rPr>
        <w:t>本题计算时可以使用</w:t>
      </w:r>
      <w:r>
        <w:rPr>
          <w:rFonts w:ascii="Times New Roman" w:hAnsi="Times New Roman" w:eastAsia="Times New Roman" w:cs="Times New Roman"/>
        </w:rPr>
        <w:t xml:space="preserve"> </w:t>
      </w:r>
      <m:oMath>
        <m:oMathPr>
          <m:ctrlPr>
            <w:rPr>
              <w:sz w:val="28"/>
              <w:szCs w:val="28"/>
            </w:rPr>
          </m:ctrlPr>
        </m:oMathPr>
        <m:sSub>
          <m:e>
            <m:r>
              <m:t>D</m:t>
            </m:r>
          </m:e>
          <m:sub>
            <m:r>
              <m:rPr>
                <m:sty m:val="bi"/>
              </m:rPr>
              <m:t>C</m:t>
            </m:r>
          </m:sub>
        </m:sSub>
        <m:r>
          <m:rPr>
            <m:sty m:val="p"/>
          </m:rPr>
          <m:t>=</m:t>
        </m:r>
        <m:r>
          <m:t>80.1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B</m:t>
            </m:r>
          </m:sub>
        </m:sSub>
        <m:r>
          <m:rPr>
            <m:sty m:val="p"/>
          </m:rPr>
          <m:t>=</m:t>
        </m:r>
        <m:r>
          <m:t>80.8</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2.3</w:t>
      </w:r>
    </w:p>
    <w:p>
      <w:pPr>
        <w:pStyle w:val="BodyText"/>
      </w:pPr>
      <w:r>
        <w:rPr>
          <w:rFonts w:hint="eastAsia" w:ascii="Times New Roman" w:hAnsi="Times New Roman" w:eastAsia="FangSong" w:cs="Times New Roman"/>
        </w:rPr>
        <w:t xml:space="preserve">另一种将荧光基团引入蛋白质的方法是将</w:t>
      </w:r>
      <w:r>
        <w:rPr>
          <w:rFonts w:ascii="Times New Roman" w:hAnsi="Times New Roman" w:eastAsia="Times New Roman" w:cs="Times New Roman"/>
        </w:rPr>
        <w:t xml:space="preserve"> </w:t>
      </w:r>
      <m:oMath>
        <m:sSup>
          <m:e>
            <m:r>
              <m:rPr>
                <m:sty m:val="p"/>
              </m:rPr>
              <m:t>R</m:t>
            </m:r>
          </m:e>
          <m:sup>
            <m:r>
              <m:rPr>
                <m:sty m:val="p"/>
              </m:rPr>
              <m:t>2</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羟基琥珀酰亚胺反应形成酯</w:t>
      </w:r>
      <w:r>
        <w:rPr>
          <w:rFonts w:ascii="Times New Roman" w:hAnsi="Times New Roman" w:eastAsia="Times New Roman" w:cs="Times New Roman"/>
        </w:rPr>
        <w:t xml:space="preserve"> </w:t>
      </w:r>
      <m:oMath>
        <m:r>
          <m:rPr>
            <m:sty m:val="bi"/>
          </m:rPr>
          <m:t>E</m:t>
        </m:r>
      </m:oMath>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r>
          <m:rPr>
            <m:sty m:val="p"/>
          </m:rPr>
          <m:t>≈</m:t>
        </m:r>
        <m:r>
          <m:t>953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Da），</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可与蛋白质中的氨基进行氨酯交换反应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形成产物</w:t>
      </w:r>
      <w:r>
        <w:rPr>
          <w:rFonts w:ascii="Times New Roman" w:hAnsi="Times New Roman" w:eastAsia="Times New Roman" w:cs="Times New Roman"/>
        </w:rPr>
        <w:t xml:space="preserve"> </w:t>
      </w:r>
      <m:oMath>
        <m:r>
          <m:rPr>
            <m:sty m:val="bi"/>
          </m:rPr>
          <m:t>F</m:t>
        </m:r>
      </m:oMath>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也会发生水解反应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生成羧酸</w:t>
      </w:r>
      <w:r>
        <w:rPr>
          <w:rFonts w:ascii="Times New Roman" w:hAnsi="Times New Roman" w:eastAsia="Times New Roman" w:cs="Times New Roman"/>
        </w:rPr>
        <w:t xml:space="preserve"> </w:t>
      </w:r>
      <m:oMath>
        <m:r>
          <m:rPr>
            <m:sty m:val="bi"/>
          </m:rPr>
          <m:t>G</m:t>
        </m:r>
      </m:oMath>
      <w:r>
        <w:rPr>
          <w:rFonts w:hint="eastAsia" w:ascii="Times New Roman" w:hAnsi="Times New Roman" w:eastAsia="Times New Roman" w:cs="Times New Roman"/>
        </w:rPr>
        <w:t>。</w:t>
      </w:r>
      <w:r>
        <w:rPr>
          <w:rFonts w:hint="eastAsia" w:ascii="Times New Roman" w:hAnsi="Times New Roman" w:eastAsia="FangSong" w:cs="Times New Roman"/>
        </w:rPr>
        <w:t>相关物质的扩散系数分别为</w:t>
      </w:r>
      <w:r>
        <w:rPr>
          <w:rFonts w:hint="eastAsia" w:ascii="Times New Roman" w:hAnsi="Times New Roman" w:eastAsia="Times New Roman" w:cs="Times New Roman"/>
        </w:rPr>
        <w:t>：</w:t>
      </w:r>
      <m:oMath>
        <m:oMathPr>
          <m:ctrlPr>
            <w:rPr>
              <w:sz w:val="28"/>
              <w:szCs w:val="28"/>
            </w:rPr>
          </m:ctrlPr>
        </m:oMathPr>
        <m:sSub>
          <m:e>
            <m:r>
              <m:t>D</m:t>
            </m:r>
          </m:e>
          <m:sub>
            <m:r>
              <m:rPr>
                <m:sty m:val="bi"/>
              </m:rPr>
              <m:t>E</m:t>
            </m:r>
          </m:sub>
        </m:sSub>
        <m:r>
          <m:rPr>
            <m:sty m:val="p"/>
          </m:rPr>
          <m:t>=</m:t>
        </m:r>
        <m:r>
          <m:t>271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F</m:t>
            </m:r>
          </m:sub>
        </m:sSub>
        <m:r>
          <m:rPr>
            <m:sty m:val="p"/>
          </m:rPr>
          <m:t>=</m:t>
        </m:r>
        <m:r>
          <m:t>65.5</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G</m:t>
            </m:r>
          </m:sub>
        </m:sSub>
        <m:r>
          <m:rPr>
            <m:sty m:val="p"/>
          </m:rPr>
          <m:t>=</m:t>
        </m:r>
        <m:r>
          <m:t>281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24382"/>
            <wp:effectExtent b="0" l="0" r="0" t="0"/>
            <wp:docPr descr="" title="" id="41" name="Picture"/>
            <a:graphic>
              <a:graphicData uri="http://schemas.openxmlformats.org/drawingml/2006/picture">
                <pic:pic>
                  <pic:nvPicPr>
                    <pic:cNvPr descr="06-外部资料导入/真题/images/261dec3dff32918ee9e043b3bad05095137ca4293d185ce69d95a6f490f9a81f.jpg" id="42" name="Picture"/>
                    <pic:cNvPicPr>
                      <a:picLocks noChangeArrowheads="1" noChangeAspect="1"/>
                    </pic:cNvPicPr>
                  </pic:nvPicPr>
                  <pic:blipFill>
                    <a:blip r:embed="rId40"/>
                    <a:stretch>
                      <a:fillRect/>
                    </a:stretch>
                  </pic:blipFill>
                  <pic:spPr bwMode="auto">
                    <a:xfrm>
                      <a:off x="0" y="0"/>
                      <a:ext cx="3600000" cy="624382"/>
                    </a:xfrm>
                    <a:prstGeom prst="rect">
                      <a:avLst/>
                    </a:prstGeom>
                    <a:noFill/>
                    <a:ln w="9525">
                      <a:noFill/>
                      <a:headEnd/>
                      <a:tailEnd/>
                    </a:ln>
                  </pic:spPr>
                </pic:pic>
              </a:graphicData>
            </a:graphic>
          </wp:inline>
        </w:drawing>
      </w:r>
    </w:p>
    <w:p>
      <w:pPr>
        <w:pStyle w:val="BodyText"/>
      </w:pPr>
      <m:oMath>
        <m:oMathPr>
          <m:ctrlPr>
            <w:rPr>
              <w:sz w:val="28"/>
              <w:szCs w:val="28"/>
            </w:rPr>
          </m:ctrlPr>
        </m:oMathPr>
        <m:r>
          <m:t>100.0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与不同浓度的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BSA（Bovine</w:t>
      </w:r>
      <w:r>
        <w:rPr>
          <w:rFonts w:ascii="Times New Roman" w:hAnsi="Times New Roman" w:eastAsia="Times New Roman" w:cs="Times New Roman"/>
        </w:rPr>
        <w:t xml:space="preserve"> Serum </w:t>
      </w:r>
      <w:r>
        <w:rPr>
          <w:rFonts w:hint="eastAsia" w:ascii="Times New Roman" w:hAnsi="Times New Roman" w:eastAsia="Times New Roman" w:cs="Times New Roman"/>
        </w:rPr>
        <w:t>Albumin，</w:t>
      </w:r>
      <w:r>
        <w:rPr>
          <w:rFonts w:hint="eastAsia" w:ascii="Times New Roman" w:hAnsi="Times New Roman" w:eastAsia="FangSong" w:cs="Times New Roman"/>
        </w:rPr>
        <w:t>牛血清白蛋白</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r>
          <m:rPr>
            <m:sty m:val="p"/>
          </m:rPr>
          <m:t>≈</m:t>
        </m:r>
        <m:r>
          <m:t>66.4</m:t>
        </m:r>
      </m:oMath>
      <w:r>
        <w:rPr>
          <w:rFonts w:ascii="Times New Roman" w:hAnsi="Times New Roman" w:eastAsia="Times New Roman" w:cs="Times New Roman"/>
        </w:rPr>
        <w:t xml:space="preserve"> </w:t>
      </w:r>
      <w:r>
        <w:rPr>
          <w:rFonts w:hint="eastAsia" w:ascii="Times New Roman" w:hAnsi="Times New Roman" w:eastAsia="Times New Roman" w:cs="Times New Roman"/>
        </w:rPr>
        <w:t>kDa）</w:t>
      </w:r>
      <w:r>
        <w:rPr>
          <w:rFonts w:hint="eastAsia" w:ascii="Times New Roman" w:hAnsi="Times New Roman" w:eastAsia="FangSong" w:cs="Times New Roman"/>
        </w:rPr>
        <w:t>溶液进行反应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维持在</w:t>
      </w:r>
      <w:r>
        <w:rPr>
          <w:rFonts w:ascii="Times New Roman" w:hAnsi="Times New Roman" w:eastAsia="Times New Roman" w:cs="Times New Roman"/>
        </w:rPr>
        <w:t xml:space="preserve"> </w:t>
      </w:r>
      <w:r>
        <w:rPr>
          <w:rFonts w:hint="eastAsia" w:ascii="Times New Roman" w:hAnsi="Times New Roman" w:eastAsia="Times New Roman" w:cs="Times New Roman"/>
        </w:rPr>
        <w:t>7.3。</w:t>
      </w:r>
      <w:r>
        <w:rPr>
          <w:rFonts w:hint="eastAsia" w:ascii="Times New Roman" w:hAnsi="Times New Roman" w:eastAsia="FangSong" w:cs="Times New Roman"/>
        </w:rPr>
        <w:t>测得体系的平均扩散系数</w:t>
      </w:r>
      <w:r>
        <w:rPr>
          <w:rFonts w:ascii="Times New Roman" w:hAnsi="Times New Roman" w:eastAsia="Times New Roman" w:cs="Times New Roman"/>
        </w:rPr>
        <w:t xml:space="preserve"> </w:t>
      </w:r>
      <m:oMath>
        <m:bar>
          <m:barPr>
            <m:pos m:val="top"/>
          </m:barPr>
          <m:e>
            <m:r>
              <m:t>D</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满足以下关系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ar>
            <m:barPr>
              <m:pos m:val="top"/>
            </m:barPr>
            <m:e>
              <m:r>
                <m:t>D</m:t>
              </m:r>
            </m:e>
          </m:bar>
          <m:r>
            <m:rPr>
              <m:sty m:val="p"/>
            </m:rPr>
            <m:t>(</m:t>
          </m:r>
          <m:r>
            <m:t>t</m:t>
          </m:r>
          <m:r>
            <m:rPr>
              <m:sty m:val="p"/>
            </m:rPr>
            <m:t>)</m:t>
          </m:r>
          <m:r>
            <m:rPr>
              <m:sty m:val="p"/>
            </m:rPr>
            <m:t>=</m:t>
          </m:r>
          <m:sSub>
            <m:e>
              <m:r>
                <m:t>P</m:t>
              </m:r>
            </m:e>
            <m:sub>
              <m:r>
                <m:t>1</m:t>
              </m:r>
            </m:sub>
          </m:sSub>
          <m:r>
            <m:rPr>
              <m:sty m:val="p"/>
            </m:rPr>
            <m:t>exp</m:t>
          </m:r>
          <m:r>
            <m:rPr>
              <m:sty m:val="p"/>
            </m:rPr>
            <m:t>(</m:t>
          </m:r>
          <m:r>
            <m:rPr>
              <m:sty m:val="p"/>
            </m:rPr>
            <m:t>−</m:t>
          </m:r>
          <m:r>
            <m:t>k</m:t>
          </m:r>
          <m:r>
            <m:t>t</m:t>
          </m:r>
          <m:r>
            <m:rPr>
              <m:sty m:val="p"/>
            </m:rPr>
            <m:t>)</m:t>
          </m:r>
          <m:r>
            <m:rPr>
              <m:sty m:val="p"/>
            </m:rPr>
            <m:t>+</m:t>
          </m:r>
          <m:sSub>
            <m:e>
              <m:r>
                <m:t>P</m:t>
              </m:r>
            </m:e>
            <m:sub>
              <m:r>
                <m:t>2</m:t>
              </m:r>
            </m:sub>
          </m:sSub>
        </m:oMath>
      </m:oMathPara>
    </w:p>
    <w:p>
      <w:pPr>
        <w:pStyle w:val="FirstParagraph"/>
        <w:spacing w:after="80"/>
      </w:pPr>
      <w:r>
        <w:rPr>
          <w:rFonts w:ascii="Times New Roman" w:hAnsi="Times New Roman" w:eastAsia="Times New Roman" w:cs="Times New Roman"/>
        </w:rPr>
        <w:t xml:space="preserve">BSA </w:t>
      </w:r>
      <w:r>
        <w:rPr>
          <w:rFonts w:hint="eastAsia" w:ascii="Times New Roman" w:hAnsi="Times New Roman" w:eastAsia="FangSong" w:cs="Times New Roman"/>
        </w:rPr>
        <w:t xml:space="preserve">的不同初始浓度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对应的参数</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BSA </w:t>
            </w:r>
            <w:r>
              <w:rPr>
                <w:rFonts w:hint="eastAsia" w:ascii="Times New Roman" w:hAnsi="Times New Roman" w:eastAsia="SimHei" w:cs="Times New Roman"/>
                <w:b/>
              </w:rPr>
              <w:t xml:space="preserve">初始浓度</w:t>
            </w:r>
            <w:r>
              <w:rPr>
                <w:rFonts w:ascii="Times New Roman" w:hAnsi="Times New Roman" w:eastAsia="Times New Roman" w:cs="Times New Roman"/>
                <w:b/>
              </w:rPr>
              <w:t xml:space="preserve"> </w:t>
            </w:r>
            <m:oMath>
              <m:sSub>
                <m:e>
                  <m:r>
                    <m:t>c</m:t>
                  </m:r>
                </m:e>
                <m:sub>
                  <m:r>
                    <m:t>0</m:t>
                  </m:r>
                </m:sub>
              </m:sSub>
              <m:r>
                <m:rPr>
                  <m:sty m:val="p"/>
                </m:rPr>
                <m:t>/</m:t>
              </m:r>
              <m:r>
                <m:rPr>
                  <m:sty m:val="p"/>
                </m:rPr>
                <m:t>μ</m:t>
              </m:r>
              <m:r>
                <m:rPr>
                  <m:sty m:val="p"/>
                </m:rPr>
                <m:t>M</m:t>
              </m:r>
            </m:oMath>
          </w:p>
        </w:tc>
        <w:tc>
          <w:tcPr/>
          <w:p>
            <w:pPr>
              <w:pStyle w:val="Compact"/>
              <w:jc w:val="center"/>
            </w:pPr>
            <m:oMath>
              <m:sSub>
                <m:e>
                  <m:r>
                    <m:t>P</m:t>
                  </m:r>
                </m:e>
                <m:sub>
                  <m:r>
                    <m:t>1</m:t>
                  </m:r>
                </m:sub>
              </m:sSub>
              <m:r>
                <m:rPr>
                  <m:sty m:val="p"/>
                </m:rPr>
                <m:t>/</m:t>
              </m:r>
              <m:r>
                <m:rPr>
                  <m:sty m:val="p"/>
                </m:rP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c>
          <w:tcPr/>
          <w:p>
            <w:pPr>
              <w:pStyle w:val="Compact"/>
              <w:jc w:val="center"/>
            </w:pPr>
            <m:oMath>
              <m:sSub>
                <m:e>
                  <m:r>
                    <m:t>P</m:t>
                  </m:r>
                </m:e>
                <m:sub>
                  <m:r>
                    <m:t>2</m:t>
                  </m:r>
                </m:sub>
              </m:sSub>
              <m:r>
                <m:rPr>
                  <m:sty m:val="p"/>
                </m:rPr>
                <m:t>/</m:t>
              </m:r>
              <m:r>
                <m:rPr>
                  <m:sty m:val="p"/>
                </m:rP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c>
          <w:tcPr/>
          <w:p>
            <w:pPr>
              <w:pStyle w:val="Compact"/>
              <w:jc w:val="center"/>
            </w:pPr>
            <m:oMath>
              <m:r>
                <m:t>k</m:t>
              </m:r>
              <m:r>
                <m:rPr>
                  <m:sty m:val="p"/>
                </m:rPr>
                <m:t>/</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85</w:t>
            </w:r>
          </w:p>
        </w:tc>
        <w:tc>
          <w:tcPr/>
          <w:p>
            <w:pPr>
              <w:pStyle w:val="Compact"/>
              <w:jc w:val="center"/>
            </w:pPr>
            <w:r>
              <w:rPr>
                <w:rFonts w:ascii="Times New Roman" w:hAnsi="Times New Roman" w:eastAsia="Times New Roman" w:cs="Times New Roman"/>
              </w:rPr>
              <w:t xml:space="preserve">186</w:t>
            </w:r>
          </w:p>
        </w:tc>
        <w:tc>
          <w:tcPr/>
          <w:p>
            <w:pPr>
              <w:pStyle w:val="Compact"/>
              <w:jc w:val="center"/>
            </w:pPr>
            <m:oMath>
              <m:r>
                <m:t>3.80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122</w:t>
            </w:r>
          </w:p>
        </w:tc>
        <w:tc>
          <w:tcPr/>
          <w:p>
            <w:pPr>
              <w:pStyle w:val="Compact"/>
              <w:jc w:val="center"/>
            </w:pPr>
            <w:r>
              <w:rPr>
                <w:rFonts w:ascii="Times New Roman" w:hAnsi="Times New Roman" w:eastAsia="Times New Roman" w:cs="Times New Roman"/>
              </w:rPr>
              <w:t xml:space="preserve">149</w:t>
            </w:r>
          </w:p>
        </w:tc>
        <w:tc>
          <w:tcPr/>
          <w:p>
            <w:pPr>
              <w:pStyle w:val="Compact"/>
              <w:jc w:val="center"/>
            </w:pPr>
            <m:oMath>
              <m:r>
                <m:t>5.48</m:t>
              </m:r>
              <m:r>
                <m:rPr>
                  <m:sty m:val="p"/>
                </m:rPr>
                <m:t>×</m:t>
              </m:r>
              <m:sSup>
                <m:e>
                  <m:r>
                    <m:t>10</m:t>
                  </m:r>
                </m:e>
                <m:sup>
                  <m:r>
                    <m:rPr>
                      <m:sty m:val="p"/>
                    </m:rPr>
                    <m:t>−</m:t>
                  </m:r>
                  <m:r>
                    <m:t>3</m:t>
                  </m:r>
                </m:sup>
              </m:s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2.3.1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写出参数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用三个化合物的扩散系数</w:t>
      </w:r>
      <w:r>
        <w:rPr>
          <w:rFonts w:ascii="Times New Roman" w:hAnsi="Times New Roman" w:eastAsia="Times New Roman" w:cs="Times New Roman"/>
        </w:rPr>
        <w:t xml:space="preserve"> </w:t>
      </w:r>
      <m:oMath>
        <m:oMathPr>
          <m:ctrlPr>
            <w:rPr>
              <w:sz w:val="28"/>
              <w:szCs w:val="28"/>
            </w:rPr>
          </m:ctrlPr>
        </m:oMathPr>
        <m:sSub>
          <m:e>
            <m:r>
              <m:t>D</m:t>
            </m:r>
          </m:e>
          <m:sub>
            <m:r>
              <m:t>i</m:t>
            </m:r>
          </m:sub>
        </m:sSub>
        <m:r>
          <m:t> </m:t>
        </m:r>
        <m:r>
          <m:rPr>
            <m:sty m:val="p"/>
          </m:rPr>
          <m:t>(</m:t>
        </m:r>
        <m:r>
          <m:t>i</m:t>
        </m:r>
        <m:r>
          <m:rPr>
            <m:sty m:val="p"/>
          </m:rPr>
          <m:t>=</m:t>
        </m:r>
        <m:r>
          <m:rPr>
            <m:sty m:val="bi"/>
          </m:rPr>
          <m:t>E</m:t>
        </m:r>
        <m:r>
          <m:rPr>
            <m:sty m:val="p"/>
          </m:rPr>
          <m:t>,</m:t>
        </m:r>
        <m:r>
          <m:rPr>
            <m:sty m:val="bi"/>
          </m:rPr>
          <m:t>F</m:t>
        </m:r>
        <m:r>
          <m:rPr>
            <m:sty m:val="p"/>
          </m:rPr>
          <m:t>,</m:t>
        </m:r>
        <m:r>
          <m:rPr>
            <m:sty m:val="bi"/>
          </m:rPr>
          <m:t>G</m:t>
        </m:r>
        <m:r>
          <m:rPr>
            <m:sty m:val="p"/>
          </m:rPr>
          <m:t>)</m:t>
        </m:r>
      </m:oMath>
      <w:r>
        <w:rPr>
          <w:rFonts w:ascii="Times New Roman" w:hAnsi="Times New Roman" w:eastAsia="Times New Roman" w:cs="Times New Roman"/>
        </w:rPr>
        <w:t xml:space="preserve">、</w:t>
      </w:r>
      <m:oMath>
        <m:sSub>
          <m:e>
            <m:r>
              <m:t>k</m:t>
            </m:r>
          </m:e>
          <m:sub>
            <m:r>
              <m:t>1</m:t>
            </m:r>
          </m:sub>
        </m:sSub>
      </m:oMath>
      <w:r>
        <w:rPr>
          <w:rFonts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任一时刻产物</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G</m:t>
        </m:r>
      </m:oMath>
      <w:r>
        <w:rPr>
          <w:rFonts w:ascii="Times New Roman" w:hAnsi="Times New Roman" w:eastAsia="Times New Roman" w:cs="Times New Roman"/>
        </w:rPr>
        <w:t xml:space="preserve"> </w:t>
      </w:r>
      <w:r>
        <w:rPr>
          <w:rFonts w:hint="eastAsia" w:ascii="Times New Roman" w:hAnsi="Times New Roman" w:eastAsia="FangSong" w:cs="Times New Roman"/>
        </w:rPr>
        <w:t>的浓度之比均等于其生成速率之比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limUpp>
            <m:e>
              <m:r>
                <m:rPr>
                  <m:sty m:val="p"/>
                </m:rPr>
                <m:t>→</m:t>
              </m:r>
            </m:e>
            <m:lim>
              <m:r>
                <m:rPr>
                  <m:sty m:val="p"/>
                </m:rPr>
                <m:t>E</m:t>
              </m:r>
            </m:lim>
          </m:limUpp>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m:t>
          </m:r>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1</m:t>
                  </m:r>
                </m:sub>
              </m:sSub>
            </m:lim>
          </m:limUpp>
          <m:sSup>
            <m:e>
              <m:r>
                <m:rPr>
                  <m:sty m:val="p"/>
                </m:rPr>
                <m:t>E</m:t>
              </m:r>
            </m:e>
            <m:sup>
              <m:r>
                <m:rPr>
                  <m:sty m:val="p"/>
                </m:rPr>
                <m:t>−</m:t>
              </m:r>
            </m:sup>
          </m:sSup>
          <m:r>
            <m:rPr>
              <m:sty m:val="p"/>
            </m:rPr>
            <m:t>+</m:t>
          </m:r>
          <m:sSub>
            <m:e>
              <m:r>
                <m:rPr>
                  <m:sty m:val="p"/>
                </m:rPr>
                <m:t>O</m:t>
              </m:r>
            </m:e>
            <m:sub>
              <m:r>
                <m:rPr>
                  <m:sty m:val="p"/>
                </m:rPr>
                <m:t>2</m:t>
              </m:r>
            </m:sub>
          </m:sSub>
        </m:oMath>
      </m:oMathPara>
    </w:p>
    <w:p>
      <w:pPr>
        <w:pStyle w:val="FirstParagraph"/>
      </w:pPr>
      <m:oMathPara>
        <m:oMathParaPr>
          <m:jc m:val="center"/>
          <m:ctrlPr>
            <w:rPr>
              <w:sz w:val="28"/>
              <w:szCs w:val="28"/>
            </w:rPr>
          </m:ctrlPr>
        </m:oMathParaPr>
        <m:oMath>
          <m:sSup>
            <m:e>
              <m:r>
                <m:rPr>
                  <m:sty m:val="p"/>
                </m:rPr>
                <m:t>E</m:t>
              </m:r>
            </m:e>
            <m:sup>
              <m:r>
                <m:rPr>
                  <m:sty m:val="p"/>
                </m:rPr>
                <m:t>−</m:t>
              </m:r>
            </m:sup>
          </m:sSup>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2</m:t>
                  </m:r>
                </m:sub>
              </m:sSub>
            </m:lim>
          </m:limUpp>
          <m:r>
            <m:rPr>
              <m:sty m:val="p"/>
            </m:rPr>
            <m:t>E</m:t>
          </m:r>
          <m:r>
            <m:rPr>
              <m:sty m:val="p"/>
            </m:rPr>
            <m:t>+</m:t>
          </m:r>
          <m:sSubSup>
            <m:e>
              <m:r>
                <m:rPr>
                  <m:sty m:val="p"/>
                </m:rPr>
                <m:t>O</m:t>
              </m:r>
            </m:e>
            <m:sub>
              <m:r>
                <m:rPr>
                  <m:sty m:val="p"/>
                </m:rPr>
                <m:t>2</m:t>
              </m:r>
            </m:sub>
            <m:sup>
              <m:r>
                <m:rPr>
                  <m:sty m:val="p"/>
                </m:rPr>
                <m:t>2</m:t>
              </m:r>
              <m:r>
                <m:rPr>
                  <m:sty m:val="p"/>
                </m:rPr>
                <m:t>−</m:t>
              </m:r>
            </m:sup>
          </m:sSubSup>
        </m:oMath>
      </m:oMathPara>
    </w:p>
    <w:p>
      <w:pPr>
        <w:pStyle w:val="FirstParagraph"/>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初速率法确定反应级数</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n=1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浓度恒定</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w:r>
              <w:rPr>
                <w:rFonts w:ascii="Times New Roman" w:hAnsi="Times New Roman" w:eastAsia="Times New Roman" w:cs="Times New Roman"/>
              </w:rPr>
              <w:t xml:space="preserve">SOD </w:t>
            </w:r>
            <w:r>
              <w:rPr>
                <w:rFonts w:hint="eastAsia" w:ascii="Times New Roman" w:hAnsi="Times New Roman" w:eastAsia="FangSong" w:cs="Times New Roman"/>
              </w:rPr>
              <w:t xml:space="preserve">生物酶催化</w:t>
            </w:r>
          </w:p>
        </w:tc>
      </w:tr>
    </w:tbl>
    <w:p>
      <w:pPr>
        <w:spacing w:before="160" w:after="80"/>
      </w:pPr>
      <w:r>
        <w:pict>
          <v:rect style="width:0;height:1.5pt" o:hralign="center" o:hrstd="t" o:hr="t"/>
        </w:pict>
      </w:r>
    </w:p>
    <w:bookmarkEnd w:id="44"/>
    <w:bookmarkStart w:id="4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46" name="Picture"/>
            <a:graphic>
              <a:graphicData uri="http://schemas.openxmlformats.org/drawingml/2006/picture">
                <pic:pic>
                  <pic:nvPicPr>
                    <pic:cNvPr descr="2a324d5c2d6d4bb665c89ab1e4872ef43a60dfa95209a0225ae3ac873484bfd9.jpg" id="47" name="Picture"/>
                    <pic:cNvPicPr>
                      <a:picLocks noChangeArrowheads="1" noChangeAspect="1"/>
                    </pic:cNvPicPr>
                  </pic:nvPicPr>
                  <pic:blipFill>
                    <a:blip r:embed="rId45"/>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半衰期法确定一级反应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压力对级数影响</w:t>
            </w:r>
            <w:r>
              <w:rPr>
                <w:rFonts w:hint="eastAsia" w:ascii="Times New Roman" w:hAnsi="Times New Roman" w:eastAsia="Times New Roman" w:cs="Times New Roman"/>
              </w:rPr>
              <w:t>（</w:t>
            </w:r>
            <w:r>
              <w:rPr>
                <w:rFonts w:hint="eastAsia" w:ascii="Times New Roman" w:hAnsi="Times New Roman" w:eastAsia="FangSong" w:cs="Times New Roman"/>
              </w:rPr>
              <w:t>林德曼机理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Arrhenius </w:t>
            </w:r>
            <w:r>
              <w:rPr>
                <w:rFonts w:hint="eastAsia" w:ascii="Times New Roman" w:hAnsi="Times New Roman" w:eastAsia="FangSong" w:cs="Times New Roman"/>
              </w:rPr>
              <w:t xml:space="preserve">变形式求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48"/>
    <w:bookmarkEnd w:id="49"/>
    <w:bookmarkEnd w:id="5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jpg"/><Relationship Id="rId37" Type="http://schemas.openxmlformats.org/officeDocument/2006/relationships/image" Target="media/rId37.jpg"/><Relationship Id="rId13" Type="http://schemas.openxmlformats.org/officeDocument/2006/relationships/image" Target="media/rId13.png"/><Relationship Id="rId45" Type="http://schemas.openxmlformats.org/officeDocument/2006/relationships/image" Target="media/rId45.jpg"/><Relationship Id="rId17" Type="http://schemas.openxmlformats.org/officeDocument/2006/relationships/image" Target="media/rId1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2026-09-17T15:12:34Z</dcterms:created>
  <dcterms:modified xsi:type="dcterms:W3CDTF">2026-09-17T15:12:34Z</dcterms:modified>
</cp:coreProperties>
</file>

<file path=docProps/custom.xml><?xml version="1.0" encoding="utf-8"?>
<Properties xmlns="http://schemas.openxmlformats.org/officeDocument/2006/custom-properties" xmlns:vt="http://schemas.openxmlformats.org/officeDocument/2006/docPropsVTypes"/>
</file>