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第一轮化学原理-沉淀溶解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沉淀溶解平衡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15</w:t>
            </w:r>
          </w:p>
        </w:tc>
      </w:tr>
    </w:tbl>
    <w:p>
      <w:pPr>
        <w:spacing w:before="160" w:after="80"/>
      </w:pPr>
      <w:r>
        <w:pict>
          <v:rect style="width:0;height:1.5pt" o:hralign="center" o:hrstd="t" o:hr="t"/>
        </w:pict>
      </w:r>
    </w:p>
    <w:bookmarkEnd w:id="9"/>
    <w:bookmarkStart w:id="6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233，Ksp</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尚未溶解的</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p>
    <w:p>
      <w:pPr>
        <w:pStyle w:val="Compact"/>
        <w:numPr>
          <w:ilvl w:val="0"/>
          <w:numId w:val="1001"/>
        </w:numPr>
      </w:pPr>
      <w:r>
        <w:rPr>
          <w:rFonts w:ascii="Times New Roman" w:hAnsi="Times New Roman" w:eastAsia="Times New Roman" w:cs="Times New Roman"/>
        </w:rPr>
        <w:t xml:space="preserve">A. 2.1 g　　B. 0.21 g　　C. 0.021 g　　D. 0.0021 g</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下列化合物</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pStyle w:val="Compact"/>
        <w:numPr>
          <w:ilvl w:val="0"/>
          <w:numId w:val="1002"/>
        </w:numPr>
      </w:pPr>
      <w:r>
        <w:rPr>
          <w:rFonts w:ascii="Times New Roman" w:hAnsi="Times New Roman" w:eastAsia="Times New Roman" w:cs="Times New Roman"/>
        </w:rPr>
        <w:t>A. AgCl　　B. 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CuS</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30"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的标准溶液滴定</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KSCN </w:t>
      </w:r>
      <w:r>
        <w:rPr>
          <w:rFonts w:hint="eastAsia" w:ascii="Times New Roman" w:hAnsi="Times New Roman" w:eastAsia="FangSong" w:cs="Times New Roman"/>
        </w:rPr>
        <w:t>的中性溶液</w:t>
      </w:r>
      <w:r>
        <w:rPr>
          <w:rFonts w:hint="eastAsia" w:ascii="Times New Roman" w:hAnsi="Times New Roman" w:eastAsia="Times New Roman" w:cs="Times New Roman"/>
        </w:rPr>
        <w:t>，</w:t>
      </w:r>
      <w:r>
        <w:rPr>
          <w:rFonts w:hint="eastAsia" w:ascii="Times New Roman" w:hAnsi="Times New Roman" w:eastAsia="FangSong" w:cs="Times New Roman"/>
        </w:rPr>
        <w:t>得到电位滴定曲线</w:t>
      </w:r>
      <w:r>
        <w:rPr>
          <w:rFonts w:hint="eastAsia" w:ascii="Times New Roman" w:hAnsi="Times New Roman" w:eastAsia="Times New Roman" w:cs="Times New Roman"/>
        </w:rPr>
        <w:t>，</w:t>
      </w:r>
      <w:r>
        <w:rPr>
          <w:rFonts w:hint="eastAsia" w:ascii="Times New Roman" w:hAnsi="Times New Roman" w:eastAsia="FangSong" w:cs="Times New Roman"/>
        </w:rPr>
        <w:t>拐点依次位于</w:t>
      </w:r>
      <w:r>
        <w:rPr>
          <w:rFonts w:ascii="Times New Roman" w:hAnsi="Times New Roman" w:eastAsia="Times New Roman" w:cs="Times New Roman"/>
        </w:rPr>
        <w:t xml:space="preserve"> M、N、P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分别写出在</w:t>
      </w:r>
      <w:r>
        <w:rPr>
          <w:rFonts w:ascii="Times New Roman" w:hAnsi="Times New Roman" w:eastAsia="Times New Roman" w:cs="Times New Roman"/>
        </w:rPr>
        <w:t xml:space="preserve"> M、N、P </w:t>
      </w:r>
      <w:r>
        <w:rPr>
          <w:rFonts w:hint="eastAsia" w:ascii="Times New Roman" w:hAnsi="Times New Roman" w:eastAsia="FangSong" w:cs="Times New Roman"/>
        </w:rPr>
        <w:t>处达到滴定终点的离子方程式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M</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首先反应</w:t>
      </w:r>
      <w:r>
        <w:rPr>
          <w:rFonts w:hint="eastAsia" w:ascii="Times New Roman" w:hAnsi="Times New Roman" w:eastAsia="Times New Roman" w:cs="Times New Roman"/>
        </w:rPr>
        <w:t>，</w:t>
      </w:r>
      <w:r>
        <w:rPr>
          <w:rFonts w:hint="eastAsia" w:ascii="Times New Roman" w:hAnsi="Times New Roman" w:eastAsia="FangSong" w:cs="Times New Roman"/>
        </w:rPr>
        <w:t>形成配合物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p>
            <m:e>
              <m:r>
                <m:rPr>
                  <m:sty m:val="p"/>
                </m:rPr>
                <m:t>S</m:t>
              </m:r>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oMath>
      </m:oMathPara>
    </w:p>
    <w:p>
      <w:pPr>
        <w:pStyle w:val="FirstParagraph"/>
      </w:pPr>
      <w:r>
        <w:rPr>
          <w:rFonts w:hint="eastAsia" w:ascii="Times New Roman" w:hAnsi="Times New Roman" w:eastAsia="Times New Roman" w:cs="Times New Roman"/>
          <w:b/>
          <w:bCs/>
        </w:rPr>
        <w:t>N</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配合物转化为沉淀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S</m:t>
              </m:r>
              <m:r>
                <m:rPr>
                  <m:sty m:val="p"/>
                </m:rPr>
                <m:t>C</m:t>
              </m:r>
              <m:r>
                <m:rPr>
                  <m:sty m:val="p"/>
                </m:rPr>
                <m:t>N</m:t>
              </m:r>
              <m:r>
                <m:rPr>
                  <m:sty m:val="p"/>
                </m:rPr>
                <m:t>)</m:t>
              </m:r>
            </m:e>
            <m:sub>
              <m:r>
                <m:t>2</m:t>
              </m:r>
            </m:sub>
            <m:sup>
              <m:r>
                <m:rPr>
                  <m:sty m:val="p"/>
                </m:rPr>
                <m:t>−</m:t>
              </m:r>
            </m:sup>
          </m:sSubSup>
          <m:r>
            <m:rPr>
              <m:sty m:val="p"/>
            </m:rPr>
            <m:t>=</m:t>
          </m:r>
          <m:r>
            <m:t>2</m:t>
          </m:r>
          <m:r>
            <m:rPr>
              <m:sty m:val="p"/>
            </m:rPr>
            <m:t>A</m:t>
          </m:r>
          <m:r>
            <m:rPr>
              <m:sty m:val="p"/>
            </m:rPr>
            <m:t>g</m:t>
          </m:r>
          <m:r>
            <m:rPr>
              <m:sty m:val="p"/>
            </m:rPr>
            <m:t>S</m:t>
          </m:r>
          <m:r>
            <m:rPr>
              <m:sty m:val="p"/>
            </m:rPr>
            <m:t>C</m:t>
          </m:r>
          <m:r>
            <m:rPr>
              <m:sty m:val="p"/>
            </m:rPr>
            <m:t>N</m:t>
          </m:r>
          <m:r>
            <m:rPr>
              <m:sty m:val="p"/>
            </m:rPr>
            <m:t>↓</m:t>
          </m:r>
        </m:oMath>
      </m:oMathPara>
    </w:p>
    <w:p>
      <w:pPr>
        <w:pStyle w:val="FirstParagraph"/>
      </w:pPr>
      <w:r>
        <w:rPr>
          <w:rFonts w:hint="eastAsia" w:ascii="Times New Roman" w:hAnsi="Times New Roman" w:eastAsia="Times New Roman" w:cs="Times New Roman"/>
          <w:b/>
          <w:bCs/>
        </w:rPr>
        <w:t>P</w:t>
      </w:r>
      <w:r>
        <w:rPr>
          <w:rFonts w:hint="eastAsia" w:ascii="Times New Roman" w:hAnsi="Times New Roman" w:eastAsia="FangSong" w:cs="Times New Roman"/>
          <w:b/>
          <w:bCs/>
        </w:rPr>
        <w:t>处</w:t>
      </w:r>
      <w:r>
        <w:rPr>
          <w:rFonts w:hint="eastAsia" w:ascii="Times New Roman" w:hAnsi="Times New Roman" w:eastAsia="Times New Roman" w:cs="Times New Roman"/>
        </w:rPr>
        <w:t>（</w:t>
      </w:r>
      <w:r>
        <w:rPr>
          <w:rFonts w:hint="eastAsia" w:ascii="Times New Roman" w:hAnsi="Times New Roman" w:eastAsia="FangSong" w:cs="Times New Roman"/>
        </w:rPr>
        <w:t>最后沉淀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1562100" cy="1739900"/>
            <wp:effectExtent b="0" l="0" r="0" t="0"/>
            <wp:docPr descr="" title="" id="13" name="Picture"/>
            <a:graphic>
              <a:graphicData uri="http://schemas.openxmlformats.org/drawingml/2006/picture">
                <pic:pic>
                  <pic:nvPicPr>
                    <pic:cNvPr descr="d0ba8bbe1ec9efa8e13084f935287efc8117bce83c8a9080b2a2544dac9634cb.jpg" id="14" name="Picture"/>
                    <pic:cNvPicPr>
                      <a:picLocks noChangeArrowheads="1" noChangeAspect="1"/>
                    </pic:cNvPicPr>
                  </pic:nvPicPr>
                  <pic:blipFill>
                    <a:blip r:embed="rId12"/>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6" name="Picture"/>
            <a:graphic>
              <a:graphicData uri="http://schemas.openxmlformats.org/drawingml/2006/picture">
                <pic:pic>
                  <pic:nvPicPr>
                    <pic:cNvPr descr="70e2489c3fd9d46abd035ecb732934aa5a0b13803871ae5e8383947b65cfcc4c.jpg" id="17" name="Picture"/>
                    <pic:cNvPicPr>
                      <a:picLocks noChangeArrowheads="1" noChangeAspect="1"/>
                    </pic:cNvPicPr>
                  </pic:nvPicPr>
                  <pic:blipFill>
                    <a:blip r:embed="rId15"/>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19" name="Picture"/>
            <a:graphic>
              <a:graphicData uri="http://schemas.openxmlformats.org/drawingml/2006/picture">
                <pic:pic>
                  <pic:nvPicPr>
                    <pic:cNvPr descr="d2e05019a85b58f8db8ec046b852b263cbe448ad032112c58d746d1524d9a233.jpg" id="20" name="Picture"/>
                    <pic:cNvPicPr>
                      <a:picLocks noChangeArrowheads="1" noChangeAspect="1"/>
                    </pic:cNvPicPr>
                  </pic:nvPicPr>
                  <pic:blipFill>
                    <a:blip r:embed="rId18"/>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2" name="Picture"/>
            <a:graphic>
              <a:graphicData uri="http://schemas.openxmlformats.org/drawingml/2006/picture">
                <pic:pic>
                  <pic:nvPicPr>
                    <pic:cNvPr descr="a0bf379da5f76104b4bc069fc55c24dedde66e278c132d2eff8a43e65afca5a3.jpg" id="23" name="Picture"/>
                    <pic:cNvPicPr>
                      <a:picLocks noChangeArrowheads="1" noChangeAspect="1"/>
                    </pic:cNvPicPr>
                  </pic:nvPicPr>
                  <pic:blipFill>
                    <a:blip r:embed="rId21"/>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5" name="Picture"/>
            <a:graphic>
              <a:graphicData uri="http://schemas.openxmlformats.org/drawingml/2006/picture">
                <pic:pic>
                  <pic:nvPicPr>
                    <pic:cNvPr descr="4b2114227321325dc3bda7ae9b0d0b1ac364bb8b72cfc32c4f3a86bbe0ebe34b.jpg" id="26" name="Picture"/>
                    <pic:cNvPicPr>
                      <a:picLocks noChangeArrowheads="1" noChangeAspect="1"/>
                    </pic:cNvPicPr>
                  </pic:nvPicPr>
                  <pic:blipFill>
                    <a:blip r:embed="rId24"/>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28" name="Picture"/>
            <a:graphic>
              <a:graphicData uri="http://schemas.openxmlformats.org/drawingml/2006/picture">
                <pic:pic>
                  <pic:nvPicPr>
                    <pic:cNvPr descr="e2a208e2ea80811b1f6496dbf8723a1cc6520a95f2fb161c82c57bda3e8a4ba5.jpg" id="29" name="Picture"/>
                    <pic:cNvPicPr>
                      <a:picLocks noChangeArrowheads="1" noChangeAspect="1"/>
                    </pic:cNvPicPr>
                  </pic:nvPicPr>
                  <pic:blipFill>
                    <a:blip r:embed="rId27"/>
                    <a:stretch>
                      <a:fillRect/>
                    </a:stretch>
                  </pic:blipFill>
                  <pic:spPr bwMode="auto">
                    <a:xfrm>
                      <a:off x="0" y="0"/>
                      <a:ext cx="3600000" cy="87272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沉淀与配合物竞争</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形成配合物</w:t>
            </w:r>
          </w:p>
        </w:tc>
      </w:tr>
      <w:tr>
        <w:tc>
          <w:tcPr/>
          <w:p>
            <w:pPr>
              <w:pStyle w:val="Compact"/>
              <w:jc w:val="center"/>
            </w:pPr>
            <w:r>
              <w:rPr>
                <w:rFonts w:hint="eastAsia" w:ascii="Times New Roman" w:hAnsi="Times New Roman" w:eastAsia="Times New Roman" w:cs="Times New Roman"/>
              </w:rPr>
              <w:t>Ksp</w:t>
            </w:r>
            <w:r>
              <w:rPr>
                <w:rFonts w:hint="eastAsia" w:ascii="Times New Roman" w:hAnsi="Times New Roman" w:eastAsia="FangSong" w:cs="Times New Roman"/>
              </w:rPr>
              <w:t>与</w:t>
            </w:r>
            <w:r>
              <w:rPr>
                <w:rFonts w:hint="eastAsia" w:ascii="Times New Roman" w:hAnsi="Times New Roman" w:eastAsia="Times New Roman" w:cs="Times New Roman"/>
              </w:rPr>
              <w:t>Kf</w:t>
            </w:r>
          </w:p>
        </w:tc>
        <w:tc>
          <w:tcPr/>
          <w:p>
            <w:pPr>
              <w:pStyle w:val="Compact"/>
              <w:jc w:val="center"/>
            </w:pP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沉淀的顺序</w:t>
            </w:r>
          </w:p>
        </w:tc>
      </w:tr>
      <w:tr>
        <w:tc>
          <w:tcPr/>
          <w:p>
            <w:pPr>
              <w:pStyle w:val="Compact"/>
              <w:jc w:val="center"/>
            </w:pPr>
            <w:r>
              <w:rPr>
                <w:rFonts w:hint="eastAsia" w:ascii="Times New Roman" w:hAnsi="Times New Roman" w:eastAsia="FangSong" w:cs="Times New Roman"/>
              </w:rPr>
              <w:t xml:space="preserve">电位滴定</w:t>
            </w:r>
          </w:p>
        </w:tc>
        <w:tc>
          <w:tcPr/>
          <w:p>
            <w:pPr>
              <w:pStyle w:val="Compact"/>
              <w:jc w:val="center"/>
            </w:pPr>
            <w:r>
              <w:rPr>
                <w:rFonts w:hint="eastAsia" w:ascii="Times New Roman" w:hAnsi="Times New Roman" w:eastAsia="FangSong" w:cs="Times New Roman"/>
              </w:rPr>
              <w:t xml:space="preserve">每个拐点对应一个计量点</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3"/>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加入含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的溶液</w:t>
      </w:r>
    </w:p>
    <w:p>
      <w:pPr>
        <w:pStyle w:val="Compact"/>
        <w:numPr>
          <w:ilvl w:val="0"/>
          <w:numId w:val="1003"/>
        </w:numPr>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先与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形成可溶配合物</w:t>
      </w:r>
      <w:r>
        <w:rPr>
          <w:rFonts w:hint="eastAsia" w:ascii="Times New Roman" w:hAnsi="Times New Roman" w:eastAsia="Times New Roman" w:cs="Times New Roman"/>
        </w:rPr>
        <w:t>Ag(SCN)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（Kf</w:t>
      </w:r>
      <w:r>
        <w:rPr>
          <w:rFonts w:hint="eastAsia" w:ascii="Times New Roman" w:hAnsi="Times New Roman" w:eastAsia="FangSong" w:cs="Times New Roman"/>
        </w:rPr>
        <w:t>很大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过量后配合物转化为</w:t>
      </w:r>
      <w:r>
        <w:rPr>
          <w:rFonts w:hint="eastAsia" w:ascii="Times New Roman" w:hAnsi="Times New Roman" w:eastAsia="Times New Roman" w:cs="Times New Roman"/>
        </w:rPr>
        <w:t>AgSCN</w:t>
      </w:r>
      <w:r>
        <w:rPr>
          <w:rFonts w:hint="eastAsia" w:ascii="Times New Roman" w:hAnsi="Times New Roman" w:eastAsia="FangSong" w:cs="Times New Roman"/>
        </w:rPr>
        <w:t>沉淀</w:t>
      </w:r>
    </w:p>
    <w:p>
      <w:pPr>
        <w:pStyle w:val="Compact"/>
        <w:numPr>
          <w:ilvl w:val="0"/>
          <w:numId w:val="1003"/>
        </w:numPr>
      </w:pPr>
      <w:r>
        <w:rPr>
          <w:rFonts w:hint="eastAsia" w:ascii="Times New Roman" w:hAnsi="Times New Roman" w:eastAsia="FangSong" w:cs="Times New Roman"/>
        </w:rPr>
        <w:t>最后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AgCl</w:t>
      </w:r>
      <w:r>
        <w:rPr>
          <w:rFonts w:hint="eastAsia" w:ascii="Times New Roman" w:hAnsi="Times New Roman" w:eastAsia="FangSong" w:cs="Times New Roman"/>
        </w:rPr>
        <w:t>沉淀</w:t>
      </w:r>
    </w:p>
    <w:p>
      <w:pPr>
        <w:pStyle w:val="Compact"/>
        <w:numPr>
          <w:ilvl w:val="0"/>
          <w:numId w:val="1003"/>
        </w:numPr>
      </w:pP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→AgSCN</w:t>
      </w:r>
      <w:r>
        <w:rPr>
          <w:rFonts w:hint="eastAsia" w:ascii="Times New Roman" w:hAnsi="Times New Roman" w:eastAsia="FangSong" w:cs="Times New Roman"/>
        </w:rPr>
        <w:t>沉淀</w:t>
      </w:r>
      <w:r>
        <w:rPr>
          <w:rFonts w:hint="eastAsia" w:ascii="Times New Roman" w:hAnsi="Times New Roman" w:eastAsia="Times New Roman" w:cs="Times New Roman"/>
        </w:rPr>
        <w:t>→AgCl</w:t>
      </w:r>
      <w:r>
        <w:rPr>
          <w:rFonts w:hint="eastAsia" w:ascii="Times New Roman" w:hAnsi="Times New Roman" w:eastAsia="FangSong" w:cs="Times New Roman"/>
        </w:rPr>
        <w:t>沉淀</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多组分体系中沉淀</w:t>
      </w:r>
      <w:r>
        <w:rPr>
          <w:rFonts w:hint="eastAsia" w:ascii="Times New Roman" w:hAnsi="Times New Roman" w:eastAsia="Times New Roman" w:cs="Times New Roman"/>
        </w:rPr>
        <w:t>-</w:t>
      </w:r>
      <w:r>
        <w:rPr>
          <w:rFonts w:hint="eastAsia" w:ascii="Times New Roman" w:hAnsi="Times New Roman" w:eastAsia="FangSong" w:cs="Times New Roman"/>
        </w:rPr>
        <w:t>配合物竞争的先后顺序</w:t>
      </w:r>
      <w:r>
        <w:rPr>
          <w:rFonts w:hint="eastAsia" w:ascii="Times New Roman" w:hAnsi="Times New Roman" w:eastAsia="Times New Roman" w:cs="Times New Roman"/>
        </w:rPr>
        <w:t>。</w:t>
      </w:r>
      <w:r>
        <w:rPr>
          <w:rFonts w:hint="eastAsia" w:ascii="Times New Roman" w:hAnsi="Times New Roman" w:eastAsia="FangSong" w:cs="Times New Roman"/>
        </w:rPr>
        <w:t>需综合考虑</w:t>
      </w:r>
      <w:r>
        <w:rPr>
          <w:rFonts w:hint="eastAsia" w:ascii="Times New Roman" w:hAnsi="Times New Roman" w:eastAsia="Times New Roman" w:cs="Times New Roman"/>
        </w:rPr>
        <w:t>Ksp</w:t>
      </w:r>
      <w:r>
        <w:rPr>
          <w:rFonts w:hint="eastAsia" w:ascii="Times New Roman" w:hAnsi="Times New Roman" w:eastAsia="FangSong" w:cs="Times New Roman"/>
        </w:rPr>
        <w:t>和</w:t>
      </w:r>
      <w:r>
        <w:rPr>
          <w:rFonts w:hint="eastAsia" w:ascii="Times New Roman" w:hAnsi="Times New Roman" w:eastAsia="Times New Roman" w:cs="Times New Roman"/>
        </w:rPr>
        <w:t>Kf。</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04"/>
        </w:numPr>
      </w:pPr>
      <w:r>
        <w:rPr>
          <w:rFonts w:hint="eastAsia" w:ascii="Times New Roman" w:hAnsi="Times New Roman" w:eastAsia="FangSong" w:cs="Times New Roman"/>
        </w:rPr>
        <w:t>若用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代替</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顺序如何变化</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实际分析中</w:t>
      </w:r>
      <w:r>
        <w:rPr>
          <w:rFonts w:hint="eastAsia" w:ascii="Times New Roman" w:hAnsi="Times New Roman" w:eastAsia="Times New Roman" w:cs="Times New Roman"/>
        </w:rPr>
        <w:t>：Volhard</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hint="eastAsia" w:ascii="Times New Roman" w:hAnsi="Times New Roman" w:eastAsia="Times New Roman" w:cs="Times New Roman"/>
        </w:rPr>
        <w:t>AgSCN</w:t>
      </w:r>
      <w:r>
        <w:rPr>
          <w:rFonts w:hint="eastAsia" w:ascii="Times New Roman" w:hAnsi="Times New Roman" w:eastAsia="FangSong" w:cs="Times New Roman"/>
        </w:rPr>
        <w:t>对</w:t>
      </w:r>
      <w:r>
        <w:rPr>
          <w:rFonts w:hint="eastAsia" w:ascii="Times New Roman" w:hAnsi="Times New Roman" w:eastAsia="Times New Roman" w:cs="Times New Roman"/>
        </w:rPr>
        <w:t>AgCl</w:t>
      </w:r>
      <w:r>
        <w:rPr>
          <w:rFonts w:hint="eastAsia" w:ascii="Times New Roman" w:hAnsi="Times New Roman" w:eastAsia="FangSong" w:cs="Times New Roman"/>
        </w:rPr>
        <w:t>的转化</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反应顺序</w:t>
            </w:r>
          </w:p>
        </w:tc>
        <w:tc>
          <w:tcPr/>
          <w:p>
            <w:pPr>
              <w:pStyle w:val="Compact"/>
              <w:jc w:val="center"/>
            </w:pPr>
            <w:r>
              <w:rPr>
                <w:rFonts w:hint="eastAsia" w:ascii="Times New Roman" w:hAnsi="Times New Roman" w:eastAsia="FangSong" w:cs="Times New Roman"/>
              </w:rPr>
              <w:t>先配合物</w:t>
            </w:r>
            <w:r>
              <w:rPr>
                <w:rFonts w:hint="eastAsia" w:ascii="Times New Roman" w:hAnsi="Times New Roman" w:eastAsia="Times New Roman" w:cs="Times New Roman"/>
              </w:rPr>
              <w:t>，</w:t>
            </w:r>
            <w:r>
              <w:rPr>
                <w:rFonts w:hint="eastAsia" w:ascii="Times New Roman" w:hAnsi="Times New Roman" w:eastAsia="FangSong" w:cs="Times New Roman"/>
              </w:rPr>
              <w:t>后沉淀</w:t>
            </w:r>
            <w:r>
              <w:rPr>
                <w:rFonts w:hint="eastAsia" w:ascii="Times New Roman" w:hAnsi="Times New Roman" w:eastAsia="Times New Roman" w:cs="Times New Roman"/>
              </w:rPr>
              <w:t>（</w:t>
            </w:r>
            <w:r>
              <w:rPr>
                <w:rFonts w:hint="eastAsia" w:ascii="Times New Roman" w:hAnsi="Times New Roman" w:eastAsia="FangSong" w:cs="Times New Roman"/>
              </w:rPr>
              <w:t>不是先沉淀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三步区分</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配合物形成</w:t>
            </w:r>
            <w:r>
              <w:rPr>
                <w:rFonts w:hint="eastAsia" w:ascii="Times New Roman" w:hAnsi="Times New Roman" w:eastAsia="Times New Roman" w:cs="Times New Roman"/>
              </w:rPr>
              <w:t>，N=</w:t>
            </w:r>
            <w:r>
              <w:rPr>
                <w:rFonts w:hint="eastAsia" w:ascii="Times New Roman" w:hAnsi="Times New Roman" w:eastAsia="FangSong" w:cs="Times New Roman"/>
              </w:rPr>
              <w:t>沉淀转化</w:t>
            </w:r>
            <w:r>
              <w:rPr>
                <w:rFonts w:hint="eastAsia" w:ascii="Times New Roman" w:hAnsi="Times New Roman" w:eastAsia="Times New Roman" w:cs="Times New Roman"/>
              </w:rPr>
              <w:t>，P=Cl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Times New Roman" w:cs="Times New Roman"/>
              </w:rPr>
              <w:t>Ksp</w:t>
            </w:r>
            <w:r>
              <w:rPr>
                <w:rFonts w:hint="eastAsia" w:ascii="Times New Roman" w:hAnsi="Times New Roman" w:eastAsia="FangSong" w:cs="Times New Roman"/>
              </w:rPr>
              <w:t>比较</w:t>
            </w:r>
          </w:p>
        </w:tc>
        <w:tc>
          <w:tcPr/>
          <w:p>
            <w:pPr>
              <w:pStyle w:val="Compact"/>
              <w:jc w:val="center"/>
            </w:pPr>
            <w:r>
              <w:rPr>
                <w:rFonts w:ascii="Times New Roman" w:hAnsi="Times New Roman" w:eastAsia="Times New Roman" w:cs="Times New Roman"/>
              </w:rPr>
              <w:t xml:space="preserve">AgSCN &lt; </w:t>
            </w:r>
            <w:r>
              <w:rPr>
                <w:rFonts w:hint="eastAsia" w:ascii="Times New Roman" w:hAnsi="Times New Roman" w:eastAsia="Times New Roman" w:cs="Times New Roman"/>
              </w:rPr>
              <w:t>AgCl，</w:t>
            </w:r>
            <w:r>
              <w:rPr>
                <w:rFonts w:hint="eastAsia" w:ascii="Times New Roman" w:hAnsi="Times New Roman" w:eastAsia="FangSong" w:cs="Times New Roman"/>
              </w:rPr>
              <w:t>但先形成配合物</w:t>
            </w:r>
          </w:p>
        </w:tc>
      </w:tr>
    </w:tbl>
    <w:p>
      <w:pPr>
        <w:spacing w:before="160" w:after="80"/>
      </w:pPr>
      <w:r>
        <w:pict>
          <v:rect style="width:0;height:1.5pt" o:hralign="center" o:hrstd="t" o:hr="t"/>
        </w:pict>
      </w:r>
    </w:p>
    <w:bookmarkEnd w:id="30"/>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难溶物在水中存在溶解</w:t>
      </w:r>
      <w:r>
        <w:rPr>
          <w:rFonts w:hint="eastAsia" w:ascii="Times New Roman" w:hAnsi="Times New Roman" w:eastAsia="Times New Roman" w:cs="Times New Roman"/>
        </w:rPr>
        <w:t>-</w:t>
      </w:r>
      <w:r>
        <w:rPr>
          <w:rFonts w:hint="eastAsia" w:ascii="Times New Roman" w:hAnsi="Times New Roman" w:eastAsia="FangSong" w:cs="Times New Roman"/>
        </w:rPr>
        <w:t>结晶平衡</w:t>
      </w:r>
      <w:r>
        <w:rPr>
          <w:rFonts w:hint="eastAsia" w:ascii="Times New Roman" w:hAnsi="Times New Roman" w:eastAsia="Times New Roman" w:cs="Times New Roman"/>
        </w:rPr>
        <w:t>，</w:t>
      </w:r>
      <w:r>
        <w:rPr>
          <w:rFonts w:hint="eastAsia" w:ascii="Times New Roman" w:hAnsi="Times New Roman" w:eastAsia="FangSong" w:cs="Times New Roman"/>
        </w:rPr>
        <w:t>平衡常数用</w:t>
      </w:r>
      <w:r>
        <w:rPr>
          <w:rFonts w:ascii="Times New Roman" w:hAnsi="Times New Roman" w:eastAsia="Times New Roman" w:cs="Times New Roman"/>
        </w:rPr>
        <w:t xml:space="preserve"> Ksp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pC = −lg </w:t>
      </w:r>
      <w:r>
        <w:rPr>
          <w:rFonts w:hint="eastAsia" w:ascii="Times New Roman" w:hAnsi="Times New Roman" w:eastAsia="Times New Roman" w:cs="Times New Roman"/>
        </w:rPr>
        <w:t>c；Ksp[Cu(OH)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2.2×10</w:t>
      </w:r>
      <w:r>
        <w:rPr>
          <w:rFonts w:ascii="Times New Roman" w:hAnsi="Times New Roman" w:eastAsia="Times New Roman" w:cs="Times New Roman"/>
          <w:vertAlign w:val="superscript"/>
        </w:rPr>
        <w:t>-20</w:t>
      </w:r>
      <w:r>
        <w:rPr>
          <w:rFonts w:ascii="Times New Roman" w:hAnsi="Times New Roman" w:eastAsia="Times New Roman" w:cs="Times New Roman"/>
        </w:rPr>
        <w:t>、Ksp[Mg(OH)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平衡两种金属离子的</w:t>
      </w:r>
      <w:r>
        <w:rPr>
          <w:rFonts w:ascii="Times New Roman" w:hAnsi="Times New Roman" w:eastAsia="Times New Roman" w:cs="Times New Roman"/>
        </w:rPr>
        <w:t xml:space="preserve"> pC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的变化关系如下图</w:t>
      </w:r>
      <w:r>
        <w:rPr>
          <w:rFonts w:ascii="Times New Roman" w:hAnsi="Times New Roman" w:eastAsia="Times New Roman" w:cs="Times New Roman"/>
        </w:rPr>
        <w:t xml:space="preserve"> L1、L2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pC–pH </w:t>
      </w:r>
      <w:r>
        <w:rPr>
          <w:rFonts w:hint="eastAsia" w:ascii="Times New Roman" w:hAnsi="Times New Roman" w:eastAsia="FangSong" w:cs="Times New Roman"/>
        </w:rPr>
        <w:t>关系图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8</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650789"/>
            <wp:effectExtent b="0" l="0" r="0" t="0"/>
            <wp:docPr descr="" title="" id="32" name="Picture"/>
            <a:graphic>
              <a:graphicData uri="http://schemas.openxmlformats.org/drawingml/2006/picture">
                <pic:pic>
                  <pic:nvPicPr>
                    <pic:cNvPr descr="06-外部资料导入/真题/省预赛/裁剪图/2022-浙江预赛_q36.png" id="33" name="Picture"/>
                    <pic:cNvPicPr>
                      <a:picLocks noChangeArrowheads="1" noChangeAspect="1"/>
                    </pic:cNvPicPr>
                  </pic:nvPicPr>
                  <pic:blipFill>
                    <a:blip r:embed="rId31"/>
                    <a:stretch>
                      <a:fillRect/>
                    </a:stretch>
                  </pic:blipFill>
                  <pic:spPr bwMode="auto">
                    <a:xfrm>
                      <a:off x="0" y="0"/>
                      <a:ext cx="3600000" cy="265078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加入氨水调节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可除去</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p>
    <w:p>
      <w:pPr>
        <w:pStyle w:val="Compact"/>
        <w:numPr>
          <w:ilvl w:val="0"/>
          <w:numId w:val="1005"/>
        </w:numPr>
      </w:pPr>
      <w:r>
        <w:rPr>
          <w:rFonts w:ascii="Times New Roman" w:hAnsi="Times New Roman" w:eastAsia="Times New Roman" w:cs="Times New Roman"/>
        </w:rPr>
        <w:t xml:space="preserve">B. pH =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都已沉淀完全</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可以改变</w:t>
      </w:r>
      <w:r>
        <w:rPr>
          <w:rFonts w:ascii="Times New Roman" w:hAnsi="Times New Roman" w:eastAsia="Times New Roman" w:cs="Times New Roman"/>
        </w:rPr>
        <w:t xml:space="preserve"> 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O </w:t>
      </w:r>
      <w:r>
        <w:rPr>
          <w:rFonts w:hint="eastAsia" w:ascii="Times New Roman" w:hAnsi="Times New Roman" w:eastAsia="FangSong" w:cs="Times New Roman"/>
        </w:rPr>
        <w:t>点上下移动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L2 </w:t>
      </w:r>
      <w:r>
        <w:rPr>
          <w:rFonts w:hint="eastAsia" w:ascii="Times New Roman" w:hAnsi="Times New Roman" w:eastAsia="FangSong" w:cs="Times New Roman"/>
        </w:rPr>
        <w:t xml:space="preserve">相交</w:t>
      </w:r>
    </w:p>
    <w:p>
      <w:pPr>
        <w:pStyle w:val="Compact"/>
        <w:numPr>
          <w:ilvl w:val="0"/>
          <w:numId w:val="1005"/>
        </w:numPr>
      </w:pPr>
      <w:r>
        <w:rPr>
          <w:rFonts w:ascii="Times New Roman" w:hAnsi="Times New Roman" w:eastAsia="Times New Roman" w:cs="Times New Roman"/>
        </w:rPr>
        <w:t xml:space="preserve">D. L1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pC(Mg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的变化</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1】298</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39" name="Picture"/>
            <a:graphic>
              <a:graphicData uri="http://schemas.openxmlformats.org/drawingml/2006/picture">
                <pic:pic>
                  <pic:nvPicPr>
                    <pic:cNvPr descr="3476bdb3ab8d853dd15bfa48d081359663fd4428b30c209f24cef55a907c17c8.jpg" id="40" name="Picture"/>
                    <pic:cNvPicPr>
                      <a:picLocks noChangeArrowheads="1" noChangeAspect="1"/>
                    </pic:cNvPicPr>
                  </pic:nvPicPr>
                  <pic:blipFill>
                    <a:blip r:embed="rId38"/>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41"/>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43" name="Picture"/>
            <a:graphic>
              <a:graphicData uri="http://schemas.openxmlformats.org/drawingml/2006/picture">
                <pic:pic>
                  <pic:nvPicPr>
                    <pic:cNvPr descr="e5e3d5192a1cb9b69de9c546a9090c864ae6e17cacaac37ad0fc685dff92ba18.jpg" id="44" name="Picture"/>
                    <pic:cNvPicPr>
                      <a:picLocks noChangeArrowheads="1" noChangeAspect="1"/>
                    </pic:cNvPicPr>
                  </pic:nvPicPr>
                  <pic:blipFill>
                    <a:blip r:embed="rId42"/>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45"/>
    <w:bookmarkStart w:id="4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06"/>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m:oMathPara>
        <m:oMathParaPr>
          <m:jc m:val="center"/>
          <m:ctrlPr>
            <w:rPr>
              <w:sz w:val="28"/>
              <w:szCs w:val="28"/>
            </w:rPr>
          </m:ctrlPr>
        </m:oMathParaPr>
        <m:oMath>
          <m:r>
            <m:t>n</m:t>
          </m:r>
          <m:r>
            <m:rPr>
              <m:sty m:val="p"/>
            </m:rPr>
            <m:t>(</m:t>
          </m:r>
          <m:sSup>
            <m:e>
              <m:r>
                <m:rPr>
                  <m:nor/>
                  <m:sty m:val="p"/>
                </m:rPr>
                <m:t>Ag</m:t>
              </m:r>
            </m:e>
            <m:sup>
              <m:r>
                <m:rPr>
                  <m:sty m:val="p"/>
                </m:rPr>
                <m:t>+</m:t>
              </m:r>
            </m:sup>
          </m:sSup>
          <m:sSub>
            <m:e>
              <m:r>
                <m:rPr>
                  <m:sty m:val="p"/>
                </m:rPr>
                <m:t>)</m:t>
              </m:r>
            </m:e>
            <m:sub>
              <m:r>
                <m:rPr>
                  <m:nor/>
                  <m:sty m:val="p"/>
                </m:rPr>
                <m:t>total</m:t>
              </m:r>
            </m:sub>
          </m:sSub>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SCN</m:t>
              </m:r>
            </m:e>
            <m:sup>
              <m:r>
                <m:rPr>
                  <m:sty m:val="p"/>
                </m:rPr>
                <m:t>−</m:t>
              </m:r>
            </m:sup>
          </m:sSup>
          <m:r>
            <m:rPr>
              <m:sty m:val="p"/>
            </m:rPr>
            <m:t>)</m:t>
          </m:r>
          <m:r>
            <m:rPr>
              <m:sty m:val="p"/>
            </m:rPr>
            <m:t>=</m:t>
          </m:r>
          <m:r>
            <m:t>0.1000</m:t>
          </m:r>
          <m:r>
            <m:rPr>
              <m:sty m:val="p"/>
            </m:rPr>
            <m:t>×</m:t>
          </m:r>
          <m:r>
            <m:t>15.50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nor/>
              <m:sty m:val="p"/>
            </m:rPr>
            <m:t> mol</m:t>
          </m:r>
        </m:oMath>
      </m:oMathPara>
    </w:p>
    <w:p>
      <w:pPr>
        <w:pStyle w:val="FirstParagraph"/>
      </w:pPr>
      <m:oMathPara>
        <m:oMathParaPr>
          <m:jc m:val="center"/>
          <m:ctrlPr>
            <w:rPr>
              <w:sz w:val="28"/>
              <w:szCs w:val="28"/>
            </w:rPr>
          </m:ctrlPr>
        </m:oMathParaPr>
        <m:oMath>
          <m:r>
            <m:t>n</m:t>
          </m:r>
          <m:r>
            <m:rPr>
              <m:sty m:val="p"/>
            </m:rPr>
            <m:t>(</m:t>
          </m:r>
          <m:sSup>
            <m:e>
              <m:r>
                <m:rPr>
                  <m:nor/>
                  <m:sty m:val="p"/>
                </m:rPr>
                <m:t>Cl</m:t>
              </m:r>
            </m:e>
            <m:sup>
              <m:r>
                <m:rPr>
                  <m:sty m:val="p"/>
                </m:rPr>
                <m:t>−</m:t>
              </m:r>
            </m:sup>
          </m:sSup>
          <m:r>
            <m:rPr>
              <m:sty m:val="p"/>
            </m:rPr>
            <m:t>)</m:t>
          </m:r>
          <m:r>
            <m:rPr>
              <m:sty m:val="p"/>
            </m:rPr>
            <m:t>=</m:t>
          </m:r>
          <m:r>
            <m:t>n</m:t>
          </m:r>
          <m:r>
            <m:rPr>
              <m:sty m:val="p"/>
            </m:rPr>
            <m:t>(</m:t>
          </m:r>
          <m:sSup>
            <m:e>
              <m:r>
                <m:rPr>
                  <m:nor/>
                  <m:sty m:val="p"/>
                </m:rPr>
                <m:t>Ag</m:t>
              </m:r>
            </m:e>
            <m:sup>
              <m:r>
                <m:rPr>
                  <m:sty m:val="p"/>
                </m:rPr>
                <m:t>+</m:t>
              </m:r>
            </m:sup>
          </m:sSup>
          <m:sSub>
            <m:e>
              <m:r>
                <m:rPr>
                  <m:sty m:val="p"/>
                </m:rPr>
                <m:t>)</m:t>
              </m:r>
            </m:e>
            <m:sub>
              <m:r>
                <m:rPr>
                  <m:nor/>
                  <m:sty m:val="p"/>
                </m:rPr>
                <m:t>excess</m:t>
              </m:r>
            </m:sub>
          </m:sSub>
          <m:r>
            <m:rPr>
              <m:sty m:val="p"/>
            </m:rPr>
            <m:t>=</m:t>
          </m:r>
          <m:r>
            <m:t>2.500</m:t>
          </m:r>
          <m:r>
            <m:rPr>
              <m:sty m:val="p"/>
            </m:rPr>
            <m:t>×</m:t>
          </m:r>
          <m:sSup>
            <m:e>
              <m:r>
                <m:t>10</m:t>
              </m:r>
            </m:e>
            <m:sup>
              <m:r>
                <m:rPr>
                  <m:sty m:val="p"/>
                </m:rPr>
                <m:t>−</m:t>
              </m:r>
              <m:r>
                <m:t>3</m:t>
              </m:r>
            </m:sup>
          </m:sSup>
          <m:r>
            <m:rPr>
              <m:sty m:val="p"/>
            </m:rPr>
            <m:t>−</m:t>
          </m:r>
          <m:r>
            <m:t>1.550</m:t>
          </m:r>
          <m:r>
            <m:rPr>
              <m:sty m:val="p"/>
            </m:rPr>
            <m:t>×</m:t>
          </m:r>
          <m:sSup>
            <m:e>
              <m:r>
                <m:t>10</m:t>
              </m:r>
            </m:e>
            <m:sup>
              <m:r>
                <m:rPr>
                  <m:sty m:val="p"/>
                </m:rPr>
                <m:t>−</m:t>
              </m:r>
              <m:r>
                <m:t>3</m:t>
              </m:r>
            </m:sup>
          </m:sSup>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n</m:t>
          </m:r>
          <m:r>
            <m:rPr>
              <m:sty m:val="p"/>
            </m:rPr>
            <m:t>(</m:t>
          </m:r>
          <m:r>
            <m:rPr>
              <m:nor/>
              <m:sty m:val="p"/>
            </m:rPr>
            <m:t>苄基氯</m:t>
          </m:r>
          <m:r>
            <m:rPr>
              <m:sty m:val="p"/>
            </m:rPr>
            <m:t>)</m:t>
          </m:r>
          <m:r>
            <m:rPr>
              <m:sty m:val="p"/>
            </m:rPr>
            <m:t>=</m:t>
          </m:r>
          <m:r>
            <m:t>n</m:t>
          </m:r>
          <m:r>
            <m:rPr>
              <m:sty m:val="p"/>
            </m:rPr>
            <m:t>(</m:t>
          </m:r>
          <m:sSup>
            <m:e>
              <m:r>
                <m:rPr>
                  <m:nor/>
                  <m:sty m:val="p"/>
                </m:rPr>
                <m:t>Cl</m:t>
              </m:r>
            </m:e>
            <m:sup>
              <m:r>
                <m:rPr>
                  <m:sty m:val="p"/>
                </m:rPr>
                <m:t>−</m:t>
              </m:r>
            </m:sup>
          </m:sSup>
          <m:r>
            <m:rPr>
              <m:sty m:val="p"/>
            </m:rPr>
            <m:t>)</m:t>
          </m:r>
          <m:r>
            <m:rPr>
              <m:sty m:val="p"/>
            </m:rPr>
            <m:t>=</m:t>
          </m:r>
          <m:r>
            <m:t>9.500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0.2000</m:t>
              </m:r>
            </m:den>
          </m:f>
          <m:r>
            <m:rPr>
              <m:sty m:val="p"/>
            </m:rPr>
            <m:t>×</m:t>
          </m:r>
          <m:r>
            <m:t>100</m:t>
          </m:r>
          <m:r>
            <m:rPr>
              <m:sty m:val="p"/>
            </m:rPr>
            <m:t>%</m:t>
          </m:r>
          <m:r>
            <m:rPr>
              <m:sty m:val="p"/>
            </m:rPr>
            <m:t>=</m:t>
          </m:r>
          <m:f>
            <m:fPr>
              <m:type m:val="bar"/>
            </m:fPr>
            <m:num>
              <m:r>
                <m:t>0.1203</m:t>
              </m:r>
            </m:num>
            <m:den>
              <m:r>
                <m:t>0.2000</m:t>
              </m:r>
            </m:den>
          </m:f>
          <m:r>
            <m:rPr>
              <m:sty m:val="p"/>
            </m:rPr>
            <m:t>×</m:t>
          </m:r>
          <m:r>
            <m:t>100</m:t>
          </m:r>
          <m:r>
            <m:rPr>
              <m:sty m:val="p"/>
            </m:rPr>
            <m:t>%</m:t>
          </m:r>
          <m:r>
            <m:rPr>
              <m:sty m:val="p"/>
            </m:rPr>
            <m:t>=</m:t>
          </m:r>
          <m:r>
            <m:t>60.13</m:t>
          </m:r>
          <m:r>
            <m:rPr>
              <m:sty m:val="p"/>
            </m:rPr>
            <m:t>%</m:t>
          </m:r>
        </m:oMath>
      </m:oMathPara>
    </w:p>
    <w:p>
      <w:pPr>
        <w:pStyle w:val="FirstParagraph"/>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m:oMathPara>
        <m:oMathParaPr>
          <m:jc m:val="center"/>
          <m:ctrlPr>
            <w:rPr>
              <w:sz w:val="28"/>
              <w:szCs w:val="28"/>
            </w:rPr>
          </m:ctrlPr>
        </m:oMathParaPr>
        <m:oMath>
          <m:r>
            <m:t>w</m:t>
          </m:r>
          <m:r>
            <m:rPr>
              <m:sty m:val="p"/>
            </m:rPr>
            <m:t>=</m:t>
          </m:r>
          <m:f>
            <m:fPr>
              <m:type m:val="bar"/>
            </m:fPr>
            <m:num>
              <m:r>
                <m:t>9.500</m:t>
              </m:r>
              <m:r>
                <m:rPr>
                  <m:sty m:val="p"/>
                </m:rPr>
                <m:t>×</m:t>
              </m:r>
              <m:sSup>
                <m:e>
                  <m:r>
                    <m:t>10</m:t>
                  </m:r>
                </m:e>
                <m:sup>
                  <m:r>
                    <m:rPr>
                      <m:sty m:val="p"/>
                    </m:rPr>
                    <m:t>−</m:t>
                  </m:r>
                  <m:r>
                    <m:t>4</m:t>
                  </m:r>
                </m:sup>
              </m:sSup>
              <m:r>
                <m:rPr>
                  <m:sty m:val="p"/>
                </m:rPr>
                <m:t>×</m:t>
              </m:r>
              <m:r>
                <m:t>126.58</m:t>
              </m:r>
            </m:num>
            <m:den>
              <m:r>
                <m:t>0.1327</m:t>
              </m:r>
            </m:den>
          </m:f>
          <m:r>
            <m:rPr>
              <m:sty m:val="p"/>
            </m:rPr>
            <m:t>×</m:t>
          </m:r>
          <m:r>
            <m:t>100</m:t>
          </m:r>
          <m:r>
            <m:rPr>
              <m:sty m:val="p"/>
            </m:rPr>
            <m:t>%</m:t>
          </m:r>
          <m:r>
            <m:rPr>
              <m:sty m:val="p"/>
            </m:rPr>
            <m:t>=</m:t>
          </m:r>
          <m:r>
            <m:t>90.61</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7"/>
        </w:numPr>
      </w:pPr>
      <w:r>
        <w:rPr>
          <w:rFonts w:hint="eastAsia" w:ascii="Times New Roman" w:hAnsi="Times New Roman" w:eastAsia="FangSong" w:cs="Times New Roman"/>
        </w:rPr>
        <w:t>核心考点</w:t>
      </w:r>
      <w:r>
        <w:rPr>
          <w:rFonts w:hint="eastAsia" w:ascii="Times New Roman" w:hAnsi="Times New Roman" w:eastAsia="Times New Roman" w:cs="Times New Roman"/>
        </w:rPr>
        <w:t>：Volhard</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法测定有机卤化物中卤素</w:t>
      </w:r>
    </w:p>
    <w:p>
      <w:pPr>
        <w:pStyle w:val="Compact"/>
        <w:numPr>
          <w:ilvl w:val="0"/>
          <w:numId w:val="1007"/>
        </w:numPr>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水解释放</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pStyle w:val="Compact"/>
        <w:numPr>
          <w:ilvl w:val="0"/>
          <w:numId w:val="1007"/>
        </w:numPr>
      </w:pPr>
      <w:r>
        <w:rPr>
          <w:rFonts w:hint="eastAsia" w:ascii="Times New Roman" w:hAnsi="Times New Roman" w:eastAsia="FangSong" w:cs="Times New Roman"/>
        </w:rPr>
        <w:t>注意事项</w:t>
      </w:r>
      <w:r>
        <w:rPr>
          <w:rFonts w:hint="eastAsia" w:ascii="Times New Roman" w:hAnsi="Times New Roman" w:eastAsia="Times New Roman" w:cs="Times New Roman"/>
        </w:rPr>
        <w:t>：</w:t>
      </w:r>
      <w:r>
        <w:rPr>
          <w:rFonts w:hint="eastAsia" w:ascii="Times New Roman" w:hAnsi="Times New Roman" w:eastAsia="FangSong" w:cs="Times New Roman"/>
        </w:rPr>
        <w:t>酸性条件防止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铁铵矾作指示剂</w:t>
      </w:r>
    </w:p>
    <w:p>
      <w:pPr>
        <w:spacing w:before="160" w:after="80"/>
      </w:pPr>
      <w:r>
        <w:pict>
          <v:rect style="width:0;height:1.5pt" o:hralign="center" o:hrstd="t" o:hr="t"/>
        </w:pict>
      </w:r>
    </w:p>
    <w:bookmarkEnd w:id="46"/>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难溶硫化物在酸中的溶解行为涉及沉淀溶解平衡与氧化还原平衡的耦合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3-1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r>
        <w:rPr>
          <w:rFonts w:hint="eastAsia" w:ascii="Times New Roman" w:hAnsi="Times New Roman" w:eastAsia="FangSong" w:cs="Times New Roman"/>
        </w:rPr>
        <w:t>非氧化性酸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2.0</m:t>
        </m:r>
        <m:r>
          <m:rPr>
            <m:sty m:val="p"/>
          </m:rPr>
          <m:t>×</m:t>
        </m:r>
        <m:sSup>
          <m:e>
            <m:r>
              <m:t>10</m:t>
            </m:r>
          </m:e>
          <m:sup>
            <m:r>
              <m:rPr>
                <m:sty m:val="p"/>
              </m:rPr>
              <m:t>−</m:t>
            </m:r>
            <m:r>
              <m:t>22</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sSub>
          <m:e>
            <m:r>
              <m:rPr>
                <m:sty m:val="p"/>
              </m:rPr>
              <m:t>H</m:t>
            </m:r>
          </m:e>
          <m:sub>
            <m:r>
              <m:rPr>
                <m:sty m:val="p"/>
              </m:rPr>
              <m:t>2</m:t>
            </m:r>
          </m:sub>
        </m:sSub>
        <m:r>
          <m:rPr>
            <m:sty m:val="p"/>
          </m:rPr>
          <m:t>S</m:t>
        </m:r>
        <m:r>
          <m:rPr>
            <m:sty m:val="p"/>
          </m:rPr>
          <m:t>)</m:t>
        </m:r>
        <m:r>
          <m:rPr>
            <m:sty m:val="p"/>
          </m:rPr>
          <m:t>=</m:t>
        </m:r>
        <m:r>
          <m:t>1.0</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二级电离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溶解于盐酸所需的最低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氧化性酸</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并计算该反应的平衡常数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3-1 </w:t>
      </w:r>
      <w:r>
        <w:rPr>
          <w:rFonts w:hint="eastAsia" w:ascii="Times New Roman" w:hAnsi="Times New Roman" w:eastAsia="FangSong" w:cs="Times New Roman"/>
        </w:rPr>
        <w:t xml:space="preserve">答案</w:t>
      </w:r>
    </w:p>
    <w:p>
      <w:pPr>
        <w:pStyle w:val="BodyText"/>
      </w:pP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溶于盐酸的总反应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s</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S</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Z</m:t>
              </m:r>
              <m:r>
                <m:rPr>
                  <m:sty m:val="p"/>
                </m:rPr>
                <m:t>n</m:t>
              </m:r>
              <m:r>
                <m:rPr>
                  <m:sty m:val="p"/>
                </m:rPr>
                <m:t>S</m:t>
              </m:r>
              <m:r>
                <m:rPr>
                  <m:sty m:val="p"/>
                </m:rPr>
                <m:t>)</m:t>
              </m:r>
            </m:num>
            <m:den>
              <m:sSub>
                <m:e>
                  <m:r>
                    <m:t>K</m:t>
                  </m:r>
                </m:e>
                <m:sub>
                  <m:r>
                    <m:t>a</m:t>
                  </m:r>
                </m:sub>
              </m:sSub>
              <m:r>
                <m:rPr>
                  <m:sty m:val="p"/>
                </m:rPr>
                <m:t>(</m:t>
              </m:r>
              <m:sSub>
                <m:e>
                  <m:r>
                    <m:rPr>
                      <m:sty m:val="p"/>
                    </m:rPr>
                    <m:t>H</m:t>
                  </m:r>
                </m:e>
                <m:sub>
                  <m:r>
                    <m:rPr>
                      <m:sty m:val="p"/>
                    </m:rPr>
                    <m:t>2</m:t>
                  </m:r>
                </m:sub>
              </m:sSub>
              <m:r>
                <m:rPr>
                  <m:sty m:val="p"/>
                </m:rPr>
                <m:t>S</m:t>
              </m:r>
              <m:r>
                <m:rPr>
                  <m:sty m:val="p"/>
                </m:rPr>
                <m:t>)</m:t>
              </m:r>
            </m:den>
          </m:f>
          <m:r>
            <m:rPr>
              <m:sty m:val="p"/>
            </m:rPr>
            <m:t>=</m:t>
          </m:r>
          <m:f>
            <m:fPr>
              <m:type m:val="bar"/>
            </m:fPr>
            <m:num>
              <m:r>
                <m:t>2.0</m:t>
              </m:r>
              <m:r>
                <m:rPr>
                  <m:sty m:val="p"/>
                </m:rPr>
                <m:t>×</m:t>
              </m:r>
              <m:sSup>
                <m:e>
                  <m:r>
                    <m:t>10</m:t>
                  </m:r>
                </m:e>
                <m:sup>
                  <m:r>
                    <m:rPr>
                      <m:sty m:val="p"/>
                    </m:rPr>
                    <m:t>−</m:t>
                  </m:r>
                  <m:r>
                    <m:t>22</m:t>
                  </m:r>
                </m:sup>
              </m:sSup>
            </m:num>
            <m:den>
              <m:r>
                <m:t>1.0</m:t>
              </m:r>
              <m:r>
                <m:rPr>
                  <m:sty m:val="p"/>
                </m:rPr>
                <m:t>×</m:t>
              </m:r>
              <m:sSup>
                <m:e>
                  <m:r>
                    <m:t>10</m:t>
                  </m:r>
                </m:e>
                <m:sup>
                  <m:r>
                    <m:rPr>
                      <m:sty m:val="p"/>
                    </m:rPr>
                    <m:t>−</m:t>
                  </m:r>
                  <m:r>
                    <m:t>12</m:t>
                  </m:r>
                </m:sup>
              </m:sSup>
            </m:den>
          </m:f>
          <m:r>
            <m:rPr>
              <m:sty m:val="p"/>
            </m:rPr>
            <m:t>=</m:t>
          </m:r>
          <m:r>
            <m:t>2.0</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设溶解的</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S</m:t>
        </m:r>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c</m:t>
            </m:r>
          </m:e>
          <m:sub>
            <m:r>
              <m:rPr>
                <m:nor/>
                <m:sty m:val="p"/>
              </m:rPr>
              <m:t>HCl</m:t>
            </m:r>
          </m:sub>
        </m:sSub>
        <m:r>
          <m:rPr>
            <m:sty m:val="p"/>
          </m:rPr>
          <m:t>−</m:t>
        </m:r>
        <m:r>
          <m:t>2</m:t>
        </m:r>
        <m: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sSub>
                <m:e>
                  <m:r>
                    <m:t>c</m:t>
                  </m:r>
                </m:e>
                <m:sub>
                  <m:r>
                    <m:rPr>
                      <m:nor/>
                      <m:sty m:val="p"/>
                    </m:rPr>
                    <m:t>HCl</m:t>
                  </m:r>
                </m:sub>
              </m:sSub>
              <m:r>
                <m:rPr>
                  <m:sty m:val="p"/>
                </m:rPr>
                <m:t>−</m:t>
              </m:r>
              <m:r>
                <m:t>2</m:t>
              </m:r>
              <m:r>
                <m:t>s</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m:oMath>
        <m:oMathPr>
          <m:ctrlPr>
            <w:rPr>
              <w:sz w:val="28"/>
              <w:szCs w:val="28"/>
            </w:rPr>
          </m:ctrlPr>
        </m:oMathPr>
        <m:sSub>
          <m:e>
            <m:r>
              <m:t>c</m:t>
            </m:r>
          </m:e>
          <m:sub>
            <m:r>
              <m:rPr>
                <m:nor/>
                <m:sty m:val="p"/>
              </m:rPr>
              <m:t>HCl</m:t>
            </m:r>
          </m:sub>
        </m:sSub>
        <m:r>
          <m:rPr>
            <m:sty m:val="p"/>
          </m:rPr>
          <m:t>−</m:t>
        </m:r>
        <m:r>
          <m:t>2</m:t>
        </m:r>
        <m:r>
          <m:t>s</m:t>
        </m:r>
        <m:r>
          <m:rPr>
            <m:sty m:val="p"/>
          </m:rPr>
          <m:t>≈</m:t>
        </m:r>
        <m:sSub>
          <m:e>
            <m:r>
              <m:t>c</m:t>
            </m:r>
          </m:e>
          <m:sub>
            <m:r>
              <m:rPr>
                <m:nor/>
                <m:sty m:val="p"/>
              </m:rPr>
              <m:t>HCl</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但实际需要</w:t>
      </w:r>
      <w:r>
        <w:rPr>
          <w:rFonts w:ascii="Times New Roman" w:hAnsi="Times New Roman" w:eastAsia="Times New Roman" w:cs="Times New Roman"/>
        </w:rPr>
        <w:t xml:space="preserve"> </w:t>
      </w:r>
      <m:oMath>
        <m:sSub>
          <m:e>
            <m:r>
              <m:t>c</m:t>
            </m:r>
          </m:e>
          <m:sub>
            <m:r>
              <m:rPr>
                <m:nor/>
                <m:sty m:val="p"/>
              </m:rPr>
              <m:t>HCl</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足够大使平衡右移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由计算可得最低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0.076 mol/L</w:t>
      </w:r>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 xml:space="preserve">答案</w:t>
      </w:r>
    </w:p>
    <w:p>
      <w:pPr>
        <w:pStyle w:val="BodyText"/>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溶于硝酸的反应</w:t>
      </w:r>
      <w:r>
        <w:rPr>
          <w:rFonts w:hint="eastAsia" w:ascii="Times New Roman" w:hAnsi="Times New Roman" w:eastAsia="Times New Roman" w:cs="Times New Roman"/>
        </w:rPr>
        <w:t>（</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氧化为单质</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C</m:t>
          </m:r>
          <m:r>
            <m:rPr>
              <m:sty m:val="p"/>
            </m:rPr>
            <m:t>u</m:t>
          </m:r>
          <m:r>
            <m:rPr>
              <m:sty m:val="p"/>
            </m:rPr>
            <m:t>S</m:t>
          </m:r>
          <m:r>
            <m:rPr>
              <m:sty m:val="p"/>
            </m:rPr>
            <m:t>(</m:t>
          </m:r>
          <m:r>
            <m:rPr>
              <m:sty m:val="p"/>
            </m:rPr>
            <m:t>s</m:t>
          </m:r>
          <m:r>
            <m:rPr>
              <m:sty m:val="p"/>
            </m:rPr>
            <m:t>)</m:t>
          </m:r>
          <m:r>
            <m:rPr>
              <m:sty m:val="p"/>
            </m:rPr>
            <m:t>+</m:t>
          </m:r>
          <m:r>
            <m:rPr>
              <m:sty m:val="p"/>
            </m:rPr>
            <m:t>8</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3</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S</m:t>
          </m:r>
          <m:r>
            <m:rPr>
              <m:sty m:val="p"/>
            </m:rPr>
            <m:t>(</m:t>
          </m:r>
          <m:r>
            <m:rPr>
              <m:sty m:val="p"/>
            </m:rPr>
            <m:t>s</m:t>
          </m:r>
          <m:r>
            <m:rPr>
              <m:sty m:val="p"/>
            </m:rPr>
            <m:t>)</m:t>
          </m:r>
          <m:r>
            <m:rPr>
              <m:sty m:val="p"/>
            </m:rPr>
            <m:t>+</m:t>
          </m:r>
          <m:r>
            <m:rPr>
              <m:sty m:val="p"/>
            </m:rPr>
            <m:t>2</m:t>
          </m:r>
          <m:r>
            <m:rPr>
              <m:sty m:val="p"/>
            </m:rPr>
            <m:t>N</m:t>
          </m:r>
          <m:r>
            <m:rPr>
              <m:sty m:val="p"/>
            </m:rPr>
            <m:t>O</m:t>
          </m:r>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该反应可拆分为</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w:p>
    <w:p>
      <w:pPr>
        <w:pStyle w:val="Compact"/>
        <w:numPr>
          <w:ilvl w:val="0"/>
          <w:numId w:val="1008"/>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S</m:t>
        </m:r>
        <m:r>
          <m:rPr>
            <m:sty m:val="p"/>
          </m:rPr>
          <m:t>+</m:t>
        </m:r>
        <m:r>
          <m:rPr>
            <m:sty m:val="p"/>
          </m:rPr>
          <m:t>N</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p>
    <w:p>
      <w:pPr>
        <w:pStyle w:val="FirstParagraph"/>
      </w:pPr>
      <w:r>
        <w:rPr>
          <w:rFonts w:hint="eastAsia" w:ascii="Times New Roman" w:hAnsi="Times New Roman" w:eastAsia="FangSong" w:cs="Times New Roman"/>
        </w:rPr>
        <w:t>合并反应的平衡常数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sSub>
            <m:e>
              <m:r>
                <m:t>K</m:t>
              </m:r>
            </m:e>
            <m:sub>
              <m:r>
                <m:rPr>
                  <m:nor/>
                  <m:sty m:val="p"/>
                </m:rPr>
                <m:t>redox</m:t>
              </m:r>
            </m:sub>
          </m:sSub>
        </m:oMath>
      </m:oMathPara>
    </w:p>
    <w:p>
      <w:pPr>
        <w:pStyle w:val="FirstParagraph"/>
      </w:pPr>
      <w:r>
        <w:rPr>
          <w:rFonts w:hint="eastAsia" w:ascii="Times New Roman" w:hAnsi="Times New Roman" w:eastAsia="FangSong" w:cs="Times New Roman"/>
        </w:rPr>
        <w:t>其中氧化还原部分由标准电极电位计算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之差给出</w:t>
      </w:r>
      <w:r>
        <w:rPr>
          <w:rFonts w:ascii="Times New Roman" w:hAnsi="Times New Roman" w:eastAsia="Times New Roman" w:cs="Times New Roman"/>
        </w:rPr>
        <w:t xml:space="preserve"> </w:t>
      </w:r>
      <m:oMath>
        <m:r>
          <m:rPr>
            <m:sty m:val="p"/>
          </m:rPr>
          <m:t>Δ</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。(5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这道题的表面是难溶盐在酸中的溶解计算</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沉淀溶解平衡与酸碱平衡的耦合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沉淀溶解平衡与氧化还原平衡的耦合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3.2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考查多重平衡的综合分析能力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9"/>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hint="eastAsia" w:ascii="Times New Roman" w:hAnsi="Times New Roman" w:eastAsia="Times New Roman" w:cs="Times New Roman"/>
        </w:rPr>
        <w:t>Ksp</w:t>
      </w:r>
      <w:r>
        <w:rPr>
          <w:rFonts w:hint="eastAsia" w:ascii="Times New Roman" w:hAnsi="Times New Roman" w:eastAsia="FangSong" w:cs="Times New Roman"/>
        </w:rPr>
        <w:t>与溶解度</w:t>
      </w:r>
      <w:r>
        <w:rPr>
          <w:rFonts w:hint="eastAsia" w:ascii="Times New Roman" w:hAnsi="Times New Roman" w:eastAsia="Times New Roman" w:cs="Times New Roman"/>
        </w:rPr>
        <w:t>、</w:t>
      </w:r>
      <w:r>
        <w:rPr>
          <w:rFonts w:hint="eastAsia" w:ascii="Times New Roman" w:hAnsi="Times New Roman" w:eastAsia="FangSong" w:cs="Times New Roman"/>
        </w:rPr>
        <w:t>多重平衡计算</w:t>
      </w:r>
      <w:r>
        <w:rPr>
          <w:rFonts w:hint="eastAsia" w:ascii="Times New Roman" w:hAnsi="Times New Roman" w:eastAsia="Times New Roman" w:cs="Times New Roman"/>
        </w:rPr>
        <w:t>、</w:t>
      </w:r>
      <w:r>
        <w:rPr>
          <w:rFonts w:hint="eastAsia" w:ascii="Times New Roman" w:hAnsi="Times New Roman" w:eastAsia="FangSong" w:cs="Times New Roman"/>
        </w:rPr>
        <w:t>氧化还原溶解</w:t>
      </w:r>
    </w:p>
    <w:p>
      <w:pPr>
        <w:pStyle w:val="Compact"/>
        <w:numPr>
          <w:ilvl w:val="0"/>
          <w:numId w:val="1009"/>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弱酸电离常数</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标准电极电位</w:t>
      </w:r>
    </w:p>
    <w:p>
      <w:pPr>
        <w:pStyle w:val="Compact"/>
        <w:numPr>
          <w:ilvl w:val="0"/>
          <w:numId w:val="1009"/>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地球化学</w:t>
      </w:r>
      <w:r>
        <w:rPr>
          <w:rFonts w:hint="eastAsia" w:ascii="Times New Roman" w:hAnsi="Times New Roman" w:eastAsia="Times New Roman" w:cs="Times New Roman"/>
        </w:rPr>
        <w:t>（</w:t>
      </w:r>
      <w:r>
        <w:rPr>
          <w:rFonts w:hint="eastAsia" w:ascii="Times New Roman" w:hAnsi="Times New Roman" w:eastAsia="FangSong" w:cs="Times New Roman"/>
        </w:rPr>
        <w:t>矿物风化</w:t>
      </w:r>
      <w:r>
        <w:rPr>
          <w:rFonts w:hint="eastAsia" w:ascii="Times New Roman" w:hAnsi="Times New Roman" w:eastAsia="Times New Roman" w:cs="Times New Roman"/>
        </w:rPr>
        <w:t>）、</w:t>
      </w:r>
      <w:r>
        <w:rPr>
          <w:rFonts w:hint="eastAsia" w:ascii="Times New Roman" w:hAnsi="Times New Roman" w:eastAsia="FangSong" w:cs="Times New Roman"/>
        </w:rPr>
        <w:t>湿法冶金</w:t>
      </w:r>
      <w:r>
        <w:rPr>
          <w:rFonts w:hint="eastAsia" w:ascii="Times New Roman" w:hAnsi="Times New Roman" w:eastAsia="Times New Roman" w:cs="Times New Roman"/>
        </w:rPr>
        <w:t>（</w:t>
      </w:r>
      <w:r>
        <w:rPr>
          <w:rFonts w:hint="eastAsia" w:ascii="Times New Roman" w:hAnsi="Times New Roman" w:eastAsia="FangSong" w:cs="Times New Roman"/>
        </w:rPr>
        <w:t>浸出工艺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3.1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溶于盐酸拆分为溶解</w:t>
      </w:r>
      <w:r>
        <w:rPr>
          <w:rFonts w:ascii="Times New Roman" w:hAnsi="Times New Roman" w:eastAsia="Times New Roman" w:cs="Times New Roman"/>
        </w:rPr>
        <w:t xml:space="preserve"> + </w:t>
      </w:r>
      <w:r>
        <w:rPr>
          <w:rFonts w:hint="eastAsia" w:ascii="Times New Roman" w:hAnsi="Times New Roman" w:eastAsia="FangSong" w:cs="Times New Roman"/>
        </w:rPr>
        <w:t>酸碱两步</w:t>
      </w:r>
      <w:r>
        <w:rPr>
          <w:rFonts w:hint="eastAsia" w:ascii="Times New Roman" w:hAnsi="Times New Roman" w:eastAsia="Times New Roman" w:cs="Times New Roman"/>
        </w:rPr>
        <w:t>，</w:t>
      </w:r>
      <w:r>
        <w:rPr>
          <w:rFonts w:hint="eastAsia" w:ascii="Times New Roman" w:hAnsi="Times New Roman" w:eastAsia="FangSong" w:cs="Times New Roman"/>
        </w:rPr>
        <w:t>合并求</w:t>
      </w:r>
      <w:r>
        <w:rPr>
          <w:rFonts w:ascii="Times New Roman" w:hAnsi="Times New Roman" w:eastAsia="Times New Roman" w:cs="Times New Roman"/>
        </w:rPr>
        <w:t xml:space="preserve"> </w:t>
      </w:r>
      <m:oMath>
        <m:r>
          <m:t>K</m:t>
        </m:r>
      </m:oMath>
    </w:p>
    <w:p>
      <w:pPr>
        <w:pStyle w:val="Compact"/>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和近似条件求最低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pStyle w:val="Compact"/>
        <w:numPr>
          <w:ilvl w:val="0"/>
          <w:numId w:val="101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题</w:t>
      </w:r>
      <w:r>
        <w:rPr>
          <w:rFonts w:hint="eastAsia" w:ascii="Times New Roman" w:hAnsi="Times New Roman" w:eastAsia="Times New Roman" w:cs="Times New Roman"/>
        </w:rPr>
        <w:t>：</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需氧化性酸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p>
      <w:pPr>
        <w:pStyle w:val="Compact"/>
        <w:numPr>
          <w:ilvl w:val="0"/>
          <w:numId w:val="1010"/>
        </w:numPr>
      </w:pPr>
      <w:r>
        <w:rPr>
          <w:rFonts w:hint="eastAsia" w:ascii="Times New Roman" w:hAnsi="Times New Roman" w:eastAsia="FangSong" w:cs="Times New Roman"/>
        </w:rPr>
        <w:t xml:space="preserve">拆分为溶解</w:t>
      </w:r>
      <w:r>
        <w:rPr>
          <w:rFonts w:ascii="Times New Roman" w:hAnsi="Times New Roman" w:eastAsia="Times New Roman" w:cs="Times New Roman"/>
        </w:rPr>
        <w:t xml:space="preserve"> + </w:t>
      </w:r>
      <w:r>
        <w:rPr>
          <w:rFonts w:hint="eastAsia" w:ascii="Times New Roman" w:hAnsi="Times New Roman" w:eastAsia="FangSong" w:cs="Times New Roman"/>
        </w:rPr>
        <w:t>氧化还原两部分</w:t>
      </w:r>
      <w:r>
        <w:rPr>
          <w:rFonts w:hint="eastAsia" w:ascii="Times New Roman" w:hAnsi="Times New Roman" w:eastAsia="Times New Roman" w:cs="Times New Roman"/>
        </w:rPr>
        <w:t>，</w:t>
      </w:r>
      <w:r>
        <w:rPr>
          <w:rFonts w:hint="eastAsia" w:ascii="Times New Roman" w:hAnsi="Times New Roman" w:eastAsia="FangSong" w:cs="Times New Roman"/>
        </w:rPr>
        <w:t>分别求</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后合并</w:t>
      </w:r>
    </w:p>
    <w:p>
      <w:pPr>
        <w:pStyle w:val="Compact"/>
        <w:numPr>
          <w:ilvl w:val="0"/>
          <w:numId w:val="1010"/>
        </w:numPr>
      </w:pPr>
      <w:r>
        <w:rPr>
          <w:rFonts w:hint="eastAsia" w:ascii="Times New Roman" w:hAnsi="Times New Roman" w:eastAsia="FangSong" w:cs="Times New Roman"/>
        </w:rPr>
        <w:t xml:space="preserve">用标准电极电位计算氧化还原部分的平衡常数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1"/>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讨论为什么盐酸不能溶解</w:t>
      </w:r>
      <w:r>
        <w:rPr>
          <w:rFonts w:ascii="Times New Roman" w:hAnsi="Times New Roman" w:eastAsia="Times New Roman" w:cs="Times New Roman"/>
        </w:rPr>
        <w:t xml:space="preserve"> </w:t>
      </w:r>
      <m:oMath>
        <m:r>
          <m:rPr>
            <m:sty m:val="p"/>
          </m:rPr>
          <m:t>C</m:t>
        </m:r>
        <m:r>
          <m:rPr>
            <m:sty m:val="p"/>
          </m:rPr>
          <m:t>u</m:t>
        </m:r>
        <m:r>
          <m:rPr>
            <m:sty m:val="p"/>
          </m:rPr>
          <m:t>S</m:t>
        </m:r>
      </m:oMath>
    </w:p>
    <w:p>
      <w:pPr>
        <w:pStyle w:val="Compact"/>
        <w:numPr>
          <w:ilvl w:val="0"/>
          <w:numId w:val="1011"/>
        </w:numPr>
      </w:pPr>
      <w:r>
        <w:rPr>
          <w:rFonts w:hint="eastAsia" w:ascii="Times New Roman" w:hAnsi="Times New Roman" w:eastAsia="FangSong" w:cs="Times New Roman"/>
        </w:rPr>
        <w:t xml:space="preserve">将硝酸替换为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溶解的反应方程式并估算平衡常数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题中忘记考虑</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的二级电离</w:t>
      </w:r>
      <w:r>
        <w:rPr>
          <w:rFonts w:hint="eastAsia" w:ascii="Times New Roman" w:hAnsi="Times New Roman" w:eastAsia="Times New Roman" w:cs="Times New Roman"/>
        </w:rPr>
        <w:t>，</w:t>
      </w:r>
      <w:r>
        <w:rPr>
          <w:rFonts w:hint="eastAsia" w:ascii="Times New Roman" w:hAnsi="Times New Roman" w:eastAsia="FangSong" w:cs="Times New Roman"/>
        </w:rPr>
        <w:t>误用</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的正确组合</w:t>
      </w:r>
    </w:p>
    <w:p>
      <w:pPr>
        <w:pStyle w:val="Compact"/>
        <w:numPr>
          <w:ilvl w:val="0"/>
          <w:numId w:val="101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 xml:space="preserve">题中产物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的氧化态写错</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p>
          <m:e>
            <m:r>
              <m:rPr>
                <m:sty m:val="p"/>
              </m:rPr>
              <m:t>S</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FangSong" w:cs="Times New Roman"/>
        </w:rPr>
        <w:t>平衡常数计算时</w:t>
      </w:r>
      <w:r>
        <w:rPr>
          <w:rFonts w:hint="eastAsia" w:ascii="Times New Roman" w:hAnsi="Times New Roman" w:eastAsia="Times New Roman" w:cs="Times New Roman"/>
        </w:rPr>
        <w:t>，</w:t>
      </w:r>
      <w:r>
        <w:rPr>
          <w:rFonts w:hint="eastAsia" w:ascii="Times New Roman" w:hAnsi="Times New Roman" w:eastAsia="FangSong" w:cs="Times New Roman"/>
        </w:rPr>
        <w:t>未正确合并各步平衡常数的乘除关系</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28</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：2026-06-30</w:t>
      </w:r>
    </w:p>
    <w:p>
      <w:pPr>
        <w:spacing w:before="160" w:after="80"/>
      </w:pPr>
      <w:r>
        <w:pict>
          <v:rect style="width:0;height:1.5pt" o:hralign="center" o:hrstd="t" o:hr="t"/>
        </w:pict>
      </w:r>
    </w:p>
    <w:bookmarkEnd w:id="47"/>
    <w:bookmarkStart w:id="4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sSub>
          <m:e>
            <m:r>
              <m:rPr>
                <m:sty m:val="p"/>
              </m:rPr>
              <m:t>H</m:t>
            </m:r>
          </m:e>
          <m:sub>
            <m:r>
              <m:t>2</m:t>
            </m:r>
          </m:sub>
        </m:sSub>
        <m:r>
          <m:rPr>
            <m:sty m:val="p"/>
          </m:rPr>
          <m:t>S</m:t>
        </m:r>
        <m:r>
          <m:rPr>
            <m:sty m:val="p"/>
          </m:rPr>
          <m:t>)</m:t>
        </m:r>
        <m:r>
          <m:rPr>
            <m:sty m:val="p"/>
          </m:rPr>
          <m:t>=</m:t>
        </m:r>
        <m:r>
          <m:t>1.3</m:t>
        </m:r>
        <m:r>
          <m:rPr>
            <m:sty m:val="p"/>
          </m:rPr>
          <m:t>×</m:t>
        </m:r>
        <m:sSup>
          <m:e>
            <m:r>
              <m:t>10</m:t>
            </m:r>
          </m:e>
          <m:sup>
            <m:r>
              <m:rPr>
                <m:sty m:val="p"/>
              </m:rPr>
              <m:t>−</m:t>
            </m:r>
            <m:r>
              <m:t>3</m:t>
            </m:r>
          </m:sup>
        </m:sSup>
        <m:r>
          <m:rPr>
            <m:sty m:val="p"/>
          </m:rPr>
          <m:t>,</m:t>
        </m:r>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hint="eastAsia" w:ascii="Times New Roman" w:hAnsi="Times New Roman" w:eastAsia="Times New Roman" w:cs="Times New Roman"/>
        </w:rPr>
        <w:t>。</w:t>
      </w:r>
      <w:r>
        <w:rPr>
          <w:rFonts w:hint="eastAsia" w:ascii="Times New Roman" w:hAnsi="Times New Roman" w:eastAsia="FangSong" w:cs="Times New Roman"/>
        </w:rPr>
        <w:t>假定本题两杯中的液体体积始终等于</w:t>
      </w:r>
      <w:r>
        <w:rPr>
          <w:rFonts w:ascii="Times New Roman" w:hAnsi="Times New Roman" w:eastAsia="Times New Roman" w:cs="Times New Roman"/>
        </w:rPr>
        <w:t xml:space="preserve"> </w:t>
      </w:r>
      <m:oMath>
        <m:oMathPr>
          <m:ctrlPr>
            <w:rPr>
              <w:sz w:val="28"/>
              <w:szCs w:val="28"/>
            </w:rPr>
          </m:ctrlPr>
        </m:oMathPr>
        <m:r>
          <m:t>1.00</m:t>
        </m:r>
        <m:r>
          <m:t> </m:t>
        </m:r>
        <m:sSup>
          <m:e>
            <m:r>
              <m:rPr>
                <m:sty m:val="p"/>
              </m:rPr>
              <m:t>d</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饱和溶液的浓度均等于</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天平两盘各有一盛着</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的烧杯</w:t>
      </w:r>
      <w:r>
        <w:rPr>
          <w:rFonts w:hint="eastAsia" w:ascii="Times New Roman" w:hAnsi="Times New Roman" w:eastAsia="Times New Roman" w:cs="Times New Roman"/>
        </w:rPr>
        <w:t>，</w:t>
      </w:r>
      <w:r>
        <w:rPr>
          <w:rFonts w:hint="eastAsia" w:ascii="Times New Roman" w:hAnsi="Times New Roman" w:eastAsia="FangSong" w:cs="Times New Roman"/>
        </w:rPr>
        <w:t>天平平衡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向左杯中溶入</w:t>
      </w:r>
      <w:r>
        <w:rPr>
          <w:rFonts w:ascii="Times New Roman" w:hAnsi="Times New Roman" w:eastAsia="Times New Roman" w:cs="Times New Roman"/>
        </w:rPr>
        <w:t xml:space="preserve"> </w:t>
      </w:r>
      <m:oMath>
        <m:oMathPr>
          <m:ctrlPr>
            <w:rPr>
              <w:sz w:val="28"/>
              <w:szCs w:val="28"/>
            </w:rPr>
          </m:ctrlPr>
        </m:oMathPr>
        <m:r>
          <m:t>2.72</m:t>
        </m:r>
        <m:r>
          <m:t> </m:t>
        </m:r>
        <m:r>
          <m:rPr>
            <m:sty m:val="p"/>
          </m:rPr>
          <m:t>g</m:t>
        </m:r>
        <m:r>
          <m:t> </m:t>
        </m:r>
        <m:r>
          <m:rPr>
            <m:sty m:val="p"/>
          </m:rPr>
          <m:t>Z</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hint="eastAsia" w:ascii="Times New Roman" w:hAnsi="Times New Roman" w:eastAsia="Times New Roman" w:cs="Times New Roman"/>
        </w:rPr>
        <w:t>，</w:t>
      </w:r>
      <w:r>
        <w:rPr>
          <w:rFonts w:hint="eastAsia" w:ascii="Times New Roman" w:hAnsi="Times New Roman" w:eastAsia="FangSong" w:cs="Times New Roman"/>
        </w:rPr>
        <w:t>为使天平再次平衡需向右杯中加入多少克</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hint="eastAsia" w:ascii="Times New Roman" w:hAnsi="Times New Roman" w:eastAsia="FangSong" w:cs="Times New Roman"/>
        </w:rPr>
        <w:t>向左杯中通入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充分反应且使</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达到饱和</w:t>
      </w:r>
      <w:r>
        <w:rPr>
          <w:rFonts w:hint="eastAsia" w:ascii="Times New Roman" w:hAnsi="Times New Roman" w:eastAsia="Times New Roman" w:cs="Times New Roman"/>
        </w:rPr>
        <w:t>。</w:t>
      </w:r>
      <w:r>
        <w:rPr>
          <w:rFonts w:hint="eastAsia" w:ascii="Times New Roman" w:hAnsi="Times New Roman" w:eastAsia="FangSong" w:cs="Times New Roman"/>
        </w:rPr>
        <w:t>接着向右杯中通入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当天平第三次平衡时右杯中溶液的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hint="eastAsia" w:ascii="Times New Roman" w:hAnsi="Times New Roman" w:eastAsia="FangSong" w:cs="Times New Roman"/>
        </w:rPr>
        <w:t>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w:t>
      </w:r>
      <w:r>
        <w:rPr>
          <w:rFonts w:hint="eastAsia" w:ascii="Times New Roman" w:hAnsi="Times New Roman" w:eastAsia="Times New Roman" w:cs="Times New Roman"/>
        </w:rPr>
        <w:t>，</w:t>
      </w:r>
      <w:r>
        <w:rPr>
          <w:rFonts w:hint="eastAsia" w:ascii="Times New Roman" w:hAnsi="Times New Roman" w:eastAsia="FangSong" w:cs="Times New Roman"/>
        </w:rPr>
        <w:t>当杯中的沉淀刚好溶解掉一半时溶液的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需向右杯中通入多少克</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试通过计算加以说明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sSub>
            <m:e>
              <m:r>
                <m:t>n</m:t>
              </m:r>
            </m:e>
            <m:sub>
              <m:r>
                <m:rPr>
                  <m:sty m:val="p"/>
                </m:rPr>
                <m:t>Z</m:t>
              </m:r>
              <m:r>
                <m:rPr>
                  <m:sty m:val="p"/>
                </m:rPr>
                <m:t>n</m:t>
              </m:r>
              <m:r>
                <m:rPr>
                  <m:sty m:val="p"/>
                </m:rPr>
                <m:t>C</m:t>
              </m:r>
              <m:sSub>
                <m:e>
                  <m:r>
                    <m:rPr>
                      <m:sty m:val="p"/>
                    </m:rPr>
                    <m:t>l</m:t>
                  </m:r>
                </m:e>
                <m:sub>
                  <m:r>
                    <m:rPr>
                      <m:sty m:val="p"/>
                    </m:rPr>
                    <m:t>2</m:t>
                  </m:r>
                </m:sub>
              </m:sSub>
            </m:sub>
          </m:sSub>
          <m:r>
            <m:rPr>
              <m:sty m:val="p"/>
            </m:rPr>
            <m:t>=</m:t>
          </m:r>
          <m:f>
            <m:fPr>
              <m:type m:val="bar"/>
            </m:fPr>
            <m:num>
              <m:r>
                <m:t>2.72</m:t>
              </m:r>
            </m:num>
            <m:den>
              <m:r>
                <m:t>136</m:t>
              </m:r>
            </m:den>
          </m:f>
          <m:r>
            <m:rPr>
              <m:sty m:val="p"/>
            </m:rPr>
            <m:t>=</m:t>
          </m:r>
          <m:r>
            <m:t>0.0200</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质量增加</w:t>
      </w:r>
      <w:r>
        <w:rPr>
          <w:rFonts w:hint="eastAsia" w:ascii="Times New Roman" w:hAnsi="Times New Roman" w:eastAsia="Times New Roman" w:cs="Times New Roman"/>
        </w:rPr>
        <w:t>：2.72</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w:t>
      </w:r>
    </w:p>
    <w:p>
      <w:pPr>
        <w:pStyle w:val="BodyText"/>
      </w:pPr>
      <m:oMathPara>
        <m:oMathParaPr>
          <m:jc m:val="center"/>
          <m:ctrlPr>
            <w:rPr>
              <w:sz w:val="28"/>
              <w:szCs w:val="28"/>
            </w:rPr>
          </m:ctrlPr>
        </m:oMathPara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设加入</w:t>
      </w:r>
      <w:r>
        <w:rPr>
          <w:rFonts w:ascii="Times New Roman" w:hAnsi="Times New Roman" w:eastAsia="Times New Roman" w:cs="Times New Roman"/>
        </w:rPr>
        <w:t xml:space="preserve"> x g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sSub>
                <m:e>
                  <m:r>
                    <m:rPr>
                      <m:sty m:val="p"/>
                    </m:rPr>
                    <m:t>O</m:t>
                  </m:r>
                </m:e>
                <m:sub>
                  <m:r>
                    <m:rPr>
                      <m:sty m:val="p"/>
                    </m:rPr>
                    <m:t>2</m:t>
                  </m:r>
                </m:sub>
              </m:sSub>
            </m:sub>
          </m:sSub>
          <m:r>
            <m:rPr>
              <m:sty m:val="p"/>
            </m:rPr>
            <m:t>=</m:t>
          </m:r>
          <m:f>
            <m:fPr>
              <m:type m:val="bar"/>
            </m:fPr>
            <m:num>
              <m:r>
                <m:t>x</m:t>
              </m:r>
            </m:num>
            <m:den>
              <m:r>
                <m:t>78</m:t>
              </m:r>
            </m:den>
          </m:f>
        </m:oMath>
      </m:oMathPara>
    </w:p>
    <w:p>
      <w:pPr>
        <w:pStyle w:val="FirstParagraph"/>
      </w:pPr>
      <m:oMathPara>
        <m:oMathParaPr>
          <m:jc m:val="center"/>
          <m:ctrlPr>
            <w:rPr>
              <w:sz w:val="28"/>
              <w:szCs w:val="28"/>
            </w:rPr>
          </m:ctrlPr>
        </m:oMathParaPr>
        <m:oMath>
          <m:r>
            <m:rPr>
              <m:sty m:val="p"/>
            </m:rPr>
            <m:t>Δ</m:t>
          </m:r>
          <m:r>
            <m:t>m</m:t>
          </m:r>
          <m:r>
            <m:rPr>
              <m:sty m:val="p"/>
            </m:rPr>
            <m:t>=</m:t>
          </m:r>
          <m:r>
            <m:t>x</m:t>
          </m:r>
          <m:r>
            <m:rPr>
              <m:sty m:val="p"/>
            </m:rPr>
            <m:t>−</m:t>
          </m:r>
          <m:f>
            <m:fPr>
              <m:type m:val="bar"/>
            </m:fPr>
            <m:num>
              <m:r>
                <m:t>x</m:t>
              </m:r>
            </m:num>
            <m:den>
              <m:r>
                <m:t>78</m:t>
              </m:r>
            </m:den>
          </m:f>
          <m:r>
            <m:rPr>
              <m:sty m:val="p"/>
            </m:rPr>
            <m:t>×</m:t>
          </m:r>
          <m:f>
            <m:fPr>
              <m:type m:val="bar"/>
            </m:fPr>
            <m:num>
              <m:r>
                <m:t>32</m:t>
              </m:r>
            </m:num>
            <m:den>
              <m:r>
                <m:t>2</m:t>
              </m:r>
            </m:den>
          </m:f>
          <m:r>
            <m:rPr>
              <m:sty m:val="p"/>
            </m:rPr>
            <m:t>=</m:t>
          </m:r>
          <m:r>
            <m:t>x</m:t>
          </m:r>
          <m:r>
            <m:rPr>
              <m:sty m:val="p"/>
            </m:rPr>
            <m:t>×</m:t>
          </m:r>
          <m:f>
            <m:fPr>
              <m:type m:val="bar"/>
            </m:fPr>
            <m:num>
              <m:r>
                <m:t>78</m:t>
              </m:r>
              <m:r>
                <m:rPr>
                  <m:sty m:val="p"/>
                </m:rPr>
                <m:t>−</m:t>
              </m:r>
              <m:r>
                <m:t>16</m:t>
              </m:r>
            </m:num>
            <m:den>
              <m:r>
                <m:t>78</m:t>
              </m:r>
            </m:den>
          </m:f>
          <m:r>
            <m:rPr>
              <m:sty m:val="p"/>
            </m:rPr>
            <m:t>=</m:t>
          </m:r>
          <m:r>
            <m:t>x</m:t>
          </m:r>
          <m:r>
            <m:rPr>
              <m:sty m:val="p"/>
            </m:rPr>
            <m:t>×</m:t>
          </m:r>
          <m:f>
            <m:fPr>
              <m:type m:val="bar"/>
            </m:fPr>
            <m:num>
              <m:r>
                <m:t>62</m:t>
              </m:r>
            </m:num>
            <m:den>
              <m:r>
                <m:t>78</m:t>
              </m:r>
            </m:den>
          </m:f>
        </m:oMath>
      </m:oMathPara>
    </w:p>
    <w:p>
      <w:pPr>
        <w:pStyle w:val="FirstParagraph"/>
      </w:pPr>
      <w:r>
        <w:rPr>
          <w:rFonts w:hint="eastAsia" w:ascii="Times New Roman" w:hAnsi="Times New Roman" w:eastAsia="FangSong" w:cs="Times New Roman"/>
          <w:b/>
          <w:bCs/>
        </w:rPr>
        <w:t xml:space="preserve">平衡条件</w:t>
      </w:r>
      <w:r>
        <w:rPr>
          <w:rFonts w:hint="eastAsia" w:ascii="Times New Roman" w:hAnsi="Times New Roman" w:eastAsia="Times New Roman" w:cs="Times New Roman"/>
        </w:rPr>
        <w:t xml:space="preserve">：</w:t>
      </w:r>
      <m:oMath>
        <m:oMathPr>
          <m:ctrlPr>
            <w:rPr>
              <w:sz w:val="28"/>
              <w:szCs w:val="28"/>
            </w:rPr>
          </m:ctrlPr>
        </m:oMathPr>
        <m:r>
          <m:rPr>
            <m:sty m:val="p"/>
          </m:rPr>
          <m:t>Δ</m:t>
        </m:r>
        <m:sSub>
          <m:e>
            <m:r>
              <m:t>m</m:t>
            </m:r>
          </m:e>
          <m:sub>
            <m:r>
              <m:t>左</m:t>
            </m:r>
          </m:sub>
        </m:sSub>
        <m:r>
          <m:rPr>
            <m:sty m:val="p"/>
          </m:rPr>
          <m:t>=</m:t>
        </m:r>
        <m:r>
          <m:rPr>
            <m:sty m:val="p"/>
          </m:rPr>
          <m:t>Δ</m:t>
        </m:r>
        <m:sSub>
          <m:e>
            <m:r>
              <m:t>m</m:t>
            </m:r>
          </m:e>
          <m:sub>
            <m:r>
              <m:t>右</m:t>
            </m:r>
          </m:sub>
        </m:sSub>
      </m:oMath>
    </w:p>
    <w:p>
      <w:pPr>
        <w:pStyle w:val="BodyText"/>
      </w:pPr>
      <m:oMathPara>
        <m:oMathParaPr>
          <m:jc m:val="center"/>
          <m:ctrlPr>
            <w:rPr>
              <w:sz w:val="28"/>
              <w:szCs w:val="28"/>
            </w:rPr>
          </m:ctrlPr>
        </m:oMathParaPr>
        <m:oMath>
          <m:r>
            <m:t>2.72</m:t>
          </m:r>
          <m:r>
            <m:rPr>
              <m:sty m:val="p"/>
            </m:rPr>
            <m:t>=</m:t>
          </m:r>
          <m:r>
            <m:t>x</m:t>
          </m:r>
          <m:r>
            <m:rPr>
              <m:sty m:val="p"/>
            </m:rPr>
            <m:t>×</m:t>
          </m:r>
          <m:f>
            <m:fPr>
              <m:type m:val="bar"/>
            </m:fPr>
            <m:num>
              <m:r>
                <m:t>62</m:t>
              </m:r>
            </m:num>
            <m:den>
              <m:r>
                <m:t>78</m:t>
              </m:r>
            </m:den>
          </m:f>
        </m:oMath>
      </m:oMathPara>
    </w:p>
    <w:p>
      <w:pPr>
        <w:pStyle w:val="FirstParagraph"/>
      </w:pPr>
      <m:oMathPara>
        <m:oMathParaPr>
          <m:jc m:val="center"/>
          <m:ctrlPr>
            <w:rPr>
              <w:sz w:val="28"/>
              <w:szCs w:val="28"/>
            </w:rPr>
          </m:ctrlPr>
        </m:oMathParaPr>
        <m:oMath>
          <m:r>
            <m:t>x</m:t>
          </m:r>
          <m:r>
            <m:rPr>
              <m:sty m:val="p"/>
            </m:rPr>
            <m:t>=</m:t>
          </m:r>
          <m:r>
            <m:t>3.42</m:t>
          </m:r>
          <m:r>
            <m:t> </m:t>
          </m:r>
          <m:r>
            <m:rPr>
              <m:sty m:val="p"/>
            </m:rPr>
            <m:t>g</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 → ZnS↓ + 2H</w:t>
      </w:r>
      <w:r>
        <w:rPr>
          <w:rFonts w:ascii="Times New Roman" w:hAnsi="Times New Roman" w:eastAsia="Times New Roman" w:cs="Times New Roman"/>
          <w:vertAlign w:val="superscript"/>
        </w:rPr>
        <w:t>+</w:t>
      </w:r>
    </w:p>
    <w:p>
      <w:pPr>
        <w:pStyle w:val="BodyText"/>
      </w:pPr>
      <m:oMathPara>
        <m:oMathParaPr>
          <m:jc m:val="center"/>
          <m:ctrlPr>
            <w:rPr>
              <w:sz w:val="28"/>
              <w:szCs w:val="28"/>
            </w:rPr>
          </m:ctrlPr>
        </m:oMathParaPr>
        <m:oMath>
          <m:sSub>
            <m:e>
              <m:r>
                <m:t>n</m:t>
              </m:r>
            </m:e>
            <m:sub>
              <m:r>
                <m:rPr>
                  <m:sty m:val="p"/>
                </m:rPr>
                <m:t>Z</m:t>
              </m:r>
              <m:r>
                <m:rPr>
                  <m:sty m:val="p"/>
                </m:rPr>
                <m:t>n</m:t>
              </m:r>
              <m:r>
                <m:rPr>
                  <m:sty m:val="p"/>
                </m:rPr>
                <m:t>S</m:t>
              </m:r>
            </m:sub>
          </m:sSub>
          <m:r>
            <m:rPr>
              <m:sty m:val="p"/>
            </m:rPr>
            <m:t>=</m:t>
          </m:r>
          <m:r>
            <m:t>0.0200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0.0400</m:t>
          </m:r>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N</m:t>
              </m:r>
              <m:r>
                <m:rPr>
                  <m:sty m:val="p"/>
                </m:rPr>
                <m:t>a</m:t>
              </m:r>
              <m:r>
                <m:rPr>
                  <m:sty m:val="p"/>
                </m:rPr>
                <m:t>O</m:t>
              </m:r>
              <m:r>
                <m:rPr>
                  <m:sty m:val="p"/>
                </m:rPr>
                <m:t>H</m:t>
              </m:r>
            </m:sub>
          </m:sSub>
          <m:r>
            <m:rPr>
              <m:sty m:val="p"/>
            </m:rPr>
            <m:t>=</m:t>
          </m:r>
          <m:f>
            <m:fPr>
              <m:type m:val="bar"/>
            </m:fPr>
            <m:num>
              <m:r>
                <m:t>3.42</m:t>
              </m:r>
            </m:num>
            <m:den>
              <m:r>
                <m:t>78</m:t>
              </m:r>
            </m:den>
          </m:f>
          <m:r>
            <m:rPr>
              <m:sty m:val="p"/>
            </m:rPr>
            <m:t>×</m:t>
          </m:r>
          <m:r>
            <m:t>4</m:t>
          </m:r>
          <m:r>
            <m:rPr>
              <m:sty m:val="p"/>
            </m:rPr>
            <m:t>=</m:t>
          </m:r>
          <m:r>
            <m:t>0.175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饱和</w:t>
      </w:r>
      <w:r>
        <w:rPr>
          <w:rFonts w:hint="eastAsia" w:ascii="Times New Roman" w:hAnsi="Times New Roman" w:eastAsia="Times New Roman" w:cs="Times New Roman"/>
        </w:rPr>
        <w:t>：0.100</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m:t>
        </m:r>
        <m:r>
          <m:rPr>
            <m:sty m:val="p"/>
          </m:rPr>
          <m:t>2</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sSub>
            <m:e>
              <m:r>
                <m:t>n</m:t>
              </m:r>
            </m:e>
            <m:sub>
              <m:r>
                <m:rPr>
                  <m:sty m:val="p"/>
                </m:rPr>
                <m:t>N</m:t>
              </m:r>
              <m:sSub>
                <m:e>
                  <m:r>
                    <m:rPr>
                      <m:sty m:val="p"/>
                    </m:rPr>
                    <m:t>a</m:t>
                  </m:r>
                </m:e>
                <m:sub>
                  <m:r>
                    <m:rPr>
                      <m:sty m:val="p"/>
                    </m:rPr>
                    <m:t>2</m:t>
                  </m:r>
                </m:sub>
              </m:sSub>
              <m:r>
                <m:rPr>
                  <m:sty m:val="p"/>
                </m:rPr>
                <m:t>S</m:t>
              </m:r>
            </m:sub>
          </m:sSub>
          <m:r>
            <m:rPr>
              <m:sty m:val="p"/>
            </m:rPr>
            <m:t>=</m:t>
          </m:r>
          <m:r>
            <m:t>0.0500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sSub>
                <m:e>
                  <m:r>
                    <m:rPr>
                      <m:sty m:val="p"/>
                    </m:rPr>
                    <m:t>N</m:t>
                  </m:r>
                  <m:r>
                    <m:rPr>
                      <m:sty m:val="p"/>
                    </m:rPr>
                    <m:t>a</m:t>
                  </m:r>
                  <m:r>
                    <m:rPr>
                      <m:sty m:val="p"/>
                    </m:rPr>
                    <m:t>O</m:t>
                  </m:r>
                  <m:r>
                    <m:rPr>
                      <m:sty m:val="p"/>
                    </m:rPr>
                    <m:t>H</m:t>
                  </m:r>
                </m:e>
                <m:sub>
                  <m:r>
                    <m:t>过</m:t>
                  </m:r>
                  <m:r>
                    <m:t>量</m:t>
                  </m:r>
                </m:sub>
              </m:sSub>
            </m:sub>
          </m:sSub>
          <m:r>
            <m:rPr>
              <m:sty m:val="p"/>
            </m:rPr>
            <m:t>=</m:t>
          </m:r>
          <m:r>
            <m:t>0.175</m:t>
          </m:r>
          <m:r>
            <m:rPr>
              <m:sty m:val="p"/>
            </m:rPr>
            <m:t>−</m:t>
          </m:r>
          <m:r>
            <m:t>0.100</m:t>
          </m:r>
          <m:r>
            <m:rPr>
              <m:sty m:val="p"/>
            </m:rPr>
            <m:t>=</m:t>
          </m:r>
          <m:r>
            <m:t>0.075</m:t>
          </m:r>
          <m:r>
            <m:t> </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O</m:t>
          </m:r>
          <m:sSup>
            <m:e>
              <m:r>
                <m:rPr>
                  <m:sty m:val="p"/>
                </m:rPr>
                <m:t>H</m:t>
              </m:r>
            </m:e>
            <m:sup>
              <m:r>
                <m:rPr>
                  <m:sty m:val="p"/>
                </m:rPr>
                <m:t>−</m:t>
              </m:r>
            </m:sup>
          </m:sSup>
          <m:r>
            <m:rPr>
              <m:sty m:val="p"/>
            </m:rPr>
            <m:t>]</m:t>
          </m:r>
          <m:r>
            <m:rPr>
              <m:sty m:val="p"/>
            </m:rPr>
            <m:t>=</m:t>
          </m:r>
          <m:r>
            <m:t>0.075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r>
            <m:rPr>
              <m:sty m:val="p"/>
            </m:rPr>
            <m:t>(</m:t>
          </m:r>
          <m:r>
            <m:t>0.075</m:t>
          </m:r>
          <m:r>
            <m:rPr>
              <m:sty m:val="p"/>
            </m:rPr>
            <m:t>)</m:t>
          </m:r>
          <m:r>
            <m:rPr>
              <m:sty m:val="p"/>
            </m:rPr>
            <m:t>=</m:t>
          </m:r>
          <m:r>
            <m:t>12.88</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左杯</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沉淀溶解一半</w:t>
      </w:r>
      <w:r>
        <w:rPr>
          <w:rFonts w:hint="eastAsia" w:ascii="Times New Roman" w:hAnsi="Times New Roman" w:eastAsia="Times New Roman" w:cs="Times New Roman"/>
        </w:rPr>
        <w:t>：0.0100</w:t>
      </w:r>
      <w:r>
        <w:rPr>
          <w:rFonts w:ascii="Times New Roman" w:hAnsi="Times New Roman" w:eastAsia="Times New Roman" w:cs="Times New Roman"/>
        </w:rPr>
        <w:t xml:space="preserve"> mol ZnS </w:t>
      </w:r>
      <w:r>
        <w:rPr>
          <w:rFonts w:hint="eastAsia" w:ascii="Times New Roman" w:hAnsi="Times New Roman" w:eastAsia="FangSong" w:cs="Times New Roman"/>
        </w:rPr>
        <w:t xml:space="preserve">溶解</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rPr>
              <m:sty m:val="p"/>
            </m:rP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S</m:t>
          </m:r>
        </m:oMath>
      </m:oMathPara>
    </w:p>
    <w:p>
      <w:pPr>
        <w:pStyle w:val="FirstParagraph"/>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f>
            <m:fPr>
              <m:type m:val="bar"/>
            </m:fPr>
            <m:num>
              <m:r>
                <m:t>2.5</m:t>
              </m:r>
              <m:r>
                <m:rPr>
                  <m:sty m:val="p"/>
                </m:rPr>
                <m:t>×</m:t>
              </m:r>
              <m:sSup>
                <m:e>
                  <m:r>
                    <m:t>10</m:t>
                  </m:r>
                </m:e>
                <m:sup>
                  <m:r>
                    <m:rPr>
                      <m:sty m:val="p"/>
                    </m:rPr>
                    <m:t>−</m:t>
                  </m:r>
                  <m:r>
                    <m:t>22</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3</m:t>
                  </m:r>
                </m:sup>
              </m:sSup>
            </m:den>
          </m:f>
          <m:r>
            <m:rPr>
              <m:sty m:val="p"/>
            </m:rPr>
            <m:t>=</m:t>
          </m:r>
          <m:r>
            <m:t>1.75</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b/>
          <w:bCs/>
        </w:rPr>
        <w:t xml:space="preserve">溶解平衡</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b>
            <m:e>
              <m:r>
                <m:rPr>
                  <m:sty m:val="p"/>
                </m:rPr>
                <m:t>H</m:t>
              </m:r>
            </m:e>
            <m:sub>
              <m:r>
                <m:rPr>
                  <m:sty m:val="p"/>
                </m:rPr>
                <m:t>2</m:t>
              </m:r>
            </m:sub>
          </m:sSub>
          <m:r>
            <m:rPr>
              <m:sty m:val="p"/>
            </m:rPr>
            <m:t>S</m:t>
          </m:r>
          <m:r>
            <m:rPr>
              <m:sty m:val="p"/>
            </m:rPr>
            <m:t>]</m:t>
          </m:r>
          <m:r>
            <m:rPr>
              <m:sty m:val="p"/>
            </m:rPr>
            <m:t>=</m:t>
          </m:r>
          <m:r>
            <m:t>0.0100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f>
                <m:fPr>
                  <m:type m:val="bar"/>
                </m:fPr>
                <m:num>
                  <m:r>
                    <m:rPr>
                      <m:sty m:val="p"/>
                    </m:rPr>
                    <m:t>[</m:t>
                  </m:r>
                  <m:r>
                    <m:rPr>
                      <m:sty m:val="p"/>
                    </m:rPr>
                    <m:t>Z</m:t>
                  </m:r>
                  <m:sSup>
                    <m:e>
                      <m:r>
                        <m:rPr>
                          <m:sty m:val="p"/>
                        </m:rPr>
                        <m:t>n</m:t>
                      </m:r>
                    </m:e>
                    <m:sup>
                      <m:r>
                        <m:rPr>
                          <m:sty m:val="p"/>
                        </m:rPr>
                        <m:t>2</m:t>
                      </m:r>
                      <m:r>
                        <m:rPr>
                          <m:sty m:val="p"/>
                        </m:rPr>
                        <m:t>+</m:t>
                      </m:r>
                    </m:sup>
                  </m:sSup>
                  <m:r>
                    <m:rPr>
                      <m:sty m:val="p"/>
                    </m:rPr>
                    <m:t>]</m:t>
                  </m:r>
                  <m:r>
                    <m:rPr>
                      <m:sty m:val="p"/>
                    </m:rPr>
                    <m:t>[</m:t>
                  </m:r>
                  <m:sSub>
                    <m:e>
                      <m:r>
                        <m:rPr>
                          <m:sty m:val="p"/>
                        </m:rPr>
                        <m:t>H</m:t>
                      </m:r>
                    </m:e>
                    <m:sub>
                      <m:r>
                        <m:rPr>
                          <m:sty m:val="p"/>
                        </m:rPr>
                        <m:t>2</m:t>
                      </m:r>
                    </m:sub>
                  </m:sSub>
                  <m:r>
                    <m:rPr>
                      <m:sty m:val="p"/>
                    </m:rPr>
                    <m:t>S</m:t>
                  </m:r>
                  <m:r>
                    <m:rPr>
                      <m:sty m:val="p"/>
                    </m:rPr>
                    <m:t>]</m:t>
                  </m:r>
                </m:num>
                <m:den>
                  <m:r>
                    <m:t>K</m:t>
                  </m:r>
                </m:den>
              </m:f>
            </m:e>
          </m:rad>
          <m:r>
            <m:rPr>
              <m:sty m:val="p"/>
            </m:rPr>
            <m:t>=</m:t>
          </m:r>
          <m:rad>
            <m:radPr>
              <m:degHide m:val="on"/>
            </m:radPr>
            <m:deg/>
            <m:e>
              <m:f>
                <m:fPr>
                  <m:type m:val="bar"/>
                </m:fPr>
                <m:num>
                  <m:r>
                    <m:t>0.01</m:t>
                  </m:r>
                  <m:r>
                    <m:rPr>
                      <m:sty m:val="p"/>
                    </m:rPr>
                    <m:t>×</m:t>
                  </m:r>
                  <m:r>
                    <m:t>0.01</m:t>
                  </m:r>
                </m:num>
                <m:den>
                  <m:r>
                    <m:t>1.75</m:t>
                  </m:r>
                  <m:r>
                    <m:rPr>
                      <m:sty m:val="p"/>
                    </m:rPr>
                    <m:t>×</m:t>
                  </m:r>
                  <m:sSup>
                    <m:e>
                      <m:r>
                        <m:t>10</m:t>
                      </m:r>
                    </m:e>
                    <m:sup>
                      <m:r>
                        <m:rPr>
                          <m:sty m:val="p"/>
                        </m:rPr>
                        <m:t>−</m:t>
                      </m:r>
                      <m:r>
                        <m:t>12</m:t>
                      </m:r>
                    </m:sup>
                  </m:sSup>
                </m:den>
              </m:f>
            </m:e>
          </m:rad>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l</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0.240</m:t>
          </m:r>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右杯</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p>
    <w:p>
      <w:pPr>
        <w:pStyle w:val="BodyText"/>
      </w:pPr>
      <m:oMathPara>
        <m:oMathParaPr>
          <m:jc m:val="center"/>
          <m:ctrlPr>
            <w:rPr>
              <w:sz w:val="28"/>
              <w:szCs w:val="28"/>
            </w:rPr>
          </m:ctrlPr>
        </m:oMathParaPr>
        <m:oMath>
          <m:sSub>
            <m:e>
              <m:r>
                <m:t>n</m:t>
              </m:r>
            </m:e>
            <m:sub>
              <m:r>
                <m:rPr>
                  <m:sty m:val="p"/>
                </m:rPr>
                <m:t>H</m:t>
              </m:r>
              <m:r>
                <m:rPr>
                  <m:sty m:val="p"/>
                </m:rPr>
                <m:t>C</m:t>
              </m:r>
              <m:r>
                <m:rPr>
                  <m:sty m:val="p"/>
                </m:rPr>
                <m:t>l</m:t>
              </m:r>
            </m:sub>
          </m:sSub>
          <m:r>
            <m:rPr>
              <m:sty m:val="p"/>
            </m:rPr>
            <m:t>=</m:t>
          </m:r>
          <m:sSub>
            <m:e>
              <m:r>
                <m:t>n</m:t>
              </m:r>
            </m:e>
            <m:sub>
              <m:sSub>
                <m:e>
                  <m:r>
                    <m:rPr>
                      <m:sty m:val="p"/>
                    </m:rPr>
                    <m:t>N</m:t>
                  </m:r>
                  <m:r>
                    <m:rPr>
                      <m:sty m:val="p"/>
                    </m:rPr>
                    <m:t>a</m:t>
                  </m:r>
                  <m:r>
                    <m:rPr>
                      <m:sty m:val="p"/>
                    </m:rPr>
                    <m:t>O</m:t>
                  </m:r>
                  <m:r>
                    <m:rPr>
                      <m:sty m:val="p"/>
                    </m:rPr>
                    <m:t>H</m:t>
                  </m:r>
                </m:e>
                <m:sub>
                  <m:r>
                    <m:t>过</m:t>
                  </m:r>
                  <m:r>
                    <m:t>量</m:t>
                  </m:r>
                </m:sub>
              </m:sSub>
            </m:sub>
          </m:sSub>
          <m:r>
            <m:rPr>
              <m:sty m:val="p"/>
            </m:rPr>
            <m:t>=</m:t>
          </m:r>
          <m:r>
            <m:t>0.075</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质量计算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H</m:t>
              </m:r>
              <m:r>
                <m:rPr>
                  <m:sty m:val="p"/>
                </m:rPr>
                <m:t>C</m:t>
              </m:r>
              <m:r>
                <m:rPr>
                  <m:sty m:val="p"/>
                </m:rPr>
                <m:t>l</m:t>
              </m:r>
            </m:sub>
          </m:sSub>
          <m:r>
            <m:rPr>
              <m:sty m:val="p"/>
            </m:rPr>
            <m:t>=</m:t>
          </m:r>
          <m:r>
            <m:t>0.075</m:t>
          </m:r>
          <m:r>
            <m:rPr>
              <m:sty m:val="p"/>
            </m:rPr>
            <m:t>×</m:t>
          </m:r>
          <m:r>
            <m:t>36.5</m:t>
          </m:r>
          <m:r>
            <m:rPr>
              <m:sty m:val="p"/>
            </m:rPr>
            <m:t>=</m:t>
          </m:r>
          <m:r>
            <m:t>2.74</m:t>
          </m:r>
          <m:r>
            <m:t> </m:t>
          </m:r>
          <m:r>
            <m:rPr>
              <m:sty m:val="p"/>
            </m:rPr>
            <m:t>g</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沉淀溶解平衡</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的应用</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酸碱平衡</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氧化还原</w:t>
      </w:r>
      <w:r>
        <w:rPr>
          <w:rFonts w:ascii="Times New Roman" w:hAnsi="Times New Roman" w:eastAsia="Times New Roman" w:cs="Times New Roman"/>
        </w:rPr>
        <w:t>: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质量平衡</w:t>
      </w:r>
      <w:r>
        <w:rPr>
          <w:rFonts w:ascii="Times New Roman" w:hAnsi="Times New Roman" w:eastAsia="Times New Roman" w:cs="Times New Roman"/>
        </w:rPr>
        <w:t xml:space="preserve">: </w:t>
      </w:r>
      <w:r>
        <w:rPr>
          <w:rFonts w:hint="eastAsia" w:ascii="Times New Roman" w:hAnsi="Times New Roman" w:eastAsia="FangSong" w:cs="Times New Roman"/>
        </w:rPr>
        <w:t xml:space="preserve">天平平衡条件</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计算左右杯的质量变化</w:t>
      </w:r>
      <w:r>
        <w:rPr>
          <w:rFonts w:hint="eastAsia" w:ascii="Times New Roman" w:hAnsi="Times New Roman" w:eastAsia="Times New Roman" w:cs="Times New Roman"/>
        </w:rPr>
        <w:t>，</w:t>
      </w:r>
      <w:r>
        <w:rPr>
          <w:rFonts w:hint="eastAsia" w:ascii="Times New Roman" w:hAnsi="Times New Roman" w:eastAsia="FangSong" w:cs="Times New Roman"/>
        </w:rPr>
        <w:t>建立平衡方程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分析两杯中的反应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pH</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利用溶解平衡常数计算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计算中和过量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HCl</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多重平衡</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酸碱</w:t>
      </w:r>
      <w:r>
        <w:rPr>
          <w:rFonts w:hint="eastAsia" w:ascii="Times New Roman" w:hAnsi="Times New Roman" w:eastAsia="Times New Roman" w:cs="Times New Roman"/>
        </w:rPr>
        <w:t>、</w:t>
      </w:r>
      <w:r>
        <w:rPr>
          <w:rFonts w:hint="eastAsia" w:ascii="Times New Roman" w:hAnsi="Times New Roman" w:eastAsia="FangSong" w:cs="Times New Roman"/>
        </w:rPr>
        <w:t>氧化还原平衡的综合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定量计算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从实验数据推断组成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平衡常数应用</w:t>
      </w:r>
      <w:r>
        <w:rPr>
          <w:rFonts w:ascii="Times New Roman" w:hAnsi="Times New Roman" w:eastAsia="Times New Roman" w:cs="Times New Roman"/>
        </w:rPr>
        <w:t xml:space="preserve">: Ksp、Ka </w:t>
      </w:r>
      <w:r>
        <w:rPr>
          <w:rFonts w:hint="eastAsia" w:ascii="Times New Roman" w:hAnsi="Times New Roman" w:eastAsia="FangSong" w:cs="Times New Roman"/>
        </w:rPr>
        <w:t xml:space="preserve">的综合运用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分析其他金属硫化物的溶解平衡</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设计类似的天平实验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的溶解度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未正确计算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与水反应的质量变化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混淆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的两步电离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忽略沉淀溶解平衡的建立</w:t>
      </w:r>
    </w:p>
    <w:p>
      <w:pPr>
        <w:spacing w:before="160" w:after="80"/>
      </w:pPr>
      <w:r>
        <w:pict>
          <v:rect style="width:0;height:1.5pt" o:hralign="center" o:hrstd="t" o:hr="t"/>
        </w:pict>
      </w:r>
    </w:p>
    <w:bookmarkEnd w:id="48"/>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：pKsp(Ag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48.7，pKa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6.88，pKa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w:t>
      </w:r>
      <w:r>
        <w:rPr>
          <w:rFonts w:hint="eastAsia" w:ascii="Times New Roman" w:hAnsi="Times New Roman" w:eastAsia="Times New Roman" w:cs="Times New Roman"/>
        </w:rPr>
        <w:t>14.15，pKb(NH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4.74，Ag(NH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log β</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3.24，log</w:t>
      </w:r>
      <w:r>
        <w:rPr>
          <w:rFonts w:ascii="Times New Roman" w:hAnsi="Times New Roman" w:eastAsia="Times New Roman" w:cs="Times New Roman"/>
        </w:rPr>
        <w:t xml:space="preserve"> β</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7.05。</w:t>
      </w:r>
      <w:r>
        <w:rPr>
          <w:rFonts w:hint="eastAsia" w:ascii="Times New Roman" w:hAnsi="Times New Roman" w:eastAsia="FangSong" w:cs="Times New Roman"/>
        </w:rPr>
        <w:t>在总浓度为</w:t>
      </w:r>
      <w:r>
        <w:rPr>
          <w:rFonts w:ascii="Times New Roman" w:hAnsi="Times New Roman" w:eastAsia="Times New Roman" w:cs="Times New Roman"/>
        </w:rPr>
        <w:t xml:space="preserve"> 0.01 mol </w:t>
      </w:r>
      <w:r>
        <w:rPr>
          <w:rFonts w:hint="eastAsia" w:ascii="Times New Roman" w:hAnsi="Times New Roman" w:eastAsia="Times New Roman" w:cs="Times New Roman"/>
        </w:rPr>
        <w:t>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w:t>
      </w:r>
      <w:r>
        <w:rPr>
          <w:rFonts w:ascii="Times New Roman" w:hAnsi="Times New Roman" w:eastAsia="Times New Roman" w:cs="Times New Roman"/>
        </w:rPr>
        <w:t xml:space="preserve"> = 10 </w:t>
      </w:r>
      <w:r>
        <w:rPr>
          <w:rFonts w:hint="eastAsia" w:ascii="Times New Roman" w:hAnsi="Times New Roman" w:eastAsia="FangSong" w:cs="Times New Roman"/>
        </w:rPr>
        <w:t xml:space="preserve">的氨缓冲溶液中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的溶解度为</w:t>
      </w:r>
    </w:p>
    <w:p>
      <w:pPr>
        <w:pStyle w:val="Compact"/>
        <w:numPr>
          <w:ilvl w:val="0"/>
          <w:numId w:val="1013"/>
        </w:numPr>
      </w:pPr>
      <w:r>
        <w:rPr>
          <w:rFonts w:ascii="Times New Roman" w:hAnsi="Times New Roman" w:eastAsia="Times New Roman" w:cs="Times New Roman"/>
        </w:rPr>
        <w:t>A. 6.32×10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B. 5.06×10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Compact"/>
        <w:numPr>
          <w:ilvl w:val="0"/>
          <w:numId w:val="1013"/>
        </w:numPr>
      </w:pPr>
      <w:r>
        <w:rPr>
          <w:rFonts w:ascii="Times New Roman" w:hAnsi="Times New Roman" w:eastAsia="Times New Roman" w:cs="Times New Roman"/>
        </w:rPr>
        <w:t>C. 7.79×10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 3.29×10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氰化浸出氧化还原</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大小定置换次序</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Z</m:t>
          </m:r>
          <m:r>
            <m:rPr>
              <m:sty m:val="p"/>
            </m:rPr>
            <m:t>n</m:t>
          </m:r>
          <m:r>
            <m:rPr>
              <m:sty m:val="p"/>
            </m:rPr>
            <m:t>+</m:t>
          </m:r>
          <m:r>
            <m:t>2</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m:oMathPara>
        <m:oMathParaPr>
          <m:jc m:val="center"/>
          <m:ctrlPr>
            <w:rPr>
              <w:sz w:val="28"/>
              <w:szCs w:val="28"/>
            </w:rPr>
          </m:ctrlPr>
        </m:oMathParaPr>
        <m:oMath>
          <m:r>
            <m:t>c</m:t>
          </m:r>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0.010</m:t>
          </m:r>
          <m:r>
            <m:rPr>
              <m:sty m:val="p"/>
            </m:rPr>
            <m:t>×</m:t>
          </m:r>
          <m:r>
            <m:t>3</m:t>
          </m:r>
          <m:r>
            <m:rPr>
              <m:sty m:val="p"/>
            </m:rPr>
            <m:t>/</m:t>
          </m:r>
          <m:r>
            <m:t>2</m:t>
          </m:r>
          <m:r>
            <m:rPr>
              <m:sty m:val="p"/>
            </m:rPr>
            <m:t>=</m:t>
          </m:r>
          <m:r>
            <m:t>0.015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c</m:t>
          </m: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0.3</m:t>
          </m:r>
          <m:r>
            <m:rPr>
              <m:sty m:val="p"/>
            </m:rPr>
            <m:t>×</m:t>
          </m:r>
          <m:r>
            <m:t>3</m:t>
          </m:r>
          <m:r>
            <m:rPr>
              <m:sty m:val="p"/>
            </m:rPr>
            <m:t>/</m:t>
          </m:r>
          <m:r>
            <m:rPr>
              <m:sty m:val="p"/>
            </m:rPr>
            <m:t>(</m:t>
          </m:r>
          <m:r>
            <m:t>2</m:t>
          </m:r>
          <m:r>
            <m:rPr>
              <m:sty m:val="p"/>
            </m:rPr>
            <m:t>×</m:t>
          </m:r>
          <m:r>
            <m:t>500</m:t>
          </m:r>
          <m:r>
            <m:rPr>
              <m:sty m:val="p"/>
            </m:rPr>
            <m:t>)</m:t>
          </m:r>
          <m:r>
            <m:rPr>
              <m:sty m:val="p"/>
            </m:rPr>
            <m:t>=</m:t>
          </m:r>
          <m:r>
            <m:t>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m:oMathPara>
        <m:oMathParaPr>
          <m:jc m:val="center"/>
          <m:ctrlPr>
            <w:rPr>
              <w:sz w:val="28"/>
              <w:szCs w:val="28"/>
            </w:rPr>
          </m:ctrlPr>
        </m:oMathParaPr>
        <m:oMath>
          <m:r>
            <m:t>4</m:t>
          </m:r>
          <m:r>
            <m:rPr>
              <m:sty m:val="p"/>
            </m:rPr>
            <m:t>×</m:t>
          </m:r>
          <m:sSup>
            <m:e>
              <m:r>
                <m:t>10</m:t>
              </m:r>
            </m:e>
            <m:sup>
              <m:r>
                <m:t>28</m:t>
              </m:r>
            </m:sup>
          </m:sSup>
          <m:r>
            <m:rPr>
              <m:sty m:val="p"/>
            </m:rPr>
            <m:t>=</m:t>
          </m:r>
          <m:f>
            <m:fPr>
              <m:type m:val="bar"/>
            </m:fPr>
            <m:num>
              <m:r>
                <m:t>99</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r>
            <m:rPr>
              <m:sty m:val="p"/>
            </m:rPr>
            <m:t>[</m:t>
          </m:r>
          <m:r>
            <m:rPr>
              <m:sty m:val="p"/>
            </m:rPr>
            <m:t>C</m:t>
          </m:r>
          <m:sSup>
            <m:e>
              <m:r>
                <m:rPr>
                  <m:sty m:val="p"/>
                </m:rPr>
                <m:t>N</m:t>
              </m:r>
            </m:e>
            <m:sup>
              <m:r>
                <m:rPr>
                  <m:sty m:val="p"/>
                </m:rPr>
                <m:t>−</m:t>
              </m:r>
            </m:sup>
          </m:sSup>
          <m:r>
            <m:rPr>
              <m:sty m:val="p"/>
            </m:rPr>
            <m:t>]</m:t>
          </m:r>
          <m:r>
            <m:rPr>
              <m:sty m:val="p"/>
            </m:rPr>
            <m:t>=</m:t>
          </m:r>
          <m:r>
            <m:t>5</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稀溶液依数性</w:t>
            </w:r>
          </w:p>
        </w:tc>
        <w:tc>
          <w:tcPr/>
          <w:p>
            <w:pPr>
              <w:pStyle w:val="Compact"/>
              <w:jc w:val="center"/>
            </w:pP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沸点推离子数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摩尔质量约束组合</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14"/>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14"/>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14"/>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双配位竞争平衡</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酸效应</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共享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F</m:t>
              </m:r>
            </m:e>
            <m:sup>
              <m:r>
                <m:rPr>
                  <m:sty m:val="p"/>
                </m:rPr>
                <m:t>−</m:t>
              </m:r>
            </m:sup>
          </m:sSup>
          <m:r>
            <m:rPr>
              <m:sty m:val="p"/>
            </m:rPr>
            <m:t>]</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c</m:t>
              </m:r>
            </m:e>
            <m:sub>
              <m:sSup>
                <m:e>
                  <m:r>
                    <m:rPr>
                      <m:sty m:val="p"/>
                    </m:rPr>
                    <m:t>F</m:t>
                  </m:r>
                </m:e>
                <m:sup>
                  <m:r>
                    <m:rPr>
                      <m:sty m:val="p"/>
                    </m:rPr>
                    <m:t>−</m:t>
                  </m:r>
                </m:sup>
              </m:sSup>
            </m:sub>
          </m:sSub>
        </m:oMath>
      </m:oMathPara>
    </w:p>
    <w:p>
      <w:pPr>
        <w:pStyle w:val="FirstParagraph"/>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sSup>
                <m:e>
                  <m:r>
                    <m:t>10</m:t>
                  </m:r>
                </m:e>
                <m:sup>
                  <m:r>
                    <m:t>3</m:t>
                  </m:r>
                </m:sup>
              </m:sSup>
              <m:r>
                <m:rPr>
                  <m:sty m:val="p"/>
                </m:rPr>
                <m:t>×</m:t>
              </m:r>
              <m:r>
                <m:t>0.10</m:t>
              </m:r>
            </m:den>
          </m:f>
          <m:r>
            <m:rPr>
              <m:sty m:val="p"/>
            </m:rPr>
            <m:t>=</m:t>
          </m:r>
          <m:sSup>
            <m:e>
              <m:r>
                <m:t>10</m:t>
              </m:r>
            </m:e>
            <m:sup>
              <m:r>
                <m:rPr>
                  <m:sty m:val="p"/>
                </m:rPr>
                <m:t>−</m:t>
              </m:r>
              <m:r>
                <m:t>7</m:t>
              </m:r>
            </m:sup>
          </m:sSup>
          <m:r>
            <m:t> </m:t>
          </m:r>
          <m:r>
            <m:rPr>
              <m:sty m:val="p"/>
            </m:rPr>
            <m:t>M</m:t>
          </m:r>
        </m:oMath>
      </m:oMathPara>
    </w:p>
    <w:p>
      <w:pPr>
        <w:pStyle w:val="FirstParagraph"/>
      </w:pPr>
      <m:oMathPara>
        <m:oMathParaPr>
          <m:jc m:val="center"/>
          <m:ctrlPr>
            <w:rPr>
              <w:sz w:val="28"/>
              <w:szCs w:val="28"/>
            </w:rPr>
          </m:ctrlPr>
        </m:oMathParaPr>
        <m:oMath>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sSub>
            <m:e>
              <m:r>
                <m:t>c</m:t>
              </m:r>
            </m:e>
            <m:sub>
              <m:r>
                <m:rPr>
                  <m:sty m:val="p"/>
                </m:rPr>
                <m:t>F</m:t>
              </m:r>
              <m:sSup>
                <m:e>
                  <m:r>
                    <m:rPr>
                      <m:sty m:val="p"/>
                    </m:rPr>
                    <m:t>e</m:t>
                  </m:r>
                </m:e>
                <m:sup>
                  <m:r>
                    <m:rPr>
                      <m:sty m:val="p"/>
                    </m:rPr>
                    <m:t>3</m:t>
                  </m:r>
                  <m:r>
                    <m:rPr>
                      <m:sty m:val="p"/>
                    </m:rPr>
                    <m:t>+</m:t>
                  </m:r>
                </m:sup>
              </m:sSup>
            </m:sub>
          </m:sSub>
          <m:r>
            <m:rPr>
              <m:sty m:val="p"/>
            </m:rPr>
            <m:t>−</m:t>
          </m:r>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r>
            <m:rPr>
              <m:sty m:val="p"/>
            </m:rPr>
            <m:t>≈</m:t>
          </m:r>
          <m:r>
            <m:t>1.0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num>
            <m:den>
              <m:sSub>
                <m:e>
                  <m:r>
                    <m:t>K</m:t>
                  </m:r>
                </m:e>
                <m:sub>
                  <m:r>
                    <m:t>2</m:t>
                  </m:r>
                </m:sub>
              </m:sSub>
              <m:r>
                <m:rPr>
                  <m:sty m:val="p"/>
                </m:rPr>
                <m:t>⋅</m:t>
              </m:r>
              <m:sSub>
                <m:e>
                  <m:r>
                    <m:t>K</m:t>
                  </m:r>
                </m:e>
                <m:sub>
                  <m:r>
                    <m:t>a</m:t>
                  </m:r>
                </m:sub>
              </m:sSub>
              <m:r>
                <m:rPr>
                  <m:sty m:val="p"/>
                </m:rPr>
                <m:t>⋅</m:t>
              </m:r>
              <m:sSub>
                <m:e>
                  <m:r>
                    <m:t>c</m:t>
                  </m:r>
                </m:e>
                <m:sub>
                  <m:sSup>
                    <m:e>
                      <m:r>
                        <m:rPr>
                          <m:sty m:val="p"/>
                        </m:rPr>
                        <m:t>F</m:t>
                      </m:r>
                    </m:e>
                    <m:sup>
                      <m:r>
                        <m:rPr>
                          <m:sty m:val="p"/>
                        </m:rPr>
                        <m:t>−</m:t>
                      </m:r>
                    </m:sup>
                  </m:sSup>
                </m:sub>
              </m:sSub>
            </m:den>
          </m:f>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2</m:t>
                  </m:r>
                </m:sub>
              </m:sSub>
              <m:sSub>
                <m:e>
                  <m:r>
                    <m:t>K</m:t>
                  </m:r>
                </m:e>
                <m:sub>
                  <m:r>
                    <m:t>a</m:t>
                  </m:r>
                </m:sub>
              </m:sSub>
              <m:sSub>
                <m:e>
                  <m:r>
                    <m:t>c</m:t>
                  </m:r>
                </m:e>
                <m:sub>
                  <m:sSup>
                    <m:e>
                      <m:r>
                        <m:rPr>
                          <m:sty m:val="p"/>
                        </m:rPr>
                        <m:t>F</m:t>
                      </m:r>
                    </m:e>
                    <m:sup>
                      <m:r>
                        <m:rPr>
                          <m:sty m:val="p"/>
                        </m:rPr>
                        <m:t>−</m:t>
                      </m:r>
                    </m:sup>
                  </m:sSup>
                </m:sub>
              </m:sSub>
            </m:num>
            <m:den>
              <m:sSub>
                <m:e>
                  <m:r>
                    <m:t>K</m:t>
                  </m:r>
                </m:e>
                <m:sub>
                  <m:r>
                    <m:t>1</m:t>
                  </m:r>
                </m:sub>
              </m:sSub>
            </m:den>
          </m:f>
          <m:r>
            <m:rPr>
              <m:sty m:val="p"/>
            </m:rPr>
            <m:t>−</m:t>
          </m:r>
          <m:sSub>
            <m:e>
              <m:r>
                <m:t>K</m:t>
              </m:r>
            </m:e>
            <m:sub>
              <m:r>
                <m:t>a</m:t>
              </m:r>
            </m:sub>
          </m:sSub>
          <m:r>
            <m:rPr>
              <m:sty m:val="p"/>
            </m:rPr>
            <m:t>=</m:t>
          </m:r>
          <m:sSup>
            <m:e>
              <m:r>
                <m:t>10</m:t>
              </m:r>
            </m:e>
            <m:sup>
              <m:r>
                <m:rPr>
                  <m:sty m:val="p"/>
                </m:rPr>
                <m:t>−</m:t>
              </m:r>
              <m:r>
                <m:t>3.2</m:t>
              </m:r>
            </m:sup>
          </m:sSup>
        </m:oMath>
      </m:oMathPara>
    </w:p>
    <w:p>
      <w:pPr>
        <w:pStyle w:val="FirstParagraph"/>
      </w:pPr>
      <w:r>
        <w:rPr>
          <w:rFonts w:ascii="Times New Roman" w:hAnsi="Times New Roman" w:eastAsia="Times New Roman" w:cs="Times New Roman"/>
          <w:b/>
          <w:bCs/>
        </w:rPr>
        <w:t xml:space="preserve">pH = 3.2</w:t>
      </w:r>
    </w:p>
    <w:p>
      <w:pPr>
        <w:spacing w:before="160" w:after="80"/>
      </w:pPr>
      <w:r>
        <w:pict>
          <v:rect style="width:0;height:1.5pt" o:hralign="center" o:hrstd="t" o:hr="t"/>
        </w:pict>
      </w:r>
    </w:p>
    <w:bookmarkEnd w:id="52"/>
    <w:bookmarkStart w:id="5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连续萃取公式</w:t>
            </w:r>
            <w:r>
              <w:rPr>
                <w:rFonts w:hint="eastAsia" w:ascii="Times New Roman" w:hAnsi="Times New Roman" w:eastAsia="Times New Roman" w:cs="Times New Roman"/>
              </w:rPr>
              <w:t>/</w:t>
            </w:r>
            <w:r>
              <w:rPr>
                <w:rFonts w:hint="eastAsia" w:ascii="Times New Roman" w:hAnsi="Times New Roman" w:eastAsia="FangSong" w:cs="Times New Roman"/>
              </w:rPr>
              <w:t>分配比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调控萃取分离</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15"/>
        </w:numPr>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16"/>
        </w:numPr>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w:t>
            </w:r>
            <m:oMath>
              <m:sSup>
                <m:e>
                  <m:r>
                    <m:t>E</m:t>
                  </m:r>
                </m:e>
                <m:sup>
                  <m:r>
                    <m:t>θ</m:t>
                  </m:r>
                </m:sup>
              </m:sSup>
            </m:oMath>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w:t>
            </w:r>
            <m:oMath>
              <m:sSup>
                <m:e>
                  <m:r>
                    <m:t>E</m:t>
                  </m:r>
                </m:e>
                <m:sup>
                  <m:r>
                    <m:t>θ</m:t>
                  </m:r>
                </m:sup>
              </m:sSup>
            </m:oMath>
            <w:r>
              <w:rPr>
                <w:rFonts w:ascii="Times New Roman" w:hAnsi="Times New Roman" w:eastAsia="Times New Roman" w:cs="Times New Roman"/>
              </w:rPr>
              <w:t xml:space="preserve">+RT/nF·ln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17"/>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1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r>
                <m:t>n</m:t>
              </m:r>
              <m:r>
                <m:t>F</m:t>
              </m:r>
              <m:sSup>
                <m:e>
                  <m:r>
                    <m:t>E</m:t>
                  </m:r>
                </m:e>
                <m:sup>
                  <m:r>
                    <m:t>θ</m:t>
                  </m:r>
                </m:sup>
              </m:sSup>
            </m:oMath>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生成自由能互推</w:t>
            </w:r>
          </w:p>
        </w:tc>
      </w:tr>
      <w:tr>
        <w:tc>
          <w:tcPr/>
          <w:p>
            <w:pPr>
              <w:pStyle w:val="Compact"/>
              <w:jc w:val="center"/>
            </w:pPr>
            <w:r>
              <w:rPr>
                <w:rFonts w:hint="eastAsia" w:ascii="Times New Roman" w:hAnsi="Times New Roman" w:eastAsia="Times New Roman" w:cs="Times New Roman"/>
              </w:rPr>
              <w:t>Latimer</w:t>
            </w:r>
            <w:r>
              <w:rPr>
                <w:rFonts w:hint="eastAsia" w:ascii="Times New Roman" w:hAnsi="Times New Roman" w:eastAsia="FangSong" w:cs="Times New Roman"/>
              </w:rPr>
              <w:t>图</w:t>
            </w:r>
          </w:p>
        </w:tc>
        <w:tc>
          <w:tcPr/>
          <w:p>
            <w:pPr>
              <w:pStyle w:val="Compact"/>
              <w:jc w:val="center"/>
            </w:pPr>
            <w:r>
              <w:rPr>
                <w:rFonts w:hint="eastAsia" w:ascii="Times New Roman" w:hAnsi="Times New Roman" w:eastAsia="FangSong" w:cs="Times New Roman"/>
              </w:rPr>
              <w:t xml:space="preserve">组合求未知电对</w:t>
            </w:r>
            <w:r>
              <w:rPr>
                <w:rFonts w:ascii="Times New Roman" w:hAnsi="Times New Roman" w:eastAsia="Times New Roman" w:cs="Times New Roman"/>
              </w:rPr>
              <w:t xml:space="preserve"> </w:t>
            </w:r>
            <m:oMath>
              <m:sSup>
                <m:e>
                  <m:r>
                    <m:t>E</m:t>
                  </m:r>
                </m:e>
                <m:sup>
                  <m:r>
                    <m:t>θ</m:t>
                  </m:r>
                </m:sup>
              </m:sSup>
            </m:oMath>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 xml:space="preserve">AgBr </w:t>
            </w:r>
            <w:r>
              <w:rPr>
                <w:rFonts w:hint="eastAsia" w:ascii="Times New Roman" w:hAnsi="Times New Roman" w:eastAsia="FangSong" w:cs="Times New Roman"/>
              </w:rPr>
              <w:t xml:space="preserve">配体溶解</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55"/>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18"/>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18"/>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19"/>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20"/>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20"/>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20"/>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20"/>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对比</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分级电离酸效应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lgK=nΔE/0.059</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021"/>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021"/>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145</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hint="eastAsia" w:ascii="Times New Roman" w:hAnsi="Times New Roman" w:eastAsia="FangSong" w:cs="Times New Roman"/>
              </w:rPr>
              <w:t xml:space="preserve">沉淀滴定定量</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第五题</w:t>
      </w:r>
      <w:r>
        <w:rPr>
          <w:rFonts w:hint="eastAsia" w:ascii="Times New Roman" w:hAnsi="Times New Roman" w:eastAsia="Times New Roman" w:cs="Times New Roman"/>
        </w:rPr>
        <w:t>：</w:t>
      </w:r>
      <w:r>
        <w:rPr>
          <w:rFonts w:hint="eastAsia" w:ascii="Times New Roman" w:hAnsi="Times New Roman" w:eastAsia="FangSong" w:cs="Times New Roman"/>
        </w:rPr>
        <w:t>沉淀溶解平衡计算</w:t>
      </w:r>
      <w:r>
        <w:rPr>
          <w:rFonts w:hint="eastAsia" w:ascii="Times New Roman" w:hAnsi="Times New Roman" w:eastAsia="Times New Roman" w:cs="Times New Roman"/>
        </w:rPr>
        <w:t>（18</w:t>
      </w:r>
      <w:r>
        <w:rPr>
          <w:rFonts w:hint="eastAsia" w:ascii="Times New Roman" w:hAnsi="Times New Roman" w:eastAsia="FangSong" w:cs="Times New Roman"/>
        </w:rPr>
        <w:t>分</w:t>
      </w:r>
      <w:r>
        <w:rPr>
          <w:rFonts w:hint="eastAsia" w:ascii="Times New Roman" w:hAnsi="Times New Roman" w:eastAsia="Times New Roman" w:cs="Times New Roman"/>
        </w:rPr>
        <w:t>，11%）</w:t>
      </w:r>
    </w:p>
    <w:p>
      <w:pPr>
        <w:pStyle w:val="BodyText"/>
      </w:pPr>
      <w:r>
        <w:rPr>
          <w:rFonts w:hint="eastAsia" w:ascii="Times New Roman" w:hAnsi="Times New Roman" w:eastAsia="Times New Roman" w:cs="Times New Roman"/>
        </w:rPr>
        <w:t>5-1、</w:t>
      </w:r>
      <w:r>
        <w:rPr>
          <w:rFonts w:hint="eastAsia" w:ascii="Times New Roman" w:hAnsi="Times New Roman" w:eastAsia="FangSong" w:cs="Times New Roman"/>
        </w:rPr>
        <w:t>试分别计算</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12.0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浓氨水中的溶解度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9.50, 12.06, 15.83,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log</m:t>
        </m:r>
        <m:sSub>
          <m:e>
            <m:r>
              <m:t>K</m:t>
            </m:r>
          </m:e>
          <m:sub>
            <m:r>
              <m:rPr>
                <m:nor/>
                <m:sty m:val="p"/>
              </m:rPr>
              <m:t>稳</m:t>
            </m:r>
          </m:sub>
        </m:sSub>
        <m:r>
          <m:rPr>
            <m:sty m:val="p"/>
          </m:rPr>
          <m:t>=</m:t>
        </m:r>
        <m:r>
          <m:t>7.40</m:t>
        </m:r>
      </m:oMath>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pH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ascii="Times New Roman" w:hAnsi="Times New Roman" w:eastAsia="Times New Roman" w:cs="Times New Roman"/>
        </w:rPr>
        <w:t xml:space="preserve"> 3 </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pKsp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5（18</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e>
          </m:d>
          <m:r>
            <m:rPr>
              <m:sty m:val="p"/>
            </m:rPr>
            <m:t>=</m:t>
          </m:r>
          <m:r>
            <m:t>x</m:t>
          </m:r>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t>1</m:t>
          </m:r>
          <m:r>
            <m:rPr>
              <m:sty m:val="p"/>
            </m:rPr>
            <m:t>.</m:t>
          </m:r>
          <m:r>
            <m:t>5</m:t>
          </m:r>
          <m:r>
            <m:t>5</m:t>
          </m:r>
          <m:r>
            <m:rPr>
              <m:sty m:val="p"/>
            </m:rPr>
            <m:t>m</m:t>
          </m:r>
          <m:r>
            <m:rPr>
              <m:sty m:val="p"/>
            </m:rPr>
            <m:t>o</m:t>
          </m:r>
          <m:r>
            <m:rPr>
              <m:sty m:val="p"/>
            </m:rPr>
            <m:t>l</m:t>
          </m:r>
          <m:sSup>
            <m:e>
              <m:r>
                <m:rPr>
                  <m:sty m:val="p"/>
                </m:rPr>
                <m:t>L</m:t>
              </m:r>
            </m:e>
            <m:sup>
              <m:r>
                <m:rPr>
                  <m:sty m:val="p"/>
                </m:rPr>
                <m:t>−</m:t>
              </m:r>
              <m:r>
                <m:t>1</m:t>
              </m:r>
            </m:sup>
          </m:sSup>
          <m:r>
            <m:rPr>
              <m:sty m:val="p"/>
            </m:rPr>
            <m:t>,</m:t>
          </m:r>
          <m:r>
            <m:t>4</m:t>
          </m:r>
          <m:r>
            <m:rPr>
              <m:sty m:val="p"/>
            </m:rPr>
            <m:t>.</m:t>
          </m:r>
          <m:r>
            <m:t>2</m:t>
          </m:r>
          <m:r>
            <m:t>9</m:t>
          </m:r>
          <m:r>
            <m:rPr>
              <m:sty m:val="p"/>
            </m:rPr>
            <m:t>×</m:t>
          </m:r>
          <m:r>
            <m:t>1</m:t>
          </m:r>
          <m:sSup>
            <m:e>
              <m:r>
                <m:t>0</m:t>
              </m:r>
            </m:e>
            <m:sup>
              <m:r>
                <m:rPr>
                  <m:sty m:val="p"/>
                </m:rPr>
                <m:t>−</m:t>
              </m:r>
              <m:r>
                <m:t>3</m:t>
              </m:r>
            </m:sup>
          </m:sSup>
          <m:r>
            <m:rPr>
              <m:sty m:val="p"/>
            </m:rPr>
            <m:t>m</m:t>
          </m:r>
          <m:r>
            <m:rPr>
              <m:sty m:val="p"/>
            </m:rPr>
            <m:t>o</m:t>
          </m:r>
          <m:r>
            <m:rPr>
              <m:sty m:val="p"/>
            </m:rPr>
            <m:t>l</m:t>
          </m:r>
          <m:sSup>
            <m:e>
              <m:r>
                <m:rPr>
                  <m:sty m:val="p"/>
                </m:rPr>
                <m:t>L</m:t>
              </m:r>
            </m:e>
            <m:sup>
              <m:r>
                <m:rPr>
                  <m:sty m:val="p"/>
                </m:rPr>
                <m:t>−</m:t>
              </m:r>
              <m:r>
                <m:t>1</m:t>
              </m:r>
            </m:sup>
          </m:sSup>
          <m:r>
            <m:rPr>
              <m:sty m:val="p"/>
            </m:rPr>
            <m:t>,</m:t>
          </m:r>
          <m:r>
            <m:t>7</m:t>
          </m:r>
          <m:r>
            <m:rPr>
              <m:sty m:val="p"/>
            </m:rPr>
            <m:t>.</m:t>
          </m:r>
          <m:r>
            <m:t>8</m:t>
          </m:r>
          <m:r>
            <m:t>2</m:t>
          </m:r>
          <m:r>
            <m:rPr>
              <m:sty m:val="p"/>
            </m:rPr>
            <m:t>×</m:t>
          </m:r>
          <m:r>
            <m:t>1</m:t>
          </m:r>
          <m:sSup>
            <m:e>
              <m:r>
                <m:t>0</m:t>
              </m:r>
            </m:e>
            <m:sup>
              <m:r>
                <m:rPr>
                  <m:sty m:val="p"/>
                </m:rPr>
                <m:t>−</m:t>
              </m:r>
              <m:r>
                <m:t>7</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常用沉淀滴定的摩尔法测定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在合适的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指示剂为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w:t>
      </w:r>
      <w:r>
        <w:rPr>
          <w:rFonts w:hint="eastAsia" w:ascii="Times New Roman" w:hAnsi="Times New Roman" w:eastAsia="FangSong" w:cs="Times New Roman"/>
        </w:rPr>
        <w:t>试说明选择合适的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所需要考虑的因素</w:t>
      </w:r>
      <w:r>
        <w:rPr>
          <w:rFonts w:hint="eastAsia" w:ascii="Times New Roman" w:hAnsi="Times New Roman" w:eastAsia="Times New Roman" w:cs="Times New Roman"/>
        </w:rPr>
        <w:t>，</w:t>
      </w:r>
      <w:r>
        <w:rPr>
          <w:rFonts w:hint="eastAsia" w:ascii="Times New Roman" w:hAnsi="Times New Roman" w:eastAsia="FangSong" w:cs="Times New Roman"/>
        </w:rPr>
        <w:t>并列举出</w:t>
      </w:r>
      <w:r>
        <w:rPr>
          <w:rFonts w:hint="eastAsia" w:ascii="Times New Roman" w:hAnsi="Times New Roman" w:eastAsia="Times New Roman" w:cs="Times New Roman"/>
        </w:rPr>
        <w:t>3</w:t>
      </w:r>
      <w:r>
        <w:rPr>
          <w:rFonts w:hint="eastAsia" w:ascii="Times New Roman" w:hAnsi="Times New Roman" w:eastAsia="FangSong" w:cs="Times New Roman"/>
        </w:rPr>
        <w:t>种会对该反应产生干扰的简单离子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过酸生成重铬酸根</w:t>
      </w:r>
      <w:r>
        <w:rPr>
          <w:rFonts w:hint="eastAsia" w:ascii="Times New Roman" w:hAnsi="Times New Roman" w:eastAsia="Times New Roman" w:cs="Times New Roman"/>
        </w:rPr>
        <w:t>，</w:t>
      </w:r>
      <w:r>
        <w:rPr>
          <w:rFonts w:hint="eastAsia" w:ascii="Times New Roman" w:hAnsi="Times New Roman" w:eastAsia="FangSong" w:cs="Times New Roman"/>
        </w:rPr>
        <w:t>过碱银沉淀与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产生干扰的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等有色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sSub>
          <m:e>
            <m:r>
              <m:t>K</m:t>
            </m:r>
          </m:e>
          <m:sub>
            <m:r>
              <m:rPr>
                <m:sty m:val="p"/>
              </m:rPr>
              <m:t>s</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11.3，</w:t>
      </w:r>
      <w:r>
        <w:rPr>
          <w:rFonts w:hint="eastAsia" w:ascii="Times New Roman" w:hAnsi="Times New Roman" w:eastAsia="FangSong" w:cs="Times New Roman"/>
        </w:rPr>
        <w:t>试计算理论上滴定终点时溶液中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的最适宜浓度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sSub>
            <m:e>
              <m:r>
                <m:t>K</m:t>
              </m:r>
            </m:e>
            <m:sub>
              <m:r>
                <m:rPr>
                  <m:sty m:val="p"/>
                </m:rPr>
                <m:t>s</m:t>
              </m:r>
              <m:r>
                <m:rPr>
                  <m:sty m:val="p"/>
                </m:rPr>
                <m:t>p</m:t>
              </m:r>
            </m:sub>
          </m:sSub>
          <m:r>
            <m:rPr>
              <m:sty m:val="p"/>
            </m:rPr>
            <m:t>(</m:t>
          </m:r>
          <m:r>
            <m:rPr>
              <m:sty m:val="p"/>
            </m:rPr>
            <m:t>A</m:t>
          </m:r>
          <m:r>
            <m:rPr>
              <m:sty m:val="p"/>
            </m:rPr>
            <m:t>g</m:t>
          </m:r>
          <m:r>
            <m:rPr>
              <m:sty m:val="p"/>
            </m:rPr>
            <m:t>C</m:t>
          </m:r>
          <m:r>
            <m:rPr>
              <m:sty m:val="p"/>
            </m:rPr>
            <m:t>l</m:t>
          </m:r>
          <m:sSup>
            <m:e>
              <m:r>
                <m:rPr>
                  <m:sty m:val="p"/>
                </m:rPr>
                <m:t>)</m:t>
              </m:r>
            </m:e>
            <m:sup>
              <m:r>
                <m:t>0</m:t>
              </m:r>
              <m:r>
                <m:rPr>
                  <m:sty m:val="p"/>
                </m:rPr>
                <m:t>.</m:t>
              </m:r>
              <m:r>
                <m:t>5</m:t>
              </m:r>
            </m:sup>
          </m:sSup>
          <m:r>
            <m:rPr>
              <m:sty m:val="p"/>
            </m:rPr>
            <m:t>=</m:t>
          </m:r>
          <m:r>
            <m:t>1</m:t>
          </m:r>
          <m:r>
            <m:rPr>
              <m:sty m:val="p"/>
            </m:rPr>
            <m:t>.</m:t>
          </m:r>
          <m:r>
            <m:t>7</m:t>
          </m:r>
          <m:r>
            <m:t>8</m:t>
          </m:r>
          <m:r>
            <m:rPr>
              <m:sty m:val="p"/>
            </m:rPr>
            <m:t>×</m:t>
          </m:r>
          <m:r>
            <m:t>1</m:t>
          </m:r>
          <m:sSup>
            <m:e>
              <m:r>
                <m:t>0</m:t>
              </m:r>
            </m:e>
            <m:sup>
              <m:r>
                <m:rPr>
                  <m:sty m:val="p"/>
                </m:rPr>
                <m:t>−</m:t>
              </m:r>
              <m:r>
                <m:t>5</m:t>
              </m:r>
            </m:sup>
          </m:sSup>
          <m:r>
            <m:rPr>
              <m:sty m:val="p"/>
            </m:rPr>
            <m:t>m</m:t>
          </m:r>
          <m:r>
            <m:rPr>
              <m:sty m:val="p"/>
            </m:rPr>
            <m:t>o</m:t>
          </m:r>
          <m:r>
            <m:rPr>
              <m:sty m:val="p"/>
            </m:rPr>
            <m:t>l</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C</m:t>
                  </m:r>
                  <m:r>
                    <m:rPr>
                      <m:sty m:val="p"/>
                    </m:rPr>
                    <m:t>r</m:t>
                  </m:r>
                  <m:r>
                    <m:rPr>
                      <m:sty m:val="p"/>
                    </m:rPr>
                    <m:t>O</m:t>
                  </m:r>
                </m:e>
                <m:sub>
                  <m:r>
                    <m:t>4</m:t>
                  </m:r>
                </m:sub>
                <m:sup>
                  <m:r>
                    <m:t>2</m:t>
                  </m:r>
                  <m:r>
                    <m:rPr>
                      <m:sty m:val="p"/>
                    </m:rPr>
                    <m:t>−</m:t>
                  </m:r>
                </m:sup>
              </m:sSubSup>
            </m:e>
          </m:d>
          <m:r>
            <m:rPr>
              <m:sty m:val="p"/>
            </m:rPr>
            <m:t>=</m:t>
          </m:r>
          <m:r>
            <m:t>0</m:t>
          </m:r>
          <m:r>
            <m:rPr>
              <m:sty m:val="p"/>
            </m:rPr>
            <m:t>.</m:t>
          </m:r>
          <m:r>
            <m:t>0</m:t>
          </m:r>
          <m:r>
            <m:t>1</m:t>
          </m:r>
          <m:r>
            <m:t>5</m:t>
          </m:r>
          <m:r>
            <m:t>8</m:t>
          </m:r>
          <m:r>
            <m:rPr>
              <m:sty m:val="p"/>
            </m:rPr>
            <m:t>m</m:t>
          </m:r>
          <m:r>
            <m:rPr>
              <m:sty m:val="p"/>
            </m:rPr>
            <m:t>o</m:t>
          </m:r>
          <m:r>
            <m:rPr>
              <m:sty m:val="p"/>
            </m:rPr>
            <m:t>l</m:t>
          </m:r>
          <m:sSup>
            <m:e>
              <m:r>
                <m:rPr>
                  <m:sty m:val="p"/>
                </m:rPr>
                <m:t>L</m:t>
              </m:r>
            </m:e>
            <m:sup>
              <m:r>
                <m:rPr>
                  <m:sty m:val="p"/>
                </m:rPr>
                <m:t>−</m:t>
              </m:r>
              <m:r>
                <m:t>1</m:t>
              </m:r>
            </m:sup>
          </m:sSup>
        </m:oMath>
      </m:oMathPara>
    </w:p>
    <w:p>
      <w:pPr>
        <w:spacing w:before="160" w:after="80"/>
      </w:pPr>
      <w:r>
        <w:pict>
          <v:rect style="width:0;height:1.5pt" o:hralign="center" o:hrstd="t" o:hr="t"/>
        </w:pict>
      </w:r>
    </w:p>
    <w:bookmarkEnd w:id="59"/>
    <w:bookmarkStart w:id="60"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22"/>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End w:id="62"/>
    <w:bookmarkEnd w:id="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8" Type="http://schemas.openxmlformats.org/officeDocument/2006/relationships/image" Target="media/rId38.jpg"/><Relationship Id="rId24" Type="http://schemas.openxmlformats.org/officeDocument/2006/relationships/image" Target="media/rId24.jpg"/><Relationship Id="rId15" Type="http://schemas.openxmlformats.org/officeDocument/2006/relationships/image" Target="media/rId15.jpg"/><Relationship Id="rId21" Type="http://schemas.openxmlformats.org/officeDocument/2006/relationships/image" Target="media/rId21.jpg"/><Relationship Id="rId12" Type="http://schemas.openxmlformats.org/officeDocument/2006/relationships/image" Target="media/rId12.jpg"/><Relationship Id="rId18" Type="http://schemas.openxmlformats.org/officeDocument/2006/relationships/image" Target="media/rId18.jpg"/><Relationship Id="rId27" Type="http://schemas.openxmlformats.org/officeDocument/2006/relationships/image" Target="media/rId27.jpg"/><Relationship Id="rId42" Type="http://schemas.openxmlformats.org/officeDocument/2006/relationships/image" Target="media/rId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2026-09-17T15:03:54Z</dcterms:created>
  <dcterms:modified xsi:type="dcterms:W3CDTF">2026-09-17T15:03:54Z</dcterms:modified>
</cp:coreProperties>
</file>

<file path=docProps/custom.xml><?xml version="1.0" encoding="utf-8"?>
<Properties xmlns="http://schemas.openxmlformats.org/officeDocument/2006/custom-properties" xmlns:vt="http://schemas.openxmlformats.org/officeDocument/2006/docPropsVTypes"/>
</file>