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第一轮结构化学-元素周期律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组成的某化合物结构如图所示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；X、Y、Z、W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是原子序数依次增大的短周期主族元素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2543175" cy="2819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0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281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2026-09-02 </w:t>
      </w:r>
      <w:r>
        <w:rPr>
          <w:rFonts w:hint="eastAsia" w:ascii="Times New Roman" w:hAnsi="Times New Roman" w:eastAsia="FangSong" w:cs="Times New Roman"/>
          <w:b/>
          <w:bCs/>
        </w:rPr>
        <w:t xml:space="preserve">图像裁决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结构确认为三氯异氰尿酸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（X=C、Y=N、Z=O、W=Cl，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=O）。A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必然正确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在简单阴离子口径下亦成立</w:t>
      </w:r>
      <w:r>
        <w:rPr>
          <w:rFonts w:hint="eastAsia" w:ascii="Times New Roman" w:hAnsi="Times New Roman" w:eastAsia="Times New Roman" w:cs="Times New Roman"/>
        </w:rPr>
        <w:t>（r(Cl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181 pm &gt; r(N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>) 146 pm &gt; r(O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140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与官方答案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单选卷双解属原卷瑕疵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无含</w:t>
      </w:r>
      <w:r>
        <w:rPr>
          <w:rFonts w:ascii="Times New Roman" w:hAnsi="Times New Roman" w:eastAsia="Times New Roman" w:cs="Times New Roman"/>
        </w:rPr>
        <w:t xml:space="preserve"> Cl–Cl </w:t>
      </w:r>
      <w:r>
        <w:rPr>
          <w:rFonts w:hint="eastAsia" w:ascii="Times New Roman" w:hAnsi="Times New Roman" w:eastAsia="FangSong" w:cs="Times New Roman"/>
        </w:rPr>
        <w:t>键的二元氢化物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给定序不成立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在元素周期表中所处位置可以说明其性质有很多相似之处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同族元素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D、E、F（</w:t>
      </w:r>
      <w:r>
        <w:rPr>
          <w:rFonts w:hint="eastAsia" w:ascii="Times New Roman" w:hAnsi="Times New Roman" w:eastAsia="FangSong" w:cs="Times New Roman"/>
        </w:rPr>
        <w:t>均为非放射性副族元素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基态原子的价层电子组态符合同一个通式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在元素周期表中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所在族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的元素符号及价层电子组态的通式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三种原子序数依次增大的常见短周期元素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在其形成的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种二元化合物中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同种元素化合价绝对值相等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表现出其最高正价和最低负价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形成的二元化合物中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形成的二元化合物中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7.8%，</w:t>
      </w:r>
      <w:r>
        <w:rPr>
          <w:rFonts w:hint="eastAsia" w:ascii="Times New Roman" w:hAnsi="Times New Roman" w:eastAsia="FangSong" w:cs="Times New Roman"/>
        </w:rPr>
        <w:t>它是一种常见的非极性有机溶剂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试通过计算推理确定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的元素名称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则其中氙原子轨道杂化类型为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氙原子的孤对电子数为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7-5 </w:t>
      </w: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E.H.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指出下列叙述是否真确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 xml:space="preserve">价电子层排布为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的元素是碱金属元素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族元素的价电子层排布为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 xml:space="preserve">过渡金属元素的原子填充电子时是先填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然后填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所以失去电子时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也按照这次序进行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 </w:t>
      </w:r>
      <w:r>
        <w:rPr>
          <w:rFonts w:hint="eastAsia" w:ascii="Times New Roman" w:hAnsi="Times New Roman" w:eastAsia="FangSong" w:cs="Times New Roman"/>
        </w:rPr>
        <w:t>因为镧系收缩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第六周期元素的原子半径全比第五周期同族元素半径小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都是放热过程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2-6 </w:t>
      </w:r>
      <w:r>
        <w:rPr>
          <w:rFonts w:hint="eastAsia" w:ascii="Times New Roman" w:hAnsi="Times New Roman" w:eastAsia="FangSong" w:cs="Times New Roman"/>
        </w:rPr>
        <w:t>氟是最活泼的非金属元素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故其电子亲和能也最大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世界各国科学家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从关注人类生存质量角度出发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将保护地球自然生态环境研究作为重大任务之一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并对与之相关的宇宙空间的复杂体系如太阳系进行了初步研究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结果发现太阳是一个巨大能源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它时刻都在向太空发射大量能量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其能量来源就是太阳时刻不停地进行着的链式聚变反应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在那里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氢原子核在极高温度下发生聚变反应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这种反应放出的能量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一方面用以维持反应必需的高温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另一方面则向太空辐射出能量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其中一种重要的聚变过程是碳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这一循环是由一系列由碳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氮作媒介的反应组成的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并按下列步骤进行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t>  </m:t>
          </m:r>
          <m:r>
            <m:rPr>
              <m:sty m:val="p"/>
            </m:rPr>
            <m:t>②</m:t>
          </m:r>
          <m:r>
            <m:t> 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③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④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t>  </m:t>
          </m:r>
          <m:r>
            <m:rPr>
              <m:sty m:val="p"/>
            </m:rPr>
            <m:t>⑤</m:t>
          </m:r>
          <m:r>
            <m:t> 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⑥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2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上述过程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放出的净能量为</w:t>
      </w:r>
      <w:r>
        <w:rPr>
          <w:rFonts w:ascii="Times New Roman" w:hAnsi="Times New Roman" w:eastAsia="Times New Roman" w:cs="Times New Roman"/>
        </w:rPr>
        <w:t xml:space="preserve"> 25.7 </w:t>
      </w:r>
      <w:r>
        <w:rPr>
          <w:rFonts w:hint="eastAsia" w:ascii="Times New Roman" w:hAnsi="Times New Roman" w:eastAsia="Times New Roman" w:cs="Times New Roman"/>
        </w:rPr>
        <w:t>MeV。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t> 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核聚变反应是太阳能够在几十亿年内稳定地发光释能的主要原因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在上述过程中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均填数值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写出与净能量产生对应的反应方程式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在反应中碳原子的作用是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同源题</w:t>
      </w:r>
      <w:r>
        <w:rPr>
          <w:rFonts w:hint="eastAsia" w:ascii="Times New Roman" w:hAnsi="Times New Roman" w:eastAsia="Times New Roman" w:cs="Times New Roman"/>
        </w:rPr>
        <w:t xml:space="preserve">：118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号元素位置推断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-106-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-L5</w:t>
      </w:r>
      <w:r>
        <w:rPr>
          <w:rFonts w:hint="eastAsia" w:ascii="Times New Roman" w:hAnsi="Times New Roman" w:eastAsia="FangSong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超重元素位置预测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美国化学竞赛试题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元素的性质能用元素周期表预言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请根据元素周期律的有关知识回答合成的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给出位于元素周期表中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号元素上方的元素名称和元素符号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预言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号元素的电离能之间的大小关系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预测它们的电离能与同族上方元素的电离能的大小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阐述你的理由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哪种氧化态较稳定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114、116、118</w:t>
      </w:r>
      <w:r>
        <w:rPr>
          <w:rFonts w:hint="eastAsia" w:ascii="Times New Roman" w:hAnsi="Times New Roman" w:eastAsia="FangSong" w:cs="Times New Roman"/>
        </w:rPr>
        <w:t>号元素能人工合成出来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113、115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117</w:t>
      </w:r>
      <w:r>
        <w:rPr>
          <w:rFonts w:hint="eastAsia" w:ascii="Times New Roman" w:hAnsi="Times New Roman" w:eastAsia="FangSong" w:cs="Times New Roman"/>
        </w:rPr>
        <w:t>号元素却没有人工合成出来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各周期元素种数累加定位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电离能同族同周期递变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ⅣA </w:t>
            </w:r>
            <w:r>
              <w:rPr>
                <w:rFonts w:hint="eastAsia" w:ascii="Times New Roman" w:hAnsi="Times New Roman" w:eastAsia="FangSong" w:cs="Times New Roman"/>
              </w:rPr>
              <w:t xml:space="preserve">族下方</w:t>
            </w:r>
            <w:r>
              <w:rPr>
                <w:rFonts w:ascii="Times New Roman" w:hAnsi="Times New Roman" w:eastAsia="Times New Roman" w:cs="Times New Roman"/>
              </w:rPr>
              <w:t xml:space="preserve"> +2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价稳定性递增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周期表结构与位置推断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质子数奇偶与人工合成核素的稳定性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同源题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本讲对例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-117-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-L6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电离能对数图推</w:t>
      </w:r>
      <w:r>
        <w:rPr>
          <w:rFonts w:hint="eastAsia" w:ascii="Times New Roman" w:hAnsi="Times New Roman" w:eastAsia="Times New Roman" w:cs="Times New Roman"/>
        </w:rPr>
        <w:t>ⅡA（</w:t>
      </w:r>
      <w:r>
        <w:rPr>
          <w:rFonts w:hint="eastAsia" w:ascii="Times New Roman" w:hAnsi="Times New Roman" w:eastAsia="FangSong" w:cs="Times New Roman"/>
        </w:rPr>
        <w:t>同源试题的无第二问版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上海中学竞赛课程习题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1998</w:t>
      </w:r>
      <w:r>
        <w:rPr>
          <w:rFonts w:hint="eastAsia" w:ascii="Times New Roman" w:hAnsi="Times New Roman" w:eastAsia="FangSong" w:cs="Times New Roman"/>
        </w:rPr>
        <w:t>年湖南省化学竞赛试题改编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是指基态的气态原子失去电子形成气态阳离子时所吸收的能量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右图表示某主族元素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的头五级电离能的对数值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419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1cf1cb20b4c93ea2fd1508ceeafda3cfe2f91d490b293c655a9a4fe8d1a33c5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1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试推测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可能是哪些元素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元素核外电子排布式是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头五级电离能对数值判读定族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 </w:t>
            </w:r>
            <w:r>
              <w:rPr>
                <w:rFonts w:hint="eastAsia" w:ascii="Times New Roman" w:hAnsi="Times New Roman" w:eastAsia="FangSong" w:cs="Times New Roman"/>
              </w:rPr>
              <w:t xml:space="preserve">的核外电子排布式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电负性最强与</w:t>
            </w:r>
            <w:r>
              <w:rPr>
                <w:rFonts w:ascii="Times New Roman" w:hAnsi="Times New Roman" w:eastAsia="Times New Roman" w:cs="Times New Roman"/>
              </w:rPr>
              <w:t xml:space="preserve"> 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离子化合物判断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以前三周期元素为例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说明其常见非金属单质的存在形态与原子核外电子结构的关系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稀有气体单原子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双原子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多原子分子单质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晶态硅等巨大分子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共用电子达成</w:t>
            </w:r>
            <w:r>
              <w:rPr>
                <w:rFonts w:ascii="Times New Roman" w:hAnsi="Times New Roman" w:eastAsia="Times New Roman" w:cs="Times New Roman"/>
              </w:rPr>
              <w:t xml:space="preserve"> 8e </w:t>
            </w:r>
            <w:r>
              <w:rPr>
                <w:rFonts w:hint="eastAsia" w:ascii="Times New Roman" w:hAnsi="Times New Roman" w:eastAsia="FangSong" w:cs="Times New Roman"/>
              </w:rPr>
              <w:t xml:space="preserve">稳定结构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全充满与单原子形态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同源题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本讲对例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8（1998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年湖南省赛改编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增第二问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-123-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-L6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电离能图推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与电子式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上海中学竞赛课程习题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湖南省化学竞赛试题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的头五级电离能的对数值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可能是哪些元素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26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e58df344ca80f46f4f204b677ad25484fc0297ed7e49ff66ee18a627523075b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头五级电离能对数值的级差判读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电子构型与电离突变的对应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</w:t>
            </w:r>
            <w:r>
              <w:rPr>
                <w:rFonts w:hint="eastAsia" w:ascii="Times New Roman" w:hAnsi="Times New Roman" w:eastAsia="FangSong" w:cs="Times New Roman"/>
              </w:rPr>
              <w:t xml:space="preserve">族元素外层电子排布的共性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不同元素的气态原子失去最外层一个电子所需要的能量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设其为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试根据元素在周期表中的位置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分析图中曲线的变化特点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0925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66ba23e49bbdf9acea516b5b61abb549e732de83c61f25b79bc1ee63f04f2a08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09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1～19</w:t>
      </w:r>
      <w:r>
        <w:rPr>
          <w:rFonts w:hint="eastAsia" w:ascii="Times New Roman" w:hAnsi="Times New Roman" w:eastAsia="FangSong" w:cs="Times New Roman"/>
        </w:rPr>
        <w:t>号元素气态原子失去最外层一个电子所需能量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同主族内不同元素原子的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值变化的特点是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各主族中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值的这种变化特点体现了元素性质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同周期内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随原子序数增大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但个别元素的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值出现反常现象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试预测下列关系式中正确的是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填写编号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)＞E(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　②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)&lt;E(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　③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)＞E(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　④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)&lt;E(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原子失去最外层一个电子所需能量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值的范围</w:t>
      </w:r>
      <w:r>
        <w:rPr>
          <w:rFonts w:hint="eastAsia" w:ascii="Times New Roman" w:hAnsi="Times New Roman" w:eastAsia="Times New Roman" w:cs="Times New Roman"/>
        </w:rPr>
        <w:t>：___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  <m:r>
          <m:t>E</m:t>
        </m:r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号元素原子的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值较大的原因是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值曲线判读与同主族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元素性质周期性变化的图证据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洪特规则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全充满导致的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FangSong" w:cs="Times New Roman"/>
              </w:rPr>
              <w:t xml:space="preserve">值反常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若短周期中的两种元素可以形成原子个数比为</w:t>
      </w:r>
      <w:r>
        <w:rPr>
          <w:rFonts w:ascii="Times New Roman" w:hAnsi="Times New Roman" w:eastAsia="Times New Roman" w:cs="Times New Roman"/>
        </w:rPr>
        <w:t xml:space="preserve"> 2:3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则这两种元素的原子序数之差不可能是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1　　B. 3　　C. 5　　D. 6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主族化合价随原子序数的奇偶交替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价电子数奇偶性与原子序数奇偶性一致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短周期半径递变定位五元素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化合价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族序数对应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电子层数比较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类比思维是一种常用的学习方法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下列类推结论中正确的是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族元素氢化物沸点顺序是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族元素氢化物沸点顺序也是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第二周期元素氢化物的稳定性顺序是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则第三周期元素氢化物的稳定性顺序也是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晶体中有阴离子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必有阳离子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则晶体中有阳离子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必有阴离子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干冰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也是分子晶体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同主族氢化物稳定性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非金属性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递变可类推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干冰为分子晶体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氢化物沸点受氢键干扰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为原子晶体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主题同源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平面世界元素的轨道与杂化讨论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在二维空间里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原子的核外电子排布式应表示为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按轨道取向重排后的电子填充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钠原子</w:t>
            </w:r>
            <w:r>
              <w:rPr>
                <w:rFonts w:ascii="Times New Roman" w:hAnsi="Times New Roman" w:eastAsia="Times New Roman" w:cs="Times New Roman"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电子的分配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磁量子数决定轨道伸展方向数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某新型耐火材料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由原子序数依次递增的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三种短周期元素组成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X、Z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Y、Z </w:t>
      </w:r>
      <w:r>
        <w:rPr>
          <w:rFonts w:hint="eastAsia" w:ascii="Times New Roman" w:hAnsi="Times New Roman" w:eastAsia="FangSong" w:cs="Times New Roman"/>
        </w:rPr>
        <w:t xml:space="preserve">元素的质量分数分别为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58.7%、15.2%，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的转化关系如图所示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J、K </w:t>
      </w:r>
      <w:r>
        <w:rPr>
          <w:rFonts w:hint="eastAsia" w:ascii="Times New Roman" w:hAnsi="Times New Roman" w:eastAsia="FangSong" w:cs="Times New Roman"/>
        </w:rPr>
        <w:t>为空气中两种主要成分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ZX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其结构与金刚石晶体结构相似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部分反应物或生成物未标出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5668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50bd8c06342e62ea056d9ab6ebc08b4d9a4e9a872d0799323646d8b72017afe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X、Y、Z </w:t>
      </w:r>
      <w:r>
        <w:rPr>
          <w:rFonts w:hint="eastAsia" w:ascii="Times New Roman" w:hAnsi="Times New Roman" w:eastAsia="FangSong" w:cs="Times New Roman"/>
        </w:rPr>
        <w:t>的第一电离能从大到小的顺序为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用元素符号表示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G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中所含的化学键类型为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的一种常见用途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用平均粒度为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∼</m:t>
        </m:r>
        <m:r>
          <m:t>10</m:t>
        </m:r>
        <m:r>
          <m:t> </m:t>
        </m:r>
        <m:r>
          <m:t>μ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三种单质的混合料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气氛围中控制适宜的条件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80</m:t>
        </m:r>
        <m:r>
          <m:rPr>
            <m:sty m:val="p"/>
          </m:rPr>
          <m:t>∼</m:t>
        </m:r>
        <m:r>
          <m:t>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1500</m:t>
        </m:r>
        <m:r>
          <m:rPr>
            <m:sty m:val="p"/>
          </m:rPr>
          <m:t>∼</m:t>
        </m:r>
        <m:sSup>
          <m:e>
            <m:r>
              <m:t>1700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下可以直接合成材料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但是若温度过低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则可得到由</w:t>
      </w:r>
      <w:r>
        <w:rPr>
          <w:rFonts w:ascii="Times New Roman" w:hAnsi="Times New Roman" w:eastAsia="Times New Roman" w:cs="Times New Roman"/>
        </w:rPr>
        <w:t xml:space="preserve"> ZX </w:t>
      </w:r>
      <w:r>
        <w:rPr>
          <w:rFonts w:hint="eastAsia" w:ascii="Times New Roman" w:hAnsi="Times New Roman" w:eastAsia="FangSong" w:cs="Times New Roman"/>
        </w:rPr>
        <w:t xml:space="preserve">和二元化合物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组成的复合耐火材料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该复合耐火材料中各元素的质量分数与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中两元素的质量比为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写出由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三种单质合成该复合耐火材料的化学方程式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纯净物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种常见元素组成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种为短周期元素</w:t>
      </w:r>
      <w:r>
        <w:rPr>
          <w:rFonts w:ascii="Times New Roman" w:hAnsi="Times New Roman" w:eastAsia="Times New Roman" w:cs="Times New Roman"/>
        </w:rPr>
        <w:t xml:space="preserve"> A、B、C。A </w:t>
      </w:r>
      <w:r>
        <w:rPr>
          <w:rFonts w:hint="eastAsia" w:ascii="Times New Roman" w:hAnsi="Times New Roman" w:eastAsia="FangSong" w:cs="Times New Roman"/>
        </w:rPr>
        <w:t xml:space="preserve">元素的最高正价与最低负价之和为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元素组合得到两种常见的极性物质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元素原子皆以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其中一种物质的键角为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104.5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另外两种元素</w:t>
      </w:r>
      <w:r>
        <w:rPr>
          <w:rFonts w:ascii="Times New Roman" w:hAnsi="Times New Roman" w:eastAsia="Times New Roman" w:cs="Times New Roman"/>
        </w:rPr>
        <w:t xml:space="preserve"> D、E </w:t>
      </w:r>
      <w:r>
        <w:rPr>
          <w:rFonts w:hint="eastAsia" w:ascii="Times New Roman" w:hAnsi="Times New Roman" w:eastAsia="FangSong" w:cs="Times New Roman"/>
        </w:rPr>
        <w:t>为长周期元素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元素通过蓝色钴玻璃焰色为紫色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原子最外层电子数比次外层少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种元素在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中的质量分数依次为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r>
          <m:t>14.67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；B：</w:t>
      </w:r>
      <m:oMath>
        <m:r>
          <m:t>1.23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；C：</w:t>
      </w:r>
      <m:oMath>
        <m:oMathPr>
          <m:ctrlPr>
            <w:rPr>
              <w:sz w:val="28"/>
              <w:szCs w:val="28"/>
            </w:rPr>
          </m:ctrlPr>
        </m:oMathPr>
        <m:r>
          <m:t>48.85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；D：</w:t>
      </w:r>
      <m:oMath>
        <m:oMathPr>
          <m:ctrlPr>
            <w:rPr>
              <w:sz w:val="28"/>
              <w:szCs w:val="28"/>
            </w:rPr>
          </m:ctrlPr>
        </m:oMathPr>
        <m:r>
          <m:t>23.88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 xml:space="preserve">的元素符号及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短周期元素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均相邻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有多种常见氧化物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的某种氧化物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含氧量为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50%，D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可以水解为一种六元酸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分别形成两种高熔沸点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高硬度材料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形成的化合物中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形成的化合物的化学式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的最简式和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∼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号元素组成的化合物中具有三核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个电子的共价化合物是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具有三核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个电子的离子化合物是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某元素的气态氢化物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在某温度下分解为氢气和固体物质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在相同条件下体积为原来的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分解前后气体的密度比为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该元素原子核内中子数与质子数之差为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该元素的符号为</w:t>
      </w:r>
      <w:r>
        <w:rPr>
          <w:rFonts w:hint="eastAsia" w:ascii="Times New Roman" w:hAnsi="Times New Roman" w:eastAsia="Times New Roman" w:cs="Times New Roman"/>
        </w:rPr>
        <w:t>____，R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原子核内中子数为</w:t>
      </w:r>
      <w:r>
        <w:rPr>
          <w:rFonts w:hint="eastAsia" w:ascii="Times New Roman" w:hAnsi="Times New Roman" w:eastAsia="Times New Roman" w:cs="Times New Roman"/>
        </w:rPr>
        <w:t>____，R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____，R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原子的最高氧化物的分子式为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其溶于水后生成物为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由氨水和次氯酸盐溶液在弱碱性介质中反应可生成氯胺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分子结构类似于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分子的空间构型为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电子式为</w:t>
      </w:r>
      <w:r>
        <w:rPr>
          <w:rFonts w:hint="eastAsia" w:ascii="Times New Roman" w:hAnsi="Times New Roman" w:eastAsia="Times New Roman" w:cs="Times New Roman"/>
        </w:rPr>
        <w:t>____，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中的氯的氧化数为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近几十年发展起来的关于超重元素核稳定性理论认为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当原子核中质子和中子数目达到某一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幻数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奇异的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有魔力的数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这个核将是特别稳定的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在周期表中铀以前的元素中具有</w:t>
      </w:r>
      <w:r>
        <w:rPr>
          <w:rFonts w:ascii="Times New Roman" w:hAnsi="Times New Roman" w:eastAsia="Times New Roman" w:cs="Times New Roman"/>
        </w:rPr>
        <w:t xml:space="preserve"> 2、8、20、28、50、82 </w:t>
      </w:r>
      <w:r>
        <w:rPr>
          <w:rFonts w:hint="eastAsia" w:ascii="Times New Roman" w:hAnsi="Times New Roman" w:eastAsia="FangSong" w:cs="Times New Roman"/>
        </w:rPr>
        <w:t>个质子或中子的核是特别稳定的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中子数</w:t>
      </w:r>
      <w:r>
        <w:rPr>
          <w:rFonts w:ascii="Times New Roman" w:hAnsi="Times New Roman" w:eastAsia="Times New Roman" w:cs="Times New Roman"/>
        </w:rPr>
        <w:t xml:space="preserve"> 126 </w:t>
      </w:r>
      <w:r>
        <w:rPr>
          <w:rFonts w:hint="eastAsia" w:ascii="Times New Roman" w:hAnsi="Times New Roman" w:eastAsia="FangSong" w:cs="Times New Roman"/>
        </w:rPr>
        <w:t>也是一个重要的幻数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铅的质子数和中子数都是幻数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具有这种双幻数的原子核更为稳定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科学家们用计算机算出下一个具有双幻数的元素将是含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 xml:space="preserve">个质子和</w:t>
      </w:r>
      <w:r>
        <w:rPr>
          <w:rFonts w:ascii="Times New Roman" w:hAnsi="Times New Roman" w:eastAsia="Times New Roman" w:cs="Times New Roman"/>
        </w:rPr>
        <w:t xml:space="preserve"> 184 </w:t>
      </w:r>
      <w:r>
        <w:rPr>
          <w:rFonts w:hint="eastAsia" w:ascii="Times New Roman" w:hAnsi="Times New Roman" w:eastAsia="FangSong" w:cs="Times New Roman"/>
        </w:rPr>
        <w:t xml:space="preserve">个中子的第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称为超重元素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若已知原子结构规律不发生变化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其最高氧化物的分子式为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再下一个具有双幻数的超重元素是质子数为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164、</w:t>
      </w:r>
      <w:r>
        <w:rPr>
          <w:rFonts w:hint="eastAsia" w:ascii="Times New Roman" w:hAnsi="Times New Roman" w:eastAsia="FangSong" w:cs="Times New Roman"/>
        </w:rPr>
        <w:t>中子数为</w:t>
      </w:r>
      <w:r>
        <w:rPr>
          <w:rFonts w:ascii="Times New Roman" w:hAnsi="Times New Roman" w:eastAsia="Times New Roman" w:cs="Times New Roman"/>
        </w:rPr>
        <w:t xml:space="preserve"> 318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它应是第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1982 </w:t>
      </w:r>
      <w:r>
        <w:rPr>
          <w:rFonts w:hint="eastAsia" w:ascii="Times New Roman" w:hAnsi="Times New Roman" w:eastAsia="FangSong" w:cs="Times New Roman"/>
        </w:rPr>
        <w:t xml:space="preserve">年前联邦德国达姆塔特重离子研究中心的科学家用冷态聚变法经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26</m:t>
            </m:r>
          </m:sub>
          <m:sup>
            <m:r>
              <m:t>58</m:t>
            </m:r>
          </m:sup>
        </m:sSubSup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83</m:t>
            </m:r>
          </m:sub>
          <m:sup>
            <m:r>
              <m:t>209</m:t>
            </m:r>
          </m:sup>
        </m:sSubSup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，1984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年该研究中心合成了第</w:t>
      </w:r>
      <w:r>
        <w:rPr>
          <w:rFonts w:ascii="Times New Roman" w:hAnsi="Times New Roman" w:eastAsia="Times New Roman" w:cs="Times New Roman"/>
        </w:rPr>
        <w:t xml:space="preserve"> 108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它是在重离子加速器中用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26</m:t>
            </m:r>
          </m:sub>
          <m:sup>
            <m:r>
              <m:t>58</m:t>
            </m:r>
          </m:sup>
        </m:sSubSup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82</m:t>
            </m:r>
          </m:sub>
          <m:sup>
            <m:r>
              <m:t>209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产生聚变合成的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写出含</w:t>
      </w:r>
      <w:r>
        <w:rPr>
          <w:rFonts w:ascii="Times New Roman" w:hAnsi="Times New Roman" w:eastAsia="Times New Roman" w:cs="Times New Roman"/>
        </w:rPr>
        <w:t xml:space="preserve"> 109、108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在元素的左上角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左下角分别标出其质量数和质子数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下列关于物质结构的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个命题中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配位键在形成时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是由成键双方各提供一个电子形成共用电子对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晶体的晶胞是面心立方结构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Ge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族的一个主族元素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其核外电子排布式为</w:t>
      </w:r>
      <w:r>
        <w:rPr>
          <w:rFonts w:ascii="Times New Roman" w:hAnsi="Times New Roman" w:eastAsia="Times New Roman" w:cs="Times New Roman"/>
        </w:rPr>
        <w:t xml:space="preserve"> Ge: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非极性分子往往是高度对称的分子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这样的分子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冰中存在极性共价键和氢键两种化学键的作用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是一种蓝色的沉淀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也能溶于氨水中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 xml:space="preserve">熔融状态的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不能导电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的稀溶液有弱的导电能力且可作手术刀的消毒液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从不同角度分类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是一种共价化合物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⑧ </w:t>
      </w:r>
      <w:r>
        <w:rPr>
          <w:rFonts w:hint="eastAsia" w:ascii="Times New Roman" w:hAnsi="Times New Roman" w:eastAsia="FangSong" w:cs="Times New Roman"/>
        </w:rPr>
        <w:t xml:space="preserve">氨水中大部分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”…“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根据氨水的性质可知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的结构式可记为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⋯</m:t>
        </m:r>
        <m:r>
          <m:t>H</m:t>
        </m:r>
        <m:r>
          <m:rPr>
            <m:sty m:val="p"/>
          </m:rPr>
          <m:t>−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1879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812be55bf1d6a4cd44b92ff2cc1f62253f18ae74c696f0f7acdf223fb86a6907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错误的有几项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试一一阐述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金属在水溶液中的还原性强弱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在一定程度上取决于金属的升华能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电离能和气态金属离子的水合能三者之和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Eu（</w:t>
            </w:r>
            <w:r>
              <w:rPr>
                <w:rFonts w:hint="eastAsia" w:ascii="Times New Roman" w:hAnsi="Times New Roman" w:eastAsia="SimHei" w:cs="Times New Roman"/>
                <w:b/>
              </w:rPr>
              <w:t>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Yb（</w:t>
            </w:r>
            <w:r>
              <w:rPr>
                <w:rFonts w:hint="eastAsia" w:ascii="Times New Roman" w:hAnsi="Times New Roman" w:eastAsia="SimHei" w:cs="Times New Roman"/>
                <w:b/>
              </w:rPr>
              <w:t>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Lu（</w:t>
            </w:r>
            <w:r>
              <w:rPr>
                <w:rFonts w:hint="eastAsia" w:ascii="Times New Roman" w:hAnsi="Times New Roman" w:eastAsia="SimHei" w:cs="Times New Roman"/>
                <w:b/>
              </w:rPr>
              <w:t>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（kJ·mol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4236.9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4372.7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4362.6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水合能</w:t>
            </w:r>
            <w:r>
              <w:rPr>
                <w:rFonts w:hint="eastAsia" w:ascii="Times New Roman" w:hAnsi="Times New Roman" w:eastAsia="Times New Roman" w:cs="Times New Roman"/>
              </w:rPr>
              <w:t>（kJ·mol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3623.1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3848.3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3844.3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根据上表所列数据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种金属还原性的强弱顺序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End w:id="53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jpg"/><Relationship Id="rId47" Type="http://schemas.openxmlformats.org/officeDocument/2006/relationships/image" Target="media/rId47.jpg"/><Relationship Id="rId25" Type="http://schemas.openxmlformats.org/officeDocument/2006/relationships/image" Target="media/rId25.jpg"/><Relationship Id="rId20" Type="http://schemas.openxmlformats.org/officeDocument/2006/relationships/image" Target="media/rId20.jpg"/><Relationship Id="rId38" Type="http://schemas.openxmlformats.org/officeDocument/2006/relationships/image" Target="media/rId38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2026-09-17T15:04:04Z</dcterms:created>
  <dcterms:modified xsi:type="dcterms:W3CDTF">2026-09-17T15:04:04Z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