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第一轮化学原理-化学平衡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双功能催化剂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能吸附不同粒子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催化水煤气变换反应</w:t>
      </w:r>
      <w:r>
        <w:rPr>
          <w:rFonts w:hint="eastAsia" w:ascii="Times New Roman" w:hAnsi="Times New Roman" w:eastAsia="Times New Roman" w:cs="Times New Roman"/>
        </w:rPr>
        <w:t>：CO(g)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在低温下获得高转化率与高反应速率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反应过程示意图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图示显示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起始时的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最终都参与了反应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使用催化剂降低了水煤气变换反应的</w:t>
      </w:r>
      <w:r>
        <w:rPr>
          <w:rFonts w:ascii="Times New Roman" w:hAnsi="Times New Roman" w:eastAsia="Times New Roman" w:cs="Times New Roman"/>
        </w:rPr>
        <w:t xml:space="preserve"> ΔH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均为放热过程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 xml:space="preserve">只生成了极性共价键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在体积为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进行如下化学反应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其化学平衡常数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和温度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0.6；830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的反应为吸热反应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平衡时通入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平衡向正反应方向移动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的转化率增大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700 °C </w:t>
      </w:r>
      <w:r>
        <w:rPr>
          <w:rFonts w:hint="eastAsia" w:ascii="Times New Roman" w:hAnsi="Times New Roman" w:eastAsia="FangSong" w:cs="Times New Roman"/>
        </w:rPr>
        <w:t>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再充入</w:t>
      </w:r>
      <w:r>
        <w:rPr>
          <w:rFonts w:ascii="Times New Roman" w:hAnsi="Times New Roman" w:eastAsia="Times New Roman" w:cs="Times New Roman"/>
        </w:rPr>
        <w:t xml:space="preserve"> 1.0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平衡正向移动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830 °C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五氯化磷的分解反应是研究化学平衡的经典体系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P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523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1.78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注入一真空密闭容器中</w:t>
      </w:r>
      <w:r>
        <w:rPr>
          <w:rFonts w:hint="eastAsia" w:ascii="Times New Roman" w:hAnsi="Times New Roman" w:eastAsia="Times New Roman" w:cs="Times New Roman"/>
        </w:rPr>
        <w:t>，523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下平衡时总压为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若上述容器中在注入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使其初始分压为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用平衡移动原理加以解释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23853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gibbs-free-energy-chang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3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在一密闭容器中充入</w:t>
      </w:r>
      <w:r>
        <w:rPr>
          <w:rFonts w:ascii="Times New Roman" w:hAnsi="Times New Roman" w:eastAsia="Times New Roman" w:cs="Times New Roman"/>
        </w:rPr>
        <w:t xml:space="preserve"> 2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发生如下化学反应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A(g) + B(g) ⇌ C(g) + </w:t>
      </w:r>
      <w:r>
        <w:rPr>
          <w:rFonts w:hint="eastAsia" w:ascii="Times New Roman" w:hAnsi="Times New Roman" w:eastAsia="Times New Roman" w:cs="Times New Roman"/>
        </w:rPr>
        <w:t>D(g)。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，c(A)·c(B)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c(C)·c(D)，</w:t>
      </w:r>
      <w:r>
        <w:rPr>
          <w:rFonts w:hint="eastAsia" w:ascii="Times New Roman" w:hAnsi="Times New Roman" w:eastAsia="FangSong" w:cs="Times New Roman"/>
        </w:rPr>
        <w:t>然后在温度不变的情况下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扩大容器容积至原来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的百分含量始终未有改变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则下列说法错误的是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a = 1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的转化率为</w:t>
      </w:r>
      <w:r>
        <w:rPr>
          <w:rFonts w:ascii="Times New Roman" w:hAnsi="Times New Roman" w:eastAsia="Times New Roman" w:cs="Times New Roman"/>
        </w:rPr>
        <w:t xml:space="preserve"> 24%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023-浙江预赛_p0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电镀铜是电子工业中的关键技术之一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电镀铜的基本电化学过程如下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在电解体系中引入各种有机配体或者添加剂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可以改进电解效率和镀层品质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末端含有磺酸基团的短碳链的二硫化物或硫醇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分子式见下图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SPS（</w:t>
      </w:r>
      <w:r>
        <w:rPr>
          <w:rFonts w:hint="eastAsia" w:ascii="Times New Roman" w:hAnsi="Times New Roman" w:eastAsia="FangSong" w:cs="Times New Roman"/>
        </w:rPr>
        <w:t>二硫二丙烷磺酸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MPS（3-</w:t>
      </w:r>
      <w:r>
        <w:rPr>
          <w:rFonts w:hint="eastAsia" w:ascii="Times New Roman" w:hAnsi="Times New Roman" w:eastAsia="FangSong" w:cs="Times New Roman"/>
        </w:rPr>
        <w:t>巯基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丙烷磺酸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常用作镀铜工艺的加速剂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有研究认为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加速电镀铜沉积的原因是因为它们能促进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鉴于难以采用电化学方法直接测定该电对的电极电势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研究人员设计了巧妙的方法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谱的定量分析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谱峰面积正比于氢原子的数目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间接求算电极电势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该方法具体实验如下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在氮气保护下将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</w:t>
      </w:r>
      <w:r>
        <w:rPr>
          <w:rFonts w:hint="eastAsia" w:ascii="Times New Roman" w:hAnsi="Times New Roman" w:eastAsia="FangSong" w:cs="Times New Roman"/>
        </w:rPr>
        <w:t>巯基乙醇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在密封容器中混合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二者起始浓度分别为</w:t>
      </w:r>
      <w:r>
        <w:rPr>
          <w:rFonts w:ascii="Times New Roman" w:hAnsi="Times New Roman" w:eastAsia="Times New Roman" w:cs="Times New Roman"/>
        </w:rPr>
        <w:t xml:space="preserve"> 10.0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测试混合体系的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位氢原子的谱峰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2.02 ppm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2.15 ppm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面积比为</w:t>
      </w:r>
      <w:r>
        <w:rPr>
          <w:rFonts w:ascii="Times New Roman" w:hAnsi="Times New Roman" w:eastAsia="Times New Roman" w:cs="Times New Roman"/>
        </w:rPr>
        <w:t xml:space="preserve"> 1.00:1.00。ME </w:t>
      </w:r>
      <w:r>
        <w:rPr>
          <w:rFonts w:hint="eastAsia" w:ascii="Times New Roman" w:hAnsi="Times New Roman" w:eastAsia="FangSong" w:cs="Times New Roman"/>
        </w:rPr>
        <w:t xml:space="preserve">氧化产物为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0.153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可以采用简写符号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实验中观察到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并形成配合物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而吸附在镀件表面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获得电子在镀件表面发生电沉积并放出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某化学科研小组研究在其他条件不变时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改变某一条件对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化学平衡状态的影响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得到如右图所示的变化规律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表示温度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表示物质的量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根据如图可得出的判断结论正确的是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4382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8b12f6acea05b27027e0bec260b8d64d43d3a54b6742c0cf77fd5bb67758f2bd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正反应一定是放热反应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的转化率大小为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a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正反应一定是吸热反应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b </w:t>
      </w:r>
      <w:r>
        <w:rPr>
          <w:rFonts w:hint="eastAsia" w:ascii="Times New Roman" w:hAnsi="Times New Roman" w:eastAsia="FangSong" w:cs="Times New Roman"/>
        </w:rPr>
        <w:t>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平衡体系中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原子数之比接近</w:t>
      </w:r>
      <w:r>
        <w:rPr>
          <w:rFonts w:ascii="Times New Roman" w:hAnsi="Times New Roman" w:eastAsia="Times New Roman" w:cs="Times New Roman"/>
        </w:rPr>
        <w:t xml:space="preserve"> 1:3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难挥发性二硫化钽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可采用如右图装置提纯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将不纯的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粉末装入石英管一端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抽真空后引入适量碘并封管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置于加热炉中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84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c87342457ccca010cd6bee6e3fda62b633cb652855da824c2fd57afe4cbaa0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t>1123</m:t>
              </m:r>
              <m:r>
                <m:t> </m:t>
              </m:r>
              <m:r>
                <m:rPr>
                  <m:sty m:val="p"/>
                </m:rPr>
                <m:t>K</m:t>
              </m:r>
            </m:lim>
          </m:limUpp>
          <m:r>
            <m:t> </m:t>
          </m:r>
          <m:r>
            <m:rPr>
              <m:sty m:val="p"/>
            </m:rPr>
            <m:t>(</m:t>
          </m:r>
          <m:r>
            <m:t>1023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在不同温度区域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的量不断减少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的作用是将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从高温区转移到低温区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该反应的平衡常数与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的浓度乘积成反比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某学生用纯净的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与过量浓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实验结果如图所示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对图中曲线的描述正确的是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OA </w:t>
      </w:r>
      <w:r>
        <w:rPr>
          <w:rFonts w:hint="eastAsia" w:ascii="Times New Roman" w:hAnsi="Times New Roman" w:eastAsia="FangSong" w:cs="Times New Roman"/>
        </w:rPr>
        <w:t>段表示开始时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反应速率稍慢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AB </w:t>
      </w:r>
      <w:r>
        <w:rPr>
          <w:rFonts w:hint="eastAsia" w:ascii="Times New Roman" w:hAnsi="Times New Roman" w:eastAsia="FangSong" w:cs="Times New Roman"/>
        </w:rPr>
        <w:t>段表示反应速率较快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可能因为产物有催化作用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BC </w:t>
      </w:r>
      <w:r>
        <w:rPr>
          <w:rFonts w:hint="eastAsia" w:ascii="Times New Roman" w:hAnsi="Times New Roman" w:eastAsia="FangSong" w:cs="Times New Roman"/>
        </w:rPr>
        <w:t>段表示反应速率最快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在该时间内收集到的气体最多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OC </w:t>
      </w:r>
      <w:r>
        <w:rPr>
          <w:rFonts w:hint="eastAsia" w:ascii="Times New Roman" w:hAnsi="Times New Roman" w:eastAsia="FangSong" w:cs="Times New Roman"/>
        </w:rPr>
        <w:t>线表示随时间增加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反应速率逐渐增大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851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b7ab717b24d387d5c0c6e8d4a973f80e8fe4afcc86ead7e7ddeded38a1b9d29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在一定体积的密闭容器中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其化学平衡常数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和温度的关系如下表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根据以上信息做出下列判断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此反应为吸热反应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此反应只有在达到平衡时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密闭容器中的压强才不再变化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此反应在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0.59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值可能为</w:t>
      </w:r>
      <w:r>
        <w:rPr>
          <w:rFonts w:ascii="Times New Roman" w:hAnsi="Times New Roman" w:eastAsia="Times New Roman" w:cs="Times New Roman"/>
        </w:rPr>
        <w:t xml:space="preserve"> 0.9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⑧ 2000 </w:t>
      </w:r>
      <w:r>
        <w:rPr>
          <w:rFonts w:hint="eastAsia" w:ascii="Times New Roman" w:hAnsi="Times New Roman" w:eastAsia="FangSong" w:cs="Times New Roman"/>
        </w:rPr>
        <w:t>年是勒沙特列</w:t>
      </w:r>
      <w:r>
        <w:rPr>
          <w:rFonts w:hint="eastAsia" w:ascii="Times New Roman" w:hAnsi="Times New Roman" w:eastAsia="Times New Roman" w:cs="Times New Roman"/>
        </w:rPr>
        <w:t>(Le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Times New Roman" w:cs="Times New Roman"/>
        </w:rPr>
        <w:t>1850—1936)</w:t>
      </w:r>
      <w:r>
        <w:rPr>
          <w:rFonts w:hint="eastAsia" w:ascii="Times New Roman" w:hAnsi="Times New Roman" w:eastAsia="FangSong" w:cs="Times New Roman"/>
        </w:rPr>
        <w:t>诞生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请用勒沙特列原理解释如下生活中的常见现象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打开冰镇啤酒瓶把啤酒倒入玻璃杯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杯中立即泛起大量泡沫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混合气体的针管实验是高中化学的经典素材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理论估算和实测发现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混合气体体积由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压缩为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V/2，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这两个温度下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混合气体经上述压缩后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的浓度比压缩前增加了多少倍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动力学实验证明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上述混合气体几微秒内即可达成化学平衡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压缩后的混合气体在室温下放置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有催化剂条件下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容积可变反应器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(g)⇌2NH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V=1.0L，[N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]=0.11,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]=0.14,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]=0.75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注入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Qc，</w:t>
      </w:r>
      <w:r>
        <w:rPr>
          <w:rFonts w:hint="eastAsia" w:ascii="Times New Roman" w:hAnsi="Times New Roman" w:eastAsia="FangSong" w:cs="Times New Roman"/>
        </w:rPr>
        <w:t>判断方向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一般化推导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注入</w:t>
      </w:r>
      <w:r>
        <w:rPr>
          <w:rFonts w:hint="eastAsia" w:ascii="Times New Roman" w:hAnsi="Times New Roman" w:eastAsia="Times New Roman" w:cs="Times New Roman"/>
        </w:rPr>
        <w:t>xV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Qc</w:t>
      </w:r>
      <w:r>
        <w:rPr>
          <w:rFonts w:hint="eastAsia" w:ascii="Times New Roman" w:hAnsi="Times New Roman" w:eastAsia="FangSong" w:cs="Times New Roman"/>
        </w:rPr>
        <w:t>的表达式和反应方向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有机液态储氢载体</w:t>
      </w:r>
      <w:r>
        <w:rPr>
          <w:rFonts w:hint="eastAsia" w:ascii="Times New Roman" w:hAnsi="Times New Roman" w:eastAsia="Times New Roman" w:cs="Times New Roman"/>
        </w:rPr>
        <w:t>（LOHC）：N-</w:t>
      </w:r>
      <w:r>
        <w:rPr>
          <w:rFonts w:hint="eastAsia" w:ascii="Times New Roman" w:hAnsi="Times New Roman" w:eastAsia="FangSong" w:cs="Times New Roman"/>
        </w:rPr>
        <w:t>乙基咔唑</w:t>
      </w:r>
      <w:r>
        <w:rPr>
          <w:rFonts w:hint="eastAsia" w:ascii="Times New Roman" w:hAnsi="Times New Roman" w:eastAsia="Times New Roman" w:cs="Times New Roman"/>
        </w:rPr>
        <w:t>（NEC）</w:t>
      </w:r>
      <w:r>
        <w:rPr>
          <w:rFonts w:hint="eastAsia" w:ascii="Times New Roman" w:hAnsi="Times New Roman" w:eastAsia="FangSong" w:cs="Times New Roman"/>
        </w:rPr>
        <w:t>及其全氢化产物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可逆转变</w:t>
      </w:r>
      <w:r>
        <w:rPr>
          <w:rFonts w:hint="eastAsia" w:ascii="Times New Roman" w:hAnsi="Times New Roman" w:eastAsia="Times New Roman" w:cs="Times New Roman"/>
        </w:rPr>
        <w:t>。12H-NEC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207.36，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（K）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t>1.1482329</m:t>
          </m:r>
          <m:r>
            <m:rPr>
              <m:sty m:val="p"/>
            </m:rPr>
            <m:t>−</m:t>
          </m:r>
          <m:r>
            <m:t>0.0007092</m:t>
          </m:r>
          <m:r>
            <m:t>T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1209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d9f787c126efb937aa252b569d8cc1d20a2354cffed7068cf655e518fb3b5f0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057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268f283d5673f3cec40951ae7683d4ca20bdbc49fb2ac2401b263efab18c550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293.0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依赖图片</w:t>
      </w:r>
      <w:r>
        <w:rPr>
          <w:rFonts w:hint="eastAsia" w:ascii="Times New Roman" w:hAnsi="Times New Roman" w:eastAsia="Times New Roman" w:cs="Times New Roman"/>
        </w:rPr>
        <w:t>）——12H-NEC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12H-NEC </w:t>
      </w:r>
      <w:r>
        <w:rPr>
          <w:rFonts w:hint="eastAsia" w:ascii="Times New Roman" w:hAnsi="Times New Roman" w:eastAsia="FangSong" w:cs="Times New Roman"/>
        </w:rPr>
        <w:t>存在多少种立体异构体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包含对映异构体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脱氢吸热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画出脱氢温度最低的异构体结构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>多孔吸附储氢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表面吸附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服从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Γ</m:t>
            </m:r>
          </m:num>
          <m:den>
            <m:sSub>
              <m:e>
                <m:r>
                  <m:rPr>
                    <m:sty m:val="p"/>
                  </m:rPr>
                  <m:t>Γ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下可吸附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比孔容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通过表面吸附能达到的最大储氢密度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储氢罐装填满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下储氢量为未装填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6.853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的相互转化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是讨论化学平衡问题的常用体系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已知该反应在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温度下的平衡常数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将一定量的气体充入一个带活塞的特制容器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通过活塞移动使体系总压恒为</w:t>
      </w:r>
      <w:r>
        <w:rPr>
          <w:rFonts w:ascii="Times New Roman" w:hAnsi="Times New Roman" w:eastAsia="Times New Roman" w:cs="Times New Roman"/>
        </w:rPr>
        <w:t xml:space="preserve"> 1 bar (1 bar = 100 kPa)。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下体系达到平衡时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将上述体系温度升至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计算恒压下体系分别在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>达平衡时的体积比及物质的量之比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保持恒压条件下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不断升高温度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分压最大值的理论趋近值是多少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不考虑其他反应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根据平衡关系式给出证明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平衡向左移动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平衡不移动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平衡向右移动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与体系在恒容条件下温度从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平衡移动程度更大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平衡移动程度更小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平衡移动程度不变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第八题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碳酸二甲酯的制备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，8%）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DMC[CO(OCH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研究者研究了以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为原料的直接合成法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由于该反应在热力学上难以进行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研究者在反应体系中加入</w:t>
      </w:r>
      <w:r>
        <w:rPr>
          <w:rFonts w:hint="eastAsia" w:ascii="Times New Roman" w:hAnsi="Times New Roman" w:eastAsia="Times New Roman" w:cs="Times New Roman"/>
        </w:rPr>
        <w:t>A（298K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，1atm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其蒸气密度为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1.88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后有效的提高了反应的产率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的系统命名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写出直接合成法合成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的方程式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的结构简式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从化学平衡的角度分析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为什么可以提高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的产量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最早生产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>的方法为光气甲醇法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但现在已经是淘汰工艺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已知光气甲醇法分两步进行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10%）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对于下面的反应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​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K</m:t>
                      </m:r>
                    </m:e>
                  </m:d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s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-851.6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0.04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计算碳酸氢铵的分解温度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近日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某研究团队实现了低再生温度的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吸收材料的制备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研究人员将其命名为</w:t>
      </w:r>
      <w:r>
        <w:rPr>
          <w:rFonts w:ascii="Times New Roman" w:hAnsi="Times New Roman" w:eastAsia="Times New Roman" w:cs="Times New Roman"/>
        </w:rPr>
        <w:t xml:space="preserve"> COF-999。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7-2-1 </w:t>
      </w:r>
      <w:r>
        <w:rPr>
          <w:rFonts w:hint="eastAsia" w:ascii="Times New Roman" w:hAnsi="Times New Roman" w:eastAsia="FangSong" w:cs="Times New Roman"/>
        </w:rPr>
        <w:t xml:space="preserve">目前的低再生温度的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吸收材料大多为多氨基材料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这类材料有一个缺点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那就是在长时间的使用过程中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在空气存在下可能经历自由基氧化过程而失活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请解释为何该类材料易被自由基氧化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7-2-2 COF-999 </w:t>
      </w:r>
      <w:r>
        <w:rPr>
          <w:rFonts w:hint="eastAsia" w:ascii="Times New Roman" w:hAnsi="Times New Roman" w:eastAsia="FangSong" w:cs="Times New Roman"/>
        </w:rPr>
        <w:t>的合成过程如下</w:t>
      </w:r>
      <w:r>
        <w:rPr>
          <w:rFonts w:hint="eastAsia" w:ascii="Times New Roman" w:hAnsi="Times New Roman" w:eastAsia="Times New Roman" w:cs="Times New Roman"/>
        </w:rPr>
        <w:t>：1,3,5-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(4-</w:t>
      </w:r>
      <w:r>
        <w:rPr>
          <w:rFonts w:hint="eastAsia" w:ascii="Times New Roman" w:hAnsi="Times New Roman" w:eastAsia="FangSong" w:cs="Times New Roman"/>
        </w:rPr>
        <w:t>氰甲基苯基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(6-</w:t>
      </w:r>
      <w:r>
        <w:rPr>
          <w:rFonts w:hint="eastAsia" w:ascii="Times New Roman" w:hAnsi="Times New Roman" w:eastAsia="FangSong" w:cs="Times New Roman"/>
        </w:rPr>
        <w:t>叠氮基己氧基</w:t>
      </w:r>
      <w:r>
        <w:rPr>
          <w:rFonts w:hint="eastAsia" w:ascii="Times New Roman" w:hAnsi="Times New Roman" w:eastAsia="Times New Roman" w:cs="Times New Roman"/>
        </w:rPr>
        <w:t>)-4,4’-</w:t>
      </w:r>
      <w:r>
        <w:rPr>
          <w:rFonts w:hint="eastAsia" w:ascii="Times New Roman" w:hAnsi="Times New Roman" w:eastAsia="FangSong" w:cs="Times New Roman"/>
        </w:rPr>
        <w:t>联苯二甲醛在碳酸铯的作用下进行缩合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相关原料结构如下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随后在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的作用下进行还原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再使用过量的氮丙啶处理即可得到产物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COF-999-N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允许结构进行适当简化表达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7387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6072fde17cfd1f2d480b841d093106f60d9bda7f0ed2dd1de08100d27edcfc6e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3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7854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ece133922865045a57e286ddedf196c2e66459cf88261f4d664d2620c432ed1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7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（21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11%）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可以通过金属中心和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的配位来实现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将氯化亚铜溶于适量氨水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该溶液即可用于指示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本题中所有平衡常数均为标准平衡常数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假设希望将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克氯化亚铜溶于</w:t>
      </w:r>
      <w:r>
        <w:rPr>
          <w:rFonts w:ascii="Times New Roman" w:hAnsi="Times New Roman" w:eastAsia="Times New Roman" w:cs="Times New Roman"/>
        </w:rPr>
        <w:t xml:space="preserve"> b mL 1.0 M </w:t>
      </w:r>
      <w:r>
        <w:rPr>
          <w:rFonts w:hint="eastAsia" w:ascii="Times New Roman" w:hAnsi="Times New Roman" w:eastAsia="FangSong" w:cs="Times New Roman"/>
        </w:rPr>
        <w:t>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假设溶液中亚铜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氨配离子仅有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且该离子形成的稳定常数为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满足什么样的关系</w:t>
      </w:r>
      <w:r>
        <w:rPr>
          <w:rFonts w:hint="eastAsia" w:ascii="Times New Roman" w:hAnsi="Times New Roman" w:eastAsia="Times New Roman" w:cs="Times New Roman"/>
        </w:rPr>
        <w:t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才能完全溶解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可以假设几乎所有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假设溶液中与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相关的反应只有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该反应在温度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假设只有当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浓度的两倍以上时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才能检测出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计算在任意温度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检出的临界压力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一部分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配合物也可以用于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并且许多情况下可以观察到磁矩变化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捕获后磁矩通常增大还是减小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科学家使用金属铜作为电极表面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成功实现了一氧化碳的双分子还原制备乙醇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7-3-1 </w:t>
      </w:r>
      <w:r>
        <w:rPr>
          <w:rFonts w:hint="eastAsia" w:ascii="Times New Roman" w:hAnsi="Times New Roman" w:eastAsia="FangSong" w:cs="Times New Roman"/>
        </w:rPr>
        <w:t xml:space="preserve">假设电流转化效率为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忽略其他副反应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20 mA </w:t>
      </w:r>
      <w:r>
        <w:rPr>
          <w:rFonts w:hint="eastAsia" w:ascii="Times New Roman" w:hAnsi="Times New Roman" w:eastAsia="FangSong" w:cs="Times New Roman"/>
        </w:rPr>
        <w:t xml:space="preserve">的电流电解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可以使多少体积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的一氧化碳转化为乙醇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7-3-2 </w:t>
      </w:r>
      <w:r>
        <w:rPr>
          <w:rFonts w:hint="eastAsia" w:ascii="Times New Roman" w:hAnsi="Times New Roman" w:eastAsia="FangSong" w:cs="Times New Roman"/>
        </w:rPr>
        <w:t xml:space="preserve">科学家利用谱学手段对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表面的吸附过程进行了测定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吸附过程的过程焓变和熵变是大于零还是小于零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7-3-3 </w:t>
      </w:r>
      <w:r>
        <w:rPr>
          <w:rFonts w:hint="eastAsia" w:ascii="Times New Roman" w:hAnsi="Times New Roman" w:eastAsia="FangSong" w:cs="Times New Roman"/>
        </w:rPr>
        <w:t>电解液的环境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如阳离子类型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表面的吸附焓变造成影响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在其他条件都相同的情况下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表面的吸附率如何变化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7-3-4 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电解液中的电解质分别为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电化学还原的速率更快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附加题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本题不计入总分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为何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有机化学部分可能用到的缩写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对甲苯磺酰基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py，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quinoline，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Boc，</w:t>
      </w:r>
      <w:r>
        <w:rPr>
          <w:rFonts w:hint="eastAsia" w:ascii="Times New Roman" w:hAnsi="Times New Roman" w:eastAsia="FangSong" w:cs="Times New Roman"/>
        </w:rPr>
        <w:t>叔丁氧羰基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DEAD，</w:t>
      </w:r>
      <w:r>
        <w:rPr>
          <w:rFonts w:hint="eastAsia" w:ascii="Times New Roman" w:hAnsi="Times New Roman" w:eastAsia="FangSong" w:cs="Times New Roman"/>
        </w:rPr>
        <w:t>偶氮二甲酸二乙酯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TMS，</w:t>
      </w:r>
      <w:r>
        <w:rPr>
          <w:rFonts w:hint="eastAsia" w:ascii="Times New Roman" w:hAnsi="Times New Roman" w:eastAsia="FangSong" w:cs="Times New Roman"/>
        </w:rPr>
        <w:t>三甲基硅基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Tf，</w:t>
      </w:r>
      <w:r>
        <w:rPr>
          <w:rFonts w:hint="eastAsia" w:ascii="Times New Roman" w:hAnsi="Times New Roman" w:eastAsia="FangSong" w:cs="Times New Roman"/>
        </w:rPr>
        <w:t>三氟甲磺酰基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KHMDS，</w:t>
      </w:r>
      <w:r>
        <w:rPr>
          <w:rFonts w:hint="eastAsia" w:ascii="Times New Roman" w:hAnsi="Times New Roman" w:eastAsia="FangSong" w:cs="Times New Roman"/>
        </w:rPr>
        <w:t>六甲基二硅基氨基锂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DMSO，</w:t>
      </w:r>
      <w:r>
        <w:rPr>
          <w:rFonts w:hint="eastAsia" w:ascii="Times New Roman" w:hAnsi="Times New Roman" w:eastAsia="FangSong" w:cs="Times New Roman"/>
        </w:rPr>
        <w:t>二甲亚砜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TBAF，</w:t>
      </w:r>
      <w:r>
        <w:rPr>
          <w:rFonts w:hint="eastAsia" w:ascii="Times New Roman" w:hAnsi="Times New Roman" w:eastAsia="FangSong" w:cs="Times New Roman"/>
        </w:rPr>
        <w:t>四丁基氟化铵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啤酒酿造中的化学综合题</w:t>
      </w:r>
      <w:r>
        <w:rPr>
          <w:rFonts w:hint="eastAsia" w:ascii="Times New Roman" w:hAnsi="Times New Roman" w:eastAsia="Times New Roman" w:cs="Times New Roman"/>
          <w:b/>
          <w:bCs/>
        </w:rPr>
        <w:t>（30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11%）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发酵阶段的酵母代谢差异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艾尔与拉格啤酒的发酵反应如下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乙醇生成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共同反应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 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69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乳酸生成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艾尔特征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35.2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100L </w:t>
      </w:r>
      <w:r>
        <w:rPr>
          <w:rFonts w:hint="eastAsia" w:ascii="Times New Roman" w:hAnsi="Times New Roman" w:eastAsia="FangSong" w:cs="Times New Roman"/>
        </w:rPr>
        <w:t>麦汁中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艾尔啤酒发酵时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葡萄糖用于生成乳酸</w:t>
      </w:r>
      <w:r>
        <w:rPr>
          <w:rFonts w:hint="eastAsia" w:ascii="Times New Roman" w:hAnsi="Times New Roman" w:eastAsia="Times New Roman" w:cs="Times New Roman"/>
        </w:rPr>
        <w:t>，70%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用于生成乙醇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拉格啤酒发酵时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葡萄糖完全转化为乙醇和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100L </w:t>
      </w:r>
      <w:r>
        <w:rPr>
          <w:rFonts w:hint="eastAsia" w:ascii="Times New Roman" w:hAnsi="Times New Roman" w:eastAsia="FangSong" w:cs="Times New Roman"/>
        </w:rPr>
        <w:t xml:space="preserve">麦汁中葡萄糖消耗速率为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6-1-1 5 </w:t>
      </w:r>
      <w:r>
        <w:rPr>
          <w:rFonts w:hint="eastAsia" w:ascii="Times New Roman" w:hAnsi="Times New Roman" w:eastAsia="FangSong" w:cs="Times New Roman"/>
        </w:rPr>
        <w:t>天内两种发酵过程分别生成乙醇的质量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6-1-2 </w:t>
      </w:r>
      <w:r>
        <w:rPr>
          <w:rFonts w:hint="eastAsia" w:ascii="Times New Roman" w:hAnsi="Times New Roman" w:eastAsia="FangSong" w:cs="Times New Roman"/>
        </w:rPr>
        <w:t>若所有的葡萄糖全部被转化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分别计算艾尔发酵法和拉格发酵法产生能量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酒花苦味物质的溶解平衡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酒花中的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如葎草酮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是苦味的主要来源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在水中存在溶解平衡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其饱和浓度为</w:t>
      </w:r>
      <w:r>
        <w:rPr>
          <w:rFonts w:hint="eastAsia" w:ascii="Times New Roman" w:hAnsi="Times New Roman" w:eastAsia="Times New Roman" w:cs="Times New Roman"/>
        </w:rPr>
        <w:t>0.042g/L(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332g/mol)。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酸的溶解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煮沸麦汁时</w:t>
      </w:r>
      <w:r>
        <w:rPr>
          <w:rFonts w:hint="eastAsia" w:ascii="Times New Roman" w:hAnsi="Times New Roman" w:eastAsia="Times New Roman" w:cs="Times New Roman"/>
        </w:rPr>
        <w:t>（100℃），α-</w:t>
      </w:r>
      <w:r>
        <w:rPr>
          <w:rFonts w:hint="eastAsia" w:ascii="Times New Roman" w:hAnsi="Times New Roman" w:eastAsia="FangSong" w:cs="Times New Roman"/>
        </w:rPr>
        <w:t>酸溶解度增至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0.15g/L。</w:t>
      </w:r>
      <w:r>
        <w:rPr>
          <w:rFonts w:hint="eastAsia" w:ascii="Times New Roman" w:hAnsi="Times New Roman" w:eastAsia="FangSong" w:cs="Times New Roman"/>
        </w:rPr>
        <w:t>计算溶解过程的</w:t>
      </w:r>
      <w:r>
        <w:rPr>
          <w:rFonts w:hint="eastAsia" w:ascii="Times New Roman" w:hAnsi="Times New Roman" w:eastAsia="Times New Roman" w:cs="Times New Roman"/>
        </w:rPr>
        <w:t>△H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△S。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发酵阶段的风味物质差异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艾尔啤酒因发酵温度较高</w:t>
      </w:r>
      <w:r>
        <w:rPr>
          <w:rFonts w:hint="eastAsia" w:ascii="Times New Roman" w:hAnsi="Times New Roman" w:eastAsia="Times New Roman" w:cs="Times New Roman"/>
        </w:rPr>
        <w:t>（18-22℃），</w:t>
      </w:r>
      <w:r>
        <w:rPr>
          <w:rFonts w:hint="eastAsia" w:ascii="Times New Roman" w:hAnsi="Times New Roman" w:eastAsia="FangSong" w:cs="Times New Roman"/>
        </w:rPr>
        <w:t>酵母生成更多乙酸异戊酯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H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拉格啤酒发酵温度较低</w:t>
      </w:r>
      <w:r>
        <w:rPr>
          <w:rFonts w:hint="eastAsia" w:ascii="Times New Roman" w:hAnsi="Times New Roman" w:eastAsia="Times New Roman" w:cs="Times New Roman"/>
        </w:rPr>
        <w:t>（8-12℃），</w:t>
      </w:r>
      <w:r>
        <w:rPr>
          <w:rFonts w:hint="eastAsia" w:ascii="Times New Roman" w:hAnsi="Times New Roman" w:eastAsia="FangSong" w:cs="Times New Roman"/>
        </w:rPr>
        <w:t>上述反应的速率常数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0.012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（10℃），</w:t>
      </w:r>
      <w:r>
        <w:rPr>
          <w:rFonts w:hint="eastAsia" w:ascii="Times New Roman" w:hAnsi="Times New Roman" w:eastAsia="FangSong" w:cs="Times New Roman"/>
        </w:rPr>
        <w:t>而艾尔啤酒在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0.045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酵母对金属离子的吸附差异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啤酒发酵中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酵母会吸附发酵液中的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影响酵母活性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吸附符合朗缪尔模型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t>b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是最大吸附量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是吸附平衡常数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是锌离子浓度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两种酵母实验数据如下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5,1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拉格酵母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8.9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艾尔酵母和拉格酵母对锌离子的单分子层饱和吸附量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⋅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与吸附平衡常数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实际生产问题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某啤酒厂采用艾尔酿造法和拉格酿造法生产啤酒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发酵核心反应为酵母无氧呼吸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已知关键参数如下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艾尔酿造法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拉格酿造法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基础数据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乙醇摩尔质量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44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22.4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6-5-1 </w:t>
      </w:r>
      <w:r>
        <w:rPr>
          <w:rFonts w:hint="eastAsia" w:ascii="Times New Roman" w:hAnsi="Times New Roman" w:eastAsia="FangSong" w:cs="Times New Roman"/>
        </w:rPr>
        <w:t>两种酿造法单批次发酵产生的乙醇质量相差多少克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6-5-2 </w:t>
      </w:r>
      <w:r>
        <w:rPr>
          <w:rFonts w:hint="eastAsia" w:ascii="Times New Roman" w:hAnsi="Times New Roman" w:eastAsia="FangSong" w:cs="Times New Roman"/>
        </w:rPr>
        <w:t xml:space="preserve">拉格酿造法单批次发酵释放的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在标准状况下的体积约为多少升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（2002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可得三种氟化物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视反应条件而定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右图表述的是将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作为始态得到的生成物在平衡体系内的分压与反应温度的关系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1819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2321ffaa5e5ca1cb2c10a7fcb0e412f4f3c4278b628e5d334acf5e9e120b9f5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应在什么温度下制备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哪个反应放热更多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的反应放热更多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为有效地制备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应在什么反应条件下为好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年江苏预赛</w:t>
      </w:r>
      <w:r>
        <w:rPr>
          <w:rFonts w:hint="eastAsia" w:ascii="Times New Roman" w:hAnsi="Times New Roman" w:eastAsia="Times New Roman" w:cs="Times New Roman"/>
        </w:rPr>
        <w:t>）1273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通过红热的铁生产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1.49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是以各平衡混合气体分压表示的化学平衡常数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每生成</w:t>
      </w:r>
      <w:r>
        <w:rPr>
          <w:rFonts w:ascii="Times New Roman" w:hAnsi="Times New Roman" w:eastAsia="Times New Roman" w:cs="Times New Roman"/>
        </w:rPr>
        <w:t xml:space="preserve"> 1.00 mol </w:t>
      </w:r>
      <w:r>
        <w:rPr>
          <w:rFonts w:hint="eastAsia" w:ascii="Times New Roman" w:hAnsi="Times New Roman" w:eastAsia="FangSong" w:cs="Times New Roman"/>
        </w:rPr>
        <w:t>氢气需通入水蒸气的物质的量为多少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1273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若反应体系中只有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FangSong" w:cs="Times New Roman"/>
        </w:rPr>
        <w:t xml:space="preserve">的铁并通入</w:t>
      </w:r>
      <w:r>
        <w:rPr>
          <w:rFonts w:ascii="Times New Roman" w:hAnsi="Times New Roman" w:eastAsia="Times New Roman" w:cs="Times New Roman"/>
        </w:rPr>
        <w:t xml:space="preserve"> 1.00 mol </w:t>
      </w:r>
      <w:r>
        <w:rPr>
          <w:rFonts w:hint="eastAsia" w:ascii="Times New Roman" w:hAnsi="Times New Roman" w:eastAsia="FangSong" w:cs="Times New Roman"/>
        </w:rPr>
        <w:t>水蒸气与其反应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试计算反应后各组分的物质的量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反应后体系是否处于平衡状态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1273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1.00 mol </w:t>
      </w:r>
      <w:r>
        <w:rPr>
          <w:rFonts w:hint="eastAsia" w:ascii="Times New Roman" w:hAnsi="Times New Roman" w:eastAsia="FangSong" w:cs="Times New Roman"/>
        </w:rPr>
        <w:t xml:space="preserve">水蒸气与</w:t>
      </w:r>
      <w:r>
        <w:rPr>
          <w:rFonts w:ascii="Times New Roman" w:hAnsi="Times New Roman" w:eastAsia="Times New Roman" w:cs="Times New Roman"/>
        </w:rPr>
        <w:t xml:space="preserve"> 0.80 mol </w:t>
      </w:r>
      <w:r>
        <w:rPr>
          <w:rFonts w:hint="eastAsia" w:ascii="Times New Roman" w:hAnsi="Times New Roman" w:eastAsia="FangSong" w:cs="Times New Roman"/>
        </w:rPr>
        <w:t>铁接触时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最后各组分的物质的量是多少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（2006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有人设计了如下甲醇</w:t>
      </w:r>
      <w:r>
        <w:rPr>
          <w:rFonts w:hint="eastAsia" w:ascii="Times New Roman" w:hAnsi="Times New Roman" w:eastAsia="Times New Roman" w:cs="Times New Roman"/>
        </w:rPr>
        <w:t>(methanol)</w:t>
      </w:r>
      <w:r>
        <w:rPr>
          <w:rFonts w:hint="eastAsia" w:ascii="Times New Roman" w:hAnsi="Times New Roman" w:eastAsia="FangSong" w:cs="Times New Roman"/>
        </w:rPr>
        <w:t>合成工艺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20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66b08849fe50da7fa23fe000960efe44646e71e048d843c98b3048b0edcefdd2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，①</w:t>
      </w:r>
      <w:r>
        <w:rPr>
          <w:rFonts w:hint="eastAsia" w:ascii="Times New Roman" w:hAnsi="Times New Roman" w:eastAsia="FangSong" w:cs="Times New Roman"/>
        </w:rPr>
        <w:t>为甲烷气源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ascii="Times New Roman" w:hAnsi="Times New Roman" w:eastAsia="Times New Roman" w:cs="Times New Roman"/>
        </w:rPr>
        <w:t xml:space="preserve"> 250.0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25℃，</w:t>
      </w:r>
      <w:r>
        <w:rPr>
          <w:rFonts w:hint="eastAsia" w:ascii="Times New Roman" w:hAnsi="Times New Roman" w:eastAsia="FangSong" w:cs="Times New Roman"/>
        </w:rPr>
        <w:t>流速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55.0</m:t>
        </m:r>
        <m: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为水蒸气气源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150℃，</w:t>
      </w:r>
      <w:r>
        <w:rPr>
          <w:rFonts w:hint="eastAsia" w:ascii="Times New Roman" w:hAnsi="Times New Roman" w:eastAsia="FangSong" w:cs="Times New Roman"/>
        </w:rPr>
        <w:t>流速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</m:t>
        </m:r>
        <m: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合成气和剩余反应物的混合物经管路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的冷凝器</w:t>
      </w:r>
      <w:r>
        <w:rPr>
          <w:rFonts w:hint="eastAsia" w:ascii="Times New Roman" w:hAnsi="Times New Roman" w:eastAsia="Times New Roman" w:cs="Times New Roman"/>
        </w:rPr>
        <w:t>(condenser)，</w:t>
      </w:r>
      <w:r>
        <w:rPr>
          <w:rFonts w:hint="eastAsia" w:ascii="Times New Roman" w:hAnsi="Times New Roman" w:eastAsia="FangSong" w:cs="Times New Roman"/>
        </w:rPr>
        <w:t>冷凝物由管路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中合成的甲醇和剩余反应物的混合物经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的冷凝器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甲醇冷凝后经管路</w:t>
      </w:r>
      <w:r>
        <w:rPr>
          <w:rFonts w:hint="eastAsia" w:ascii="Times New Roman" w:hAnsi="Times New Roman" w:eastAsia="Times New Roman" w:cs="Times New Roman"/>
        </w:rPr>
        <w:t>⑦</w:t>
      </w:r>
      <w:r>
        <w:rPr>
          <w:rFonts w:hint="eastAsia" w:ascii="Times New Roman" w:hAnsi="Times New Roman" w:eastAsia="FangSong" w:cs="Times New Roman"/>
        </w:rPr>
        <w:t>流出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0.791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分别写出在步骤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和步骤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中所发生的化学反应的方程式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所有气体皆为理想气体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中完全转化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气液在冷凝器中完全分离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计算经步骤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和步骤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在一秒钟内剩余物的量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的转化率只有三分之二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计算在管路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总压强为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 xml:space="preserve">MPa）。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当甲醇反应器足够大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管路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中的各气体的分压服从方程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在固定容积的密闭容器中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A(g) + 3B(g) ⇌ 2C(g)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各物质的物质的量之比为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2:2:1 </w:t>
      </w:r>
      <w:r>
        <w:rPr>
          <w:rFonts w:hint="eastAsia" w:ascii="Times New Roman" w:hAnsi="Times New Roman" w:eastAsia="FangSong" w:cs="Times New Roman"/>
        </w:rPr>
        <w:t xml:space="preserve">的物质的量之比再充入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平衡不移动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再达平衡时</w:t>
      </w:r>
      <w:r>
        <w:rPr>
          <w:rFonts w:hint="eastAsia" w:ascii="Times New Roman" w:hAnsi="Times New Roman" w:eastAsia="Times New Roman" w:cs="Times New Roman"/>
        </w:rPr>
        <w:t>，n(A):n(B):n(C)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仍为</w:t>
      </w:r>
      <w:r>
        <w:rPr>
          <w:rFonts w:ascii="Times New Roman" w:hAnsi="Times New Roman" w:eastAsia="Times New Roman" w:cs="Times New Roman"/>
        </w:rPr>
        <w:t xml:space="preserve"> 2:2:1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再达平衡时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的体积分数将大于</w:t>
      </w:r>
      <w:r>
        <w:rPr>
          <w:rFonts w:ascii="Times New Roman" w:hAnsi="Times New Roman" w:eastAsia="Times New Roman" w:cs="Times New Roman"/>
        </w:rPr>
        <w:t xml:space="preserve"> 20%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再达平衡时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的体积分数可能减小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829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>人体中的血红蛋白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Hb）</w:t>
      </w:r>
      <w:r>
        <w:rPr>
          <w:rFonts w:hint="eastAsia" w:ascii="Times New Roman" w:hAnsi="Times New Roman" w:eastAsia="FangSong" w:cs="Times New Roman"/>
        </w:rPr>
        <w:t>可以携带氧气变为氧合血红蛋白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在海拔比较高的地方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氧气的分压比较低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平衡将向左移动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人体会感到比较累并易有眩晕感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严重时还会导致疾病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HbCO，</w:t>
      </w:r>
      <w:r>
        <w:rPr>
          <w:rFonts w:hint="eastAsia" w:ascii="Times New Roman" w:hAnsi="Times New Roman" w:eastAsia="FangSong" w:cs="Times New Roman"/>
        </w:rPr>
        <w:t>并且</w:t>
      </w:r>
      <w:r>
        <w:rPr>
          <w:rFonts w:ascii="Times New Roman" w:hAnsi="Times New Roman" w:eastAsia="Times New Roman" w:cs="Times New Roman"/>
        </w:rPr>
        <w:t xml:space="preserve"> HbCO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要稳定得多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⇌</m:t>
        </m:r>
        <m:r>
          <m:t>H</m:t>
        </m:r>
        <m:r>
          <m:t>b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，HbCO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的形成使得血红蛋白不再携带氧气而造成人员中毒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一旦发生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首先要做的事是让患者呼吸新鲜的空气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试从化学平衡的角度分析这样做的意义</w:t>
      </w:r>
      <w:r>
        <w:rPr>
          <w:rFonts w:hint="eastAsia" w:ascii="Times New Roman" w:hAnsi="Times New Roman" w:eastAsia="Times New Roman" w:cs="Times New Roman"/>
        </w:rPr>
        <w:t>：____。</w:t>
      </w:r>
      <w:r>
        <w:rPr>
          <w:rFonts w:hint="eastAsia" w:ascii="Times New Roman" w:hAnsi="Times New Roman" w:eastAsia="FangSong" w:cs="Times New Roman"/>
        </w:rPr>
        <w:t>除了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且反应几乎是完全的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其方程式如下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人体肌肉在剧烈运动时会产生乳酸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乳酸在血液中会和氧合血红蛋白发生怎样的反应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肌肉剧烈运动时放出大量的热量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氧合血红蛋白会放出更多氧气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你认为乳酸和氧合血红蛋白的反应是吸热反应还是放热反应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按下式发生分解反应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实验测得的数据如下表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</w:t>
            </w:r>
          </w:p>
        </w:tc>
      </w:tr>
    </w:tbl>
    <w:p>
      <w:pPr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若上述反应的正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试写出该反应的平衡常数的表达式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88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 </w:t>
      </w:r>
      <w:r>
        <w:rPr>
          <w:rFonts w:hint="eastAsia" w:ascii="Times New Roman" w:hAnsi="Times New Roman" w:eastAsia="FangSong" w:cs="Times New Roman"/>
        </w:rPr>
        <w:t>下面四张图是用计算机制作的在密闭容器里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在不同条件下进行的异构化反应</w:t>
      </w:r>
      <w:r>
        <w:rPr>
          <w:rFonts w:ascii="Times New Roman" w:hAnsi="Times New Roman" w:eastAsia="Times New Roman" w:cs="Times New Roman"/>
        </w:rPr>
        <w:t xml:space="preserve"> X ⇌ Y </w:t>
      </w:r>
      <w:r>
        <w:rPr>
          <w:rFonts w:hint="eastAsia" w:ascii="Times New Roman" w:hAnsi="Times New Roman" w:eastAsia="FangSong" w:cs="Times New Roman"/>
        </w:rPr>
        <w:t>的进程图解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◇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X，◆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40000" cy="262646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747615873d9e347b461ed30e988d3cc4d8e52c741db182637d71f3e32aad8724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258925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3c2268ddba9cf22031b5c872a91523e2739287496d47cef821bb98078098c3db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9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263420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b242158c022aac6ab5c3eaa39b61fd900638873cf411149764c43e01e621b3c0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528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a44f112f6baaa046068ea7471dd7d4615746e325f47e1c0fecf2c6c6aa0d88a1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图中的纵坐标表示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填入物理量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下同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横坐标表示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 </w:t>
      </w:r>
      <w:r>
        <w:rPr>
          <w:rFonts w:hint="eastAsia" w:ascii="Times New Roman" w:hAnsi="Times New Roman" w:eastAsia="FangSong" w:cs="Times New Roman"/>
        </w:rPr>
        <w:t>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85:1，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铁系金属常用作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加氢反应</w:t>
      </w:r>
      <w:r>
        <w:rPr>
          <w:rFonts w:hint="eastAsia" w:ascii="Times New Roman" w:hAnsi="Times New Roman" w:eastAsia="Times New Roman" w:cs="Times New Roman"/>
        </w:rPr>
        <w:t>（Fischer-Tropsch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时可用来催化反应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atm，CO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物质的量分数为</w:t>
      </w:r>
      <w:r>
        <w:rPr>
          <w:rFonts w:ascii="Times New Roman" w:hAnsi="Times New Roman" w:eastAsia="Times New Roman" w:cs="Times New Roman"/>
        </w:rPr>
        <w:t xml:space="preserve"> 19.3%。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求该温度下的平衡常数及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可以降低反应温度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该反应为吸热反应还是放热反应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计算在总压和投料比不变的情况下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⑫ </w:t>
      </w:r>
      <w:r>
        <w:rPr>
          <w:rFonts w:hint="eastAsia" w:ascii="Times New Roman" w:hAnsi="Times New Roman" w:eastAsia="FangSong" w:cs="Times New Roman"/>
        </w:rPr>
        <w:t xml:space="preserve">已知某温度下反应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现有总压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其密度为同状态下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密度的</w:t>
      </w:r>
      <w:r>
        <w:rPr>
          <w:rFonts w:ascii="Times New Roman" w:hAnsi="Times New Roman" w:eastAsia="Times New Roman" w:cs="Times New Roman"/>
        </w:rPr>
        <w:t xml:space="preserve"> 34.5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如将这些气体全部用水吸收转变为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需用同压下几倍体积的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如将这些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预先和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相混合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总压仍为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其平衡后混合气体的密度为同状态下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92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⑬ </w:t>
      </w:r>
      <w:r>
        <w:rPr>
          <w:rFonts w:hint="eastAsia" w:ascii="Times New Roman" w:hAnsi="Times New Roman" w:eastAsia="FangSong" w:cs="Times New Roman"/>
        </w:rPr>
        <w:t>人的牙齿表面有一层釉质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其组成为羟基磷灰石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为防止龋齿的产生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人们常常使用含氟牙膏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牙膏中的氟化钙可使羟基磷灰石转化为氟磷灰石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写出羟基磷灰石与牙膏中的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反应转化为氟磷灰石的离子方程式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并通过计算其转化反应的平衡常数说明哪种物质更稳定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93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有人提出该反应的历程为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n</m:t>
              </m:r>
            </m:sub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请设计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个实验方案来验证这个历程是可信的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无须给出实验装置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无须指出选用的具体试剂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只需给出设计思想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的标准生成热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θ(298K) </w:t>
      </w:r>
      <w:r>
        <w:rPr>
          <w:rFonts w:hint="eastAsia" w:ascii="Times New Roman" w:hAnsi="Times New Roman" w:eastAsia="FangSong" w:cs="Times New Roman"/>
        </w:rPr>
        <w:t xml:space="preserve">和标准生成自由能</w:t>
      </w:r>
      <w:r>
        <w:rPr>
          <w:rFonts w:ascii="Times New Roman" w:hAnsi="Times New Roman" w:eastAsia="Times New Roman" w:cs="Times New Roman"/>
        </w:rPr>
        <w:t xml:space="preserve"> ΔfG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θ(298K)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30.71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3.14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计算液态溴在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时的蒸气压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近似计算溴在</w:t>
      </w:r>
      <w:r>
        <w:rPr>
          <w:rFonts w:ascii="Times New Roman" w:hAnsi="Times New Roman" w:eastAsia="Times New Roman" w:cs="Times New Roman"/>
        </w:rPr>
        <w:t xml:space="preserve"> 323 K </w:t>
      </w:r>
      <w:r>
        <w:rPr>
          <w:rFonts w:hint="eastAsia" w:ascii="Times New Roman" w:hAnsi="Times New Roman" w:eastAsia="FangSong" w:cs="Times New Roman"/>
        </w:rPr>
        <w:t>时的蒸气压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近似计算标准压力下液态溴的沸点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溶剂中发生下述反应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2BrCl，</w:t>
      </w:r>
      <w:r>
        <w:rPr>
          <w:rFonts w:hint="eastAsia" w:ascii="Times New Roman" w:hAnsi="Times New Roman" w:eastAsia="FangSong" w:cs="Times New Roman"/>
        </w:rPr>
        <w:t>平衡建立时</w:t>
      </w:r>
      <w:r>
        <w:rPr>
          <w:rFonts w:hint="eastAsia" w:ascii="Times New Roman" w:hAnsi="Times New Roman" w:eastAsia="Times New Roman" w:cs="Times New Roman"/>
        </w:rPr>
        <w:t>，c(Br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</w:rPr>
        <w:t xml:space="preserve"> = c(Cl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e</w:t>
      </w:r>
      <w:r>
        <w:rPr>
          <w:rFonts w:ascii="Times New Roman" w:hAnsi="Times New Roman" w:eastAsia="Times New Roman" w:cs="Times New Roman"/>
        </w:rPr>
        <w:t xml:space="preserve">q = 0.0043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，c(BrCl)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</w:rPr>
        <w:t xml:space="preserve"> = 0.0114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反应的平衡常数</w:t>
      </w:r>
      <w:r>
        <w:rPr>
          <w:rFonts w:ascii="Times New Roman" w:hAnsi="Times New Roman" w:eastAsia="Times New Roman" w:cs="Times New Roman"/>
        </w:rPr>
        <w:t xml:space="preserve"> Kθ。(2) </w:t>
      </w:r>
      <w:r>
        <w:rPr>
          <w:rFonts w:hint="eastAsia" w:ascii="Times New Roman" w:hAnsi="Times New Roman" w:eastAsia="FangSong" w:cs="Times New Roman"/>
        </w:rPr>
        <w:t>如果平衡建立后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使体系中的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]=0.01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体积变化可忽略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计算平衡再次建立时各组分的浓度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用以上结果说明浓度对化学平衡的影响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-41.2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kPa、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将等物质的量的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待反应达平衡后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49.84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求该反应的标准摩尔熵变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（2008</w:t>
      </w:r>
      <w:r>
        <w:rPr>
          <w:rFonts w:hint="eastAsia" w:ascii="Times New Roman" w:hAnsi="Times New Roman" w:eastAsia="FangSong" w:cs="Times New Roman"/>
        </w:rPr>
        <w:t>年江苏省夏令营选拔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铁系金属常用来作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可用来催化反应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CO(g)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在总压为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投料比为</w:t>
      </w:r>
      <w:r>
        <w:rPr>
          <w:rFonts w:hint="eastAsia" w:ascii="Times New Roman" w:hAnsi="Times New Roman" w:eastAsia="Times New Roman" w:cs="Times New Roman"/>
        </w:rPr>
        <w:t>1:3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物质的量分数为</w:t>
      </w:r>
      <w:r>
        <w:rPr>
          <w:rFonts w:hint="eastAsia" w:ascii="Times New Roman" w:hAnsi="Times New Roman" w:eastAsia="Times New Roman" w:cs="Times New Roman"/>
        </w:rPr>
        <w:t>19.3%。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求该条件下的平衡常数及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1.98×10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该反应为吸热还是放热反应</w:t>
      </w:r>
      <w:r>
        <w:rPr>
          <w:rFonts w:hint="eastAsia" w:ascii="Times New Roman" w:hAnsi="Times New Roman" w:eastAsia="Times New Roman" w:cs="Times New Roman"/>
        </w:rPr>
        <w:t>?(3)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Co(s)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⇌ CoO(s)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6.8×10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?(4)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计算在总压和投料比不变的条件下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当粒子半径很小时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颗粒表面有更强的活性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实际使用时在纳米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颗粒周围形成</w:t>
      </w:r>
      <w:r>
        <w:rPr>
          <w:rFonts w:ascii="Times New Roman" w:hAnsi="Times New Roman" w:eastAsia="Times New Roman" w:cs="Times New Roman"/>
        </w:rPr>
        <w:t xml:space="preserve"> CoO </w:t>
      </w:r>
      <w:r>
        <w:rPr>
          <w:rFonts w:hint="eastAsia" w:ascii="Times New Roman" w:hAnsi="Times New Roman" w:eastAsia="FangSong" w:cs="Times New Roman"/>
        </w:rPr>
        <w:t>覆盖层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这样做的目的是什么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630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2HgO(s) ⇌ 2Hg(g)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的标准自由能变化为</w:t>
      </w:r>
      <w:r>
        <w:rPr>
          <w:rFonts w:ascii="Times New Roman" w:hAnsi="Times New Roman" w:eastAsia="Times New Roman" w:cs="Times New Roman"/>
        </w:rPr>
        <w:t xml:space="preserve"> 44.3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此反应的</w:t>
      </w:r>
      <w:r>
        <w:rPr>
          <w:rFonts w:ascii="Times New Roman" w:hAnsi="Times New Roman" w:eastAsia="Times New Roman" w:cs="Times New Roman"/>
        </w:rPr>
        <w:t xml:space="preserve"> Kpθ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630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HgO(s)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如果此反应开始前容器中已有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630 K </w:t>
      </w:r>
      <w:r>
        <w:rPr>
          <w:rFonts w:hint="eastAsia" w:ascii="Times New Roman" w:hAnsi="Times New Roman" w:eastAsia="FangSong" w:cs="Times New Roman"/>
        </w:rPr>
        <w:t xml:space="preserve">达平衡时与</w:t>
      </w:r>
      <w:r>
        <w:rPr>
          <w:rFonts w:ascii="Times New Roman" w:hAnsi="Times New Roman" w:eastAsia="Times New Roman" w:cs="Times New Roman"/>
        </w:rPr>
        <w:t xml:space="preserve"> HgO(s) </w:t>
      </w:r>
      <w:r>
        <w:rPr>
          <w:rFonts w:hint="eastAsia" w:ascii="Times New Roman" w:hAnsi="Times New Roman" w:eastAsia="FangSong" w:cs="Times New Roman"/>
        </w:rPr>
        <w:t xml:space="preserve">共存的气相中</w:t>
      </w:r>
      <w:r>
        <w:rPr>
          <w:rFonts w:ascii="Times New Roman" w:hAnsi="Times New Roman" w:eastAsia="Times New Roman" w:cs="Times New Roman"/>
        </w:rPr>
        <w:t xml:space="preserve"> Hg(g)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 xml:space="preserve">的标准生成自由能</w:t>
      </w:r>
      <w:r>
        <w:rPr>
          <w:rFonts w:ascii="Times New Roman" w:hAnsi="Times New Roman" w:eastAsia="Times New Roman" w:cs="Times New Roman"/>
        </w:rPr>
        <w:t xml:space="preserve"> ΔfG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-11.2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标准生成焓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-31.1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的分解温度是多少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K)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(101.1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kPa)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能否分解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设空气中氧气的体积分数为</w:t>
      </w:r>
      <w:r>
        <w:rPr>
          <w:rFonts w:ascii="Times New Roman" w:hAnsi="Times New Roman" w:eastAsia="Times New Roman" w:cs="Times New Roman"/>
        </w:rPr>
        <w:t xml:space="preserve"> 20%)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End w:id="101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image" Target="media/rId21.png"/><Relationship Id="rId79" Type="http://schemas.openxmlformats.org/officeDocument/2006/relationships/image" Target="media/rId79.jpg"/><Relationship Id="rId30" Type="http://schemas.openxmlformats.org/officeDocument/2006/relationships/image" Target="media/rId30.jpg"/><Relationship Id="rId51" Type="http://schemas.openxmlformats.org/officeDocument/2006/relationships/image" Target="media/rId51.jpg"/><Relationship Id="rId65" Type="http://schemas.openxmlformats.org/officeDocument/2006/relationships/image" Target="media/rId65.jpg"/><Relationship Id="rId76" Type="http://schemas.openxmlformats.org/officeDocument/2006/relationships/image" Target="media/rId76.jpg"/><Relationship Id="rId26" Type="http://schemas.openxmlformats.org/officeDocument/2006/relationships/image" Target="media/rId26.jpg"/><Relationship Id="rId70" Type="http://schemas.openxmlformats.org/officeDocument/2006/relationships/image" Target="media/rId70.jpg"/><Relationship Id="rId42" Type="http://schemas.openxmlformats.org/officeDocument/2006/relationships/image" Target="media/rId42.jpg"/><Relationship Id="rId85" Type="http://schemas.openxmlformats.org/officeDocument/2006/relationships/image" Target="media/rId85.jpg"/><Relationship Id="rId82" Type="http://schemas.openxmlformats.org/officeDocument/2006/relationships/image" Target="media/rId82.jpg"/><Relationship Id="rId34" Type="http://schemas.openxmlformats.org/officeDocument/2006/relationships/image" Target="media/rId34.jpg"/><Relationship Id="rId60" Type="http://schemas.openxmlformats.org/officeDocument/2006/relationships/image" Target="media/rId60.jpg"/><Relationship Id="rId45" Type="http://schemas.openxmlformats.org/officeDocument/2006/relationships/image" Target="media/rId45.jpg"/><Relationship Id="rId54" Type="http://schemas.openxmlformats.org/officeDocument/2006/relationships/image" Target="media/rId54.jpg"/><Relationship Id="rId16" Type="http://schemas.openxmlformats.org/officeDocument/2006/relationships/image" Target="media/rId16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2026-09-18T10:51:20Z</dcterms:created>
  <dcterms:modified xsi:type="dcterms:W3CDTF">2026-09-18T10:51:20Z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