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3A13" w:rsidRDefault="00880960" w:rsidP="00880960">
      <w:pPr>
        <w:spacing w:before="48" w:after="48" w:line="450" w:lineRule="atLeast"/>
        <w:ind w:right="48"/>
        <w:jc w:val="center"/>
        <w:outlineLvl w:val="0"/>
        <w:rPr>
          <w:rFonts w:ascii="Verdana" w:eastAsia="Times New Roman" w:hAnsi="Verdana" w:cs="Times New Roman"/>
          <w:color w:val="121214"/>
          <w:spacing w:val="-15"/>
          <w:kern w:val="36"/>
          <w:sz w:val="48"/>
          <w:szCs w:val="48"/>
        </w:rPr>
      </w:pPr>
      <w:r w:rsidRPr="00880960">
        <w:rPr>
          <w:rFonts w:ascii="Verdana" w:eastAsia="Times New Roman" w:hAnsi="Verdana" w:cs="Times New Roman"/>
          <w:color w:val="121214"/>
          <w:spacing w:val="-15"/>
          <w:kern w:val="36"/>
          <w:sz w:val="48"/>
          <w:szCs w:val="48"/>
        </w:rPr>
        <w:t xml:space="preserve">Java </w:t>
      </w:r>
    </w:p>
    <w:p w:rsidR="00880960" w:rsidRPr="00880960" w:rsidRDefault="00880960" w:rsidP="00880960">
      <w:pPr>
        <w:spacing w:before="48" w:after="48" w:line="450" w:lineRule="atLeast"/>
        <w:ind w:right="48"/>
        <w:jc w:val="center"/>
        <w:outlineLvl w:val="0"/>
        <w:rPr>
          <w:rFonts w:ascii="Verdana" w:eastAsia="Times New Roman" w:hAnsi="Verdana" w:cs="Times New Roman"/>
          <w:color w:val="121214"/>
          <w:spacing w:val="-15"/>
          <w:kern w:val="36"/>
          <w:sz w:val="48"/>
          <w:szCs w:val="48"/>
        </w:rPr>
      </w:pPr>
      <w:r w:rsidRPr="00880960">
        <w:rPr>
          <w:rFonts w:ascii="Verdana" w:eastAsia="Times New Roman" w:hAnsi="Verdana" w:cs="Times New Roman"/>
          <w:color w:val="121214"/>
          <w:spacing w:val="-15"/>
          <w:kern w:val="36"/>
          <w:sz w:val="48"/>
          <w:szCs w:val="48"/>
        </w:rPr>
        <w:t>Inheritance</w:t>
      </w:r>
    </w:p>
    <w:p w:rsidR="00880960" w:rsidRDefault="00880960" w:rsidP="0088096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Inheritance can be defined as the process where one class acquires the properties (methods and fields) of another. With the use of inheritance the information is made manageable in a hierarchical order.</w:t>
      </w:r>
    </w:p>
    <w:p w:rsidR="00880960" w:rsidRDefault="00880960" w:rsidP="0088096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class which inherits the properties of other is known as subclass (derived class, child class) and the class whose properties are inherited is known as superclass (base class, parent class).</w:t>
      </w:r>
    </w:p>
    <w:p w:rsidR="00344537" w:rsidRDefault="00880960" w:rsidP="00880960">
      <w:pPr>
        <w:rPr>
          <w:rFonts w:ascii="Verdana" w:hAnsi="Verdana"/>
          <w:color w:val="000000"/>
          <w:sz w:val="23"/>
          <w:szCs w:val="23"/>
          <w:shd w:val="clear" w:color="auto" w:fill="FFFFFF"/>
        </w:rPr>
      </w:pPr>
      <w:r>
        <w:rPr>
          <w:rFonts w:ascii="Verdana" w:hAnsi="Verdana"/>
          <w:b/>
          <w:bCs/>
          <w:color w:val="000000"/>
          <w:sz w:val="23"/>
          <w:szCs w:val="23"/>
          <w:shd w:val="clear" w:color="auto" w:fill="FFFFFF"/>
        </w:rPr>
        <w:t>“extends”</w:t>
      </w:r>
      <w:r>
        <w:rPr>
          <w:rFonts w:ascii="Verdana" w:hAnsi="Verdana"/>
          <w:color w:val="000000"/>
          <w:sz w:val="23"/>
          <w:szCs w:val="23"/>
          <w:shd w:val="clear" w:color="auto" w:fill="FFFFFF"/>
        </w:rPr>
        <w:t> is the keyword used to inherit the properties of a class.</w:t>
      </w:r>
    </w:p>
    <w:p w:rsidR="00880960" w:rsidRDefault="00880960" w:rsidP="00880960">
      <w:pPr>
        <w:rPr>
          <w:rFonts w:ascii="Verdana" w:hAnsi="Verdana"/>
          <w:color w:val="000000"/>
          <w:sz w:val="23"/>
          <w:szCs w:val="23"/>
          <w:shd w:val="clear" w:color="auto" w:fill="FFFFFF"/>
        </w:rPr>
      </w:pPr>
    </w:p>
    <w:p w:rsidR="00880960" w:rsidRDefault="00880960" w:rsidP="00880960">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 Polymorphism</w:t>
      </w:r>
    </w:p>
    <w:p w:rsidR="00880960" w:rsidRDefault="00E53CFD" w:rsidP="00880960">
      <w:pPr>
        <w:rPr>
          <w:rFonts w:ascii="Verdana" w:hAnsi="Verdana"/>
          <w:color w:val="000000"/>
          <w:sz w:val="23"/>
          <w:szCs w:val="23"/>
          <w:shd w:val="clear" w:color="auto" w:fill="FFFFFF"/>
        </w:rPr>
      </w:pPr>
      <w:r>
        <w:rPr>
          <w:rFonts w:ascii="Verdana" w:hAnsi="Verdana"/>
          <w:color w:val="000000"/>
          <w:sz w:val="23"/>
          <w:szCs w:val="23"/>
          <w:shd w:val="clear" w:color="auto" w:fill="FFFFFF"/>
        </w:rPr>
        <w:t>Polymorphism is the ability of an object to take on many forms. The most common use of polymorphism in OOP occurs when a parent class reference is used to refer to a child class object.</w:t>
      </w:r>
    </w:p>
    <w:p w:rsidR="00DD4CCC" w:rsidRDefault="00DD4CCC" w:rsidP="00880960">
      <w:pPr>
        <w:rPr>
          <w:rFonts w:ascii="Verdana" w:hAnsi="Verdana"/>
          <w:color w:val="000000"/>
          <w:sz w:val="23"/>
          <w:szCs w:val="23"/>
          <w:shd w:val="clear" w:color="auto" w:fill="FFFFFF"/>
        </w:rPr>
      </w:pPr>
      <w:r>
        <w:rPr>
          <w:rFonts w:ascii="Verdana" w:hAnsi="Verdana"/>
          <w:color w:val="000000"/>
          <w:sz w:val="23"/>
          <w:szCs w:val="23"/>
          <w:shd w:val="clear" w:color="auto" w:fill="FFFFFF"/>
        </w:rPr>
        <w:t>Any Java object that can pass more than one IS-A test is considered to be polymorphic.</w:t>
      </w:r>
    </w:p>
    <w:p w:rsidR="00DD4CCC" w:rsidRDefault="00DD4CCC" w:rsidP="00880960">
      <w:pPr>
        <w:rPr>
          <w:rFonts w:ascii="Verdana" w:hAnsi="Verdana"/>
          <w:color w:val="000000"/>
          <w:sz w:val="23"/>
          <w:szCs w:val="23"/>
          <w:shd w:val="clear" w:color="auto" w:fill="FFFFFF"/>
        </w:rPr>
      </w:pPr>
    </w:p>
    <w:p w:rsidR="00DD4CCC" w:rsidRDefault="00DD4CCC" w:rsidP="00DD4CCC">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Exceptions</w:t>
      </w:r>
    </w:p>
    <w:p w:rsidR="00DD4CCC" w:rsidRDefault="00DD4CCC" w:rsidP="00DD4CCC">
      <w:pPr>
        <w:rPr>
          <w:rFonts w:ascii="Verdana" w:hAnsi="Verdana"/>
          <w:color w:val="000000"/>
          <w:sz w:val="23"/>
          <w:szCs w:val="23"/>
          <w:shd w:val="clear" w:color="auto" w:fill="FFFFFF"/>
        </w:rPr>
      </w:pPr>
      <w:r>
        <w:rPr>
          <w:rFonts w:ascii="Verdana" w:hAnsi="Verdana"/>
          <w:color w:val="000000"/>
          <w:sz w:val="23"/>
          <w:szCs w:val="23"/>
          <w:shd w:val="clear" w:color="auto" w:fill="FFFFFF"/>
        </w:rPr>
        <w:t>An exception (or exceptional event) is a problem that arises during the execution of a program. When an </w:t>
      </w:r>
      <w:r>
        <w:rPr>
          <w:rFonts w:ascii="Verdana" w:hAnsi="Verdana"/>
          <w:b/>
          <w:bCs/>
          <w:color w:val="000000"/>
          <w:sz w:val="23"/>
          <w:szCs w:val="23"/>
          <w:shd w:val="clear" w:color="auto" w:fill="FFFFFF"/>
        </w:rPr>
        <w:t>Exception</w:t>
      </w:r>
      <w:r>
        <w:rPr>
          <w:rFonts w:ascii="Verdana" w:hAnsi="Verdana"/>
          <w:color w:val="000000"/>
          <w:sz w:val="23"/>
          <w:szCs w:val="23"/>
          <w:shd w:val="clear" w:color="auto" w:fill="FFFFFF"/>
        </w:rPr>
        <w:t> occurs the normal flow of the program is disrupted and the program/Application terminates abnormally, which is not recommended, therefore, these exceptions are to be handled.</w:t>
      </w:r>
    </w:p>
    <w:p w:rsidR="00DD4CCC" w:rsidRDefault="00DD4CCC" w:rsidP="00DD4CCC">
      <w:pPr>
        <w:rPr>
          <w:rFonts w:ascii="Verdana" w:hAnsi="Verdana"/>
          <w:color w:val="000000"/>
          <w:sz w:val="23"/>
          <w:szCs w:val="23"/>
          <w:shd w:val="clear" w:color="auto" w:fill="FFFFFF"/>
        </w:rPr>
      </w:pPr>
      <w:r>
        <w:rPr>
          <w:rFonts w:ascii="Verdana" w:hAnsi="Verdana"/>
          <w:color w:val="000000"/>
          <w:sz w:val="23"/>
          <w:szCs w:val="23"/>
          <w:shd w:val="clear" w:color="auto" w:fill="FFFFFF"/>
        </w:rPr>
        <w:t>Some of these exceptions are caused by user error, others by programmer error, and others by physical resources that have failed in some manner.</w:t>
      </w:r>
    </w:p>
    <w:p w:rsidR="00DD4CCC" w:rsidRDefault="00DD4CCC" w:rsidP="00DD4CCC">
      <w:pPr>
        <w:rPr>
          <w:rFonts w:ascii="Verdana" w:hAnsi="Verdana"/>
          <w:color w:val="000000"/>
          <w:sz w:val="23"/>
          <w:szCs w:val="23"/>
          <w:shd w:val="clear" w:color="auto" w:fill="FFFFFF"/>
        </w:rPr>
      </w:pPr>
      <w:r>
        <w:rPr>
          <w:rFonts w:ascii="Verdana" w:hAnsi="Verdana"/>
          <w:b/>
          <w:bCs/>
          <w:color w:val="000000"/>
          <w:sz w:val="23"/>
          <w:szCs w:val="23"/>
          <w:shd w:val="clear" w:color="auto" w:fill="FFFFFF"/>
        </w:rPr>
        <w:t>Checked exceptions</w:t>
      </w:r>
      <w:r>
        <w:rPr>
          <w:rFonts w:ascii="Verdana" w:hAnsi="Verdana"/>
          <w:color w:val="000000"/>
          <w:sz w:val="23"/>
          <w:szCs w:val="23"/>
          <w:shd w:val="clear" w:color="auto" w:fill="FFFFFF"/>
        </w:rPr>
        <w:t xml:space="preserve"> − A checked exception is an exception that is checked (notified) by the compiler at compilation-time, these are also called as </w:t>
      </w:r>
      <w:r w:rsidRPr="00AA3A13">
        <w:rPr>
          <w:rFonts w:ascii="Verdana" w:hAnsi="Verdana"/>
          <w:b/>
          <w:color w:val="000000"/>
          <w:sz w:val="23"/>
          <w:szCs w:val="23"/>
          <w:shd w:val="clear" w:color="auto" w:fill="FFFFFF"/>
        </w:rPr>
        <w:t>compile time exceptions</w:t>
      </w:r>
      <w:r>
        <w:rPr>
          <w:rFonts w:ascii="Verdana" w:hAnsi="Verdana"/>
          <w:color w:val="000000"/>
          <w:sz w:val="23"/>
          <w:szCs w:val="23"/>
          <w:shd w:val="clear" w:color="auto" w:fill="FFFFFF"/>
        </w:rPr>
        <w:t>. These exceptions cannot simply be ignored, the programmer should take care of (handle) these exceptions.</w:t>
      </w:r>
    </w:p>
    <w:p w:rsidR="00DD4CCC" w:rsidRDefault="00DD4CCC" w:rsidP="00DD4CCC">
      <w:pPr>
        <w:rPr>
          <w:rFonts w:ascii="Verdana" w:hAnsi="Verdana"/>
          <w:color w:val="000000"/>
          <w:sz w:val="23"/>
          <w:szCs w:val="23"/>
          <w:shd w:val="clear" w:color="auto" w:fill="FFFFFF"/>
        </w:rPr>
      </w:pPr>
      <w:r>
        <w:rPr>
          <w:rFonts w:ascii="Verdana" w:hAnsi="Verdana"/>
          <w:b/>
          <w:bCs/>
          <w:color w:val="000000"/>
          <w:sz w:val="23"/>
          <w:szCs w:val="23"/>
          <w:shd w:val="clear" w:color="auto" w:fill="FFFFFF"/>
        </w:rPr>
        <w:t>Unchecked exceptions</w:t>
      </w:r>
      <w:r>
        <w:rPr>
          <w:rFonts w:ascii="Verdana" w:hAnsi="Verdana"/>
          <w:color w:val="000000"/>
          <w:sz w:val="23"/>
          <w:szCs w:val="23"/>
          <w:shd w:val="clear" w:color="auto" w:fill="FFFFFF"/>
        </w:rPr>
        <w:t> − An unchecked exception is an exception that occurs at the time of execution. These are also called as </w:t>
      </w:r>
      <w:r>
        <w:rPr>
          <w:rFonts w:ascii="Verdana" w:hAnsi="Verdana"/>
          <w:b/>
          <w:bCs/>
          <w:color w:val="000000"/>
          <w:sz w:val="23"/>
          <w:szCs w:val="23"/>
          <w:shd w:val="clear" w:color="auto" w:fill="FFFFFF"/>
        </w:rPr>
        <w:t>Runtime Exceptions</w:t>
      </w:r>
      <w:r>
        <w:rPr>
          <w:rFonts w:ascii="Verdana" w:hAnsi="Verdana"/>
          <w:color w:val="000000"/>
          <w:sz w:val="23"/>
          <w:szCs w:val="23"/>
          <w:shd w:val="clear" w:color="auto" w:fill="FFFFFF"/>
        </w:rPr>
        <w:t>. These include programming bugs, such as logic errors or improper use of an API. Runtime exceptions are ignored at the time of compilation.</w:t>
      </w:r>
    </w:p>
    <w:p w:rsidR="00AA3A13" w:rsidRDefault="00AA3A13" w:rsidP="00DD4CCC">
      <w:pPr>
        <w:rPr>
          <w:rFonts w:ascii="Verdana" w:hAnsi="Verdana"/>
          <w:color w:val="000000"/>
          <w:sz w:val="23"/>
          <w:szCs w:val="23"/>
          <w:shd w:val="clear" w:color="auto" w:fill="FFFFFF"/>
        </w:rPr>
      </w:pPr>
      <w:r>
        <w:rPr>
          <w:rFonts w:ascii="Verdana" w:hAnsi="Verdana"/>
          <w:b/>
          <w:bCs/>
          <w:color w:val="000000"/>
          <w:sz w:val="23"/>
          <w:szCs w:val="23"/>
          <w:shd w:val="clear" w:color="auto" w:fill="FFFFFF"/>
        </w:rPr>
        <w:lastRenderedPageBreak/>
        <w:t>Errors</w:t>
      </w:r>
      <w:r>
        <w:rPr>
          <w:rFonts w:ascii="Verdana" w:hAnsi="Verdana"/>
          <w:color w:val="000000"/>
          <w:sz w:val="23"/>
          <w:szCs w:val="23"/>
          <w:shd w:val="clear" w:color="auto" w:fill="FFFFFF"/>
        </w:rPr>
        <w:t> − These are not exceptions at all, but problems that arise beyond the control of the user or the programmer. Errors are typically ignored in your code because you can rarely do anything about an error. For example, if a stack overflow occurs, an error will arise. They are also ignored at the time of compilation.</w:t>
      </w:r>
    </w:p>
    <w:p w:rsidR="00AA3A13" w:rsidRDefault="00AA3A13" w:rsidP="00DD4CCC">
      <w:r>
        <w:rPr>
          <w:noProof/>
        </w:rPr>
        <w:drawing>
          <wp:inline distT="0" distB="0" distL="0" distR="0">
            <wp:extent cx="5715000" cy="3019425"/>
            <wp:effectExtent l="0" t="0" r="0" b="9525"/>
            <wp:docPr id="1" name="Picture 1" descr="Exception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ceptions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019425"/>
                    </a:xfrm>
                    <a:prstGeom prst="rect">
                      <a:avLst/>
                    </a:prstGeom>
                    <a:noFill/>
                    <a:ln>
                      <a:noFill/>
                    </a:ln>
                  </pic:spPr>
                </pic:pic>
              </a:graphicData>
            </a:graphic>
          </wp:inline>
        </w:drawing>
      </w:r>
    </w:p>
    <w:p w:rsidR="00AA3A13" w:rsidRDefault="00AA3A13" w:rsidP="00AA3A13">
      <w:pPr>
        <w:pStyle w:val="Heading2"/>
        <w:spacing w:before="48" w:after="48" w:line="360" w:lineRule="atLeast"/>
        <w:ind w:right="48"/>
        <w:jc w:val="center"/>
        <w:rPr>
          <w:rFonts w:ascii="Verdana" w:hAnsi="Verdana"/>
          <w:color w:val="121214"/>
          <w:spacing w:val="-15"/>
          <w:sz w:val="41"/>
          <w:szCs w:val="41"/>
        </w:rPr>
      </w:pPr>
      <w:r>
        <w:rPr>
          <w:rFonts w:ascii="Verdana" w:hAnsi="Verdana"/>
          <w:b/>
          <w:bCs/>
          <w:color w:val="121214"/>
          <w:spacing w:val="-15"/>
          <w:sz w:val="41"/>
          <w:szCs w:val="41"/>
        </w:rPr>
        <w:t>Exceptions Methods</w:t>
      </w:r>
    </w:p>
    <w:p w:rsidR="00AA3A13" w:rsidRDefault="00AA3A13" w:rsidP="00AA3A1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list of important methods available in the Throwable class.</w:t>
      </w:r>
    </w:p>
    <w:tbl>
      <w:tblPr>
        <w:tblW w:w="93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68"/>
        <w:gridCol w:w="8362"/>
      </w:tblGrid>
      <w:tr w:rsidR="00AA3A13" w:rsidTr="00AA3A13">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A3A13" w:rsidRDefault="00AA3A13">
            <w:pPr>
              <w:spacing w:after="300"/>
              <w:rPr>
                <w:rFonts w:ascii="Verdana" w:hAnsi="Verdana"/>
                <w:b/>
                <w:bCs/>
                <w:color w:val="313131"/>
                <w:sz w:val="21"/>
                <w:szCs w:val="21"/>
              </w:rPr>
            </w:pPr>
            <w:r>
              <w:rPr>
                <w:rFonts w:ascii="Verdana" w:hAnsi="Verdana"/>
                <w:b/>
                <w:bCs/>
                <w:color w:val="313131"/>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A3A13" w:rsidRDefault="00AA3A13">
            <w:pPr>
              <w:spacing w:after="300"/>
              <w:jc w:val="center"/>
              <w:rPr>
                <w:rFonts w:ascii="Verdana" w:hAnsi="Verdana"/>
                <w:b/>
                <w:bCs/>
                <w:color w:val="313131"/>
                <w:sz w:val="21"/>
                <w:szCs w:val="21"/>
              </w:rPr>
            </w:pPr>
            <w:r>
              <w:rPr>
                <w:rFonts w:ascii="Verdana" w:hAnsi="Verdana"/>
                <w:b/>
                <w:bCs/>
                <w:color w:val="313131"/>
                <w:sz w:val="21"/>
                <w:szCs w:val="21"/>
              </w:rPr>
              <w:t>Method &amp; Description</w:t>
            </w:r>
          </w:p>
        </w:tc>
      </w:tr>
      <w:tr w:rsidR="00AA3A13" w:rsidTr="00AA3A1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A3A13" w:rsidRDefault="00AA3A13">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A3A13" w:rsidRDefault="00AA3A1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public String getMessage()</w:t>
            </w:r>
          </w:p>
          <w:p w:rsidR="00AA3A13" w:rsidRDefault="00AA3A1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Returns a detailed message about the exception that has occurred. This message is initialized in the Throwable constructor.</w:t>
            </w:r>
          </w:p>
        </w:tc>
      </w:tr>
      <w:tr w:rsidR="00AA3A13" w:rsidTr="00AA3A1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A3A13" w:rsidRDefault="00AA3A13">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A3A13" w:rsidRDefault="00AA3A1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public Throwable getCause()</w:t>
            </w:r>
          </w:p>
          <w:p w:rsidR="00AA3A13" w:rsidRDefault="00AA3A1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Returns the cause of the exception as represented by a Throwable object.</w:t>
            </w:r>
          </w:p>
        </w:tc>
      </w:tr>
      <w:tr w:rsidR="00AA3A13" w:rsidTr="00AA3A1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A3A13" w:rsidRDefault="00AA3A13">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A3A13" w:rsidRDefault="00AA3A1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public String toString()</w:t>
            </w:r>
          </w:p>
          <w:p w:rsidR="00AA3A13" w:rsidRDefault="00AA3A1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Returns the name of the class concatenated with the result of getMessage().</w:t>
            </w:r>
          </w:p>
        </w:tc>
      </w:tr>
      <w:tr w:rsidR="00AA3A13" w:rsidTr="00AA3A1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A3A13" w:rsidRDefault="00AA3A13">
            <w:pPr>
              <w:rPr>
                <w:rFonts w:ascii="Verdana" w:hAnsi="Verdana"/>
                <w:color w:val="313131"/>
                <w:sz w:val="21"/>
                <w:szCs w:val="21"/>
              </w:rPr>
            </w:pPr>
            <w:r>
              <w:rPr>
                <w:rFonts w:ascii="Verdana" w:hAnsi="Verdana"/>
                <w:color w:val="313131"/>
                <w:sz w:val="21"/>
                <w:szCs w:val="21"/>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A3A13" w:rsidRDefault="00AA3A1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public void printStackTrace()</w:t>
            </w:r>
          </w:p>
          <w:p w:rsidR="00AA3A13" w:rsidRDefault="00AA3A1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Prints the result of toString() along with the stack trace to System.err, the error output stream.</w:t>
            </w:r>
          </w:p>
        </w:tc>
      </w:tr>
      <w:tr w:rsidR="00AA3A13" w:rsidTr="00AA3A1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A3A13" w:rsidRDefault="00AA3A13">
            <w:pP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A3A13" w:rsidRDefault="00AA3A1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public StackTraceElement [] getStackTrace()</w:t>
            </w:r>
          </w:p>
          <w:p w:rsidR="00AA3A13" w:rsidRDefault="00AA3A1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Returns an array containing each element on the stack trace. The element at index 0 represents the top of the call stack, and the last element in the array represents the method at the bottom of the call stack.</w:t>
            </w:r>
          </w:p>
        </w:tc>
      </w:tr>
      <w:tr w:rsidR="00AA3A13" w:rsidTr="00AA3A1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A3A13" w:rsidRDefault="00AA3A13">
            <w:pPr>
              <w:rPr>
                <w:rFonts w:ascii="Verdana" w:hAnsi="Verdana"/>
                <w:color w:val="313131"/>
                <w:sz w:val="21"/>
                <w:szCs w:val="21"/>
              </w:rPr>
            </w:pPr>
            <w:r>
              <w:rPr>
                <w:rFonts w:ascii="Verdana" w:hAnsi="Verdana"/>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A3A13" w:rsidRDefault="00AA3A1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public Throwable fillInStackTrace()</w:t>
            </w:r>
          </w:p>
          <w:p w:rsidR="00AA3A13" w:rsidRDefault="00AA3A1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Fills the stack trace of this Throwable object with the current stack trace, adding to any previous information in the stack trace.</w:t>
            </w:r>
          </w:p>
        </w:tc>
      </w:tr>
    </w:tbl>
    <w:p w:rsidR="00AA3A13" w:rsidRDefault="00AA3A13" w:rsidP="00DD4CCC"/>
    <w:p w:rsidR="00AA3A13" w:rsidRPr="00E84C7A" w:rsidRDefault="00AA1359" w:rsidP="00AA1359">
      <w:pPr>
        <w:jc w:val="center"/>
        <w:rPr>
          <w:rFonts w:ascii="Verdana" w:hAnsi="Verdana"/>
          <w:b/>
          <w:bCs/>
          <w:color w:val="333333"/>
          <w:sz w:val="24"/>
          <w:szCs w:val="24"/>
        </w:rPr>
      </w:pPr>
      <w:r w:rsidRPr="00E84C7A">
        <w:rPr>
          <w:rFonts w:ascii="Verdana" w:hAnsi="Verdana"/>
          <w:b/>
          <w:bCs/>
          <w:color w:val="333333"/>
          <w:sz w:val="24"/>
          <w:szCs w:val="24"/>
        </w:rPr>
        <w:t>Difference between collections and collection in java</w:t>
      </w:r>
    </w:p>
    <w:p w:rsidR="00E84C7A" w:rsidRPr="00E84C7A" w:rsidRDefault="00E84C7A" w:rsidP="00E84C7A">
      <w:pPr>
        <w:numPr>
          <w:ilvl w:val="0"/>
          <w:numId w:val="1"/>
        </w:numPr>
        <w:spacing w:after="0" w:line="240" w:lineRule="auto"/>
        <w:ind w:left="480" w:right="480"/>
        <w:rPr>
          <w:rFonts w:ascii="Verdana" w:eastAsia="Times New Roman" w:hAnsi="Verdana" w:cs="Times New Roman"/>
          <w:color w:val="333333"/>
          <w:sz w:val="24"/>
          <w:szCs w:val="24"/>
        </w:rPr>
      </w:pPr>
      <w:r w:rsidRPr="00E84C7A">
        <w:rPr>
          <w:rFonts w:ascii="Verdana" w:eastAsia="Times New Roman" w:hAnsi="Verdana" w:cs="Times New Roman"/>
          <w:color w:val="333333"/>
          <w:sz w:val="24"/>
          <w:szCs w:val="24"/>
        </w:rPr>
        <w:t>Major difference between Collection and Collections is Collection is an interface and Collections is a class.</w:t>
      </w:r>
    </w:p>
    <w:p w:rsidR="00E84C7A" w:rsidRPr="00E84C7A" w:rsidRDefault="00E84C7A" w:rsidP="00E84C7A">
      <w:pPr>
        <w:numPr>
          <w:ilvl w:val="0"/>
          <w:numId w:val="1"/>
        </w:numPr>
        <w:spacing w:after="0" w:line="240" w:lineRule="auto"/>
        <w:ind w:left="480" w:right="480"/>
        <w:rPr>
          <w:rFonts w:ascii="Verdana" w:eastAsia="Times New Roman" w:hAnsi="Verdana" w:cs="Times New Roman"/>
          <w:color w:val="333333"/>
          <w:sz w:val="24"/>
          <w:szCs w:val="24"/>
        </w:rPr>
      </w:pPr>
      <w:r w:rsidRPr="00E84C7A">
        <w:rPr>
          <w:rFonts w:ascii="Verdana" w:eastAsia="Times New Roman" w:hAnsi="Verdana" w:cs="Times New Roman"/>
          <w:color w:val="333333"/>
          <w:sz w:val="24"/>
          <w:szCs w:val="24"/>
        </w:rPr>
        <w:t>Both are belongs to java.util package</w:t>
      </w:r>
    </w:p>
    <w:p w:rsidR="00E84C7A" w:rsidRPr="00E84C7A" w:rsidRDefault="00E84C7A" w:rsidP="00E84C7A">
      <w:pPr>
        <w:numPr>
          <w:ilvl w:val="0"/>
          <w:numId w:val="1"/>
        </w:numPr>
        <w:spacing w:after="0" w:line="240" w:lineRule="auto"/>
        <w:ind w:left="480" w:right="480"/>
        <w:rPr>
          <w:rFonts w:ascii="Verdana" w:eastAsia="Times New Roman" w:hAnsi="Verdana" w:cs="Times New Roman"/>
          <w:color w:val="333333"/>
          <w:sz w:val="24"/>
          <w:szCs w:val="24"/>
        </w:rPr>
      </w:pPr>
      <w:r w:rsidRPr="00E84C7A">
        <w:rPr>
          <w:rFonts w:ascii="Verdana" w:eastAsia="Times New Roman" w:hAnsi="Verdana" w:cs="Times New Roman"/>
          <w:color w:val="333333"/>
          <w:sz w:val="24"/>
          <w:szCs w:val="24"/>
        </w:rPr>
        <w:t>Collection is base interface for list set and queue.</w:t>
      </w:r>
    </w:p>
    <w:p w:rsidR="00E84C7A" w:rsidRPr="00E84C7A" w:rsidRDefault="00E84C7A" w:rsidP="00E84C7A">
      <w:pPr>
        <w:numPr>
          <w:ilvl w:val="0"/>
          <w:numId w:val="1"/>
        </w:numPr>
        <w:spacing w:after="0" w:line="240" w:lineRule="auto"/>
        <w:ind w:left="480" w:right="480"/>
        <w:rPr>
          <w:rFonts w:ascii="Verdana" w:eastAsia="Times New Roman" w:hAnsi="Verdana" w:cs="Times New Roman"/>
          <w:color w:val="333333"/>
          <w:sz w:val="24"/>
          <w:szCs w:val="24"/>
        </w:rPr>
      </w:pPr>
      <w:r w:rsidRPr="00E84C7A">
        <w:rPr>
          <w:rFonts w:ascii="Verdana" w:eastAsia="Times New Roman" w:hAnsi="Verdana" w:cs="Times New Roman"/>
          <w:color w:val="333333"/>
          <w:sz w:val="24"/>
          <w:szCs w:val="24"/>
        </w:rPr>
        <w:t>Collections is a class and it is called utility class.</w:t>
      </w:r>
    </w:p>
    <w:p w:rsidR="00E84C7A" w:rsidRPr="00E84C7A" w:rsidRDefault="00E84C7A" w:rsidP="00E84C7A">
      <w:pPr>
        <w:numPr>
          <w:ilvl w:val="0"/>
          <w:numId w:val="1"/>
        </w:numPr>
        <w:spacing w:after="0" w:line="240" w:lineRule="auto"/>
        <w:ind w:left="480" w:right="480"/>
        <w:rPr>
          <w:rFonts w:ascii="Verdana" w:eastAsia="Times New Roman" w:hAnsi="Verdana" w:cs="Times New Roman"/>
          <w:color w:val="333333"/>
          <w:sz w:val="24"/>
          <w:szCs w:val="24"/>
        </w:rPr>
      </w:pPr>
      <w:r w:rsidRPr="00E84C7A">
        <w:rPr>
          <w:rFonts w:ascii="Verdana" w:eastAsia="Times New Roman" w:hAnsi="Verdana" w:cs="Times New Roman"/>
          <w:color w:val="333333"/>
          <w:sz w:val="24"/>
          <w:szCs w:val="24"/>
        </w:rPr>
        <w:t>Collections utility class contains some predefined methods so that we can use while working with Collection type of classes(treeset, arraylist, linkedlist etc.)</w:t>
      </w:r>
    </w:p>
    <w:p w:rsidR="00E84C7A" w:rsidRPr="00E84C7A" w:rsidRDefault="00E84C7A" w:rsidP="00E84C7A">
      <w:pPr>
        <w:numPr>
          <w:ilvl w:val="0"/>
          <w:numId w:val="1"/>
        </w:numPr>
        <w:spacing w:after="0" w:line="240" w:lineRule="auto"/>
        <w:ind w:left="480" w:right="480"/>
        <w:rPr>
          <w:rFonts w:ascii="Verdana" w:eastAsia="Times New Roman" w:hAnsi="Verdana" w:cs="Times New Roman"/>
          <w:color w:val="333333"/>
          <w:sz w:val="24"/>
          <w:szCs w:val="24"/>
        </w:rPr>
      </w:pPr>
      <w:r w:rsidRPr="00E84C7A">
        <w:rPr>
          <w:rFonts w:ascii="Verdana" w:eastAsia="Times New Roman" w:hAnsi="Verdana" w:cs="Times New Roman"/>
          <w:color w:val="333333"/>
          <w:sz w:val="24"/>
          <w:szCs w:val="24"/>
        </w:rPr>
        <w:t>Collection is base interface for List , Set and Queue.</w:t>
      </w:r>
    </w:p>
    <w:p w:rsidR="00E84C7A" w:rsidRPr="00E84C7A" w:rsidRDefault="00E84C7A" w:rsidP="00E84C7A">
      <w:pPr>
        <w:numPr>
          <w:ilvl w:val="0"/>
          <w:numId w:val="1"/>
        </w:numPr>
        <w:spacing w:after="0" w:line="240" w:lineRule="auto"/>
        <w:ind w:left="480" w:right="480"/>
        <w:rPr>
          <w:rFonts w:ascii="Verdana" w:eastAsia="Times New Roman" w:hAnsi="Verdana" w:cs="Times New Roman"/>
          <w:color w:val="333333"/>
          <w:sz w:val="24"/>
          <w:szCs w:val="24"/>
        </w:rPr>
      </w:pPr>
      <w:r w:rsidRPr="00E84C7A">
        <w:rPr>
          <w:rFonts w:ascii="Verdana" w:eastAsia="Times New Roman" w:hAnsi="Verdana" w:cs="Times New Roman"/>
          <w:b/>
          <w:bCs/>
          <w:color w:val="333333"/>
          <w:sz w:val="24"/>
          <w:szCs w:val="24"/>
        </w:rPr>
        <w:t>Collection</w:t>
      </w:r>
      <w:r w:rsidRPr="00E84C7A">
        <w:rPr>
          <w:rFonts w:ascii="Verdana" w:eastAsia="Times New Roman" w:hAnsi="Verdana" w:cs="Times New Roman"/>
          <w:color w:val="333333"/>
          <w:sz w:val="24"/>
          <w:szCs w:val="24"/>
        </w:rPr>
        <w:t> is a root level interface of the Java Collection Framework. Most of the classes in Java Collection Framework inherit from this interface. </w:t>
      </w:r>
      <w:r w:rsidRPr="00E84C7A">
        <w:rPr>
          <w:rFonts w:ascii="Verdana" w:eastAsia="Times New Roman" w:hAnsi="Verdana" w:cs="Times New Roman"/>
          <w:b/>
          <w:bCs/>
          <w:color w:val="333333"/>
          <w:sz w:val="24"/>
          <w:szCs w:val="24"/>
        </w:rPr>
        <w:t>List</w:t>
      </w:r>
      <w:r w:rsidRPr="00E84C7A">
        <w:rPr>
          <w:rFonts w:ascii="Verdana" w:eastAsia="Times New Roman" w:hAnsi="Verdana" w:cs="Times New Roman"/>
          <w:color w:val="333333"/>
          <w:sz w:val="24"/>
          <w:szCs w:val="24"/>
        </w:rPr>
        <w:t>, </w:t>
      </w:r>
      <w:r w:rsidRPr="00E84C7A">
        <w:rPr>
          <w:rFonts w:ascii="Verdana" w:eastAsia="Times New Roman" w:hAnsi="Verdana" w:cs="Times New Roman"/>
          <w:b/>
          <w:bCs/>
          <w:color w:val="333333"/>
          <w:sz w:val="24"/>
          <w:szCs w:val="24"/>
        </w:rPr>
        <w:t>Set</w:t>
      </w:r>
      <w:r w:rsidRPr="00E84C7A">
        <w:rPr>
          <w:rFonts w:ascii="Verdana" w:eastAsia="Times New Roman" w:hAnsi="Verdana" w:cs="Times New Roman"/>
          <w:color w:val="333333"/>
          <w:sz w:val="24"/>
          <w:szCs w:val="24"/>
        </w:rPr>
        <w:t> and </w:t>
      </w:r>
      <w:r w:rsidRPr="00E84C7A">
        <w:rPr>
          <w:rFonts w:ascii="Verdana" w:eastAsia="Times New Roman" w:hAnsi="Verdana" w:cs="Times New Roman"/>
          <w:b/>
          <w:bCs/>
          <w:color w:val="333333"/>
          <w:sz w:val="24"/>
          <w:szCs w:val="24"/>
        </w:rPr>
        <w:t>Queue</w:t>
      </w:r>
      <w:r w:rsidRPr="00E84C7A">
        <w:rPr>
          <w:rFonts w:ascii="Verdana" w:eastAsia="Times New Roman" w:hAnsi="Verdana" w:cs="Times New Roman"/>
          <w:color w:val="333333"/>
          <w:sz w:val="24"/>
          <w:szCs w:val="24"/>
        </w:rPr>
        <w:t> are main sub interfaces of this interface.</w:t>
      </w:r>
    </w:p>
    <w:p w:rsidR="00E84C7A" w:rsidRPr="00E84C7A" w:rsidRDefault="00E84C7A" w:rsidP="00E84C7A">
      <w:pPr>
        <w:numPr>
          <w:ilvl w:val="0"/>
          <w:numId w:val="1"/>
        </w:numPr>
        <w:spacing w:after="0" w:line="240" w:lineRule="auto"/>
        <w:ind w:left="480" w:right="480"/>
        <w:rPr>
          <w:rFonts w:ascii="Verdana" w:eastAsia="Times New Roman" w:hAnsi="Verdana" w:cs="Times New Roman"/>
          <w:color w:val="333333"/>
          <w:sz w:val="24"/>
          <w:szCs w:val="24"/>
        </w:rPr>
      </w:pPr>
      <w:r w:rsidRPr="00E84C7A">
        <w:rPr>
          <w:rFonts w:ascii="Verdana" w:eastAsia="Times New Roman" w:hAnsi="Verdana" w:cs="Times New Roman"/>
          <w:b/>
          <w:bCs/>
          <w:color w:val="333333"/>
          <w:sz w:val="24"/>
          <w:szCs w:val="24"/>
        </w:rPr>
        <w:t>Collections</w:t>
      </w:r>
      <w:r w:rsidRPr="00E84C7A">
        <w:rPr>
          <w:rFonts w:ascii="Verdana" w:eastAsia="Times New Roman" w:hAnsi="Verdana" w:cs="Times New Roman"/>
          <w:color w:val="333333"/>
          <w:sz w:val="24"/>
          <w:szCs w:val="24"/>
        </w:rPr>
        <w:t> is an utility class in java.util package. It consists of only static methods which are used to operate on objects of type Collection. For example, it has the method to find the maximum element in a collection, it has the method to sort the collection, it has the method to search for a particular element in a collection.</w:t>
      </w:r>
    </w:p>
    <w:p w:rsidR="00E84C7A" w:rsidRDefault="00E84C7A" w:rsidP="00E84C7A">
      <w:pPr>
        <w:numPr>
          <w:ilvl w:val="0"/>
          <w:numId w:val="1"/>
        </w:numPr>
        <w:spacing w:after="0" w:line="240" w:lineRule="auto"/>
        <w:ind w:left="480" w:right="480"/>
        <w:rPr>
          <w:rFonts w:ascii="Verdana" w:eastAsia="Times New Roman" w:hAnsi="Verdana" w:cs="Times New Roman"/>
          <w:color w:val="333333"/>
          <w:sz w:val="24"/>
          <w:szCs w:val="24"/>
        </w:rPr>
      </w:pPr>
      <w:r w:rsidRPr="00E84C7A">
        <w:rPr>
          <w:rFonts w:ascii="Verdana" w:eastAsia="Times New Roman" w:hAnsi="Verdana" w:cs="Times New Roman"/>
          <w:color w:val="333333"/>
          <w:sz w:val="24"/>
          <w:szCs w:val="24"/>
        </w:rPr>
        <w:t>JDK doesn’t provide any direct implementations of this interface. But, JDK provides direct implementations of it’s sub interfaces. </w:t>
      </w:r>
      <w:r w:rsidRPr="00E84C7A">
        <w:rPr>
          <w:rFonts w:ascii="Verdana" w:eastAsia="Times New Roman" w:hAnsi="Verdana" w:cs="Times New Roman"/>
          <w:b/>
          <w:bCs/>
          <w:color w:val="333333"/>
          <w:sz w:val="24"/>
          <w:szCs w:val="24"/>
        </w:rPr>
        <w:t>ArrayList</w:t>
      </w:r>
      <w:r w:rsidRPr="00E84C7A">
        <w:rPr>
          <w:rFonts w:ascii="Verdana" w:eastAsia="Times New Roman" w:hAnsi="Verdana" w:cs="Times New Roman"/>
          <w:color w:val="333333"/>
          <w:sz w:val="24"/>
          <w:szCs w:val="24"/>
        </w:rPr>
        <w:t>, </w:t>
      </w:r>
      <w:r w:rsidRPr="00E84C7A">
        <w:rPr>
          <w:rFonts w:ascii="Verdana" w:eastAsia="Times New Roman" w:hAnsi="Verdana" w:cs="Times New Roman"/>
          <w:b/>
          <w:bCs/>
          <w:color w:val="333333"/>
          <w:sz w:val="24"/>
          <w:szCs w:val="24"/>
        </w:rPr>
        <w:t>Vector</w:t>
      </w:r>
      <w:r w:rsidRPr="00E84C7A">
        <w:rPr>
          <w:rFonts w:ascii="Verdana" w:eastAsia="Times New Roman" w:hAnsi="Verdana" w:cs="Times New Roman"/>
          <w:color w:val="333333"/>
          <w:sz w:val="24"/>
          <w:szCs w:val="24"/>
        </w:rPr>
        <w:t>, </w:t>
      </w:r>
      <w:r w:rsidRPr="00E84C7A">
        <w:rPr>
          <w:rFonts w:ascii="Verdana" w:eastAsia="Times New Roman" w:hAnsi="Verdana" w:cs="Times New Roman"/>
          <w:b/>
          <w:bCs/>
          <w:color w:val="333333"/>
          <w:sz w:val="24"/>
          <w:szCs w:val="24"/>
        </w:rPr>
        <w:t>HashSet</w:t>
      </w:r>
      <w:r w:rsidRPr="00E84C7A">
        <w:rPr>
          <w:rFonts w:ascii="Verdana" w:eastAsia="Times New Roman" w:hAnsi="Verdana" w:cs="Times New Roman"/>
          <w:color w:val="333333"/>
          <w:sz w:val="24"/>
          <w:szCs w:val="24"/>
        </w:rPr>
        <w:t>, </w:t>
      </w:r>
      <w:r w:rsidRPr="00E84C7A">
        <w:rPr>
          <w:rFonts w:ascii="Verdana" w:eastAsia="Times New Roman" w:hAnsi="Verdana" w:cs="Times New Roman"/>
          <w:b/>
          <w:bCs/>
          <w:color w:val="333333"/>
          <w:sz w:val="24"/>
          <w:szCs w:val="24"/>
        </w:rPr>
        <w:t>LinkedHashSet</w:t>
      </w:r>
      <w:r w:rsidRPr="00E84C7A">
        <w:rPr>
          <w:rFonts w:ascii="Verdana" w:eastAsia="Times New Roman" w:hAnsi="Verdana" w:cs="Times New Roman"/>
          <w:color w:val="333333"/>
          <w:sz w:val="24"/>
          <w:szCs w:val="24"/>
        </w:rPr>
        <w:t>, </w:t>
      </w:r>
      <w:r w:rsidRPr="00E84C7A">
        <w:rPr>
          <w:rFonts w:ascii="Verdana" w:eastAsia="Times New Roman" w:hAnsi="Verdana" w:cs="Times New Roman"/>
          <w:b/>
          <w:bCs/>
          <w:color w:val="333333"/>
          <w:sz w:val="24"/>
          <w:szCs w:val="24"/>
        </w:rPr>
        <w:t>PriorityQueue</w:t>
      </w:r>
      <w:r w:rsidRPr="00E84C7A">
        <w:rPr>
          <w:rFonts w:ascii="Verdana" w:eastAsia="Times New Roman" w:hAnsi="Verdana" w:cs="Times New Roman"/>
          <w:color w:val="333333"/>
          <w:sz w:val="24"/>
          <w:szCs w:val="24"/>
        </w:rPr>
        <w:t> are some indirect implementations of Collection interface. </w:t>
      </w:r>
      <w:r w:rsidRPr="00E84C7A">
        <w:rPr>
          <w:rFonts w:ascii="Verdana" w:eastAsia="Times New Roman" w:hAnsi="Verdana" w:cs="Times New Roman"/>
          <w:b/>
          <w:bCs/>
          <w:color w:val="333333"/>
          <w:sz w:val="24"/>
          <w:szCs w:val="24"/>
        </w:rPr>
        <w:t>Map interface</w:t>
      </w:r>
      <w:r w:rsidRPr="00E84C7A">
        <w:rPr>
          <w:rFonts w:ascii="Verdana" w:eastAsia="Times New Roman" w:hAnsi="Verdana" w:cs="Times New Roman"/>
          <w:color w:val="333333"/>
          <w:sz w:val="24"/>
          <w:szCs w:val="24"/>
        </w:rPr>
        <w:t xml:space="preserve">, which is also a part of java collection </w:t>
      </w:r>
      <w:r w:rsidRPr="00E84C7A">
        <w:rPr>
          <w:rFonts w:ascii="Verdana" w:eastAsia="Times New Roman" w:hAnsi="Verdana" w:cs="Times New Roman"/>
          <w:color w:val="333333"/>
          <w:sz w:val="24"/>
          <w:szCs w:val="24"/>
        </w:rPr>
        <w:lastRenderedPageBreak/>
        <w:t>framework, doesn’t inherit from Collection interface. Collection interface is a member of java.util package.</w:t>
      </w:r>
    </w:p>
    <w:p w:rsidR="00770C35" w:rsidRDefault="00770C35" w:rsidP="00770C35">
      <w:pPr>
        <w:spacing w:after="0" w:line="240" w:lineRule="auto"/>
        <w:ind w:right="480"/>
        <w:rPr>
          <w:rFonts w:ascii="Verdana" w:eastAsia="Times New Roman" w:hAnsi="Verdana" w:cs="Times New Roman"/>
          <w:color w:val="333333"/>
          <w:sz w:val="24"/>
          <w:szCs w:val="24"/>
        </w:rPr>
      </w:pPr>
    </w:p>
    <w:p w:rsidR="00770C35" w:rsidRPr="00770C35" w:rsidRDefault="00770C35" w:rsidP="00770C35">
      <w:pPr>
        <w:spacing w:after="0" w:line="240" w:lineRule="auto"/>
        <w:ind w:right="480"/>
        <w:rPr>
          <w:rFonts w:ascii="Verdana" w:eastAsia="Times New Roman" w:hAnsi="Verdana" w:cs="Times New Roman"/>
          <w:color w:val="333333"/>
          <w:sz w:val="24"/>
          <w:szCs w:val="24"/>
        </w:rPr>
      </w:pPr>
    </w:p>
    <w:p w:rsidR="00770C35" w:rsidRPr="00770C35" w:rsidRDefault="00CD6AD7" w:rsidP="00770C35">
      <w:pPr>
        <w:pStyle w:val="Heading1"/>
        <w:shd w:val="clear" w:color="auto" w:fill="FFFFFF"/>
        <w:spacing w:before="0" w:beforeAutospacing="0" w:after="0" w:afterAutospacing="0"/>
        <w:textAlignment w:val="baseline"/>
        <w:rPr>
          <w:rFonts w:ascii="Arial" w:hAnsi="Arial" w:cs="Arial"/>
          <w:color w:val="242729"/>
          <w:sz w:val="32"/>
          <w:szCs w:val="32"/>
        </w:rPr>
      </w:pPr>
      <w:hyperlink r:id="rId8" w:history="1">
        <w:r w:rsidR="00770C35" w:rsidRPr="00770C35">
          <w:rPr>
            <w:rStyle w:val="Hyperlink"/>
            <w:rFonts w:ascii="Arial" w:hAnsi="Arial" w:cs="Arial"/>
            <w:b w:val="0"/>
            <w:bCs w:val="0"/>
            <w:color w:val="242729"/>
            <w:sz w:val="32"/>
            <w:szCs w:val="32"/>
            <w:u w:val="none"/>
            <w:bdr w:val="none" w:sz="0" w:space="0" w:color="auto" w:frame="1"/>
          </w:rPr>
          <w:t>What is the difference between an interface and abstract class?</w:t>
        </w:r>
      </w:hyperlink>
    </w:p>
    <w:p w:rsidR="00770C35" w:rsidRPr="00E84C7A" w:rsidRDefault="00770C35" w:rsidP="00770C35">
      <w:pPr>
        <w:spacing w:after="0" w:line="240" w:lineRule="auto"/>
        <w:ind w:right="480"/>
        <w:jc w:val="center"/>
        <w:rPr>
          <w:rFonts w:ascii="Verdana" w:eastAsia="Times New Roman" w:hAnsi="Verdana" w:cs="Times New Roman"/>
          <w:color w:val="333333"/>
          <w:sz w:val="32"/>
          <w:szCs w:val="32"/>
        </w:rPr>
      </w:pPr>
    </w:p>
    <w:p w:rsidR="00AA1359" w:rsidRDefault="00770C35" w:rsidP="00AA1359">
      <w:pPr>
        <w:rPr>
          <w:rFonts w:ascii="Verdana" w:hAnsi="Verdana"/>
          <w:sz w:val="24"/>
          <w:szCs w:val="24"/>
        </w:rPr>
      </w:pPr>
      <w:r>
        <w:rPr>
          <w:noProof/>
        </w:rPr>
        <w:drawing>
          <wp:inline distT="0" distB="0" distL="0" distR="0">
            <wp:extent cx="5943600" cy="3748770"/>
            <wp:effectExtent l="0" t="0" r="0" b="4445"/>
            <wp:docPr id="2" name="Picture 2" descr="Image result for difference between abstract class an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difference between abstract class and interfa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48770"/>
                    </a:xfrm>
                    <a:prstGeom prst="rect">
                      <a:avLst/>
                    </a:prstGeom>
                    <a:noFill/>
                    <a:ln>
                      <a:noFill/>
                    </a:ln>
                  </pic:spPr>
                </pic:pic>
              </a:graphicData>
            </a:graphic>
          </wp:inline>
        </w:drawing>
      </w:r>
    </w:p>
    <w:p w:rsidR="00FC5B74" w:rsidRDefault="00FC5B74" w:rsidP="00FC5B74">
      <w:pPr>
        <w:pStyle w:val="Heading2"/>
        <w:shd w:val="clear" w:color="auto" w:fill="FFFFFF"/>
        <w:spacing w:line="312" w:lineRule="atLeast"/>
        <w:jc w:val="center"/>
        <w:rPr>
          <w:rFonts w:ascii="Helvetica" w:hAnsi="Helvetica" w:cs="Helvetica"/>
          <w:color w:val="610B38"/>
          <w:sz w:val="38"/>
          <w:szCs w:val="38"/>
        </w:rPr>
      </w:pPr>
      <w:r>
        <w:rPr>
          <w:rFonts w:ascii="Helvetica" w:hAnsi="Helvetica" w:cs="Helvetica"/>
          <w:b/>
          <w:bCs/>
          <w:color w:val="610B38"/>
          <w:sz w:val="38"/>
          <w:szCs w:val="38"/>
        </w:rPr>
        <w:t>What is Thread</w:t>
      </w:r>
    </w:p>
    <w:p w:rsidR="00FC5B74" w:rsidRPr="00FC5B74" w:rsidRDefault="00FC5B74" w:rsidP="00FC5B7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C5B74">
        <w:rPr>
          <w:rFonts w:ascii="Verdana" w:eastAsia="Times New Roman" w:hAnsi="Verdana" w:cs="Times New Roman"/>
          <w:color w:val="000000"/>
          <w:sz w:val="20"/>
          <w:szCs w:val="20"/>
        </w:rPr>
        <w:t>A thread is a lightweight subprocess, the smallest unit of processing. It is a separate path of execution.</w:t>
      </w:r>
    </w:p>
    <w:p w:rsidR="00FC5B74" w:rsidRPr="00FC5B74" w:rsidRDefault="00FC5B74" w:rsidP="00FC5B7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C5B74">
        <w:rPr>
          <w:rFonts w:ascii="Verdana" w:eastAsia="Times New Roman" w:hAnsi="Verdana" w:cs="Times New Roman"/>
          <w:color w:val="000000"/>
          <w:sz w:val="20"/>
          <w:szCs w:val="20"/>
        </w:rPr>
        <w:t>Threads are independent. If there occurs exception in one thread, it doesn't affect other threads. It uses a shared memory area.</w:t>
      </w:r>
    </w:p>
    <w:p w:rsidR="00FC5B74" w:rsidRDefault="00FC5B74" w:rsidP="00FC5B74">
      <w:pPr>
        <w:rPr>
          <w:rFonts w:ascii="Verdana" w:hAnsi="Verdana"/>
          <w:color w:val="000000"/>
          <w:sz w:val="20"/>
          <w:szCs w:val="20"/>
          <w:shd w:val="clear" w:color="auto" w:fill="FFFFFF"/>
        </w:rPr>
      </w:pPr>
      <w:r>
        <w:rPr>
          <w:rFonts w:ascii="Verdana" w:hAnsi="Verdana"/>
          <w:color w:val="000000"/>
          <w:sz w:val="20"/>
          <w:szCs w:val="20"/>
          <w:shd w:val="clear" w:color="auto" w:fill="FFFFFF"/>
        </w:rPr>
        <w:t>As shown in the above figure, a thread is executed inside the process. There is context-switching between the threads. There can be multiple processes inside the OS, and one process can have multiple threads.</w:t>
      </w:r>
    </w:p>
    <w:p w:rsidR="00FC5B74" w:rsidRDefault="00FC5B74" w:rsidP="00FC5B74">
      <w:pPr>
        <w:pStyle w:val="Heading1"/>
        <w:spacing w:before="75" w:beforeAutospacing="0" w:line="312" w:lineRule="atLeast"/>
        <w:ind w:left="300"/>
        <w:rPr>
          <w:rFonts w:ascii="Helvetica" w:hAnsi="Helvetica" w:cs="Helvetica"/>
          <w:b w:val="0"/>
          <w:bCs w:val="0"/>
          <w:color w:val="610B38"/>
          <w:sz w:val="44"/>
          <w:szCs w:val="44"/>
        </w:rPr>
      </w:pPr>
      <w:r>
        <w:rPr>
          <w:rFonts w:ascii="Helvetica" w:hAnsi="Helvetica" w:cs="Helvetica"/>
          <w:b w:val="0"/>
          <w:bCs w:val="0"/>
          <w:color w:val="610B38"/>
          <w:sz w:val="44"/>
          <w:szCs w:val="44"/>
        </w:rPr>
        <w:t>How to create thread</w:t>
      </w:r>
    </w:p>
    <w:p w:rsidR="00FC5B74" w:rsidRPr="00FC5B74" w:rsidRDefault="00FC5B74" w:rsidP="00FC5B74">
      <w:pPr>
        <w:pStyle w:val="NormalWeb"/>
        <w:spacing w:after="0" w:afterAutospacing="0"/>
        <w:ind w:left="300"/>
        <w:rPr>
          <w:rFonts w:ascii="Verdana" w:hAnsi="Verdana"/>
          <w:color w:val="000000"/>
          <w:sz w:val="20"/>
          <w:szCs w:val="20"/>
        </w:rPr>
      </w:pPr>
      <w:r w:rsidRPr="00FC5B74">
        <w:rPr>
          <w:rFonts w:ascii="Verdana" w:hAnsi="Verdana"/>
          <w:color w:val="000000"/>
          <w:sz w:val="20"/>
          <w:szCs w:val="20"/>
        </w:rPr>
        <w:t>There are two ways to create a thread:</w:t>
      </w:r>
    </w:p>
    <w:p w:rsidR="00FC5B74" w:rsidRPr="00FC5B74" w:rsidRDefault="00FC5B74" w:rsidP="00FC5B74">
      <w:pPr>
        <w:numPr>
          <w:ilvl w:val="0"/>
          <w:numId w:val="2"/>
        </w:numPr>
        <w:spacing w:before="60" w:after="0" w:line="240" w:lineRule="auto"/>
        <w:ind w:left="1020"/>
        <w:rPr>
          <w:rFonts w:ascii="Verdana" w:hAnsi="Verdana"/>
          <w:color w:val="000000"/>
          <w:sz w:val="20"/>
          <w:szCs w:val="20"/>
        </w:rPr>
      </w:pPr>
      <w:r w:rsidRPr="00FC5B74">
        <w:rPr>
          <w:rFonts w:ascii="Verdana" w:hAnsi="Verdana"/>
          <w:color w:val="000000"/>
          <w:sz w:val="20"/>
          <w:szCs w:val="20"/>
        </w:rPr>
        <w:t>By extending Thread class</w:t>
      </w:r>
    </w:p>
    <w:p w:rsidR="00241AA3" w:rsidRPr="00241AA3" w:rsidRDefault="00FC5B74" w:rsidP="00241AA3">
      <w:pPr>
        <w:numPr>
          <w:ilvl w:val="0"/>
          <w:numId w:val="2"/>
        </w:numPr>
        <w:spacing w:before="60" w:after="0" w:line="240" w:lineRule="auto"/>
        <w:ind w:left="1020"/>
        <w:rPr>
          <w:rFonts w:ascii="Verdana" w:hAnsi="Verdana"/>
          <w:color w:val="000000"/>
          <w:sz w:val="20"/>
          <w:szCs w:val="20"/>
        </w:rPr>
      </w:pPr>
      <w:r w:rsidRPr="00FC5B74">
        <w:rPr>
          <w:rFonts w:ascii="Verdana" w:hAnsi="Verdana"/>
          <w:color w:val="000000"/>
          <w:sz w:val="20"/>
          <w:szCs w:val="20"/>
        </w:rPr>
        <w:t>By implementing Runnable interface.</w:t>
      </w:r>
    </w:p>
    <w:p w:rsidR="00241AA3" w:rsidRDefault="00241AA3" w:rsidP="00241AA3">
      <w:pPr>
        <w:pStyle w:val="Heading3"/>
        <w:shd w:val="clear" w:color="auto" w:fill="FFFFFF"/>
        <w:spacing w:line="312" w:lineRule="atLeast"/>
        <w:ind w:left="300"/>
        <w:rPr>
          <w:rFonts w:ascii="Helvetica" w:hAnsi="Helvetica" w:cs="Helvetica"/>
          <w:color w:val="610B4B"/>
          <w:sz w:val="32"/>
          <w:szCs w:val="32"/>
        </w:rPr>
      </w:pPr>
      <w:r>
        <w:rPr>
          <w:rFonts w:ascii="Helvetica" w:hAnsi="Helvetica" w:cs="Helvetica"/>
          <w:b/>
          <w:bCs/>
          <w:color w:val="610B4B"/>
          <w:sz w:val="32"/>
          <w:szCs w:val="32"/>
        </w:rPr>
        <w:lastRenderedPageBreak/>
        <w:t>Thread class:</w:t>
      </w:r>
    </w:p>
    <w:tbl>
      <w:tblPr>
        <w:tblW w:w="11475" w:type="dxa"/>
        <w:tblCellSpacing w:w="15" w:type="dxa"/>
        <w:tblInd w:w="300" w:type="dxa"/>
        <w:shd w:val="clear" w:color="auto" w:fill="FFFFFF"/>
        <w:tblCellMar>
          <w:top w:w="15" w:type="dxa"/>
          <w:left w:w="15" w:type="dxa"/>
          <w:bottom w:w="15" w:type="dxa"/>
          <w:right w:w="15" w:type="dxa"/>
        </w:tblCellMar>
        <w:tblLook w:val="04A0" w:firstRow="1" w:lastRow="0" w:firstColumn="1" w:lastColumn="0" w:noHBand="0" w:noVBand="1"/>
      </w:tblPr>
      <w:tblGrid>
        <w:gridCol w:w="11475"/>
      </w:tblGrid>
      <w:tr w:rsidR="00241AA3">
        <w:trPr>
          <w:tblCellSpacing w:w="15" w:type="dxa"/>
        </w:trPr>
        <w:tc>
          <w:tcPr>
            <w:tcW w:w="0" w:type="auto"/>
            <w:shd w:val="clear" w:color="auto" w:fill="FFFFFF"/>
            <w:vAlign w:val="center"/>
            <w:hideMark/>
          </w:tcPr>
          <w:p w:rsidR="00241AA3" w:rsidRDefault="00241AA3">
            <w:pPr>
              <w:spacing w:line="345" w:lineRule="atLeast"/>
              <w:ind w:left="300"/>
              <w:rPr>
                <w:rFonts w:ascii="Verdana" w:hAnsi="Verdana" w:cs="Times New Roman"/>
                <w:color w:val="000000"/>
                <w:sz w:val="20"/>
                <w:szCs w:val="20"/>
              </w:rPr>
            </w:pPr>
            <w:r>
              <w:rPr>
                <w:rFonts w:ascii="Verdana" w:hAnsi="Verdana"/>
                <w:color w:val="000000"/>
                <w:sz w:val="20"/>
                <w:szCs w:val="20"/>
              </w:rPr>
              <w:t>Thread class provide constructors and methods to create and perform operations on a thread.Thread class extends Object class and implements Runnable interface.</w:t>
            </w:r>
          </w:p>
        </w:tc>
      </w:tr>
    </w:tbl>
    <w:p w:rsidR="00241AA3" w:rsidRDefault="00241AA3" w:rsidP="00241AA3">
      <w:pPr>
        <w:pStyle w:val="Heading3"/>
        <w:shd w:val="clear" w:color="auto" w:fill="FFFFFF"/>
        <w:spacing w:line="312" w:lineRule="atLeast"/>
        <w:ind w:left="300"/>
        <w:rPr>
          <w:rFonts w:ascii="Helvetica" w:hAnsi="Helvetica" w:cs="Helvetica"/>
          <w:color w:val="610B4B"/>
          <w:sz w:val="32"/>
          <w:szCs w:val="32"/>
        </w:rPr>
      </w:pPr>
      <w:r>
        <w:rPr>
          <w:rFonts w:ascii="Helvetica" w:hAnsi="Helvetica" w:cs="Helvetica"/>
          <w:b/>
          <w:bCs/>
          <w:color w:val="610B4B"/>
          <w:sz w:val="32"/>
          <w:szCs w:val="32"/>
        </w:rPr>
        <w:t>Commonly used Constructors of Thread class:</w:t>
      </w:r>
    </w:p>
    <w:tbl>
      <w:tblPr>
        <w:tblW w:w="11475" w:type="dxa"/>
        <w:tblCellSpacing w:w="15" w:type="dxa"/>
        <w:tblInd w:w="300" w:type="dxa"/>
        <w:shd w:val="clear" w:color="auto" w:fill="FFFFFF"/>
        <w:tblCellMar>
          <w:top w:w="15" w:type="dxa"/>
          <w:left w:w="15" w:type="dxa"/>
          <w:bottom w:w="15" w:type="dxa"/>
          <w:right w:w="15" w:type="dxa"/>
        </w:tblCellMar>
        <w:tblLook w:val="04A0" w:firstRow="1" w:lastRow="0" w:firstColumn="1" w:lastColumn="0" w:noHBand="0" w:noVBand="1"/>
      </w:tblPr>
      <w:tblGrid>
        <w:gridCol w:w="11475"/>
      </w:tblGrid>
      <w:tr w:rsidR="00241AA3">
        <w:trPr>
          <w:tblCellSpacing w:w="15" w:type="dxa"/>
        </w:trPr>
        <w:tc>
          <w:tcPr>
            <w:tcW w:w="0" w:type="auto"/>
            <w:shd w:val="clear" w:color="auto" w:fill="FFFFFF"/>
            <w:vAlign w:val="center"/>
            <w:hideMark/>
          </w:tcPr>
          <w:p w:rsidR="00241AA3" w:rsidRDefault="00241AA3" w:rsidP="00241AA3">
            <w:pPr>
              <w:numPr>
                <w:ilvl w:val="0"/>
                <w:numId w:val="4"/>
              </w:numPr>
              <w:spacing w:before="60" w:after="100" w:afterAutospacing="1" w:line="315" w:lineRule="atLeast"/>
              <w:ind w:left="1020"/>
              <w:rPr>
                <w:rFonts w:ascii="Verdana" w:hAnsi="Verdana" w:cs="Times New Roman"/>
                <w:color w:val="000000"/>
                <w:sz w:val="20"/>
                <w:szCs w:val="20"/>
              </w:rPr>
            </w:pPr>
            <w:r>
              <w:rPr>
                <w:rFonts w:ascii="Verdana" w:hAnsi="Verdana"/>
                <w:color w:val="000000"/>
                <w:sz w:val="20"/>
                <w:szCs w:val="20"/>
              </w:rPr>
              <w:t>Thread()</w:t>
            </w:r>
          </w:p>
          <w:p w:rsidR="00241AA3" w:rsidRDefault="00241AA3" w:rsidP="00241AA3">
            <w:pPr>
              <w:numPr>
                <w:ilvl w:val="0"/>
                <w:numId w:val="4"/>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Thread(String name)</w:t>
            </w:r>
          </w:p>
          <w:p w:rsidR="00241AA3" w:rsidRDefault="00241AA3" w:rsidP="00241AA3">
            <w:pPr>
              <w:numPr>
                <w:ilvl w:val="0"/>
                <w:numId w:val="4"/>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Thread(Runnable r)</w:t>
            </w:r>
          </w:p>
          <w:p w:rsidR="00241AA3" w:rsidRDefault="00241AA3" w:rsidP="00241AA3">
            <w:pPr>
              <w:numPr>
                <w:ilvl w:val="0"/>
                <w:numId w:val="4"/>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Thread(Runnable r,String name)</w:t>
            </w:r>
          </w:p>
        </w:tc>
      </w:tr>
    </w:tbl>
    <w:p w:rsidR="00241AA3" w:rsidRDefault="00241AA3" w:rsidP="00241AA3">
      <w:pPr>
        <w:pStyle w:val="Heading3"/>
        <w:shd w:val="clear" w:color="auto" w:fill="FFFFFF"/>
        <w:spacing w:line="312" w:lineRule="atLeast"/>
        <w:ind w:left="300"/>
        <w:rPr>
          <w:rFonts w:ascii="Helvetica" w:hAnsi="Helvetica" w:cs="Helvetica"/>
          <w:color w:val="610B4B"/>
          <w:sz w:val="32"/>
          <w:szCs w:val="32"/>
        </w:rPr>
      </w:pPr>
      <w:r>
        <w:rPr>
          <w:rFonts w:ascii="Helvetica" w:hAnsi="Helvetica" w:cs="Helvetica"/>
          <w:b/>
          <w:bCs/>
          <w:color w:val="610B4B"/>
          <w:sz w:val="32"/>
          <w:szCs w:val="32"/>
        </w:rPr>
        <w:t>Commonly used methods of Thread class:</w:t>
      </w:r>
    </w:p>
    <w:tbl>
      <w:tblPr>
        <w:tblW w:w="11475" w:type="dxa"/>
        <w:tblCellSpacing w:w="15" w:type="dxa"/>
        <w:tblInd w:w="300" w:type="dxa"/>
        <w:shd w:val="clear" w:color="auto" w:fill="FFFFFF"/>
        <w:tblCellMar>
          <w:top w:w="15" w:type="dxa"/>
          <w:left w:w="15" w:type="dxa"/>
          <w:bottom w:w="15" w:type="dxa"/>
          <w:right w:w="15" w:type="dxa"/>
        </w:tblCellMar>
        <w:tblLook w:val="04A0" w:firstRow="1" w:lastRow="0" w:firstColumn="1" w:lastColumn="0" w:noHBand="0" w:noVBand="1"/>
      </w:tblPr>
      <w:tblGrid>
        <w:gridCol w:w="11475"/>
      </w:tblGrid>
      <w:tr w:rsidR="00241AA3">
        <w:trPr>
          <w:tblCellSpacing w:w="15" w:type="dxa"/>
        </w:trPr>
        <w:tc>
          <w:tcPr>
            <w:tcW w:w="0" w:type="auto"/>
            <w:shd w:val="clear" w:color="auto" w:fill="FFFFFF"/>
            <w:vAlign w:val="center"/>
            <w:hideMark/>
          </w:tcPr>
          <w:p w:rsidR="00241AA3" w:rsidRDefault="00241AA3" w:rsidP="00241AA3">
            <w:pPr>
              <w:numPr>
                <w:ilvl w:val="0"/>
                <w:numId w:val="5"/>
              </w:numPr>
              <w:spacing w:before="60" w:after="100" w:afterAutospacing="1" w:line="315" w:lineRule="atLeast"/>
              <w:ind w:left="1020"/>
              <w:rPr>
                <w:rFonts w:ascii="Verdana" w:hAnsi="Verdana" w:cs="Times New Roman"/>
                <w:color w:val="000000"/>
                <w:sz w:val="20"/>
                <w:szCs w:val="20"/>
              </w:rPr>
            </w:pPr>
            <w:r>
              <w:rPr>
                <w:rStyle w:val="Strong"/>
                <w:rFonts w:ascii="Verdana" w:hAnsi="Verdana"/>
                <w:color w:val="2F4F4F"/>
                <w:sz w:val="20"/>
                <w:szCs w:val="20"/>
              </w:rPr>
              <w:t>public void run(): </w:t>
            </w:r>
            <w:r>
              <w:rPr>
                <w:rFonts w:ascii="Verdana" w:hAnsi="Verdana"/>
                <w:color w:val="000000"/>
                <w:sz w:val="20"/>
                <w:szCs w:val="20"/>
              </w:rPr>
              <w:t>is used to perform action for a thread.</w:t>
            </w:r>
          </w:p>
          <w:p w:rsidR="00241AA3" w:rsidRDefault="00241AA3" w:rsidP="00241AA3">
            <w:pPr>
              <w:numPr>
                <w:ilvl w:val="0"/>
                <w:numId w:val="5"/>
              </w:numPr>
              <w:spacing w:before="60" w:after="100" w:afterAutospacing="1" w:line="315" w:lineRule="atLeast"/>
              <w:ind w:left="1020"/>
              <w:rPr>
                <w:rFonts w:ascii="Verdana" w:hAnsi="Verdana"/>
                <w:color w:val="000000"/>
                <w:sz w:val="20"/>
                <w:szCs w:val="20"/>
              </w:rPr>
            </w:pPr>
            <w:r>
              <w:rPr>
                <w:rStyle w:val="Strong"/>
                <w:rFonts w:ascii="Verdana" w:hAnsi="Verdana"/>
                <w:color w:val="2F4F4F"/>
                <w:sz w:val="20"/>
                <w:szCs w:val="20"/>
              </w:rPr>
              <w:t>public void start(): </w:t>
            </w:r>
            <w:r>
              <w:rPr>
                <w:rFonts w:ascii="Verdana" w:hAnsi="Verdana"/>
                <w:color w:val="000000"/>
                <w:sz w:val="20"/>
                <w:szCs w:val="20"/>
              </w:rPr>
              <w:t>starts the execution of the thread.JVM calls the run() method on the thread.</w:t>
            </w:r>
          </w:p>
          <w:p w:rsidR="00241AA3" w:rsidRDefault="00241AA3" w:rsidP="00241AA3">
            <w:pPr>
              <w:numPr>
                <w:ilvl w:val="0"/>
                <w:numId w:val="5"/>
              </w:numPr>
              <w:spacing w:before="60" w:after="100" w:afterAutospacing="1" w:line="315" w:lineRule="atLeast"/>
              <w:ind w:left="1020"/>
              <w:rPr>
                <w:rFonts w:ascii="Verdana" w:hAnsi="Verdana"/>
                <w:color w:val="000000"/>
                <w:sz w:val="20"/>
                <w:szCs w:val="20"/>
              </w:rPr>
            </w:pPr>
            <w:r>
              <w:rPr>
                <w:rStyle w:val="Strong"/>
                <w:rFonts w:ascii="Verdana" w:hAnsi="Verdana"/>
                <w:color w:val="2F4F4F"/>
                <w:sz w:val="20"/>
                <w:szCs w:val="20"/>
              </w:rPr>
              <w:t>public void sleep(long miliseconds): </w:t>
            </w:r>
            <w:r>
              <w:rPr>
                <w:rFonts w:ascii="Verdana" w:hAnsi="Verdana"/>
                <w:color w:val="000000"/>
                <w:sz w:val="20"/>
                <w:szCs w:val="20"/>
              </w:rPr>
              <w:t>Causes the currently executing thread to sleep (temporarily cease execution) for the specified number of milliseconds.</w:t>
            </w:r>
          </w:p>
          <w:p w:rsidR="00241AA3" w:rsidRDefault="00241AA3" w:rsidP="00241AA3">
            <w:pPr>
              <w:numPr>
                <w:ilvl w:val="0"/>
                <w:numId w:val="5"/>
              </w:numPr>
              <w:spacing w:before="60" w:after="100" w:afterAutospacing="1" w:line="315" w:lineRule="atLeast"/>
              <w:ind w:left="1020"/>
              <w:rPr>
                <w:rFonts w:ascii="Verdana" w:hAnsi="Verdana"/>
                <w:color w:val="000000"/>
                <w:sz w:val="20"/>
                <w:szCs w:val="20"/>
              </w:rPr>
            </w:pPr>
            <w:r>
              <w:rPr>
                <w:rStyle w:val="Strong"/>
                <w:rFonts w:ascii="Verdana" w:hAnsi="Verdana"/>
                <w:color w:val="2F4F4F"/>
                <w:sz w:val="20"/>
                <w:szCs w:val="20"/>
              </w:rPr>
              <w:t>public void join(): </w:t>
            </w:r>
            <w:r>
              <w:rPr>
                <w:rFonts w:ascii="Verdana" w:hAnsi="Verdana"/>
                <w:color w:val="000000"/>
                <w:sz w:val="20"/>
                <w:szCs w:val="20"/>
              </w:rPr>
              <w:t>waits for a thread to die.</w:t>
            </w:r>
          </w:p>
          <w:p w:rsidR="00241AA3" w:rsidRDefault="00241AA3" w:rsidP="00241AA3">
            <w:pPr>
              <w:numPr>
                <w:ilvl w:val="0"/>
                <w:numId w:val="5"/>
              </w:numPr>
              <w:spacing w:before="60" w:after="100" w:afterAutospacing="1" w:line="315" w:lineRule="atLeast"/>
              <w:ind w:left="1020"/>
              <w:rPr>
                <w:rFonts w:ascii="Verdana" w:hAnsi="Verdana"/>
                <w:color w:val="000000"/>
                <w:sz w:val="20"/>
                <w:szCs w:val="20"/>
              </w:rPr>
            </w:pPr>
            <w:r>
              <w:rPr>
                <w:rStyle w:val="Strong"/>
                <w:rFonts w:ascii="Verdana" w:hAnsi="Verdana"/>
                <w:color w:val="2F4F4F"/>
                <w:sz w:val="20"/>
                <w:szCs w:val="20"/>
              </w:rPr>
              <w:t>public void join(long miliseconds): </w:t>
            </w:r>
            <w:r>
              <w:rPr>
                <w:rFonts w:ascii="Verdana" w:hAnsi="Verdana"/>
                <w:color w:val="000000"/>
                <w:sz w:val="20"/>
                <w:szCs w:val="20"/>
              </w:rPr>
              <w:t>waits for a thread to die for the specified miliseconds.</w:t>
            </w:r>
          </w:p>
          <w:p w:rsidR="00241AA3" w:rsidRDefault="00241AA3" w:rsidP="00241AA3">
            <w:pPr>
              <w:numPr>
                <w:ilvl w:val="0"/>
                <w:numId w:val="5"/>
              </w:numPr>
              <w:spacing w:before="60" w:after="100" w:afterAutospacing="1" w:line="315" w:lineRule="atLeast"/>
              <w:ind w:left="1020"/>
              <w:rPr>
                <w:rFonts w:ascii="Verdana" w:hAnsi="Verdana"/>
                <w:color w:val="000000"/>
                <w:sz w:val="20"/>
                <w:szCs w:val="20"/>
              </w:rPr>
            </w:pPr>
            <w:r>
              <w:rPr>
                <w:rStyle w:val="Strong"/>
                <w:rFonts w:ascii="Verdana" w:hAnsi="Verdana"/>
                <w:color w:val="2F4F4F"/>
                <w:sz w:val="20"/>
                <w:szCs w:val="20"/>
              </w:rPr>
              <w:t>public int getPriority(): </w:t>
            </w:r>
            <w:r>
              <w:rPr>
                <w:rFonts w:ascii="Verdana" w:hAnsi="Verdana"/>
                <w:color w:val="000000"/>
                <w:sz w:val="20"/>
                <w:szCs w:val="20"/>
              </w:rPr>
              <w:t>returns the priority of the thread.</w:t>
            </w:r>
          </w:p>
          <w:p w:rsidR="00241AA3" w:rsidRDefault="00241AA3" w:rsidP="00241AA3">
            <w:pPr>
              <w:numPr>
                <w:ilvl w:val="0"/>
                <w:numId w:val="5"/>
              </w:numPr>
              <w:spacing w:before="60" w:after="100" w:afterAutospacing="1" w:line="315" w:lineRule="atLeast"/>
              <w:ind w:left="1020"/>
              <w:rPr>
                <w:rFonts w:ascii="Verdana" w:hAnsi="Verdana"/>
                <w:color w:val="000000"/>
                <w:sz w:val="20"/>
                <w:szCs w:val="20"/>
              </w:rPr>
            </w:pPr>
            <w:r>
              <w:rPr>
                <w:rStyle w:val="Strong"/>
                <w:rFonts w:ascii="Verdana" w:hAnsi="Verdana"/>
                <w:color w:val="2F4F4F"/>
                <w:sz w:val="20"/>
                <w:szCs w:val="20"/>
              </w:rPr>
              <w:t>public int setPriority(int priority): </w:t>
            </w:r>
            <w:r>
              <w:rPr>
                <w:rFonts w:ascii="Verdana" w:hAnsi="Verdana"/>
                <w:color w:val="000000"/>
                <w:sz w:val="20"/>
                <w:szCs w:val="20"/>
              </w:rPr>
              <w:t>changes the priority of the thread.</w:t>
            </w:r>
          </w:p>
          <w:p w:rsidR="00241AA3" w:rsidRDefault="00241AA3" w:rsidP="00241AA3">
            <w:pPr>
              <w:numPr>
                <w:ilvl w:val="0"/>
                <w:numId w:val="5"/>
              </w:numPr>
              <w:spacing w:before="60" w:after="100" w:afterAutospacing="1" w:line="315" w:lineRule="atLeast"/>
              <w:ind w:left="1020"/>
              <w:rPr>
                <w:rFonts w:ascii="Verdana" w:hAnsi="Verdana"/>
                <w:color w:val="000000"/>
                <w:sz w:val="20"/>
                <w:szCs w:val="20"/>
              </w:rPr>
            </w:pPr>
            <w:r>
              <w:rPr>
                <w:rStyle w:val="Strong"/>
                <w:rFonts w:ascii="Verdana" w:hAnsi="Verdana"/>
                <w:color w:val="2F4F4F"/>
                <w:sz w:val="20"/>
                <w:szCs w:val="20"/>
              </w:rPr>
              <w:t>public String getName(): </w:t>
            </w:r>
            <w:r>
              <w:rPr>
                <w:rFonts w:ascii="Verdana" w:hAnsi="Verdana"/>
                <w:color w:val="000000"/>
                <w:sz w:val="20"/>
                <w:szCs w:val="20"/>
              </w:rPr>
              <w:t>returns the name of the thread.</w:t>
            </w:r>
          </w:p>
          <w:p w:rsidR="00241AA3" w:rsidRDefault="00241AA3" w:rsidP="00241AA3">
            <w:pPr>
              <w:numPr>
                <w:ilvl w:val="0"/>
                <w:numId w:val="5"/>
              </w:numPr>
              <w:spacing w:before="60" w:after="100" w:afterAutospacing="1" w:line="315" w:lineRule="atLeast"/>
              <w:ind w:left="1020"/>
              <w:rPr>
                <w:rFonts w:ascii="Verdana" w:hAnsi="Verdana"/>
                <w:color w:val="000000"/>
                <w:sz w:val="20"/>
                <w:szCs w:val="20"/>
              </w:rPr>
            </w:pPr>
            <w:r>
              <w:rPr>
                <w:rStyle w:val="Strong"/>
                <w:rFonts w:ascii="Verdana" w:hAnsi="Verdana"/>
                <w:color w:val="2F4F4F"/>
                <w:sz w:val="20"/>
                <w:szCs w:val="20"/>
              </w:rPr>
              <w:t>public void setName(String name): </w:t>
            </w:r>
            <w:r>
              <w:rPr>
                <w:rFonts w:ascii="Verdana" w:hAnsi="Verdana"/>
                <w:color w:val="000000"/>
                <w:sz w:val="20"/>
                <w:szCs w:val="20"/>
              </w:rPr>
              <w:t>changes the name of the thread.</w:t>
            </w:r>
          </w:p>
          <w:p w:rsidR="00241AA3" w:rsidRDefault="00241AA3" w:rsidP="00241AA3">
            <w:pPr>
              <w:numPr>
                <w:ilvl w:val="0"/>
                <w:numId w:val="5"/>
              </w:numPr>
              <w:spacing w:before="60" w:after="100" w:afterAutospacing="1" w:line="315" w:lineRule="atLeast"/>
              <w:ind w:left="1020"/>
              <w:rPr>
                <w:rFonts w:ascii="Verdana" w:hAnsi="Verdana"/>
                <w:color w:val="000000"/>
                <w:sz w:val="20"/>
                <w:szCs w:val="20"/>
              </w:rPr>
            </w:pPr>
            <w:r>
              <w:rPr>
                <w:rStyle w:val="Strong"/>
                <w:rFonts w:ascii="Verdana" w:hAnsi="Verdana"/>
                <w:color w:val="2F4F4F"/>
                <w:sz w:val="20"/>
                <w:szCs w:val="20"/>
              </w:rPr>
              <w:t>public Thread currentThread(): </w:t>
            </w:r>
            <w:r>
              <w:rPr>
                <w:rFonts w:ascii="Verdana" w:hAnsi="Verdana"/>
                <w:color w:val="000000"/>
                <w:sz w:val="20"/>
                <w:szCs w:val="20"/>
              </w:rPr>
              <w:t>returns the reference of currently executing thread.</w:t>
            </w:r>
          </w:p>
          <w:p w:rsidR="00241AA3" w:rsidRDefault="00241AA3" w:rsidP="00241AA3">
            <w:pPr>
              <w:numPr>
                <w:ilvl w:val="0"/>
                <w:numId w:val="5"/>
              </w:numPr>
              <w:spacing w:before="60" w:after="100" w:afterAutospacing="1" w:line="315" w:lineRule="atLeast"/>
              <w:ind w:left="1020"/>
              <w:rPr>
                <w:rFonts w:ascii="Verdana" w:hAnsi="Verdana"/>
                <w:color w:val="000000"/>
                <w:sz w:val="20"/>
                <w:szCs w:val="20"/>
              </w:rPr>
            </w:pPr>
            <w:r>
              <w:rPr>
                <w:rStyle w:val="Strong"/>
                <w:rFonts w:ascii="Verdana" w:hAnsi="Verdana"/>
                <w:color w:val="2F4F4F"/>
                <w:sz w:val="20"/>
                <w:szCs w:val="20"/>
              </w:rPr>
              <w:t>public int getId(): </w:t>
            </w:r>
            <w:r>
              <w:rPr>
                <w:rFonts w:ascii="Verdana" w:hAnsi="Verdana"/>
                <w:color w:val="000000"/>
                <w:sz w:val="20"/>
                <w:szCs w:val="20"/>
              </w:rPr>
              <w:t>returns the id of the thread.</w:t>
            </w:r>
          </w:p>
          <w:p w:rsidR="00241AA3" w:rsidRDefault="00241AA3" w:rsidP="00241AA3">
            <w:pPr>
              <w:numPr>
                <w:ilvl w:val="0"/>
                <w:numId w:val="5"/>
              </w:numPr>
              <w:spacing w:before="60" w:after="100" w:afterAutospacing="1" w:line="315" w:lineRule="atLeast"/>
              <w:ind w:left="1020"/>
              <w:rPr>
                <w:rFonts w:ascii="Verdana" w:hAnsi="Verdana"/>
                <w:color w:val="000000"/>
                <w:sz w:val="20"/>
                <w:szCs w:val="20"/>
              </w:rPr>
            </w:pPr>
            <w:r>
              <w:rPr>
                <w:rStyle w:val="Strong"/>
                <w:rFonts w:ascii="Verdana" w:hAnsi="Verdana"/>
                <w:color w:val="2F4F4F"/>
                <w:sz w:val="20"/>
                <w:szCs w:val="20"/>
              </w:rPr>
              <w:t>public Thread.State getState(): </w:t>
            </w:r>
            <w:r>
              <w:rPr>
                <w:rFonts w:ascii="Verdana" w:hAnsi="Verdana"/>
                <w:color w:val="000000"/>
                <w:sz w:val="20"/>
                <w:szCs w:val="20"/>
              </w:rPr>
              <w:t>returns the state of the thread.</w:t>
            </w:r>
          </w:p>
          <w:p w:rsidR="00241AA3" w:rsidRDefault="00241AA3" w:rsidP="00241AA3">
            <w:pPr>
              <w:numPr>
                <w:ilvl w:val="0"/>
                <w:numId w:val="5"/>
              </w:numPr>
              <w:spacing w:before="60" w:after="100" w:afterAutospacing="1" w:line="315" w:lineRule="atLeast"/>
              <w:ind w:left="1020"/>
              <w:rPr>
                <w:rFonts w:ascii="Verdana" w:hAnsi="Verdana"/>
                <w:color w:val="000000"/>
                <w:sz w:val="20"/>
                <w:szCs w:val="20"/>
              </w:rPr>
            </w:pPr>
            <w:r>
              <w:rPr>
                <w:rStyle w:val="Strong"/>
                <w:rFonts w:ascii="Verdana" w:hAnsi="Verdana"/>
                <w:color w:val="2F4F4F"/>
                <w:sz w:val="20"/>
                <w:szCs w:val="20"/>
              </w:rPr>
              <w:t>public boolean isAlive(): </w:t>
            </w:r>
            <w:r>
              <w:rPr>
                <w:rFonts w:ascii="Verdana" w:hAnsi="Verdana"/>
                <w:color w:val="000000"/>
                <w:sz w:val="20"/>
                <w:szCs w:val="20"/>
              </w:rPr>
              <w:t>tests if the thread is alive.</w:t>
            </w:r>
          </w:p>
          <w:p w:rsidR="00241AA3" w:rsidRDefault="00241AA3" w:rsidP="00241AA3">
            <w:pPr>
              <w:numPr>
                <w:ilvl w:val="0"/>
                <w:numId w:val="5"/>
              </w:numPr>
              <w:spacing w:before="60" w:after="100" w:afterAutospacing="1" w:line="315" w:lineRule="atLeast"/>
              <w:ind w:left="1020"/>
              <w:rPr>
                <w:rFonts w:ascii="Verdana" w:hAnsi="Verdana"/>
                <w:color w:val="000000"/>
                <w:sz w:val="20"/>
                <w:szCs w:val="20"/>
              </w:rPr>
            </w:pPr>
            <w:r>
              <w:rPr>
                <w:rStyle w:val="Strong"/>
                <w:rFonts w:ascii="Verdana" w:hAnsi="Verdana"/>
                <w:color w:val="2F4F4F"/>
                <w:sz w:val="20"/>
                <w:szCs w:val="20"/>
              </w:rPr>
              <w:t>public void yield(): </w:t>
            </w:r>
            <w:r>
              <w:rPr>
                <w:rFonts w:ascii="Verdana" w:hAnsi="Verdana"/>
                <w:color w:val="000000"/>
                <w:sz w:val="20"/>
                <w:szCs w:val="20"/>
              </w:rPr>
              <w:t>causes the currently executing thread object to temporarily pause and allow other threads to execute.</w:t>
            </w:r>
          </w:p>
          <w:p w:rsidR="00241AA3" w:rsidRDefault="00241AA3" w:rsidP="00241AA3">
            <w:pPr>
              <w:numPr>
                <w:ilvl w:val="0"/>
                <w:numId w:val="5"/>
              </w:numPr>
              <w:spacing w:before="60" w:after="100" w:afterAutospacing="1" w:line="315" w:lineRule="atLeast"/>
              <w:ind w:left="1020"/>
              <w:rPr>
                <w:rFonts w:ascii="Verdana" w:hAnsi="Verdana"/>
                <w:color w:val="000000"/>
                <w:sz w:val="20"/>
                <w:szCs w:val="20"/>
              </w:rPr>
            </w:pPr>
            <w:r>
              <w:rPr>
                <w:rStyle w:val="Strong"/>
                <w:rFonts w:ascii="Verdana" w:hAnsi="Verdana"/>
                <w:color w:val="2F4F4F"/>
                <w:sz w:val="20"/>
                <w:szCs w:val="20"/>
              </w:rPr>
              <w:t>public void suspend(): </w:t>
            </w:r>
            <w:r>
              <w:rPr>
                <w:rFonts w:ascii="Verdana" w:hAnsi="Verdana"/>
                <w:color w:val="000000"/>
                <w:sz w:val="20"/>
                <w:szCs w:val="20"/>
              </w:rPr>
              <w:t>is used to suspend the thread(depricated).</w:t>
            </w:r>
          </w:p>
          <w:p w:rsidR="00241AA3" w:rsidRDefault="00241AA3" w:rsidP="00241AA3">
            <w:pPr>
              <w:numPr>
                <w:ilvl w:val="0"/>
                <w:numId w:val="5"/>
              </w:numPr>
              <w:spacing w:before="60" w:after="100" w:afterAutospacing="1" w:line="315" w:lineRule="atLeast"/>
              <w:ind w:left="1020"/>
              <w:rPr>
                <w:rFonts w:ascii="Verdana" w:hAnsi="Verdana"/>
                <w:color w:val="000000"/>
                <w:sz w:val="20"/>
                <w:szCs w:val="20"/>
              </w:rPr>
            </w:pPr>
            <w:r>
              <w:rPr>
                <w:rStyle w:val="Strong"/>
                <w:rFonts w:ascii="Verdana" w:hAnsi="Verdana"/>
                <w:color w:val="2F4F4F"/>
                <w:sz w:val="20"/>
                <w:szCs w:val="20"/>
              </w:rPr>
              <w:t>public void resume(): </w:t>
            </w:r>
            <w:r>
              <w:rPr>
                <w:rFonts w:ascii="Verdana" w:hAnsi="Verdana"/>
                <w:color w:val="000000"/>
                <w:sz w:val="20"/>
                <w:szCs w:val="20"/>
              </w:rPr>
              <w:t>is used to resume the suspended thread(depricated).</w:t>
            </w:r>
          </w:p>
          <w:p w:rsidR="00241AA3" w:rsidRDefault="00241AA3" w:rsidP="00241AA3">
            <w:pPr>
              <w:numPr>
                <w:ilvl w:val="0"/>
                <w:numId w:val="5"/>
              </w:numPr>
              <w:spacing w:before="60" w:after="100" w:afterAutospacing="1" w:line="315" w:lineRule="atLeast"/>
              <w:ind w:left="1020"/>
              <w:rPr>
                <w:rFonts w:ascii="Verdana" w:hAnsi="Verdana"/>
                <w:color w:val="000000"/>
                <w:sz w:val="20"/>
                <w:szCs w:val="20"/>
              </w:rPr>
            </w:pPr>
            <w:r>
              <w:rPr>
                <w:rStyle w:val="Strong"/>
                <w:rFonts w:ascii="Verdana" w:hAnsi="Verdana"/>
                <w:color w:val="2F4F4F"/>
                <w:sz w:val="20"/>
                <w:szCs w:val="20"/>
              </w:rPr>
              <w:t>public void stop(): </w:t>
            </w:r>
            <w:r>
              <w:rPr>
                <w:rFonts w:ascii="Verdana" w:hAnsi="Verdana"/>
                <w:color w:val="000000"/>
                <w:sz w:val="20"/>
                <w:szCs w:val="20"/>
              </w:rPr>
              <w:t>is used to stop the thread(depricated).</w:t>
            </w:r>
          </w:p>
          <w:p w:rsidR="00241AA3" w:rsidRDefault="00241AA3" w:rsidP="00241AA3">
            <w:pPr>
              <w:numPr>
                <w:ilvl w:val="0"/>
                <w:numId w:val="5"/>
              </w:numPr>
              <w:spacing w:before="60" w:after="100" w:afterAutospacing="1" w:line="315" w:lineRule="atLeast"/>
              <w:ind w:left="1020"/>
              <w:rPr>
                <w:rFonts w:ascii="Verdana" w:hAnsi="Verdana"/>
                <w:color w:val="000000"/>
                <w:sz w:val="20"/>
                <w:szCs w:val="20"/>
              </w:rPr>
            </w:pPr>
            <w:r>
              <w:rPr>
                <w:rStyle w:val="Strong"/>
                <w:rFonts w:ascii="Verdana" w:hAnsi="Verdana"/>
                <w:color w:val="2F4F4F"/>
                <w:sz w:val="20"/>
                <w:szCs w:val="20"/>
              </w:rPr>
              <w:t>public boolean isDaemon(): </w:t>
            </w:r>
            <w:r>
              <w:rPr>
                <w:rFonts w:ascii="Verdana" w:hAnsi="Verdana"/>
                <w:color w:val="000000"/>
                <w:sz w:val="20"/>
                <w:szCs w:val="20"/>
              </w:rPr>
              <w:t>tests if the thread is a daemon thread.</w:t>
            </w:r>
          </w:p>
          <w:p w:rsidR="00241AA3" w:rsidRDefault="00241AA3" w:rsidP="00241AA3">
            <w:pPr>
              <w:numPr>
                <w:ilvl w:val="0"/>
                <w:numId w:val="5"/>
              </w:numPr>
              <w:spacing w:before="60" w:after="100" w:afterAutospacing="1" w:line="315" w:lineRule="atLeast"/>
              <w:ind w:left="1020"/>
              <w:rPr>
                <w:rFonts w:ascii="Verdana" w:hAnsi="Verdana"/>
                <w:color w:val="000000"/>
                <w:sz w:val="20"/>
                <w:szCs w:val="20"/>
              </w:rPr>
            </w:pPr>
            <w:r>
              <w:rPr>
                <w:rStyle w:val="Strong"/>
                <w:rFonts w:ascii="Verdana" w:hAnsi="Verdana"/>
                <w:color w:val="2F4F4F"/>
                <w:sz w:val="20"/>
                <w:szCs w:val="20"/>
              </w:rPr>
              <w:t>public void setDaemon(boolean b): </w:t>
            </w:r>
            <w:r>
              <w:rPr>
                <w:rFonts w:ascii="Verdana" w:hAnsi="Verdana"/>
                <w:color w:val="000000"/>
                <w:sz w:val="20"/>
                <w:szCs w:val="20"/>
              </w:rPr>
              <w:t>marks the thread as daemon or user thread.</w:t>
            </w:r>
          </w:p>
          <w:p w:rsidR="00241AA3" w:rsidRDefault="00241AA3" w:rsidP="00241AA3">
            <w:pPr>
              <w:numPr>
                <w:ilvl w:val="0"/>
                <w:numId w:val="5"/>
              </w:numPr>
              <w:spacing w:before="60" w:after="100" w:afterAutospacing="1" w:line="315" w:lineRule="atLeast"/>
              <w:ind w:left="1020"/>
              <w:rPr>
                <w:rFonts w:ascii="Verdana" w:hAnsi="Verdana"/>
                <w:color w:val="000000"/>
                <w:sz w:val="20"/>
                <w:szCs w:val="20"/>
              </w:rPr>
            </w:pPr>
            <w:r>
              <w:rPr>
                <w:rStyle w:val="Strong"/>
                <w:rFonts w:ascii="Verdana" w:hAnsi="Verdana"/>
                <w:color w:val="2F4F4F"/>
                <w:sz w:val="20"/>
                <w:szCs w:val="20"/>
              </w:rPr>
              <w:t>public void interrupt(): </w:t>
            </w:r>
            <w:r>
              <w:rPr>
                <w:rFonts w:ascii="Verdana" w:hAnsi="Verdana"/>
                <w:color w:val="000000"/>
                <w:sz w:val="20"/>
                <w:szCs w:val="20"/>
              </w:rPr>
              <w:t>interrupts the thread.</w:t>
            </w:r>
          </w:p>
          <w:p w:rsidR="00241AA3" w:rsidRDefault="00241AA3" w:rsidP="00241AA3">
            <w:pPr>
              <w:numPr>
                <w:ilvl w:val="0"/>
                <w:numId w:val="5"/>
              </w:numPr>
              <w:spacing w:before="60" w:after="100" w:afterAutospacing="1" w:line="315" w:lineRule="atLeast"/>
              <w:ind w:left="1020"/>
              <w:rPr>
                <w:rFonts w:ascii="Verdana" w:hAnsi="Verdana"/>
                <w:color w:val="000000"/>
                <w:sz w:val="20"/>
                <w:szCs w:val="20"/>
              </w:rPr>
            </w:pPr>
            <w:r>
              <w:rPr>
                <w:rStyle w:val="Strong"/>
                <w:rFonts w:ascii="Verdana" w:hAnsi="Verdana"/>
                <w:color w:val="2F4F4F"/>
                <w:sz w:val="20"/>
                <w:szCs w:val="20"/>
              </w:rPr>
              <w:t>public boolean isInterrupted(): </w:t>
            </w:r>
            <w:r>
              <w:rPr>
                <w:rFonts w:ascii="Verdana" w:hAnsi="Verdana"/>
                <w:color w:val="000000"/>
                <w:sz w:val="20"/>
                <w:szCs w:val="20"/>
              </w:rPr>
              <w:t>tests if the thread has been interrupted.</w:t>
            </w:r>
          </w:p>
          <w:p w:rsidR="00241AA3" w:rsidRDefault="00241AA3" w:rsidP="00241AA3">
            <w:pPr>
              <w:numPr>
                <w:ilvl w:val="0"/>
                <w:numId w:val="5"/>
              </w:numPr>
              <w:spacing w:before="60" w:after="100" w:afterAutospacing="1" w:line="315" w:lineRule="atLeast"/>
              <w:ind w:left="1020"/>
              <w:rPr>
                <w:rFonts w:ascii="Verdana" w:hAnsi="Verdana"/>
                <w:color w:val="000000"/>
                <w:sz w:val="20"/>
                <w:szCs w:val="20"/>
              </w:rPr>
            </w:pPr>
            <w:r>
              <w:rPr>
                <w:rStyle w:val="Strong"/>
                <w:rFonts w:ascii="Verdana" w:hAnsi="Verdana"/>
                <w:color w:val="2F4F4F"/>
                <w:sz w:val="20"/>
                <w:szCs w:val="20"/>
              </w:rPr>
              <w:lastRenderedPageBreak/>
              <w:t>public static boolean interrupted(): </w:t>
            </w:r>
            <w:r>
              <w:rPr>
                <w:rFonts w:ascii="Verdana" w:hAnsi="Verdana"/>
                <w:color w:val="000000"/>
                <w:sz w:val="20"/>
                <w:szCs w:val="20"/>
              </w:rPr>
              <w:t>tests if the current thread has been interrupted.</w:t>
            </w:r>
          </w:p>
        </w:tc>
      </w:tr>
    </w:tbl>
    <w:p w:rsidR="00241AA3" w:rsidRDefault="00241AA3" w:rsidP="00241AA3">
      <w:pPr>
        <w:spacing w:after="0" w:line="345" w:lineRule="atLeast"/>
        <w:ind w:left="300"/>
        <w:rPr>
          <w:rFonts w:ascii="Verdana" w:hAnsi="Verdana"/>
          <w:color w:val="000000"/>
          <w:sz w:val="20"/>
          <w:szCs w:val="20"/>
        </w:rPr>
      </w:pPr>
      <w:r>
        <w:rPr>
          <w:rFonts w:ascii="Verdana" w:hAnsi="Verdana"/>
          <w:color w:val="000000"/>
          <w:sz w:val="20"/>
          <w:szCs w:val="20"/>
        </w:rPr>
        <w:lastRenderedPageBreak/>
        <w:pict>
          <v:rect id="_x0000_i1025" style="width:0;height:.75pt" o:hralign="center" o:hrstd="t" o:hrnoshade="t" o:hr="t" fillcolor="#d4d4d4" stroked="f"/>
        </w:pict>
      </w:r>
    </w:p>
    <w:p w:rsidR="00241AA3" w:rsidRDefault="00241AA3" w:rsidP="00241AA3">
      <w:pPr>
        <w:pStyle w:val="Heading3"/>
        <w:shd w:val="clear" w:color="auto" w:fill="FFFFFF"/>
        <w:spacing w:line="312" w:lineRule="atLeast"/>
        <w:ind w:left="300"/>
        <w:rPr>
          <w:rFonts w:ascii="Helvetica" w:hAnsi="Helvetica" w:cs="Helvetica"/>
          <w:color w:val="610B4B"/>
          <w:sz w:val="32"/>
          <w:szCs w:val="32"/>
        </w:rPr>
      </w:pPr>
      <w:r>
        <w:rPr>
          <w:rFonts w:ascii="Helvetica" w:hAnsi="Helvetica" w:cs="Helvetica"/>
          <w:b/>
          <w:bCs/>
          <w:color w:val="610B4B"/>
          <w:sz w:val="32"/>
          <w:szCs w:val="32"/>
        </w:rPr>
        <w:t>Runnable interface:</w:t>
      </w:r>
    </w:p>
    <w:tbl>
      <w:tblPr>
        <w:tblW w:w="11475" w:type="dxa"/>
        <w:tblCellSpacing w:w="15" w:type="dxa"/>
        <w:tblInd w:w="300" w:type="dxa"/>
        <w:shd w:val="clear" w:color="auto" w:fill="FFFFFF"/>
        <w:tblCellMar>
          <w:top w:w="15" w:type="dxa"/>
          <w:left w:w="15" w:type="dxa"/>
          <w:bottom w:w="15" w:type="dxa"/>
          <w:right w:w="15" w:type="dxa"/>
        </w:tblCellMar>
        <w:tblLook w:val="04A0" w:firstRow="1" w:lastRow="0" w:firstColumn="1" w:lastColumn="0" w:noHBand="0" w:noVBand="1"/>
      </w:tblPr>
      <w:tblGrid>
        <w:gridCol w:w="11475"/>
      </w:tblGrid>
      <w:tr w:rsidR="00241AA3">
        <w:trPr>
          <w:tblCellSpacing w:w="15" w:type="dxa"/>
        </w:trPr>
        <w:tc>
          <w:tcPr>
            <w:tcW w:w="0" w:type="auto"/>
            <w:shd w:val="clear" w:color="auto" w:fill="FFFFFF"/>
            <w:vAlign w:val="center"/>
            <w:hideMark/>
          </w:tcPr>
          <w:p w:rsidR="00241AA3" w:rsidRDefault="00241AA3">
            <w:pPr>
              <w:spacing w:line="345" w:lineRule="atLeast"/>
              <w:ind w:left="300"/>
              <w:rPr>
                <w:rFonts w:ascii="Verdana" w:hAnsi="Verdana" w:cs="Times New Roman"/>
                <w:color w:val="000000"/>
                <w:sz w:val="20"/>
                <w:szCs w:val="20"/>
              </w:rPr>
            </w:pPr>
            <w:r>
              <w:rPr>
                <w:rFonts w:ascii="Verdana" w:hAnsi="Verdana"/>
                <w:color w:val="000000"/>
                <w:sz w:val="20"/>
                <w:szCs w:val="20"/>
              </w:rPr>
              <w:t>The Runnable interface should be implemented by any class whose instances are intended to be executed by a thread. Runnable interface have only one method named run().</w:t>
            </w:r>
          </w:p>
        </w:tc>
      </w:tr>
    </w:tbl>
    <w:p w:rsidR="00241AA3" w:rsidRDefault="00241AA3" w:rsidP="00241AA3">
      <w:pPr>
        <w:spacing w:line="345" w:lineRule="atLeast"/>
        <w:ind w:left="300"/>
        <w:rPr>
          <w:rFonts w:ascii="Verdana" w:hAnsi="Verdana"/>
          <w:vanish/>
          <w:color w:val="000000"/>
          <w:sz w:val="20"/>
          <w:szCs w:val="20"/>
        </w:rPr>
      </w:pPr>
    </w:p>
    <w:tbl>
      <w:tblPr>
        <w:tblW w:w="11475" w:type="dxa"/>
        <w:tblCellSpacing w:w="15" w:type="dxa"/>
        <w:tblInd w:w="300" w:type="dxa"/>
        <w:shd w:val="clear" w:color="auto" w:fill="FFFFFF"/>
        <w:tblCellMar>
          <w:top w:w="15" w:type="dxa"/>
          <w:left w:w="15" w:type="dxa"/>
          <w:bottom w:w="15" w:type="dxa"/>
          <w:right w:w="15" w:type="dxa"/>
        </w:tblCellMar>
        <w:tblLook w:val="04A0" w:firstRow="1" w:lastRow="0" w:firstColumn="1" w:lastColumn="0" w:noHBand="0" w:noVBand="1"/>
      </w:tblPr>
      <w:tblGrid>
        <w:gridCol w:w="11475"/>
      </w:tblGrid>
      <w:tr w:rsidR="00241AA3">
        <w:trPr>
          <w:tblCellSpacing w:w="15" w:type="dxa"/>
        </w:trPr>
        <w:tc>
          <w:tcPr>
            <w:tcW w:w="0" w:type="auto"/>
            <w:shd w:val="clear" w:color="auto" w:fill="FFFFFF"/>
            <w:vAlign w:val="center"/>
            <w:hideMark/>
          </w:tcPr>
          <w:p w:rsidR="00241AA3" w:rsidRDefault="00241AA3" w:rsidP="00241AA3">
            <w:pPr>
              <w:numPr>
                <w:ilvl w:val="0"/>
                <w:numId w:val="6"/>
              </w:numPr>
              <w:spacing w:before="60" w:after="100" w:afterAutospacing="1" w:line="315" w:lineRule="atLeast"/>
              <w:ind w:left="1020"/>
              <w:rPr>
                <w:rFonts w:ascii="Verdana" w:hAnsi="Verdana"/>
                <w:color w:val="000000"/>
                <w:sz w:val="20"/>
                <w:szCs w:val="20"/>
              </w:rPr>
            </w:pPr>
            <w:r>
              <w:rPr>
                <w:rStyle w:val="Strong"/>
                <w:rFonts w:ascii="Verdana" w:hAnsi="Verdana"/>
                <w:color w:val="2F4F4F"/>
                <w:sz w:val="20"/>
                <w:szCs w:val="20"/>
              </w:rPr>
              <w:t>public void run(): </w:t>
            </w:r>
            <w:r>
              <w:rPr>
                <w:rFonts w:ascii="Verdana" w:hAnsi="Verdana"/>
                <w:color w:val="000000"/>
                <w:sz w:val="20"/>
                <w:szCs w:val="20"/>
              </w:rPr>
              <w:t>is used to perform action for a thread.</w:t>
            </w:r>
          </w:p>
        </w:tc>
      </w:tr>
    </w:tbl>
    <w:p w:rsidR="00241AA3" w:rsidRDefault="00241AA3" w:rsidP="00241AA3">
      <w:pPr>
        <w:spacing w:after="0" w:line="345" w:lineRule="atLeast"/>
        <w:ind w:left="300"/>
        <w:rPr>
          <w:rFonts w:ascii="Verdana" w:hAnsi="Verdana"/>
          <w:color w:val="000000"/>
          <w:sz w:val="20"/>
          <w:szCs w:val="20"/>
        </w:rPr>
      </w:pPr>
      <w:r>
        <w:rPr>
          <w:rFonts w:ascii="Verdana" w:hAnsi="Verdana"/>
          <w:color w:val="000000"/>
          <w:sz w:val="20"/>
          <w:szCs w:val="20"/>
        </w:rPr>
        <w:pict>
          <v:rect id="_x0000_i1026" style="width:0;height:.75pt" o:hralign="center" o:hrstd="t" o:hrnoshade="t" o:hr="t" fillcolor="#d4d4d4" stroked="f"/>
        </w:pict>
      </w:r>
    </w:p>
    <w:p w:rsidR="00241AA3" w:rsidRDefault="00241AA3" w:rsidP="00241AA3">
      <w:pPr>
        <w:pStyle w:val="Heading3"/>
        <w:shd w:val="clear" w:color="auto" w:fill="FFFFFF"/>
        <w:spacing w:line="312" w:lineRule="atLeast"/>
        <w:ind w:left="300"/>
        <w:rPr>
          <w:rFonts w:ascii="Helvetica" w:hAnsi="Helvetica" w:cs="Helvetica"/>
          <w:color w:val="610B4B"/>
          <w:sz w:val="32"/>
          <w:szCs w:val="32"/>
        </w:rPr>
      </w:pPr>
      <w:r>
        <w:rPr>
          <w:rFonts w:ascii="Helvetica" w:hAnsi="Helvetica" w:cs="Helvetica"/>
          <w:b/>
          <w:bCs/>
          <w:color w:val="610B4B"/>
          <w:sz w:val="32"/>
          <w:szCs w:val="32"/>
        </w:rPr>
        <w:t>Starting a thread:</w:t>
      </w:r>
    </w:p>
    <w:tbl>
      <w:tblPr>
        <w:tblW w:w="11475" w:type="dxa"/>
        <w:tblCellSpacing w:w="15" w:type="dxa"/>
        <w:tblInd w:w="300" w:type="dxa"/>
        <w:shd w:val="clear" w:color="auto" w:fill="FFFFFF"/>
        <w:tblCellMar>
          <w:top w:w="15" w:type="dxa"/>
          <w:left w:w="15" w:type="dxa"/>
          <w:bottom w:w="15" w:type="dxa"/>
          <w:right w:w="15" w:type="dxa"/>
        </w:tblCellMar>
        <w:tblLook w:val="04A0" w:firstRow="1" w:lastRow="0" w:firstColumn="1" w:lastColumn="0" w:noHBand="0" w:noVBand="1"/>
      </w:tblPr>
      <w:tblGrid>
        <w:gridCol w:w="11475"/>
      </w:tblGrid>
      <w:tr w:rsidR="00241AA3">
        <w:trPr>
          <w:tblCellSpacing w:w="15" w:type="dxa"/>
        </w:trPr>
        <w:tc>
          <w:tcPr>
            <w:tcW w:w="0" w:type="auto"/>
            <w:shd w:val="clear" w:color="auto" w:fill="FFFFFF"/>
            <w:vAlign w:val="center"/>
            <w:hideMark/>
          </w:tcPr>
          <w:p w:rsidR="00241AA3" w:rsidRDefault="00241AA3">
            <w:pPr>
              <w:spacing w:line="345" w:lineRule="atLeast"/>
              <w:ind w:left="300"/>
              <w:rPr>
                <w:rFonts w:ascii="Verdana" w:hAnsi="Verdana" w:cs="Times New Roman"/>
                <w:color w:val="000000"/>
                <w:sz w:val="20"/>
                <w:szCs w:val="20"/>
              </w:rPr>
            </w:pPr>
            <w:r>
              <w:rPr>
                <w:rFonts w:ascii="Verdana" w:hAnsi="Verdana"/>
                <w:b/>
                <w:bCs/>
                <w:color w:val="2F4F4F"/>
                <w:sz w:val="20"/>
                <w:szCs w:val="20"/>
              </w:rPr>
              <w:t>start() method</w:t>
            </w:r>
            <w:r>
              <w:rPr>
                <w:rFonts w:ascii="Verdana" w:hAnsi="Verdana"/>
                <w:color w:val="000000"/>
                <w:sz w:val="20"/>
                <w:szCs w:val="20"/>
              </w:rPr>
              <w:t> of Thread class is used to start a newly created thread. It performs following tasks:</w:t>
            </w:r>
          </w:p>
          <w:p w:rsidR="00241AA3" w:rsidRDefault="00241AA3" w:rsidP="00241AA3">
            <w:pPr>
              <w:numPr>
                <w:ilvl w:val="0"/>
                <w:numId w:val="7"/>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A new thread starts(with new callstack).</w:t>
            </w:r>
          </w:p>
          <w:p w:rsidR="00241AA3" w:rsidRDefault="00241AA3" w:rsidP="00241AA3">
            <w:pPr>
              <w:numPr>
                <w:ilvl w:val="0"/>
                <w:numId w:val="7"/>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The thread moves from New state to the Runnable state.</w:t>
            </w:r>
          </w:p>
          <w:p w:rsidR="00241AA3" w:rsidRDefault="00241AA3" w:rsidP="00241AA3">
            <w:pPr>
              <w:numPr>
                <w:ilvl w:val="0"/>
                <w:numId w:val="7"/>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When the thread gets a chance to execute, its target run() method will run.</w:t>
            </w:r>
          </w:p>
        </w:tc>
      </w:tr>
    </w:tbl>
    <w:p w:rsidR="00241AA3" w:rsidRDefault="00241AA3" w:rsidP="00241AA3">
      <w:pPr>
        <w:spacing w:after="0" w:line="345" w:lineRule="atLeast"/>
        <w:ind w:left="300"/>
        <w:rPr>
          <w:rFonts w:ascii="Verdana" w:hAnsi="Verdana"/>
          <w:color w:val="000000"/>
          <w:sz w:val="20"/>
          <w:szCs w:val="20"/>
        </w:rPr>
      </w:pPr>
      <w:r>
        <w:rPr>
          <w:rFonts w:ascii="Verdana" w:hAnsi="Verdana"/>
          <w:color w:val="000000"/>
          <w:sz w:val="20"/>
          <w:szCs w:val="20"/>
        </w:rPr>
        <w:pict>
          <v:rect id="_x0000_i1027" style="width:0;height:.75pt" o:hralign="center" o:hrstd="t" o:hrnoshade="t" o:hr="t" fillcolor="#d4d4d4" stroked="f"/>
        </w:pict>
      </w:r>
    </w:p>
    <w:p w:rsidR="00241AA3" w:rsidRDefault="00241AA3" w:rsidP="00241AA3">
      <w:pPr>
        <w:pStyle w:val="Heading3"/>
        <w:shd w:val="clear" w:color="auto" w:fill="FFFFFF"/>
        <w:spacing w:line="312" w:lineRule="atLeast"/>
        <w:ind w:left="300"/>
        <w:rPr>
          <w:rFonts w:ascii="Helvetica" w:hAnsi="Helvetica" w:cs="Helvetica"/>
          <w:color w:val="610B4B"/>
          <w:sz w:val="32"/>
          <w:szCs w:val="32"/>
        </w:rPr>
      </w:pPr>
      <w:r>
        <w:rPr>
          <w:rFonts w:ascii="Helvetica" w:hAnsi="Helvetica" w:cs="Helvetica"/>
          <w:b/>
          <w:bCs/>
          <w:color w:val="610B4B"/>
          <w:sz w:val="32"/>
          <w:szCs w:val="32"/>
        </w:rPr>
        <w:t>1) Java Thread Example by extending Thread class</w:t>
      </w:r>
    </w:p>
    <w:p w:rsidR="00241AA3" w:rsidRDefault="00241AA3" w:rsidP="00241AA3">
      <w:pPr>
        <w:numPr>
          <w:ilvl w:val="0"/>
          <w:numId w:val="8"/>
        </w:numPr>
        <w:shd w:val="clear" w:color="auto" w:fill="FFFFFF"/>
        <w:spacing w:after="0" w:line="315" w:lineRule="atLeast"/>
        <w:ind w:left="30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Multi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Thread{  </w:t>
      </w:r>
    </w:p>
    <w:p w:rsidR="00241AA3" w:rsidRDefault="00241AA3" w:rsidP="00241AA3">
      <w:pPr>
        <w:numPr>
          <w:ilvl w:val="0"/>
          <w:numId w:val="8"/>
        </w:numPr>
        <w:shd w:val="clear" w:color="auto" w:fill="FFFFFF"/>
        <w:spacing w:after="0" w:line="315" w:lineRule="atLeast"/>
        <w:ind w:left="30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  </w:t>
      </w:r>
    </w:p>
    <w:p w:rsidR="00241AA3" w:rsidRDefault="00241AA3" w:rsidP="00241AA3">
      <w:pPr>
        <w:numPr>
          <w:ilvl w:val="0"/>
          <w:numId w:val="8"/>
        </w:numPr>
        <w:shd w:val="clear" w:color="auto" w:fill="FFFFFF"/>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"thread is running..."</w:t>
      </w:r>
      <w:r>
        <w:rPr>
          <w:rFonts w:ascii="Verdana" w:hAnsi="Verdana"/>
          <w:color w:val="000000"/>
          <w:sz w:val="20"/>
          <w:szCs w:val="20"/>
          <w:bdr w:val="none" w:sz="0" w:space="0" w:color="auto" w:frame="1"/>
        </w:rPr>
        <w:t>);  </w:t>
      </w:r>
    </w:p>
    <w:p w:rsidR="00241AA3" w:rsidRDefault="00241AA3" w:rsidP="00241AA3">
      <w:pPr>
        <w:numPr>
          <w:ilvl w:val="0"/>
          <w:numId w:val="8"/>
        </w:numPr>
        <w:shd w:val="clear" w:color="auto" w:fill="FFFFFF"/>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p>
    <w:p w:rsidR="00241AA3" w:rsidRDefault="00241AA3" w:rsidP="00241AA3">
      <w:pPr>
        <w:numPr>
          <w:ilvl w:val="0"/>
          <w:numId w:val="8"/>
        </w:numPr>
        <w:shd w:val="clear" w:color="auto" w:fill="FFFFFF"/>
        <w:spacing w:after="0" w:line="315" w:lineRule="atLeast"/>
        <w:ind w:left="30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241AA3" w:rsidRDefault="00241AA3" w:rsidP="00241AA3">
      <w:pPr>
        <w:numPr>
          <w:ilvl w:val="0"/>
          <w:numId w:val="8"/>
        </w:numPr>
        <w:shd w:val="clear" w:color="auto" w:fill="FFFFFF"/>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Multi t1=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Multi();  </w:t>
      </w:r>
    </w:p>
    <w:p w:rsidR="00241AA3" w:rsidRDefault="00241AA3" w:rsidP="00241AA3">
      <w:pPr>
        <w:numPr>
          <w:ilvl w:val="0"/>
          <w:numId w:val="8"/>
        </w:numPr>
        <w:shd w:val="clear" w:color="auto" w:fill="FFFFFF"/>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t1.start();  </w:t>
      </w:r>
    </w:p>
    <w:p w:rsidR="00241AA3" w:rsidRDefault="00241AA3" w:rsidP="00241AA3">
      <w:pPr>
        <w:numPr>
          <w:ilvl w:val="0"/>
          <w:numId w:val="8"/>
        </w:numPr>
        <w:shd w:val="clear" w:color="auto" w:fill="FFFFFF"/>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  </w:t>
      </w:r>
    </w:p>
    <w:p w:rsidR="00241AA3" w:rsidRDefault="00241AA3" w:rsidP="00241AA3">
      <w:pPr>
        <w:numPr>
          <w:ilvl w:val="0"/>
          <w:numId w:val="8"/>
        </w:numPr>
        <w:shd w:val="clear" w:color="auto" w:fill="FFFFFF"/>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p>
    <w:p w:rsidR="00241AA3" w:rsidRDefault="00241AA3" w:rsidP="00241AA3">
      <w:pPr>
        <w:pStyle w:val="HTMLPreformatted"/>
        <w:shd w:val="clear" w:color="auto" w:fill="F9FBF9"/>
        <w:spacing w:line="345" w:lineRule="atLeast"/>
        <w:ind w:left="300"/>
        <w:rPr>
          <w:color w:val="000000"/>
        </w:rPr>
      </w:pPr>
      <w:r>
        <w:rPr>
          <w:color w:val="000000"/>
        </w:rPr>
        <w:t>Output:thread is running...</w:t>
      </w:r>
    </w:p>
    <w:p w:rsidR="00241AA3" w:rsidRDefault="00241AA3" w:rsidP="00241AA3">
      <w:pPr>
        <w:spacing w:line="345" w:lineRule="atLeast"/>
        <w:ind w:left="300"/>
        <w:rPr>
          <w:rFonts w:ascii="Verdana" w:hAnsi="Verdana"/>
          <w:color w:val="000000"/>
          <w:sz w:val="20"/>
          <w:szCs w:val="20"/>
        </w:rPr>
      </w:pPr>
      <w:r>
        <w:rPr>
          <w:rFonts w:ascii="Verdana" w:hAnsi="Verdana"/>
          <w:color w:val="000000"/>
          <w:sz w:val="20"/>
          <w:szCs w:val="20"/>
        </w:rPr>
        <w:pict>
          <v:rect id="_x0000_i1028" style="width:0;height:.75pt" o:hralign="center" o:hrstd="t" o:hrnoshade="t" o:hr="t" fillcolor="#d4d4d4" stroked="f"/>
        </w:pict>
      </w:r>
    </w:p>
    <w:p w:rsidR="00241AA3" w:rsidRDefault="00241AA3" w:rsidP="00241AA3">
      <w:pPr>
        <w:pStyle w:val="Heading3"/>
        <w:shd w:val="clear" w:color="auto" w:fill="FFFFFF"/>
        <w:spacing w:line="312" w:lineRule="atLeast"/>
        <w:ind w:left="300"/>
        <w:rPr>
          <w:rFonts w:ascii="Helvetica" w:hAnsi="Helvetica" w:cs="Helvetica"/>
          <w:color w:val="610B4B"/>
          <w:sz w:val="32"/>
          <w:szCs w:val="32"/>
        </w:rPr>
      </w:pPr>
      <w:r>
        <w:rPr>
          <w:rFonts w:ascii="Helvetica" w:hAnsi="Helvetica" w:cs="Helvetica"/>
          <w:b/>
          <w:bCs/>
          <w:color w:val="610B4B"/>
          <w:sz w:val="32"/>
          <w:szCs w:val="32"/>
        </w:rPr>
        <w:t>2) Java Thread Example by implementing Runnable interface</w:t>
      </w:r>
    </w:p>
    <w:p w:rsidR="00241AA3" w:rsidRDefault="00241AA3" w:rsidP="00241AA3">
      <w:pPr>
        <w:numPr>
          <w:ilvl w:val="0"/>
          <w:numId w:val="9"/>
        </w:numPr>
        <w:shd w:val="clear" w:color="auto" w:fill="FFFFFF"/>
        <w:spacing w:after="0" w:line="315" w:lineRule="atLeast"/>
        <w:ind w:left="30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Multi3 </w:t>
      </w:r>
      <w:r>
        <w:rPr>
          <w:rStyle w:val="keyword"/>
          <w:rFonts w:ascii="Verdana" w:hAnsi="Verdana"/>
          <w:b/>
          <w:bCs/>
          <w:color w:val="006699"/>
          <w:sz w:val="20"/>
          <w:szCs w:val="20"/>
          <w:bdr w:val="none" w:sz="0" w:space="0" w:color="auto" w:frame="1"/>
        </w:rPr>
        <w:t>implements</w:t>
      </w:r>
      <w:r>
        <w:rPr>
          <w:rFonts w:ascii="Verdana" w:hAnsi="Verdana"/>
          <w:color w:val="000000"/>
          <w:sz w:val="20"/>
          <w:szCs w:val="20"/>
          <w:bdr w:val="none" w:sz="0" w:space="0" w:color="auto" w:frame="1"/>
        </w:rPr>
        <w:t> Runnable{  </w:t>
      </w:r>
    </w:p>
    <w:p w:rsidR="00241AA3" w:rsidRDefault="00241AA3" w:rsidP="00241AA3">
      <w:pPr>
        <w:numPr>
          <w:ilvl w:val="0"/>
          <w:numId w:val="9"/>
        </w:numPr>
        <w:shd w:val="clear" w:color="auto" w:fill="FFFFFF"/>
        <w:spacing w:after="0" w:line="315" w:lineRule="atLeast"/>
        <w:ind w:left="30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  </w:t>
      </w:r>
    </w:p>
    <w:p w:rsidR="00241AA3" w:rsidRDefault="00241AA3" w:rsidP="00241AA3">
      <w:pPr>
        <w:numPr>
          <w:ilvl w:val="0"/>
          <w:numId w:val="9"/>
        </w:numPr>
        <w:shd w:val="clear" w:color="auto" w:fill="FFFFFF"/>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"thread is running..."</w:t>
      </w:r>
      <w:r>
        <w:rPr>
          <w:rFonts w:ascii="Verdana" w:hAnsi="Verdana"/>
          <w:color w:val="000000"/>
          <w:sz w:val="20"/>
          <w:szCs w:val="20"/>
          <w:bdr w:val="none" w:sz="0" w:space="0" w:color="auto" w:frame="1"/>
        </w:rPr>
        <w:t>);  </w:t>
      </w:r>
    </w:p>
    <w:p w:rsidR="00241AA3" w:rsidRDefault="00241AA3" w:rsidP="00241AA3">
      <w:pPr>
        <w:numPr>
          <w:ilvl w:val="0"/>
          <w:numId w:val="9"/>
        </w:numPr>
        <w:shd w:val="clear" w:color="auto" w:fill="FFFFFF"/>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p>
    <w:p w:rsidR="00241AA3" w:rsidRDefault="00241AA3" w:rsidP="00241AA3">
      <w:pPr>
        <w:numPr>
          <w:ilvl w:val="0"/>
          <w:numId w:val="9"/>
        </w:numPr>
        <w:shd w:val="clear" w:color="auto" w:fill="FFFFFF"/>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p>
    <w:p w:rsidR="00241AA3" w:rsidRDefault="00241AA3" w:rsidP="00241AA3">
      <w:pPr>
        <w:numPr>
          <w:ilvl w:val="0"/>
          <w:numId w:val="9"/>
        </w:numPr>
        <w:shd w:val="clear" w:color="auto" w:fill="FFFFFF"/>
        <w:spacing w:after="0" w:line="315" w:lineRule="atLeast"/>
        <w:ind w:left="30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241AA3" w:rsidRDefault="00241AA3" w:rsidP="00241AA3">
      <w:pPr>
        <w:numPr>
          <w:ilvl w:val="0"/>
          <w:numId w:val="9"/>
        </w:numPr>
        <w:shd w:val="clear" w:color="auto" w:fill="FFFFFF"/>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lastRenderedPageBreak/>
        <w:t>Multi3 m1=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Multi3();  </w:t>
      </w:r>
    </w:p>
    <w:p w:rsidR="00241AA3" w:rsidRDefault="00241AA3" w:rsidP="00241AA3">
      <w:pPr>
        <w:numPr>
          <w:ilvl w:val="0"/>
          <w:numId w:val="9"/>
        </w:numPr>
        <w:shd w:val="clear" w:color="auto" w:fill="FFFFFF"/>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Thread t1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Thread(m1);  </w:t>
      </w:r>
    </w:p>
    <w:p w:rsidR="00241AA3" w:rsidRDefault="00241AA3" w:rsidP="00241AA3">
      <w:pPr>
        <w:numPr>
          <w:ilvl w:val="0"/>
          <w:numId w:val="9"/>
        </w:numPr>
        <w:shd w:val="clear" w:color="auto" w:fill="FFFFFF"/>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t1.start();  </w:t>
      </w:r>
    </w:p>
    <w:p w:rsidR="00241AA3" w:rsidRDefault="00241AA3" w:rsidP="00241AA3">
      <w:pPr>
        <w:numPr>
          <w:ilvl w:val="0"/>
          <w:numId w:val="9"/>
        </w:numPr>
        <w:shd w:val="clear" w:color="auto" w:fill="FFFFFF"/>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  </w:t>
      </w:r>
    </w:p>
    <w:p w:rsidR="00241AA3" w:rsidRDefault="00241AA3" w:rsidP="00241AA3">
      <w:pPr>
        <w:numPr>
          <w:ilvl w:val="0"/>
          <w:numId w:val="9"/>
        </w:numPr>
        <w:shd w:val="clear" w:color="auto" w:fill="FFFFFF"/>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p>
    <w:p w:rsidR="00241AA3" w:rsidRDefault="00241AA3" w:rsidP="00241AA3">
      <w:pPr>
        <w:pStyle w:val="HTMLPreformatted"/>
        <w:shd w:val="clear" w:color="auto" w:fill="F9FBF9"/>
        <w:spacing w:line="345" w:lineRule="atLeast"/>
        <w:ind w:left="300"/>
        <w:rPr>
          <w:color w:val="000000"/>
        </w:rPr>
      </w:pPr>
      <w:r>
        <w:rPr>
          <w:color w:val="000000"/>
        </w:rPr>
        <w:t>Output:thread is running...</w:t>
      </w:r>
    </w:p>
    <w:p w:rsidR="00FC5B74" w:rsidRDefault="00FC5B74" w:rsidP="00FC5B74">
      <w:pPr>
        <w:rPr>
          <w:rFonts w:ascii="Verdana" w:hAnsi="Verdana"/>
          <w:sz w:val="24"/>
          <w:szCs w:val="24"/>
        </w:rPr>
      </w:pPr>
    </w:p>
    <w:p w:rsidR="00241AA3" w:rsidRDefault="00241AA3" w:rsidP="00FC5B74">
      <w:pPr>
        <w:rPr>
          <w:rFonts w:ascii="Verdana" w:hAnsi="Verdana"/>
          <w:sz w:val="24"/>
          <w:szCs w:val="24"/>
        </w:rPr>
      </w:pPr>
    </w:p>
    <w:p w:rsidR="00241AA3" w:rsidRDefault="00241AA3" w:rsidP="00241AA3">
      <w:pPr>
        <w:pStyle w:val="Heading2"/>
        <w:shd w:val="clear" w:color="auto" w:fill="FFFFFF"/>
        <w:spacing w:before="0" w:after="48" w:line="288" w:lineRule="atLeast"/>
        <w:rPr>
          <w:rFonts w:ascii="Arial" w:hAnsi="Arial" w:cs="Arial"/>
          <w:color w:val="000000"/>
          <w:sz w:val="29"/>
          <w:szCs w:val="29"/>
        </w:rPr>
      </w:pPr>
      <w:r>
        <w:rPr>
          <w:rFonts w:ascii="Arial" w:hAnsi="Arial" w:cs="Arial"/>
          <w:color w:val="000000"/>
          <w:sz w:val="29"/>
          <w:szCs w:val="29"/>
        </w:rPr>
        <w:t>Fundamental Steps in JDBC</w:t>
      </w:r>
    </w:p>
    <w:p w:rsidR="00241AA3" w:rsidRDefault="00241AA3" w:rsidP="00241AA3">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The fundamental steps involved in the process of connecting to a database and executing a query consist of the following:</w:t>
      </w:r>
    </w:p>
    <w:p w:rsidR="00241AA3" w:rsidRDefault="00241AA3" w:rsidP="00241AA3">
      <w:pPr>
        <w:pStyle w:val="NormalWeb"/>
        <w:numPr>
          <w:ilvl w:val="0"/>
          <w:numId w:val="10"/>
        </w:numPr>
        <w:shd w:val="clear" w:color="auto" w:fill="FFFFFF"/>
        <w:spacing w:before="0" w:beforeAutospacing="0" w:after="240" w:afterAutospacing="0" w:line="360" w:lineRule="atLeast"/>
        <w:ind w:left="480"/>
        <w:rPr>
          <w:rFonts w:ascii="Arial" w:hAnsi="Arial" w:cs="Arial"/>
          <w:color w:val="000000"/>
          <w:sz w:val="19"/>
          <w:szCs w:val="19"/>
        </w:rPr>
      </w:pPr>
      <w:r>
        <w:rPr>
          <w:rFonts w:ascii="Arial" w:hAnsi="Arial" w:cs="Arial"/>
          <w:color w:val="000000"/>
          <w:sz w:val="19"/>
          <w:szCs w:val="19"/>
        </w:rPr>
        <w:t>Import JDBC packages.</w:t>
      </w:r>
    </w:p>
    <w:p w:rsidR="00241AA3" w:rsidRDefault="00241AA3" w:rsidP="00241AA3">
      <w:pPr>
        <w:pStyle w:val="NormalWeb"/>
        <w:numPr>
          <w:ilvl w:val="0"/>
          <w:numId w:val="10"/>
        </w:numPr>
        <w:shd w:val="clear" w:color="auto" w:fill="FFFFFF"/>
        <w:spacing w:before="0" w:beforeAutospacing="0" w:after="240" w:afterAutospacing="0" w:line="360" w:lineRule="atLeast"/>
        <w:ind w:left="480"/>
        <w:rPr>
          <w:rFonts w:ascii="Arial" w:hAnsi="Arial" w:cs="Arial"/>
          <w:color w:val="000000"/>
          <w:sz w:val="19"/>
          <w:szCs w:val="19"/>
        </w:rPr>
      </w:pPr>
      <w:r>
        <w:rPr>
          <w:rFonts w:ascii="Arial" w:hAnsi="Arial" w:cs="Arial"/>
          <w:color w:val="000000"/>
          <w:sz w:val="19"/>
          <w:szCs w:val="19"/>
        </w:rPr>
        <w:t>Load and register the JDBC driver.</w:t>
      </w:r>
    </w:p>
    <w:p w:rsidR="00241AA3" w:rsidRDefault="00241AA3" w:rsidP="00241AA3">
      <w:pPr>
        <w:pStyle w:val="NormalWeb"/>
        <w:numPr>
          <w:ilvl w:val="0"/>
          <w:numId w:val="10"/>
        </w:numPr>
        <w:shd w:val="clear" w:color="auto" w:fill="FFFFFF"/>
        <w:spacing w:before="0" w:beforeAutospacing="0" w:after="240" w:afterAutospacing="0" w:line="360" w:lineRule="atLeast"/>
        <w:ind w:left="480"/>
        <w:rPr>
          <w:rFonts w:ascii="Arial" w:hAnsi="Arial" w:cs="Arial"/>
          <w:color w:val="000000"/>
          <w:sz w:val="19"/>
          <w:szCs w:val="19"/>
        </w:rPr>
      </w:pPr>
      <w:r>
        <w:rPr>
          <w:rFonts w:ascii="Arial" w:hAnsi="Arial" w:cs="Arial"/>
          <w:color w:val="000000"/>
          <w:sz w:val="19"/>
          <w:szCs w:val="19"/>
        </w:rPr>
        <w:t>Open a connection to the database.</w:t>
      </w:r>
    </w:p>
    <w:p w:rsidR="00241AA3" w:rsidRDefault="00241AA3" w:rsidP="00241AA3">
      <w:pPr>
        <w:pStyle w:val="NormalWeb"/>
        <w:numPr>
          <w:ilvl w:val="0"/>
          <w:numId w:val="10"/>
        </w:numPr>
        <w:shd w:val="clear" w:color="auto" w:fill="FFFFFF"/>
        <w:spacing w:before="0" w:beforeAutospacing="0" w:after="240" w:afterAutospacing="0" w:line="360" w:lineRule="atLeast"/>
        <w:ind w:left="480"/>
        <w:rPr>
          <w:rFonts w:ascii="Arial" w:hAnsi="Arial" w:cs="Arial"/>
          <w:color w:val="000000"/>
          <w:sz w:val="19"/>
          <w:szCs w:val="19"/>
        </w:rPr>
      </w:pPr>
      <w:r>
        <w:rPr>
          <w:rFonts w:ascii="Arial" w:hAnsi="Arial" w:cs="Arial"/>
          <w:color w:val="000000"/>
          <w:sz w:val="19"/>
          <w:szCs w:val="19"/>
        </w:rPr>
        <w:t>Create a statement object to perform a query.</w:t>
      </w:r>
    </w:p>
    <w:p w:rsidR="00241AA3" w:rsidRDefault="00241AA3" w:rsidP="00241AA3">
      <w:pPr>
        <w:pStyle w:val="NormalWeb"/>
        <w:numPr>
          <w:ilvl w:val="0"/>
          <w:numId w:val="10"/>
        </w:numPr>
        <w:shd w:val="clear" w:color="auto" w:fill="FFFFFF"/>
        <w:spacing w:before="0" w:beforeAutospacing="0" w:after="240" w:afterAutospacing="0" w:line="360" w:lineRule="atLeast"/>
        <w:ind w:left="480"/>
        <w:rPr>
          <w:rFonts w:ascii="Arial" w:hAnsi="Arial" w:cs="Arial"/>
          <w:color w:val="000000"/>
          <w:sz w:val="19"/>
          <w:szCs w:val="19"/>
        </w:rPr>
      </w:pPr>
      <w:r>
        <w:rPr>
          <w:rFonts w:ascii="Arial" w:hAnsi="Arial" w:cs="Arial"/>
          <w:color w:val="000000"/>
          <w:sz w:val="19"/>
          <w:szCs w:val="19"/>
        </w:rPr>
        <w:t>Execute the statement object and return a query resultset.</w:t>
      </w:r>
    </w:p>
    <w:p w:rsidR="00241AA3" w:rsidRDefault="00241AA3" w:rsidP="00241AA3">
      <w:pPr>
        <w:pStyle w:val="NormalWeb"/>
        <w:numPr>
          <w:ilvl w:val="0"/>
          <w:numId w:val="10"/>
        </w:numPr>
        <w:shd w:val="clear" w:color="auto" w:fill="FFFFFF"/>
        <w:spacing w:before="0" w:beforeAutospacing="0" w:after="240" w:afterAutospacing="0" w:line="360" w:lineRule="atLeast"/>
        <w:ind w:left="480"/>
        <w:rPr>
          <w:rFonts w:ascii="Arial" w:hAnsi="Arial" w:cs="Arial"/>
          <w:color w:val="000000"/>
          <w:sz w:val="19"/>
          <w:szCs w:val="19"/>
        </w:rPr>
      </w:pPr>
      <w:r>
        <w:rPr>
          <w:rFonts w:ascii="Arial" w:hAnsi="Arial" w:cs="Arial"/>
          <w:color w:val="000000"/>
          <w:sz w:val="19"/>
          <w:szCs w:val="19"/>
        </w:rPr>
        <w:t>Process the resultset.</w:t>
      </w:r>
    </w:p>
    <w:p w:rsidR="00241AA3" w:rsidRDefault="00241AA3" w:rsidP="00241AA3">
      <w:pPr>
        <w:pStyle w:val="NormalWeb"/>
        <w:numPr>
          <w:ilvl w:val="0"/>
          <w:numId w:val="10"/>
        </w:numPr>
        <w:shd w:val="clear" w:color="auto" w:fill="FFFFFF"/>
        <w:spacing w:before="0" w:beforeAutospacing="0" w:after="240" w:afterAutospacing="0" w:line="360" w:lineRule="atLeast"/>
        <w:ind w:left="480"/>
        <w:rPr>
          <w:rFonts w:ascii="Arial" w:hAnsi="Arial" w:cs="Arial"/>
          <w:color w:val="000000"/>
          <w:sz w:val="19"/>
          <w:szCs w:val="19"/>
        </w:rPr>
      </w:pPr>
      <w:r>
        <w:rPr>
          <w:rFonts w:ascii="Arial" w:hAnsi="Arial" w:cs="Arial"/>
          <w:color w:val="000000"/>
          <w:sz w:val="19"/>
          <w:szCs w:val="19"/>
        </w:rPr>
        <w:t>Close the resultset and statement objects.</w:t>
      </w:r>
    </w:p>
    <w:p w:rsidR="00241AA3" w:rsidRDefault="00241AA3" w:rsidP="00241AA3">
      <w:pPr>
        <w:pStyle w:val="NormalWeb"/>
        <w:numPr>
          <w:ilvl w:val="0"/>
          <w:numId w:val="10"/>
        </w:numPr>
        <w:shd w:val="clear" w:color="auto" w:fill="FFFFFF"/>
        <w:spacing w:before="0" w:beforeAutospacing="0" w:after="240" w:afterAutospacing="0" w:line="360" w:lineRule="atLeast"/>
        <w:ind w:left="480"/>
        <w:rPr>
          <w:rFonts w:ascii="Arial" w:hAnsi="Arial" w:cs="Arial"/>
          <w:color w:val="000000"/>
          <w:sz w:val="19"/>
          <w:szCs w:val="19"/>
        </w:rPr>
      </w:pPr>
      <w:r>
        <w:rPr>
          <w:rFonts w:ascii="Arial" w:hAnsi="Arial" w:cs="Arial"/>
          <w:color w:val="000000"/>
          <w:sz w:val="19"/>
          <w:szCs w:val="19"/>
        </w:rPr>
        <w:t>Close the connection.</w:t>
      </w:r>
    </w:p>
    <w:p w:rsidR="00241AA3" w:rsidRDefault="00241AA3" w:rsidP="00FC5B74">
      <w:pPr>
        <w:rPr>
          <w:rFonts w:ascii="Verdana" w:hAnsi="Verdana"/>
          <w:sz w:val="24"/>
          <w:szCs w:val="24"/>
        </w:rPr>
      </w:pPr>
    </w:p>
    <w:p w:rsidR="00241AA3" w:rsidRPr="00241AA3" w:rsidRDefault="00241AA3" w:rsidP="00241AA3">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241AA3">
        <w:rPr>
          <w:rFonts w:ascii="Courier New" w:eastAsia="Times New Roman" w:hAnsi="Courier New" w:cs="Courier New"/>
          <w:color w:val="000000"/>
          <w:sz w:val="19"/>
          <w:szCs w:val="19"/>
        </w:rPr>
        <w:t>import oracle.jdbc.driver.*;</w:t>
      </w:r>
    </w:p>
    <w:p w:rsidR="00241AA3" w:rsidRPr="00241AA3" w:rsidRDefault="00241AA3" w:rsidP="00241AA3">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241AA3">
        <w:rPr>
          <w:rFonts w:ascii="Courier New" w:eastAsia="Times New Roman" w:hAnsi="Courier New" w:cs="Courier New"/>
          <w:color w:val="000000"/>
          <w:sz w:val="19"/>
          <w:szCs w:val="19"/>
        </w:rPr>
        <w:t>import oracle.sql.*;</w:t>
      </w:r>
    </w:p>
    <w:p w:rsidR="00241AA3" w:rsidRPr="00241AA3" w:rsidRDefault="00241AA3" w:rsidP="00241AA3">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241AA3">
        <w:rPr>
          <w:rFonts w:ascii="Courier New" w:eastAsia="Times New Roman" w:hAnsi="Courier New" w:cs="Courier New"/>
          <w:color w:val="000000"/>
          <w:sz w:val="19"/>
          <w:szCs w:val="19"/>
        </w:rPr>
        <w:t>DriverManager.registerDriver(new oracle.jdbc.driver.OracleDriver());</w:t>
      </w:r>
    </w:p>
    <w:p w:rsidR="00241AA3" w:rsidRPr="00241AA3" w:rsidRDefault="00241AA3" w:rsidP="00241AA3">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241AA3">
        <w:rPr>
          <w:rFonts w:ascii="Courier New" w:eastAsia="Times New Roman" w:hAnsi="Courier New" w:cs="Courier New"/>
          <w:color w:val="000000"/>
          <w:sz w:val="19"/>
          <w:szCs w:val="19"/>
        </w:rPr>
        <w:t>Class.forName("oracle.jdbc.driver.OracleDriver");</w:t>
      </w:r>
    </w:p>
    <w:p w:rsidR="00241AA3" w:rsidRDefault="00241AA3" w:rsidP="00241AA3">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rPr>
          <w:color w:val="000000"/>
          <w:sz w:val="19"/>
          <w:szCs w:val="19"/>
        </w:rPr>
      </w:pPr>
      <w:r>
        <w:rPr>
          <w:color w:val="000000"/>
          <w:sz w:val="19"/>
          <w:szCs w:val="19"/>
        </w:rPr>
        <w:lastRenderedPageBreak/>
        <w:t>Connection conn = DriverManager.getConnection(URL, username, passwd);</w:t>
      </w:r>
    </w:p>
    <w:p w:rsidR="00241AA3" w:rsidRDefault="00241AA3" w:rsidP="00241AA3">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rPr>
          <w:color w:val="000000"/>
          <w:sz w:val="19"/>
          <w:szCs w:val="19"/>
        </w:rPr>
      </w:pPr>
      <w:r>
        <w:rPr>
          <w:color w:val="000000"/>
          <w:sz w:val="19"/>
          <w:szCs w:val="19"/>
        </w:rPr>
        <w:t>Connection conn = DriverManager.getConnection(URL);</w:t>
      </w:r>
    </w:p>
    <w:p w:rsidR="00241AA3" w:rsidRDefault="00241AA3" w:rsidP="00241AA3">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jc w:val="center"/>
        <w:rPr>
          <w:color w:val="000000"/>
          <w:sz w:val="19"/>
          <w:szCs w:val="19"/>
        </w:rPr>
      </w:pPr>
      <w:r>
        <w:rPr>
          <w:color w:val="000000"/>
          <w:sz w:val="19"/>
          <w:szCs w:val="19"/>
        </w:rPr>
        <w:t>OR</w:t>
      </w:r>
    </w:p>
    <w:p w:rsidR="00241AA3" w:rsidRDefault="00241AA3" w:rsidP="00241AA3">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rPr>
          <w:color w:val="000000"/>
          <w:sz w:val="19"/>
          <w:szCs w:val="19"/>
        </w:rPr>
      </w:pPr>
      <w:r>
        <w:rPr>
          <w:color w:val="000000"/>
          <w:sz w:val="19"/>
          <w:szCs w:val="19"/>
        </w:rPr>
        <w:t>Connection conn = DriverManager.getConnection</w:t>
      </w:r>
    </w:p>
    <w:p w:rsidR="00241AA3" w:rsidRDefault="00241AA3" w:rsidP="00241AA3">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rPr>
          <w:color w:val="000000"/>
          <w:sz w:val="19"/>
          <w:szCs w:val="19"/>
        </w:rPr>
      </w:pPr>
      <w:r>
        <w:rPr>
          <w:color w:val="000000"/>
          <w:sz w:val="19"/>
          <w:szCs w:val="19"/>
        </w:rPr>
        <w:t xml:space="preserve">                 ("jdbc:oracle:thin:@training:1521:Oracle",</w:t>
      </w:r>
    </w:p>
    <w:p w:rsidR="00241AA3" w:rsidRDefault="00241AA3" w:rsidP="00241AA3">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rPr>
          <w:color w:val="000000"/>
          <w:sz w:val="19"/>
          <w:szCs w:val="19"/>
        </w:rPr>
      </w:pPr>
      <w:r>
        <w:rPr>
          <w:color w:val="000000"/>
          <w:sz w:val="19"/>
          <w:szCs w:val="19"/>
        </w:rPr>
        <w:t xml:space="preserve"> "oratest", "oratest");</w:t>
      </w:r>
    </w:p>
    <w:p w:rsidR="00241AA3" w:rsidRDefault="00241AA3" w:rsidP="00241AA3">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rPr>
          <w:color w:val="000000"/>
          <w:sz w:val="19"/>
          <w:szCs w:val="19"/>
        </w:rPr>
      </w:pPr>
      <w:r>
        <w:rPr>
          <w:color w:val="000000"/>
          <w:sz w:val="19"/>
          <w:szCs w:val="19"/>
        </w:rPr>
        <w:t>Statement sql_stmt = conn.createStatement();</w:t>
      </w:r>
    </w:p>
    <w:p w:rsidR="00241AA3" w:rsidRDefault="00241AA3" w:rsidP="00241AA3">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rPr>
          <w:color w:val="000000"/>
          <w:sz w:val="19"/>
          <w:szCs w:val="19"/>
        </w:rPr>
      </w:pPr>
      <w:r>
        <w:rPr>
          <w:color w:val="000000"/>
          <w:sz w:val="19"/>
          <w:szCs w:val="19"/>
        </w:rPr>
        <w:t>ResultSet rset = sql_stmt.executeQuery</w:t>
      </w:r>
    </w:p>
    <w:p w:rsidR="00241AA3" w:rsidRDefault="00241AA3" w:rsidP="00241AA3">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rPr>
          <w:color w:val="000000"/>
          <w:sz w:val="19"/>
          <w:szCs w:val="19"/>
        </w:rPr>
      </w:pPr>
      <w:r>
        <w:rPr>
          <w:color w:val="000000"/>
          <w:sz w:val="19"/>
          <w:szCs w:val="19"/>
        </w:rPr>
        <w:t xml:space="preserve">      ("SELECT empno, ename, sal, deptno FROM emp ORDER BY ename");</w:t>
      </w:r>
    </w:p>
    <w:p w:rsidR="00241AA3" w:rsidRDefault="00241AA3" w:rsidP="00241AA3">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rPr>
          <w:color w:val="000000"/>
          <w:sz w:val="19"/>
          <w:szCs w:val="19"/>
        </w:rPr>
      </w:pPr>
      <w:r>
        <w:rPr>
          <w:color w:val="000000"/>
          <w:sz w:val="19"/>
          <w:szCs w:val="19"/>
        </w:rPr>
        <w:t>rset.close();</w:t>
      </w:r>
    </w:p>
    <w:p w:rsidR="00241AA3" w:rsidRDefault="00241AA3" w:rsidP="00241AA3">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rPr>
          <w:color w:val="000000"/>
          <w:sz w:val="19"/>
          <w:szCs w:val="19"/>
        </w:rPr>
      </w:pPr>
      <w:r>
        <w:rPr>
          <w:color w:val="000000"/>
          <w:sz w:val="19"/>
          <w:szCs w:val="19"/>
        </w:rPr>
        <w:t>sql_stmt.close();</w:t>
      </w:r>
    </w:p>
    <w:p w:rsidR="00241AA3" w:rsidRDefault="00241AA3" w:rsidP="00241AA3">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rPr>
          <w:color w:val="000000"/>
          <w:sz w:val="19"/>
          <w:szCs w:val="19"/>
        </w:rPr>
      </w:pPr>
      <w:r>
        <w:rPr>
          <w:color w:val="000000"/>
          <w:sz w:val="19"/>
          <w:szCs w:val="19"/>
        </w:rPr>
        <w:t>conn.close();</w:t>
      </w:r>
    </w:p>
    <w:p w:rsidR="00241AA3" w:rsidRPr="00241AA3" w:rsidRDefault="00241AA3" w:rsidP="00241AA3">
      <w:pPr>
        <w:rPr>
          <w:rFonts w:ascii="Verdana" w:hAnsi="Verdana"/>
          <w:b/>
          <w:sz w:val="40"/>
          <w:szCs w:val="40"/>
        </w:rPr>
      </w:pPr>
      <w:r w:rsidRPr="00241AA3">
        <w:rPr>
          <w:rFonts w:ascii="Verdana" w:hAnsi="Verdana"/>
          <w:b/>
          <w:sz w:val="40"/>
          <w:szCs w:val="40"/>
        </w:rPr>
        <w:t>DDL</w:t>
      </w:r>
    </w:p>
    <w:p w:rsidR="00241AA3" w:rsidRDefault="00241AA3" w:rsidP="00241AA3">
      <w:pPr>
        <w:pStyle w:val="NormalWeb"/>
        <w:spacing w:before="0" w:beforeAutospacing="0" w:line="408" w:lineRule="atLeast"/>
        <w:rPr>
          <w:rFonts w:ascii="Arial" w:hAnsi="Arial" w:cs="Arial"/>
          <w:color w:val="111111"/>
        </w:rPr>
      </w:pPr>
      <w:r>
        <w:rPr>
          <w:rFonts w:ascii="Arial" w:hAnsi="Arial" w:cs="Arial"/>
          <w:color w:val="111111"/>
        </w:rPr>
        <w:t>DDL is short name of </w:t>
      </w:r>
      <w:r>
        <w:rPr>
          <w:rStyle w:val="Strong"/>
          <w:rFonts w:ascii="Arial" w:hAnsi="Arial" w:cs="Arial"/>
          <w:b w:val="0"/>
          <w:bCs w:val="0"/>
          <w:color w:val="111111"/>
        </w:rPr>
        <w:t>Data Definition Language,</w:t>
      </w:r>
      <w:r>
        <w:rPr>
          <w:rFonts w:ascii="Arial" w:hAnsi="Arial" w:cs="Arial"/>
          <w:color w:val="111111"/>
        </w:rPr>
        <w:t> which deals with database schemas and descriptions, of how the data should reside in the database.</w:t>
      </w:r>
    </w:p>
    <w:p w:rsidR="00241AA3" w:rsidRDefault="00241AA3" w:rsidP="00241AA3">
      <w:pPr>
        <w:numPr>
          <w:ilvl w:val="0"/>
          <w:numId w:val="11"/>
        </w:numPr>
        <w:spacing w:before="100" w:beforeAutospacing="1" w:after="120" w:line="240" w:lineRule="auto"/>
        <w:ind w:left="150"/>
        <w:rPr>
          <w:rFonts w:ascii="Arial" w:hAnsi="Arial" w:cs="Arial"/>
          <w:color w:val="111111"/>
        </w:rPr>
      </w:pPr>
      <w:hyperlink r:id="rId10" w:history="1">
        <w:r>
          <w:rPr>
            <w:rStyle w:val="Hyperlink"/>
            <w:rFonts w:ascii="Arial" w:hAnsi="Arial" w:cs="Arial"/>
            <w:color w:val="007BFF"/>
            <w:u w:val="none"/>
          </w:rPr>
          <w:t>CREATE</w:t>
        </w:r>
      </w:hyperlink>
      <w:r>
        <w:rPr>
          <w:rFonts w:ascii="Arial" w:hAnsi="Arial" w:cs="Arial"/>
          <w:color w:val="111111"/>
        </w:rPr>
        <w:t> - to create a database and its objects like (table, index, views, store procedure, function, and triggers)</w:t>
      </w:r>
    </w:p>
    <w:p w:rsidR="00241AA3" w:rsidRDefault="00241AA3" w:rsidP="00241AA3">
      <w:pPr>
        <w:numPr>
          <w:ilvl w:val="0"/>
          <w:numId w:val="11"/>
        </w:numPr>
        <w:spacing w:before="100" w:beforeAutospacing="1" w:after="120" w:line="240" w:lineRule="auto"/>
        <w:ind w:left="150"/>
        <w:rPr>
          <w:rFonts w:ascii="Arial" w:hAnsi="Arial" w:cs="Arial"/>
          <w:color w:val="111111"/>
        </w:rPr>
      </w:pPr>
      <w:r>
        <w:rPr>
          <w:rFonts w:ascii="Arial" w:hAnsi="Arial" w:cs="Arial"/>
          <w:color w:val="111111"/>
        </w:rPr>
        <w:t>ALTER - alters the structure of the existing database</w:t>
      </w:r>
    </w:p>
    <w:p w:rsidR="00241AA3" w:rsidRDefault="00241AA3" w:rsidP="00241AA3">
      <w:pPr>
        <w:numPr>
          <w:ilvl w:val="0"/>
          <w:numId w:val="11"/>
        </w:numPr>
        <w:spacing w:before="100" w:beforeAutospacing="1" w:after="120" w:line="240" w:lineRule="auto"/>
        <w:ind w:left="150"/>
        <w:rPr>
          <w:rFonts w:ascii="Arial" w:hAnsi="Arial" w:cs="Arial"/>
          <w:color w:val="111111"/>
        </w:rPr>
      </w:pPr>
      <w:r>
        <w:rPr>
          <w:rFonts w:ascii="Arial" w:hAnsi="Arial" w:cs="Arial"/>
          <w:color w:val="111111"/>
        </w:rPr>
        <w:t>DROP - delete objects from the database</w:t>
      </w:r>
    </w:p>
    <w:p w:rsidR="00241AA3" w:rsidRDefault="00241AA3" w:rsidP="00241AA3">
      <w:pPr>
        <w:numPr>
          <w:ilvl w:val="0"/>
          <w:numId w:val="11"/>
        </w:numPr>
        <w:spacing w:before="100" w:beforeAutospacing="1" w:after="120" w:line="240" w:lineRule="auto"/>
        <w:ind w:left="150"/>
        <w:rPr>
          <w:rFonts w:ascii="Arial" w:hAnsi="Arial" w:cs="Arial"/>
          <w:color w:val="111111"/>
        </w:rPr>
      </w:pPr>
      <w:r>
        <w:rPr>
          <w:rFonts w:ascii="Arial" w:hAnsi="Arial" w:cs="Arial"/>
          <w:color w:val="111111"/>
        </w:rPr>
        <w:t>TRUNCATE - remove all records from a table, including all spaces allocated for the records are removed</w:t>
      </w:r>
    </w:p>
    <w:p w:rsidR="00241AA3" w:rsidRDefault="00241AA3" w:rsidP="00241AA3">
      <w:pPr>
        <w:numPr>
          <w:ilvl w:val="0"/>
          <w:numId w:val="11"/>
        </w:numPr>
        <w:spacing w:before="100" w:beforeAutospacing="1" w:after="120" w:line="240" w:lineRule="auto"/>
        <w:ind w:left="150"/>
        <w:rPr>
          <w:rFonts w:ascii="Arial" w:hAnsi="Arial" w:cs="Arial"/>
          <w:color w:val="111111"/>
        </w:rPr>
      </w:pPr>
      <w:r>
        <w:rPr>
          <w:rFonts w:ascii="Arial" w:hAnsi="Arial" w:cs="Arial"/>
          <w:color w:val="111111"/>
        </w:rPr>
        <w:t>COMMENT - add comments to the data dictionary</w:t>
      </w:r>
    </w:p>
    <w:p w:rsidR="00241AA3" w:rsidRDefault="00241AA3" w:rsidP="00241AA3">
      <w:pPr>
        <w:numPr>
          <w:ilvl w:val="0"/>
          <w:numId w:val="11"/>
        </w:numPr>
        <w:spacing w:before="100" w:beforeAutospacing="1" w:after="120" w:line="240" w:lineRule="auto"/>
        <w:ind w:left="150"/>
        <w:rPr>
          <w:rFonts w:ascii="Arial" w:hAnsi="Arial" w:cs="Arial"/>
          <w:color w:val="111111"/>
        </w:rPr>
      </w:pPr>
      <w:r>
        <w:rPr>
          <w:rFonts w:ascii="Arial" w:hAnsi="Arial" w:cs="Arial"/>
          <w:color w:val="111111"/>
        </w:rPr>
        <w:lastRenderedPageBreak/>
        <w:t>RENAME - rename an object</w:t>
      </w:r>
    </w:p>
    <w:p w:rsidR="00241AA3" w:rsidRDefault="00241AA3" w:rsidP="00241AA3">
      <w:pPr>
        <w:pStyle w:val="Heading2"/>
        <w:spacing w:before="450" w:after="150"/>
        <w:rPr>
          <w:rFonts w:ascii="Arial" w:hAnsi="Arial" w:cs="Arial"/>
          <w:color w:val="111111"/>
          <w:sz w:val="35"/>
          <w:szCs w:val="35"/>
        </w:rPr>
      </w:pPr>
      <w:r>
        <w:rPr>
          <w:rFonts w:ascii="Arial" w:hAnsi="Arial" w:cs="Arial"/>
          <w:b/>
          <w:bCs/>
          <w:color w:val="111111"/>
          <w:sz w:val="35"/>
          <w:szCs w:val="35"/>
        </w:rPr>
        <w:t>DML</w:t>
      </w:r>
    </w:p>
    <w:p w:rsidR="00241AA3" w:rsidRDefault="00241AA3" w:rsidP="00241AA3">
      <w:pPr>
        <w:pStyle w:val="NormalWeb"/>
        <w:spacing w:before="0" w:beforeAutospacing="0" w:line="408" w:lineRule="atLeast"/>
        <w:rPr>
          <w:rFonts w:ascii="Arial" w:hAnsi="Arial" w:cs="Arial"/>
          <w:color w:val="111111"/>
        </w:rPr>
      </w:pPr>
      <w:r>
        <w:rPr>
          <w:rFonts w:ascii="Arial" w:hAnsi="Arial" w:cs="Arial"/>
          <w:color w:val="111111"/>
        </w:rPr>
        <w:t>DML is short name of </w:t>
      </w:r>
      <w:r>
        <w:rPr>
          <w:rStyle w:val="Strong"/>
          <w:rFonts w:ascii="Arial" w:hAnsi="Arial" w:cs="Arial"/>
          <w:b w:val="0"/>
          <w:bCs w:val="0"/>
          <w:color w:val="111111"/>
        </w:rPr>
        <w:t>Data Manipulation Language</w:t>
      </w:r>
      <w:r>
        <w:rPr>
          <w:rFonts w:ascii="Arial" w:hAnsi="Arial" w:cs="Arial"/>
          <w:color w:val="111111"/>
        </w:rPr>
        <w:t> which deals with data manipulation and includes most common SQL statements such SELECT, INSERT, UPDATE, DELETE, etc., and it is used to store, modify, retrieve, delete and update data in a database.</w:t>
      </w:r>
    </w:p>
    <w:p w:rsidR="00241AA3" w:rsidRDefault="00241AA3" w:rsidP="00241AA3">
      <w:pPr>
        <w:numPr>
          <w:ilvl w:val="0"/>
          <w:numId w:val="12"/>
        </w:numPr>
        <w:spacing w:before="100" w:beforeAutospacing="1" w:after="120" w:line="240" w:lineRule="auto"/>
        <w:ind w:left="150"/>
        <w:rPr>
          <w:rFonts w:ascii="Arial" w:hAnsi="Arial" w:cs="Arial"/>
          <w:color w:val="111111"/>
        </w:rPr>
      </w:pPr>
      <w:hyperlink r:id="rId11" w:history="1">
        <w:r>
          <w:rPr>
            <w:rStyle w:val="Hyperlink"/>
            <w:rFonts w:ascii="Arial" w:hAnsi="Arial" w:cs="Arial"/>
            <w:color w:val="007BFF"/>
            <w:u w:val="none"/>
          </w:rPr>
          <w:t>SELECT</w:t>
        </w:r>
      </w:hyperlink>
      <w:r>
        <w:rPr>
          <w:rFonts w:ascii="Arial" w:hAnsi="Arial" w:cs="Arial"/>
          <w:color w:val="111111"/>
        </w:rPr>
        <w:t> - retrieve data from a database</w:t>
      </w:r>
    </w:p>
    <w:p w:rsidR="00241AA3" w:rsidRDefault="00241AA3" w:rsidP="00241AA3">
      <w:pPr>
        <w:numPr>
          <w:ilvl w:val="0"/>
          <w:numId w:val="12"/>
        </w:numPr>
        <w:spacing w:before="100" w:beforeAutospacing="1" w:after="120" w:line="240" w:lineRule="auto"/>
        <w:ind w:left="150"/>
        <w:rPr>
          <w:rFonts w:ascii="Arial" w:hAnsi="Arial" w:cs="Arial"/>
          <w:color w:val="111111"/>
        </w:rPr>
      </w:pPr>
      <w:hyperlink r:id="rId12" w:history="1">
        <w:r>
          <w:rPr>
            <w:rStyle w:val="Hyperlink"/>
            <w:rFonts w:ascii="Arial" w:hAnsi="Arial" w:cs="Arial"/>
            <w:color w:val="007BFF"/>
            <w:u w:val="none"/>
          </w:rPr>
          <w:t>INSERT</w:t>
        </w:r>
      </w:hyperlink>
      <w:r>
        <w:rPr>
          <w:rFonts w:ascii="Arial" w:hAnsi="Arial" w:cs="Arial"/>
          <w:color w:val="111111"/>
        </w:rPr>
        <w:t> - insert data into a table</w:t>
      </w:r>
    </w:p>
    <w:p w:rsidR="00241AA3" w:rsidRDefault="00241AA3" w:rsidP="00241AA3">
      <w:pPr>
        <w:numPr>
          <w:ilvl w:val="0"/>
          <w:numId w:val="12"/>
        </w:numPr>
        <w:spacing w:before="100" w:beforeAutospacing="1" w:after="120" w:line="240" w:lineRule="auto"/>
        <w:ind w:left="150"/>
        <w:rPr>
          <w:rFonts w:ascii="Arial" w:hAnsi="Arial" w:cs="Arial"/>
          <w:color w:val="111111"/>
        </w:rPr>
      </w:pPr>
      <w:hyperlink r:id="rId13" w:history="1">
        <w:r>
          <w:rPr>
            <w:rStyle w:val="Hyperlink"/>
            <w:rFonts w:ascii="Arial" w:hAnsi="Arial" w:cs="Arial"/>
            <w:color w:val="007BFF"/>
            <w:u w:val="none"/>
          </w:rPr>
          <w:t>UPDATE</w:t>
        </w:r>
      </w:hyperlink>
      <w:r>
        <w:rPr>
          <w:rFonts w:ascii="Arial" w:hAnsi="Arial" w:cs="Arial"/>
          <w:color w:val="111111"/>
        </w:rPr>
        <w:t> - updates existing data within a table</w:t>
      </w:r>
    </w:p>
    <w:p w:rsidR="00241AA3" w:rsidRDefault="00241AA3" w:rsidP="00241AA3">
      <w:pPr>
        <w:numPr>
          <w:ilvl w:val="0"/>
          <w:numId w:val="12"/>
        </w:numPr>
        <w:spacing w:before="100" w:beforeAutospacing="1" w:after="120" w:line="240" w:lineRule="auto"/>
        <w:ind w:left="150"/>
        <w:rPr>
          <w:rFonts w:ascii="Arial" w:hAnsi="Arial" w:cs="Arial"/>
          <w:color w:val="111111"/>
        </w:rPr>
      </w:pPr>
      <w:hyperlink r:id="rId14" w:history="1">
        <w:r>
          <w:rPr>
            <w:rStyle w:val="Hyperlink"/>
            <w:rFonts w:ascii="Arial" w:hAnsi="Arial" w:cs="Arial"/>
            <w:color w:val="007BFF"/>
            <w:u w:val="none"/>
          </w:rPr>
          <w:t>DELETE</w:t>
        </w:r>
      </w:hyperlink>
      <w:r>
        <w:rPr>
          <w:rFonts w:ascii="Arial" w:hAnsi="Arial" w:cs="Arial"/>
          <w:color w:val="111111"/>
        </w:rPr>
        <w:t> - Delete all records from a database table</w:t>
      </w:r>
    </w:p>
    <w:p w:rsidR="00241AA3" w:rsidRDefault="00241AA3" w:rsidP="00241AA3">
      <w:pPr>
        <w:numPr>
          <w:ilvl w:val="0"/>
          <w:numId w:val="12"/>
        </w:numPr>
        <w:spacing w:before="100" w:beforeAutospacing="1" w:after="120" w:line="240" w:lineRule="auto"/>
        <w:ind w:left="150"/>
        <w:rPr>
          <w:rFonts w:ascii="Arial" w:hAnsi="Arial" w:cs="Arial"/>
          <w:color w:val="111111"/>
        </w:rPr>
      </w:pPr>
      <w:r>
        <w:rPr>
          <w:rFonts w:ascii="Arial" w:hAnsi="Arial" w:cs="Arial"/>
          <w:color w:val="111111"/>
        </w:rPr>
        <w:t>MERGE - UPSERT operation (insert or update)</w:t>
      </w:r>
    </w:p>
    <w:p w:rsidR="00241AA3" w:rsidRDefault="00241AA3" w:rsidP="00241AA3">
      <w:pPr>
        <w:numPr>
          <w:ilvl w:val="0"/>
          <w:numId w:val="12"/>
        </w:numPr>
        <w:spacing w:before="100" w:beforeAutospacing="1" w:after="120" w:line="240" w:lineRule="auto"/>
        <w:ind w:left="150"/>
        <w:rPr>
          <w:rFonts w:ascii="Arial" w:hAnsi="Arial" w:cs="Arial"/>
          <w:color w:val="111111"/>
        </w:rPr>
      </w:pPr>
      <w:r>
        <w:rPr>
          <w:rFonts w:ascii="Arial" w:hAnsi="Arial" w:cs="Arial"/>
          <w:color w:val="111111"/>
        </w:rPr>
        <w:t>CALL - call a PL/SQL or Java subprogram</w:t>
      </w:r>
    </w:p>
    <w:p w:rsidR="00241AA3" w:rsidRDefault="00241AA3" w:rsidP="00241AA3">
      <w:pPr>
        <w:numPr>
          <w:ilvl w:val="0"/>
          <w:numId w:val="12"/>
        </w:numPr>
        <w:spacing w:before="100" w:beforeAutospacing="1" w:after="120" w:line="240" w:lineRule="auto"/>
        <w:ind w:left="150"/>
        <w:rPr>
          <w:rFonts w:ascii="Arial" w:hAnsi="Arial" w:cs="Arial"/>
          <w:color w:val="111111"/>
        </w:rPr>
      </w:pPr>
      <w:r>
        <w:rPr>
          <w:rFonts w:ascii="Arial" w:hAnsi="Arial" w:cs="Arial"/>
          <w:color w:val="111111"/>
        </w:rPr>
        <w:t>EXPLAIN PLAN - interpretation of the data access path</w:t>
      </w:r>
    </w:p>
    <w:p w:rsidR="00241AA3" w:rsidRDefault="00241AA3" w:rsidP="00241AA3">
      <w:pPr>
        <w:numPr>
          <w:ilvl w:val="0"/>
          <w:numId w:val="12"/>
        </w:numPr>
        <w:spacing w:before="100" w:beforeAutospacing="1" w:after="120" w:line="240" w:lineRule="auto"/>
        <w:ind w:left="150"/>
        <w:rPr>
          <w:rFonts w:ascii="Arial" w:hAnsi="Arial" w:cs="Arial"/>
          <w:color w:val="111111"/>
        </w:rPr>
      </w:pPr>
      <w:r>
        <w:rPr>
          <w:rFonts w:ascii="Arial" w:hAnsi="Arial" w:cs="Arial"/>
          <w:color w:val="111111"/>
        </w:rPr>
        <w:t>LOCK TABLE - concurrency Control</w:t>
      </w:r>
    </w:p>
    <w:p w:rsidR="00241AA3" w:rsidRDefault="00241AA3" w:rsidP="00241AA3">
      <w:pPr>
        <w:pStyle w:val="Heading2"/>
        <w:spacing w:before="450" w:after="150"/>
        <w:rPr>
          <w:rFonts w:ascii="Arial" w:hAnsi="Arial" w:cs="Arial"/>
          <w:color w:val="111111"/>
          <w:sz w:val="35"/>
          <w:szCs w:val="35"/>
        </w:rPr>
      </w:pPr>
      <w:r>
        <w:rPr>
          <w:rFonts w:ascii="Arial" w:hAnsi="Arial" w:cs="Arial"/>
          <w:b/>
          <w:bCs/>
          <w:color w:val="111111"/>
          <w:sz w:val="35"/>
          <w:szCs w:val="35"/>
        </w:rPr>
        <w:t>DCL</w:t>
      </w:r>
    </w:p>
    <w:p w:rsidR="00241AA3" w:rsidRDefault="00241AA3" w:rsidP="00241AA3">
      <w:pPr>
        <w:pStyle w:val="NormalWeb"/>
        <w:spacing w:before="0" w:beforeAutospacing="0" w:line="408" w:lineRule="atLeast"/>
        <w:rPr>
          <w:rFonts w:ascii="Arial" w:hAnsi="Arial" w:cs="Arial"/>
          <w:color w:val="111111"/>
        </w:rPr>
      </w:pPr>
      <w:r>
        <w:rPr>
          <w:rFonts w:ascii="Arial" w:hAnsi="Arial" w:cs="Arial"/>
          <w:color w:val="111111"/>
        </w:rPr>
        <w:t>DCL is short name of </w:t>
      </w:r>
      <w:r>
        <w:rPr>
          <w:rStyle w:val="Strong"/>
          <w:rFonts w:ascii="Arial" w:hAnsi="Arial" w:cs="Arial"/>
          <w:b w:val="0"/>
          <w:bCs w:val="0"/>
          <w:color w:val="111111"/>
        </w:rPr>
        <w:t>Data Control Language</w:t>
      </w:r>
      <w:r>
        <w:rPr>
          <w:rFonts w:ascii="Arial" w:hAnsi="Arial" w:cs="Arial"/>
          <w:color w:val="111111"/>
        </w:rPr>
        <w:t> which includes commands such as GRANT and mostly concerned with rights, permissions and other controls of the database system.</w:t>
      </w:r>
    </w:p>
    <w:p w:rsidR="00241AA3" w:rsidRDefault="00241AA3" w:rsidP="00241AA3">
      <w:pPr>
        <w:numPr>
          <w:ilvl w:val="0"/>
          <w:numId w:val="13"/>
        </w:numPr>
        <w:spacing w:before="100" w:beforeAutospacing="1" w:after="120" w:line="240" w:lineRule="auto"/>
        <w:ind w:left="150"/>
        <w:rPr>
          <w:rFonts w:ascii="Arial" w:hAnsi="Arial" w:cs="Arial"/>
          <w:color w:val="111111"/>
        </w:rPr>
      </w:pPr>
      <w:r>
        <w:rPr>
          <w:rFonts w:ascii="Arial" w:hAnsi="Arial" w:cs="Arial"/>
          <w:color w:val="111111"/>
        </w:rPr>
        <w:t>GRANT - allow users access privileges to the database</w:t>
      </w:r>
    </w:p>
    <w:p w:rsidR="00241AA3" w:rsidRDefault="00241AA3" w:rsidP="00241AA3">
      <w:pPr>
        <w:numPr>
          <w:ilvl w:val="0"/>
          <w:numId w:val="13"/>
        </w:numPr>
        <w:spacing w:before="100" w:beforeAutospacing="1" w:after="120" w:line="240" w:lineRule="auto"/>
        <w:ind w:left="150"/>
        <w:rPr>
          <w:rFonts w:ascii="Arial" w:hAnsi="Arial" w:cs="Arial"/>
          <w:color w:val="111111"/>
        </w:rPr>
      </w:pPr>
      <w:r>
        <w:rPr>
          <w:rFonts w:ascii="Arial" w:hAnsi="Arial" w:cs="Arial"/>
          <w:color w:val="111111"/>
        </w:rPr>
        <w:t>REVOKE - withdraw users access privileges given by using the GRANT command</w:t>
      </w:r>
    </w:p>
    <w:p w:rsidR="00241AA3" w:rsidRDefault="00241AA3" w:rsidP="00241AA3">
      <w:pPr>
        <w:pStyle w:val="Heading2"/>
        <w:spacing w:before="450" w:after="150"/>
        <w:rPr>
          <w:rFonts w:ascii="Arial" w:hAnsi="Arial" w:cs="Arial"/>
          <w:color w:val="111111"/>
          <w:sz w:val="35"/>
          <w:szCs w:val="35"/>
        </w:rPr>
      </w:pPr>
      <w:r>
        <w:rPr>
          <w:rFonts w:ascii="Arial" w:hAnsi="Arial" w:cs="Arial"/>
          <w:b/>
          <w:bCs/>
          <w:color w:val="111111"/>
          <w:sz w:val="35"/>
          <w:szCs w:val="35"/>
        </w:rPr>
        <w:t>TCL</w:t>
      </w:r>
    </w:p>
    <w:p w:rsidR="00241AA3" w:rsidRDefault="00241AA3" w:rsidP="00241AA3">
      <w:pPr>
        <w:pStyle w:val="NormalWeb"/>
        <w:spacing w:before="0" w:beforeAutospacing="0" w:line="408" w:lineRule="atLeast"/>
        <w:rPr>
          <w:rFonts w:ascii="Arial" w:hAnsi="Arial" w:cs="Arial"/>
          <w:color w:val="111111"/>
        </w:rPr>
      </w:pPr>
      <w:r>
        <w:rPr>
          <w:rFonts w:ascii="Arial" w:hAnsi="Arial" w:cs="Arial"/>
          <w:color w:val="111111"/>
        </w:rPr>
        <w:t>TCL is short name of Transaction Control Language which deals with a transaction within a database.</w:t>
      </w:r>
    </w:p>
    <w:p w:rsidR="00241AA3" w:rsidRDefault="00241AA3" w:rsidP="00241AA3">
      <w:pPr>
        <w:numPr>
          <w:ilvl w:val="0"/>
          <w:numId w:val="14"/>
        </w:numPr>
        <w:spacing w:before="100" w:beforeAutospacing="1" w:after="120" w:line="240" w:lineRule="auto"/>
        <w:ind w:left="150"/>
        <w:rPr>
          <w:rFonts w:ascii="Arial" w:hAnsi="Arial" w:cs="Arial"/>
          <w:color w:val="111111"/>
        </w:rPr>
      </w:pPr>
      <w:r>
        <w:rPr>
          <w:rFonts w:ascii="Arial" w:hAnsi="Arial" w:cs="Arial"/>
          <w:color w:val="111111"/>
        </w:rPr>
        <w:t>COMMIT - commits a Transaction</w:t>
      </w:r>
    </w:p>
    <w:p w:rsidR="00241AA3" w:rsidRDefault="00241AA3" w:rsidP="00241AA3">
      <w:pPr>
        <w:numPr>
          <w:ilvl w:val="0"/>
          <w:numId w:val="14"/>
        </w:numPr>
        <w:spacing w:before="100" w:beforeAutospacing="1" w:after="120" w:line="240" w:lineRule="auto"/>
        <w:ind w:left="150"/>
        <w:rPr>
          <w:rFonts w:ascii="Arial" w:hAnsi="Arial" w:cs="Arial"/>
          <w:color w:val="111111"/>
        </w:rPr>
      </w:pPr>
      <w:r>
        <w:rPr>
          <w:rFonts w:ascii="Arial" w:hAnsi="Arial" w:cs="Arial"/>
          <w:color w:val="111111"/>
        </w:rPr>
        <w:t>ROLLBACK - rollback a transaction in case of any error occurs</w:t>
      </w:r>
    </w:p>
    <w:p w:rsidR="00241AA3" w:rsidRDefault="00241AA3" w:rsidP="00241AA3">
      <w:pPr>
        <w:numPr>
          <w:ilvl w:val="0"/>
          <w:numId w:val="14"/>
        </w:numPr>
        <w:spacing w:before="100" w:beforeAutospacing="1" w:after="120" w:line="240" w:lineRule="auto"/>
        <w:ind w:left="150"/>
        <w:rPr>
          <w:rFonts w:ascii="Arial" w:hAnsi="Arial" w:cs="Arial"/>
          <w:color w:val="111111"/>
        </w:rPr>
      </w:pPr>
      <w:r>
        <w:rPr>
          <w:rFonts w:ascii="Arial" w:hAnsi="Arial" w:cs="Arial"/>
          <w:color w:val="111111"/>
        </w:rPr>
        <w:t>SAVEPOINT - to rollback the transaction making points within groups</w:t>
      </w:r>
    </w:p>
    <w:p w:rsidR="00241AA3" w:rsidRDefault="00241AA3" w:rsidP="00241AA3">
      <w:pPr>
        <w:numPr>
          <w:ilvl w:val="0"/>
          <w:numId w:val="14"/>
        </w:numPr>
        <w:spacing w:before="100" w:beforeAutospacing="1" w:after="120" w:line="240" w:lineRule="auto"/>
        <w:ind w:left="150"/>
        <w:rPr>
          <w:rFonts w:ascii="Arial" w:hAnsi="Arial" w:cs="Arial"/>
          <w:color w:val="111111"/>
        </w:rPr>
      </w:pPr>
      <w:r>
        <w:rPr>
          <w:rFonts w:ascii="Arial" w:hAnsi="Arial" w:cs="Arial"/>
          <w:color w:val="111111"/>
        </w:rPr>
        <w:t>SET TRANSACTION - specify characteristics of the transaction</w:t>
      </w:r>
    </w:p>
    <w:p w:rsidR="00241AA3" w:rsidRDefault="00241AA3" w:rsidP="00241AA3">
      <w:pPr>
        <w:pStyle w:val="Heading1"/>
        <w:shd w:val="clear" w:color="auto" w:fill="FFFFFF"/>
        <w:spacing w:before="0" w:beforeAutospacing="0" w:after="0" w:afterAutospacing="0"/>
        <w:ind w:left="225" w:right="225"/>
        <w:jc w:val="both"/>
        <w:rPr>
          <w:rFonts w:ascii="Trebuchet MS" w:hAnsi="Trebuchet MS"/>
          <w:color w:val="000000"/>
          <w:sz w:val="30"/>
          <w:szCs w:val="30"/>
        </w:rPr>
      </w:pPr>
      <w:bookmarkStart w:id="0" w:name="sql-drop-statement"/>
      <w:r>
        <w:rPr>
          <w:rStyle w:val="subtopic"/>
          <w:rFonts w:ascii="Trebuchet MS" w:hAnsi="Trebuchet MS"/>
          <w:color w:val="000000"/>
          <w:sz w:val="30"/>
          <w:szCs w:val="30"/>
        </w:rPr>
        <w:lastRenderedPageBreak/>
        <w:t>SQL DROP Statement:</w:t>
      </w:r>
      <w:bookmarkEnd w:id="0"/>
    </w:p>
    <w:p w:rsidR="00241AA3" w:rsidRDefault="00241AA3" w:rsidP="00241AA3">
      <w:pPr>
        <w:pStyle w:val="NormalWeb"/>
        <w:shd w:val="clear" w:color="auto" w:fill="FFFFFF"/>
        <w:spacing w:before="150" w:beforeAutospacing="0" w:after="150" w:afterAutospacing="0"/>
        <w:ind w:left="225" w:right="225"/>
        <w:jc w:val="both"/>
        <w:rPr>
          <w:rFonts w:ascii="Verdana" w:hAnsi="Verdana"/>
          <w:color w:val="333333"/>
          <w:sz w:val="21"/>
          <w:szCs w:val="21"/>
        </w:rPr>
      </w:pPr>
      <w:r>
        <w:rPr>
          <w:rFonts w:ascii="Verdana" w:hAnsi="Verdana"/>
          <w:color w:val="333333"/>
          <w:sz w:val="21"/>
          <w:szCs w:val="21"/>
        </w:rPr>
        <w:t>The SQL DROP command is used to remove an object from the database. If you drop a table, all the rows in the table is deleted and the table structure is removed from the database. Once a table is dropped we cannot get it back, so be careful while using DROP command. When a table is dropped all the references to the table will not be valid.</w:t>
      </w:r>
    </w:p>
    <w:p w:rsidR="00310527" w:rsidRDefault="00310527" w:rsidP="00310527">
      <w:pPr>
        <w:pStyle w:val="Heading1"/>
        <w:shd w:val="clear" w:color="auto" w:fill="FFFFFF"/>
        <w:spacing w:before="0" w:beforeAutospacing="0" w:after="0" w:afterAutospacing="0"/>
        <w:ind w:left="225" w:right="225"/>
        <w:jc w:val="both"/>
        <w:rPr>
          <w:rFonts w:ascii="Trebuchet MS" w:hAnsi="Trebuchet MS"/>
          <w:color w:val="000000"/>
          <w:sz w:val="30"/>
          <w:szCs w:val="30"/>
        </w:rPr>
      </w:pPr>
      <w:bookmarkStart w:id="1" w:name="sql-truncate-statement"/>
      <w:r>
        <w:rPr>
          <w:rStyle w:val="subtopic"/>
          <w:rFonts w:ascii="Trebuchet MS" w:hAnsi="Trebuchet MS"/>
          <w:color w:val="000000"/>
          <w:sz w:val="30"/>
          <w:szCs w:val="30"/>
        </w:rPr>
        <w:t>SQL TRUNCATE Statement</w:t>
      </w:r>
      <w:bookmarkEnd w:id="1"/>
    </w:p>
    <w:p w:rsidR="00310527" w:rsidRDefault="00310527" w:rsidP="00310527">
      <w:pPr>
        <w:pStyle w:val="NormalWeb"/>
        <w:shd w:val="clear" w:color="auto" w:fill="FFFFFF"/>
        <w:spacing w:before="150" w:beforeAutospacing="0" w:after="150" w:afterAutospacing="0"/>
        <w:ind w:left="225" w:right="225"/>
        <w:jc w:val="both"/>
        <w:rPr>
          <w:rFonts w:ascii="Verdana" w:hAnsi="Verdana"/>
          <w:color w:val="333333"/>
          <w:sz w:val="21"/>
          <w:szCs w:val="21"/>
        </w:rPr>
      </w:pPr>
      <w:r>
        <w:rPr>
          <w:rFonts w:ascii="Verdana" w:hAnsi="Verdana"/>
          <w:color w:val="333333"/>
          <w:sz w:val="21"/>
          <w:szCs w:val="21"/>
        </w:rPr>
        <w:t>The SQL TRUNCATE command is used to delete all the rows from the table and free the space containing the table.</w:t>
      </w:r>
    </w:p>
    <w:p w:rsidR="00310527" w:rsidRDefault="00310527" w:rsidP="00310527">
      <w:pPr>
        <w:pStyle w:val="Heading1"/>
        <w:shd w:val="clear" w:color="auto" w:fill="FFFFFF"/>
        <w:spacing w:before="150" w:beforeAutospacing="0" w:after="150" w:afterAutospacing="0"/>
        <w:ind w:left="225" w:right="225"/>
        <w:jc w:val="both"/>
        <w:rPr>
          <w:rFonts w:ascii="Trebuchet MS" w:hAnsi="Trebuchet MS"/>
          <w:color w:val="000000"/>
          <w:sz w:val="30"/>
          <w:szCs w:val="30"/>
        </w:rPr>
      </w:pPr>
      <w:r>
        <w:rPr>
          <w:rFonts w:ascii="Trebuchet MS" w:hAnsi="Trebuchet MS"/>
          <w:color w:val="000000"/>
          <w:sz w:val="30"/>
          <w:szCs w:val="30"/>
        </w:rPr>
        <w:t>SQL Delete Statement</w:t>
      </w:r>
    </w:p>
    <w:p w:rsidR="00310527" w:rsidRDefault="00310527" w:rsidP="00310527">
      <w:pPr>
        <w:pStyle w:val="NormalWeb"/>
        <w:shd w:val="clear" w:color="auto" w:fill="FFFFFF"/>
        <w:spacing w:before="150" w:beforeAutospacing="0" w:after="150" w:afterAutospacing="0"/>
        <w:ind w:left="225" w:right="225"/>
        <w:jc w:val="both"/>
        <w:rPr>
          <w:rFonts w:ascii="Verdana" w:hAnsi="Verdana"/>
          <w:color w:val="333333"/>
          <w:sz w:val="21"/>
          <w:szCs w:val="21"/>
        </w:rPr>
      </w:pPr>
      <w:r>
        <w:rPr>
          <w:rFonts w:ascii="Verdana" w:hAnsi="Verdana"/>
          <w:color w:val="333333"/>
          <w:sz w:val="21"/>
          <w:szCs w:val="21"/>
        </w:rPr>
        <w:t>The DELETE Statement is used to delete rows from a table.</w:t>
      </w:r>
    </w:p>
    <w:p w:rsidR="00241AA3" w:rsidRDefault="00241AA3" w:rsidP="00FC5B74">
      <w:pPr>
        <w:rPr>
          <w:rFonts w:ascii="Verdana" w:hAnsi="Verdana"/>
          <w:sz w:val="24"/>
          <w:szCs w:val="24"/>
        </w:rPr>
      </w:pPr>
    </w:p>
    <w:p w:rsidR="00310527" w:rsidRDefault="00310527" w:rsidP="00310527">
      <w:pPr>
        <w:pStyle w:val="Heading1"/>
        <w:shd w:val="clear" w:color="auto" w:fill="FFFFFF"/>
        <w:spacing w:before="150" w:beforeAutospacing="0" w:after="150" w:afterAutospacing="0"/>
        <w:ind w:left="225" w:right="225"/>
        <w:jc w:val="both"/>
        <w:rPr>
          <w:rFonts w:ascii="Trebuchet MS" w:hAnsi="Trebuchet MS"/>
          <w:color w:val="000000"/>
          <w:sz w:val="30"/>
          <w:szCs w:val="30"/>
        </w:rPr>
      </w:pPr>
      <w:r>
        <w:rPr>
          <w:rFonts w:ascii="Trebuchet MS" w:hAnsi="Trebuchet MS"/>
          <w:color w:val="000000"/>
          <w:sz w:val="30"/>
          <w:szCs w:val="30"/>
        </w:rPr>
        <w:t>SQL CREATE TABLE Statement</w:t>
      </w:r>
    </w:p>
    <w:p w:rsidR="00310527" w:rsidRDefault="00310527" w:rsidP="00310527">
      <w:pPr>
        <w:pStyle w:val="NormalWeb"/>
        <w:shd w:val="clear" w:color="auto" w:fill="FFFFFF"/>
        <w:spacing w:before="150" w:beforeAutospacing="0" w:after="150" w:afterAutospacing="0"/>
        <w:ind w:left="225" w:right="225"/>
        <w:jc w:val="both"/>
        <w:rPr>
          <w:rFonts w:ascii="Verdana" w:hAnsi="Verdana"/>
          <w:color w:val="333333"/>
          <w:sz w:val="21"/>
          <w:szCs w:val="21"/>
        </w:rPr>
      </w:pPr>
      <w:r>
        <w:rPr>
          <w:rFonts w:ascii="Verdana" w:hAnsi="Verdana"/>
          <w:color w:val="333333"/>
          <w:sz w:val="21"/>
          <w:szCs w:val="21"/>
        </w:rPr>
        <w:t>The CREATE TABLE Statement is used to create tables to store data. Integrity Constraints like primary key, unique key, foreign key can be defined for the columns while creating the table. The integrity constraints can be defined at column level or table level. The implementation and the syntax of the CREATE Statements differs for different RDBMS.</w:t>
      </w:r>
    </w:p>
    <w:p w:rsidR="00310527" w:rsidRDefault="00310527" w:rsidP="00310527">
      <w:pPr>
        <w:pStyle w:val="NormalWeb"/>
        <w:shd w:val="clear" w:color="auto" w:fill="FFFFFF"/>
        <w:spacing w:before="150" w:beforeAutospacing="0" w:after="150" w:afterAutospacing="0"/>
        <w:ind w:left="225" w:right="225"/>
        <w:jc w:val="both"/>
        <w:rPr>
          <w:rFonts w:ascii="Verdana" w:hAnsi="Verdana"/>
          <w:color w:val="333333"/>
          <w:sz w:val="21"/>
          <w:szCs w:val="21"/>
        </w:rPr>
      </w:pPr>
    </w:p>
    <w:p w:rsidR="00310527" w:rsidRDefault="00310527" w:rsidP="00310527">
      <w:pPr>
        <w:pStyle w:val="Heading3"/>
        <w:shd w:val="clear" w:color="auto" w:fill="FFFFFF"/>
        <w:spacing w:before="150" w:after="150"/>
        <w:ind w:left="225" w:right="225"/>
        <w:jc w:val="both"/>
        <w:rPr>
          <w:rFonts w:ascii="Trebuchet MS" w:hAnsi="Trebuchet MS"/>
          <w:color w:val="333333"/>
          <w:sz w:val="31"/>
          <w:szCs w:val="31"/>
        </w:rPr>
      </w:pPr>
      <w:r>
        <w:rPr>
          <w:rFonts w:ascii="Trebuchet MS" w:hAnsi="Trebuchet MS"/>
          <w:color w:val="333333"/>
          <w:sz w:val="31"/>
          <w:szCs w:val="31"/>
        </w:rPr>
        <w:t>The Syntax for the CREATE TABLE Statement is:</w:t>
      </w:r>
    </w:p>
    <w:p w:rsidR="00310527" w:rsidRDefault="00310527" w:rsidP="00310527">
      <w:pPr>
        <w:pStyle w:val="notranslate"/>
        <w:shd w:val="clear" w:color="auto" w:fill="FFFFFF"/>
        <w:spacing w:before="0" w:beforeAutospacing="0" w:after="0" w:afterAutospacing="0"/>
        <w:ind w:left="225" w:right="225"/>
        <w:jc w:val="both"/>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CREATE TABLE table_name</w:t>
      </w:r>
    </w:p>
    <w:p w:rsidR="00310527" w:rsidRDefault="00310527" w:rsidP="00310527">
      <w:pPr>
        <w:pStyle w:val="notranslate"/>
        <w:shd w:val="clear" w:color="auto" w:fill="FFFFFF"/>
        <w:spacing w:before="0" w:beforeAutospacing="0" w:after="0" w:afterAutospacing="0"/>
        <w:ind w:left="225" w:right="225"/>
        <w:jc w:val="both"/>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(column_name1 datatype,</w:t>
      </w:r>
    </w:p>
    <w:p w:rsidR="00310527" w:rsidRDefault="00310527" w:rsidP="00310527">
      <w:pPr>
        <w:pStyle w:val="notranslate"/>
        <w:shd w:val="clear" w:color="auto" w:fill="FFFFFF"/>
        <w:spacing w:before="0" w:beforeAutospacing="0" w:after="0" w:afterAutospacing="0"/>
        <w:ind w:left="225" w:right="225"/>
        <w:jc w:val="both"/>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column_name2 datatype,</w:t>
      </w:r>
    </w:p>
    <w:p w:rsidR="00310527" w:rsidRDefault="00310527" w:rsidP="00310527">
      <w:pPr>
        <w:pStyle w:val="notranslate"/>
        <w:shd w:val="clear" w:color="auto" w:fill="FFFFFF"/>
        <w:spacing w:before="0" w:beforeAutospacing="0" w:after="0" w:afterAutospacing="0"/>
        <w:ind w:left="225" w:right="225"/>
        <w:jc w:val="both"/>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 column_nameN datatype</w:t>
      </w:r>
      <w:r>
        <w:rPr>
          <w:rFonts w:ascii="Lucida Console" w:hAnsi="Lucida Console"/>
          <w:color w:val="333333"/>
          <w:sz w:val="23"/>
          <w:szCs w:val="23"/>
          <w:shd w:val="clear" w:color="auto" w:fill="FAFAFA"/>
        </w:rPr>
        <w:t>);</w:t>
      </w:r>
      <w:r>
        <w:rPr>
          <w:rFonts w:ascii="Lucida Console" w:hAnsi="Lucida Console"/>
          <w:color w:val="333333"/>
          <w:sz w:val="23"/>
          <w:szCs w:val="23"/>
          <w:shd w:val="clear" w:color="auto" w:fill="FAFAFA"/>
        </w:rPr>
        <w:t> </w:t>
      </w:r>
    </w:p>
    <w:p w:rsidR="00310527" w:rsidRDefault="00310527" w:rsidP="00310527">
      <w:pPr>
        <w:pStyle w:val="notranslate"/>
        <w:shd w:val="clear" w:color="auto" w:fill="FFFFFF"/>
        <w:spacing w:before="0" w:beforeAutospacing="0" w:after="0" w:afterAutospacing="0"/>
        <w:ind w:left="225" w:right="225"/>
        <w:jc w:val="both"/>
        <w:rPr>
          <w:rFonts w:ascii="Lucida Console" w:hAnsi="Lucida Console"/>
          <w:color w:val="333333"/>
          <w:sz w:val="23"/>
          <w:szCs w:val="23"/>
          <w:shd w:val="clear" w:color="auto" w:fill="FAFAFA"/>
        </w:rPr>
      </w:pPr>
    </w:p>
    <w:p w:rsidR="00310527" w:rsidRDefault="00310527" w:rsidP="00310527">
      <w:pPr>
        <w:pStyle w:val="notranslate"/>
        <w:shd w:val="clear" w:color="auto" w:fill="FFFFFF"/>
        <w:spacing w:before="0" w:beforeAutospacing="0" w:after="0" w:afterAutospacing="0"/>
        <w:ind w:left="225" w:right="225"/>
        <w:jc w:val="both"/>
        <w:rPr>
          <w:rFonts w:ascii="Verdana" w:hAnsi="Verdana"/>
          <w:color w:val="333333"/>
          <w:sz w:val="21"/>
          <w:szCs w:val="21"/>
        </w:rPr>
      </w:pPr>
    </w:p>
    <w:p w:rsidR="00310527" w:rsidRDefault="00310527" w:rsidP="00310527">
      <w:pPr>
        <w:numPr>
          <w:ilvl w:val="0"/>
          <w:numId w:val="15"/>
        </w:numPr>
        <w:shd w:val="clear" w:color="auto" w:fill="FFFFFF"/>
        <w:spacing w:after="0" w:line="240" w:lineRule="auto"/>
        <w:ind w:left="450" w:right="450"/>
        <w:jc w:val="both"/>
        <w:rPr>
          <w:rFonts w:ascii="Verdana" w:hAnsi="Verdana"/>
          <w:color w:val="4284B0"/>
          <w:sz w:val="21"/>
          <w:szCs w:val="21"/>
        </w:rPr>
      </w:pPr>
      <w:r>
        <w:rPr>
          <w:rStyle w:val="Strong"/>
          <w:rFonts w:ascii="Verdana" w:hAnsi="Verdana"/>
          <w:i/>
          <w:iCs/>
          <w:color w:val="4284B0"/>
          <w:sz w:val="21"/>
          <w:szCs w:val="21"/>
        </w:rPr>
        <w:t>table_name</w:t>
      </w:r>
      <w:r>
        <w:rPr>
          <w:rFonts w:ascii="Verdana" w:hAnsi="Verdana"/>
          <w:color w:val="4284B0"/>
          <w:sz w:val="21"/>
          <w:szCs w:val="21"/>
        </w:rPr>
        <w:t> - is the name of the table.</w:t>
      </w:r>
    </w:p>
    <w:p w:rsidR="00310527" w:rsidRDefault="00310527" w:rsidP="00310527">
      <w:pPr>
        <w:numPr>
          <w:ilvl w:val="0"/>
          <w:numId w:val="15"/>
        </w:numPr>
        <w:shd w:val="clear" w:color="auto" w:fill="FFFFFF"/>
        <w:spacing w:after="0" w:line="240" w:lineRule="auto"/>
        <w:ind w:left="450" w:right="450"/>
        <w:jc w:val="both"/>
        <w:rPr>
          <w:rFonts w:ascii="Verdana" w:hAnsi="Verdana"/>
          <w:color w:val="4284B0"/>
          <w:sz w:val="21"/>
          <w:szCs w:val="21"/>
        </w:rPr>
      </w:pPr>
      <w:r>
        <w:rPr>
          <w:rStyle w:val="Strong"/>
          <w:rFonts w:ascii="Verdana" w:hAnsi="Verdana"/>
          <w:i/>
          <w:iCs/>
          <w:color w:val="4284B0"/>
          <w:sz w:val="21"/>
          <w:szCs w:val="21"/>
        </w:rPr>
        <w:t>column_name1, column_name2....</w:t>
      </w:r>
      <w:r>
        <w:rPr>
          <w:rFonts w:ascii="Verdana" w:hAnsi="Verdana"/>
          <w:color w:val="4284B0"/>
          <w:sz w:val="21"/>
          <w:szCs w:val="21"/>
        </w:rPr>
        <w:t> - is the name of the columns</w:t>
      </w:r>
    </w:p>
    <w:p w:rsidR="00310527" w:rsidRDefault="00310527" w:rsidP="00310527">
      <w:pPr>
        <w:numPr>
          <w:ilvl w:val="0"/>
          <w:numId w:val="15"/>
        </w:numPr>
        <w:shd w:val="clear" w:color="auto" w:fill="FFFFFF"/>
        <w:spacing w:after="0" w:line="240" w:lineRule="auto"/>
        <w:ind w:left="450" w:right="450"/>
        <w:jc w:val="both"/>
        <w:rPr>
          <w:rFonts w:ascii="Verdana" w:hAnsi="Verdana"/>
          <w:color w:val="4284B0"/>
          <w:sz w:val="21"/>
          <w:szCs w:val="21"/>
        </w:rPr>
      </w:pPr>
      <w:r>
        <w:rPr>
          <w:rStyle w:val="Strong"/>
          <w:rFonts w:ascii="Verdana" w:hAnsi="Verdana"/>
          <w:i/>
          <w:iCs/>
          <w:color w:val="4284B0"/>
          <w:sz w:val="21"/>
          <w:szCs w:val="21"/>
        </w:rPr>
        <w:t>datatype</w:t>
      </w:r>
      <w:r>
        <w:rPr>
          <w:rFonts w:ascii="Verdana" w:hAnsi="Verdana"/>
          <w:color w:val="4284B0"/>
          <w:sz w:val="21"/>
          <w:szCs w:val="21"/>
        </w:rPr>
        <w:t> - is the datatype for the column like char, date, number etc.</w:t>
      </w:r>
    </w:p>
    <w:p w:rsidR="00310527" w:rsidRDefault="00310527" w:rsidP="00FC5B74">
      <w:pPr>
        <w:rPr>
          <w:rFonts w:ascii="Verdana" w:hAnsi="Verdana"/>
          <w:sz w:val="24"/>
          <w:szCs w:val="24"/>
        </w:rPr>
      </w:pPr>
    </w:p>
    <w:p w:rsidR="00310527" w:rsidRDefault="00310527" w:rsidP="00FC5B74">
      <w:pPr>
        <w:rPr>
          <w:rFonts w:ascii="Verdana" w:hAnsi="Verdana"/>
          <w:sz w:val="24"/>
          <w:szCs w:val="24"/>
        </w:rPr>
      </w:pPr>
    </w:p>
    <w:p w:rsidR="00310527" w:rsidRDefault="00310527" w:rsidP="00310527">
      <w:pPr>
        <w:pStyle w:val="Heading1"/>
        <w:shd w:val="clear" w:color="auto" w:fill="FFFFFF"/>
        <w:spacing w:before="150" w:beforeAutospacing="0" w:after="150" w:afterAutospacing="0"/>
        <w:ind w:left="225" w:right="225"/>
        <w:jc w:val="both"/>
        <w:rPr>
          <w:rFonts w:ascii="Trebuchet MS" w:hAnsi="Trebuchet MS"/>
          <w:color w:val="000000"/>
          <w:sz w:val="30"/>
          <w:szCs w:val="30"/>
        </w:rPr>
      </w:pPr>
      <w:r>
        <w:rPr>
          <w:rFonts w:ascii="Trebuchet MS" w:hAnsi="Trebuchet MS"/>
          <w:color w:val="000000"/>
          <w:sz w:val="30"/>
          <w:szCs w:val="30"/>
        </w:rPr>
        <w:t>SQL Joins</w:t>
      </w:r>
    </w:p>
    <w:p w:rsidR="00310527" w:rsidRDefault="00310527" w:rsidP="00310527">
      <w:pPr>
        <w:pStyle w:val="NormalWeb"/>
        <w:shd w:val="clear" w:color="auto" w:fill="FFFFFF"/>
        <w:spacing w:before="0" w:beforeAutospacing="0" w:after="0" w:afterAutospacing="0"/>
        <w:ind w:left="225" w:right="225"/>
        <w:jc w:val="both"/>
        <w:rPr>
          <w:rFonts w:ascii="Verdana" w:hAnsi="Verdana"/>
          <w:color w:val="333333"/>
          <w:sz w:val="21"/>
          <w:szCs w:val="21"/>
        </w:rPr>
      </w:pPr>
      <w:r>
        <w:rPr>
          <w:rFonts w:ascii="Verdana" w:hAnsi="Verdana"/>
          <w:color w:val="333333"/>
          <w:sz w:val="21"/>
          <w:szCs w:val="21"/>
        </w:rPr>
        <w:t>SQL Joins are used to relate information in different tables. A Join condition is a part of the sql query that retrieves rows from two or more tables. A SQL Join condition is used in the SQL </w:t>
      </w:r>
      <w:hyperlink r:id="rId15" w:tgtFrame="_blank" w:tooltip="SQL Join; WHERE Clause is used to retrieve or alter specific row information from table(s)" w:history="1">
        <w:r>
          <w:rPr>
            <w:rStyle w:val="Hyperlink"/>
            <w:rFonts w:ascii="Verdana" w:eastAsiaTheme="majorEastAsia" w:hAnsi="Verdana"/>
            <w:i/>
            <w:iCs/>
            <w:color w:val="4284B0"/>
            <w:sz w:val="21"/>
            <w:szCs w:val="21"/>
          </w:rPr>
          <w:t>WHERE Clause</w:t>
        </w:r>
      </w:hyperlink>
      <w:r>
        <w:rPr>
          <w:rFonts w:ascii="Verdana" w:hAnsi="Verdana"/>
          <w:color w:val="333333"/>
          <w:sz w:val="21"/>
          <w:szCs w:val="21"/>
        </w:rPr>
        <w:t> of select, update, delete statements.</w:t>
      </w:r>
    </w:p>
    <w:p w:rsidR="00310527" w:rsidRDefault="00310527" w:rsidP="00310527">
      <w:pPr>
        <w:pStyle w:val="Heading2"/>
        <w:shd w:val="clear" w:color="auto" w:fill="FFFFFF"/>
        <w:spacing w:before="150" w:after="150"/>
        <w:ind w:left="225" w:right="225"/>
        <w:jc w:val="both"/>
        <w:rPr>
          <w:rFonts w:ascii="Trebuchet MS" w:hAnsi="Trebuchet MS"/>
          <w:color w:val="333333"/>
          <w:sz w:val="34"/>
          <w:szCs w:val="34"/>
        </w:rPr>
      </w:pPr>
      <w:r>
        <w:rPr>
          <w:rFonts w:ascii="Trebuchet MS" w:hAnsi="Trebuchet MS"/>
          <w:color w:val="333333"/>
          <w:sz w:val="34"/>
          <w:szCs w:val="34"/>
        </w:rPr>
        <w:t>Joins in SQL</w:t>
      </w:r>
    </w:p>
    <w:p w:rsidR="00310527" w:rsidRDefault="00310527" w:rsidP="00310527">
      <w:pPr>
        <w:pStyle w:val="NormalWeb"/>
        <w:shd w:val="clear" w:color="auto" w:fill="FFFFFF"/>
        <w:spacing w:before="0" w:beforeAutospacing="0" w:after="0" w:afterAutospacing="0"/>
        <w:ind w:left="225" w:right="225"/>
        <w:jc w:val="both"/>
        <w:rPr>
          <w:rFonts w:ascii="Verdana" w:hAnsi="Verdana"/>
          <w:color w:val="333333"/>
          <w:sz w:val="21"/>
          <w:szCs w:val="21"/>
        </w:rPr>
      </w:pPr>
      <w:r>
        <w:rPr>
          <w:rFonts w:ascii="Verdana" w:hAnsi="Verdana"/>
          <w:color w:val="333333"/>
          <w:sz w:val="21"/>
          <w:szCs w:val="21"/>
        </w:rPr>
        <w:t>The </w:t>
      </w:r>
      <w:r>
        <w:rPr>
          <w:rStyle w:val="Strong"/>
          <w:rFonts w:ascii="Verdana" w:hAnsi="Verdana"/>
          <w:color w:val="333333"/>
          <w:sz w:val="21"/>
          <w:szCs w:val="21"/>
        </w:rPr>
        <w:t>SQL Syntax</w:t>
      </w:r>
      <w:r>
        <w:rPr>
          <w:rFonts w:ascii="Verdana" w:hAnsi="Verdana"/>
          <w:color w:val="333333"/>
          <w:sz w:val="21"/>
          <w:szCs w:val="21"/>
        </w:rPr>
        <w:t> for joining two tables is:</w:t>
      </w:r>
      <w:bookmarkStart w:id="2" w:name="_GoBack"/>
      <w:bookmarkEnd w:id="2"/>
    </w:p>
    <w:p w:rsidR="00310527" w:rsidRDefault="00310527" w:rsidP="0058460A">
      <w:pPr>
        <w:pStyle w:val="notranslate"/>
        <w:shd w:val="clear" w:color="auto" w:fill="FFFFFF"/>
        <w:spacing w:before="0" w:beforeAutospacing="0" w:after="0" w:afterAutospacing="0"/>
        <w:ind w:left="225" w:right="225"/>
        <w:rPr>
          <w:rFonts w:ascii="Verdana" w:hAnsi="Verdana"/>
          <w:color w:val="333333"/>
          <w:sz w:val="21"/>
          <w:szCs w:val="21"/>
        </w:rPr>
      </w:pPr>
      <w:r>
        <w:rPr>
          <w:rStyle w:val="HTMLCode"/>
          <w:rFonts w:ascii="Lucida Console" w:eastAsiaTheme="majorEastAsia" w:hAnsi="Lucida Console"/>
          <w:color w:val="333333"/>
          <w:sz w:val="23"/>
          <w:szCs w:val="23"/>
          <w:bdr w:val="single" w:sz="6" w:space="8" w:color="F2F2F2" w:frame="1"/>
          <w:shd w:val="clear" w:color="auto" w:fill="FAFAFA"/>
        </w:rPr>
        <w:lastRenderedPageBreak/>
        <w:t>SELECT col1, col2, col3...</w:t>
      </w:r>
      <w:r>
        <w:rPr>
          <w:rFonts w:ascii="Lucida Console" w:hAnsi="Lucida Console" w:cs="Courier New"/>
          <w:color w:val="333333"/>
          <w:sz w:val="23"/>
          <w:szCs w:val="23"/>
          <w:bdr w:val="single" w:sz="6" w:space="8" w:color="F2F2F2" w:frame="1"/>
          <w:shd w:val="clear" w:color="auto" w:fill="FAFAFA"/>
        </w:rPr>
        <w:br/>
      </w:r>
      <w:r>
        <w:rPr>
          <w:rStyle w:val="HTMLCode"/>
          <w:rFonts w:ascii="Lucida Console" w:eastAsiaTheme="majorEastAsia" w:hAnsi="Lucida Console"/>
          <w:color w:val="333333"/>
          <w:sz w:val="23"/>
          <w:szCs w:val="23"/>
          <w:bdr w:val="single" w:sz="6" w:space="8" w:color="F2F2F2" w:frame="1"/>
          <w:shd w:val="clear" w:color="auto" w:fill="FAFAFA"/>
        </w:rPr>
        <w:t>FROM table_name1, table_name2 </w:t>
      </w:r>
      <w:r>
        <w:rPr>
          <w:rFonts w:ascii="Lucida Console" w:hAnsi="Lucida Console" w:cs="Courier New"/>
          <w:color w:val="333333"/>
          <w:sz w:val="23"/>
          <w:szCs w:val="23"/>
          <w:bdr w:val="single" w:sz="6" w:space="8" w:color="F2F2F2" w:frame="1"/>
          <w:shd w:val="clear" w:color="auto" w:fill="FAFAFA"/>
        </w:rPr>
        <w:br/>
      </w:r>
      <w:r>
        <w:rPr>
          <w:rStyle w:val="HTMLCode"/>
          <w:rFonts w:ascii="Lucida Console" w:eastAsiaTheme="majorEastAsia" w:hAnsi="Lucida Console"/>
          <w:color w:val="333333"/>
          <w:sz w:val="23"/>
          <w:szCs w:val="23"/>
          <w:bdr w:val="single" w:sz="6" w:space="8" w:color="F2F2F2" w:frame="1"/>
          <w:shd w:val="clear" w:color="auto" w:fill="FAFAFA"/>
        </w:rPr>
        <w:t>WHERE table_name1.col2 = table_name2.col1; </w:t>
      </w:r>
    </w:p>
    <w:p w:rsidR="00310527" w:rsidRDefault="00310527" w:rsidP="00310527">
      <w:pPr>
        <w:pStyle w:val="NormalWeb"/>
        <w:shd w:val="clear" w:color="auto" w:fill="FFFFFF"/>
        <w:spacing w:before="150" w:beforeAutospacing="0" w:after="150" w:afterAutospacing="0"/>
        <w:ind w:left="225" w:right="225"/>
        <w:jc w:val="both"/>
        <w:rPr>
          <w:rFonts w:ascii="Verdana" w:hAnsi="Verdana"/>
          <w:color w:val="333333"/>
          <w:sz w:val="21"/>
          <w:szCs w:val="21"/>
        </w:rPr>
      </w:pPr>
      <w:r>
        <w:rPr>
          <w:rFonts w:ascii="Verdana" w:hAnsi="Verdana"/>
          <w:color w:val="333333"/>
          <w:sz w:val="21"/>
          <w:szCs w:val="21"/>
        </w:rPr>
        <w:t>If a sql join condition is omitted or if it is invalid the join operation will result in a Cartesian product. The Cartesian product returns a number of rows equal to the product of all rows in all the tables being joined. For example, if the first table has 20 rows and the second table has 10 rows, the result will be 20 * 10, or 200 rows. This query takes a long time to execute.</w:t>
      </w:r>
    </w:p>
    <w:p w:rsidR="00310527" w:rsidRDefault="00310527" w:rsidP="00310527">
      <w:pPr>
        <w:pStyle w:val="Heading2"/>
        <w:shd w:val="clear" w:color="auto" w:fill="FFFFFF"/>
        <w:spacing w:before="150" w:after="150"/>
        <w:ind w:left="225" w:right="225"/>
        <w:jc w:val="both"/>
        <w:rPr>
          <w:rFonts w:ascii="Trebuchet MS" w:hAnsi="Trebuchet MS"/>
          <w:color w:val="333333"/>
          <w:sz w:val="34"/>
          <w:szCs w:val="34"/>
        </w:rPr>
      </w:pPr>
      <w:r>
        <w:rPr>
          <w:rFonts w:ascii="Trebuchet MS" w:hAnsi="Trebuchet MS"/>
          <w:color w:val="333333"/>
          <w:sz w:val="34"/>
          <w:szCs w:val="34"/>
        </w:rPr>
        <w:t>SQL Joins Example</w:t>
      </w:r>
    </w:p>
    <w:p w:rsidR="00310527" w:rsidRDefault="00310527" w:rsidP="00310527">
      <w:pPr>
        <w:pStyle w:val="NormalWeb"/>
        <w:shd w:val="clear" w:color="auto" w:fill="FFFFFF"/>
        <w:spacing w:before="150" w:beforeAutospacing="0" w:after="150" w:afterAutospacing="0"/>
        <w:ind w:left="225" w:right="225"/>
        <w:jc w:val="both"/>
        <w:rPr>
          <w:rFonts w:ascii="Verdana" w:hAnsi="Verdana"/>
          <w:color w:val="333333"/>
          <w:sz w:val="21"/>
          <w:szCs w:val="21"/>
        </w:rPr>
      </w:pPr>
      <w:r>
        <w:rPr>
          <w:rFonts w:ascii="Verdana" w:hAnsi="Verdana"/>
          <w:color w:val="333333"/>
          <w:sz w:val="21"/>
          <w:szCs w:val="21"/>
        </w:rPr>
        <w:t>Lets use the below two tables to explain the sql join conditions.</w:t>
      </w:r>
    </w:p>
    <w:p w:rsidR="00310527" w:rsidRDefault="00310527" w:rsidP="00310527">
      <w:pPr>
        <w:pStyle w:val="NormalWeb"/>
        <w:shd w:val="clear" w:color="auto" w:fill="FFFFFF"/>
        <w:spacing w:before="0" w:beforeAutospacing="0" w:after="0" w:afterAutospacing="0"/>
        <w:ind w:left="225" w:right="225"/>
        <w:jc w:val="both"/>
        <w:rPr>
          <w:rFonts w:ascii="Verdana" w:hAnsi="Verdana"/>
          <w:color w:val="333333"/>
          <w:sz w:val="21"/>
          <w:szCs w:val="21"/>
        </w:rPr>
      </w:pPr>
      <w:r>
        <w:rPr>
          <w:rStyle w:val="Strong"/>
          <w:rFonts w:ascii="Verdana" w:hAnsi="Verdana"/>
          <w:color w:val="333333"/>
          <w:sz w:val="21"/>
          <w:szCs w:val="21"/>
        </w:rPr>
        <w:t>Database table "product";</w:t>
      </w:r>
    </w:p>
    <w:tbl>
      <w:tblPr>
        <w:tblW w:w="5385" w:type="dxa"/>
        <w:tblCellSpacing w:w="15" w:type="dxa"/>
        <w:tblInd w:w="225" w:type="dxa"/>
        <w:tblCellMar>
          <w:left w:w="0" w:type="dxa"/>
          <w:right w:w="0" w:type="dxa"/>
        </w:tblCellMar>
        <w:tblLook w:val="04A0" w:firstRow="1" w:lastRow="0" w:firstColumn="1" w:lastColumn="0" w:noHBand="0" w:noVBand="1"/>
      </w:tblPr>
      <w:tblGrid>
        <w:gridCol w:w="1127"/>
        <w:gridCol w:w="1776"/>
        <w:gridCol w:w="1415"/>
        <w:gridCol w:w="1067"/>
      </w:tblGrid>
      <w:tr w:rsidR="00310527" w:rsidTr="00310527">
        <w:trPr>
          <w:tblCellSpacing w:w="15" w:type="dxa"/>
        </w:trPr>
        <w:tc>
          <w:tcPr>
            <w:tcW w:w="1485" w:type="dxa"/>
            <w:shd w:val="clear" w:color="auto" w:fill="4284B0"/>
            <w:vAlign w:val="center"/>
            <w:hideMark/>
          </w:tcPr>
          <w:p w:rsidR="00310527" w:rsidRDefault="00310527">
            <w:pPr>
              <w:jc w:val="center"/>
              <w:rPr>
                <w:rFonts w:ascii="Times New Roman" w:hAnsi="Times New Roman"/>
                <w:b/>
                <w:bCs/>
                <w:sz w:val="24"/>
                <w:szCs w:val="24"/>
              </w:rPr>
            </w:pPr>
            <w:r>
              <w:rPr>
                <w:rStyle w:val="Strong"/>
              </w:rPr>
              <w:t>product_id</w:t>
            </w:r>
          </w:p>
        </w:tc>
        <w:tc>
          <w:tcPr>
            <w:tcW w:w="3750" w:type="dxa"/>
            <w:shd w:val="clear" w:color="auto" w:fill="4284B0"/>
            <w:vAlign w:val="center"/>
            <w:hideMark/>
          </w:tcPr>
          <w:p w:rsidR="00310527" w:rsidRDefault="00310527">
            <w:pPr>
              <w:jc w:val="center"/>
              <w:rPr>
                <w:b/>
                <w:bCs/>
              </w:rPr>
            </w:pPr>
            <w:r>
              <w:rPr>
                <w:rStyle w:val="Strong"/>
              </w:rPr>
              <w:t>product_name</w:t>
            </w:r>
          </w:p>
        </w:tc>
        <w:tc>
          <w:tcPr>
            <w:tcW w:w="1485" w:type="dxa"/>
            <w:shd w:val="clear" w:color="auto" w:fill="4284B0"/>
            <w:vAlign w:val="center"/>
            <w:hideMark/>
          </w:tcPr>
          <w:p w:rsidR="00310527" w:rsidRDefault="00310527">
            <w:pPr>
              <w:jc w:val="center"/>
              <w:rPr>
                <w:b/>
                <w:bCs/>
              </w:rPr>
            </w:pPr>
            <w:r>
              <w:rPr>
                <w:rStyle w:val="Strong"/>
              </w:rPr>
              <w:t>supplier_name</w:t>
            </w:r>
          </w:p>
        </w:tc>
        <w:tc>
          <w:tcPr>
            <w:tcW w:w="1485" w:type="dxa"/>
            <w:shd w:val="clear" w:color="auto" w:fill="4284B0"/>
            <w:vAlign w:val="center"/>
            <w:hideMark/>
          </w:tcPr>
          <w:p w:rsidR="00310527" w:rsidRDefault="00310527">
            <w:pPr>
              <w:jc w:val="center"/>
              <w:rPr>
                <w:b/>
                <w:bCs/>
              </w:rPr>
            </w:pPr>
            <w:r>
              <w:rPr>
                <w:rStyle w:val="Strong"/>
              </w:rPr>
              <w:t>unit_price</w:t>
            </w:r>
          </w:p>
        </w:tc>
      </w:tr>
      <w:tr w:rsidR="00310527" w:rsidTr="00310527">
        <w:trPr>
          <w:tblCellSpacing w:w="15" w:type="dxa"/>
        </w:trPr>
        <w:tc>
          <w:tcPr>
            <w:tcW w:w="0" w:type="auto"/>
            <w:shd w:val="clear" w:color="auto" w:fill="CCCCCC"/>
            <w:vAlign w:val="center"/>
            <w:hideMark/>
          </w:tcPr>
          <w:p w:rsidR="00310527" w:rsidRDefault="00310527">
            <w:pPr>
              <w:jc w:val="center"/>
            </w:pPr>
            <w:r>
              <w:t>100</w:t>
            </w:r>
          </w:p>
        </w:tc>
        <w:tc>
          <w:tcPr>
            <w:tcW w:w="0" w:type="auto"/>
            <w:shd w:val="clear" w:color="auto" w:fill="CCCCCC"/>
            <w:vAlign w:val="center"/>
            <w:hideMark/>
          </w:tcPr>
          <w:p w:rsidR="00310527" w:rsidRDefault="00310527">
            <w:r>
              <w:t>Camera</w:t>
            </w:r>
          </w:p>
        </w:tc>
        <w:tc>
          <w:tcPr>
            <w:tcW w:w="0" w:type="auto"/>
            <w:shd w:val="clear" w:color="auto" w:fill="CCCCCC"/>
            <w:vAlign w:val="center"/>
            <w:hideMark/>
          </w:tcPr>
          <w:p w:rsidR="00310527" w:rsidRDefault="00310527">
            <w:r>
              <w:t>Nikon</w:t>
            </w:r>
          </w:p>
        </w:tc>
        <w:tc>
          <w:tcPr>
            <w:tcW w:w="0" w:type="auto"/>
            <w:shd w:val="clear" w:color="auto" w:fill="CCCCCC"/>
            <w:vAlign w:val="center"/>
            <w:hideMark/>
          </w:tcPr>
          <w:p w:rsidR="00310527" w:rsidRDefault="00310527">
            <w:pPr>
              <w:jc w:val="center"/>
            </w:pPr>
            <w:r>
              <w:t>300</w:t>
            </w:r>
          </w:p>
        </w:tc>
      </w:tr>
      <w:tr w:rsidR="00310527" w:rsidTr="00310527">
        <w:trPr>
          <w:tblCellSpacing w:w="15" w:type="dxa"/>
        </w:trPr>
        <w:tc>
          <w:tcPr>
            <w:tcW w:w="0" w:type="auto"/>
            <w:shd w:val="clear" w:color="auto" w:fill="CCCCCC"/>
            <w:vAlign w:val="center"/>
            <w:hideMark/>
          </w:tcPr>
          <w:p w:rsidR="00310527" w:rsidRDefault="00310527">
            <w:pPr>
              <w:jc w:val="center"/>
            </w:pPr>
            <w:r>
              <w:t>101</w:t>
            </w:r>
          </w:p>
        </w:tc>
        <w:tc>
          <w:tcPr>
            <w:tcW w:w="0" w:type="auto"/>
            <w:shd w:val="clear" w:color="auto" w:fill="CCCCCC"/>
            <w:vAlign w:val="center"/>
            <w:hideMark/>
          </w:tcPr>
          <w:p w:rsidR="00310527" w:rsidRDefault="00310527">
            <w:r>
              <w:t>Television</w:t>
            </w:r>
          </w:p>
        </w:tc>
        <w:tc>
          <w:tcPr>
            <w:tcW w:w="0" w:type="auto"/>
            <w:shd w:val="clear" w:color="auto" w:fill="CCCCCC"/>
            <w:vAlign w:val="center"/>
            <w:hideMark/>
          </w:tcPr>
          <w:p w:rsidR="00310527" w:rsidRDefault="00310527">
            <w:r>
              <w:t>Onida</w:t>
            </w:r>
          </w:p>
        </w:tc>
        <w:tc>
          <w:tcPr>
            <w:tcW w:w="0" w:type="auto"/>
            <w:shd w:val="clear" w:color="auto" w:fill="CCCCCC"/>
            <w:vAlign w:val="center"/>
            <w:hideMark/>
          </w:tcPr>
          <w:p w:rsidR="00310527" w:rsidRDefault="00310527">
            <w:pPr>
              <w:jc w:val="center"/>
            </w:pPr>
            <w:r>
              <w:t>100</w:t>
            </w:r>
          </w:p>
        </w:tc>
      </w:tr>
      <w:tr w:rsidR="00310527" w:rsidTr="00310527">
        <w:trPr>
          <w:tblCellSpacing w:w="15" w:type="dxa"/>
        </w:trPr>
        <w:tc>
          <w:tcPr>
            <w:tcW w:w="0" w:type="auto"/>
            <w:shd w:val="clear" w:color="auto" w:fill="CCCCCC"/>
            <w:vAlign w:val="center"/>
            <w:hideMark/>
          </w:tcPr>
          <w:p w:rsidR="00310527" w:rsidRDefault="00310527">
            <w:pPr>
              <w:jc w:val="center"/>
            </w:pPr>
            <w:r>
              <w:t>102</w:t>
            </w:r>
          </w:p>
        </w:tc>
        <w:tc>
          <w:tcPr>
            <w:tcW w:w="0" w:type="auto"/>
            <w:shd w:val="clear" w:color="auto" w:fill="CCCCCC"/>
            <w:vAlign w:val="center"/>
            <w:hideMark/>
          </w:tcPr>
          <w:p w:rsidR="00310527" w:rsidRDefault="00310527">
            <w:r>
              <w:t>Refrigerator</w:t>
            </w:r>
          </w:p>
        </w:tc>
        <w:tc>
          <w:tcPr>
            <w:tcW w:w="0" w:type="auto"/>
            <w:shd w:val="clear" w:color="auto" w:fill="CCCCCC"/>
            <w:vAlign w:val="center"/>
            <w:hideMark/>
          </w:tcPr>
          <w:p w:rsidR="00310527" w:rsidRDefault="00310527">
            <w:r>
              <w:t>Vediocon</w:t>
            </w:r>
          </w:p>
        </w:tc>
        <w:tc>
          <w:tcPr>
            <w:tcW w:w="0" w:type="auto"/>
            <w:shd w:val="clear" w:color="auto" w:fill="CCCCCC"/>
            <w:vAlign w:val="center"/>
            <w:hideMark/>
          </w:tcPr>
          <w:p w:rsidR="00310527" w:rsidRDefault="00310527">
            <w:pPr>
              <w:jc w:val="center"/>
            </w:pPr>
            <w:r>
              <w:t>150</w:t>
            </w:r>
          </w:p>
        </w:tc>
      </w:tr>
      <w:tr w:rsidR="00310527" w:rsidTr="00310527">
        <w:trPr>
          <w:tblCellSpacing w:w="15" w:type="dxa"/>
        </w:trPr>
        <w:tc>
          <w:tcPr>
            <w:tcW w:w="0" w:type="auto"/>
            <w:shd w:val="clear" w:color="auto" w:fill="CCCCCC"/>
            <w:vAlign w:val="center"/>
            <w:hideMark/>
          </w:tcPr>
          <w:p w:rsidR="00310527" w:rsidRDefault="00310527">
            <w:pPr>
              <w:jc w:val="center"/>
            </w:pPr>
            <w:r>
              <w:t>103</w:t>
            </w:r>
          </w:p>
        </w:tc>
        <w:tc>
          <w:tcPr>
            <w:tcW w:w="0" w:type="auto"/>
            <w:shd w:val="clear" w:color="auto" w:fill="CCCCCC"/>
            <w:vAlign w:val="center"/>
            <w:hideMark/>
          </w:tcPr>
          <w:p w:rsidR="00310527" w:rsidRDefault="00310527">
            <w:r>
              <w:t>Ipod</w:t>
            </w:r>
          </w:p>
        </w:tc>
        <w:tc>
          <w:tcPr>
            <w:tcW w:w="0" w:type="auto"/>
            <w:shd w:val="clear" w:color="auto" w:fill="CCCCCC"/>
            <w:vAlign w:val="center"/>
            <w:hideMark/>
          </w:tcPr>
          <w:p w:rsidR="00310527" w:rsidRDefault="00310527">
            <w:r>
              <w:t>Apple</w:t>
            </w:r>
          </w:p>
        </w:tc>
        <w:tc>
          <w:tcPr>
            <w:tcW w:w="0" w:type="auto"/>
            <w:shd w:val="clear" w:color="auto" w:fill="CCCCCC"/>
            <w:vAlign w:val="center"/>
            <w:hideMark/>
          </w:tcPr>
          <w:p w:rsidR="00310527" w:rsidRDefault="00310527">
            <w:pPr>
              <w:jc w:val="center"/>
            </w:pPr>
            <w:r>
              <w:t>75</w:t>
            </w:r>
          </w:p>
        </w:tc>
      </w:tr>
      <w:tr w:rsidR="00310527" w:rsidTr="00310527">
        <w:trPr>
          <w:tblCellSpacing w:w="15" w:type="dxa"/>
        </w:trPr>
        <w:tc>
          <w:tcPr>
            <w:tcW w:w="0" w:type="auto"/>
            <w:shd w:val="clear" w:color="auto" w:fill="CCCCCC"/>
            <w:vAlign w:val="center"/>
            <w:hideMark/>
          </w:tcPr>
          <w:p w:rsidR="00310527" w:rsidRDefault="00310527">
            <w:pPr>
              <w:jc w:val="center"/>
            </w:pPr>
            <w:r>
              <w:t>104</w:t>
            </w:r>
          </w:p>
        </w:tc>
        <w:tc>
          <w:tcPr>
            <w:tcW w:w="0" w:type="auto"/>
            <w:shd w:val="clear" w:color="auto" w:fill="CCCCCC"/>
            <w:vAlign w:val="center"/>
            <w:hideMark/>
          </w:tcPr>
          <w:p w:rsidR="00310527" w:rsidRDefault="00310527">
            <w:r>
              <w:t>Mobile</w:t>
            </w:r>
          </w:p>
        </w:tc>
        <w:tc>
          <w:tcPr>
            <w:tcW w:w="0" w:type="auto"/>
            <w:shd w:val="clear" w:color="auto" w:fill="CCCCCC"/>
            <w:vAlign w:val="center"/>
            <w:hideMark/>
          </w:tcPr>
          <w:p w:rsidR="00310527" w:rsidRDefault="00310527">
            <w:r>
              <w:t>Nokia</w:t>
            </w:r>
          </w:p>
        </w:tc>
        <w:tc>
          <w:tcPr>
            <w:tcW w:w="0" w:type="auto"/>
            <w:shd w:val="clear" w:color="auto" w:fill="CCCCCC"/>
            <w:vAlign w:val="center"/>
            <w:hideMark/>
          </w:tcPr>
          <w:p w:rsidR="00310527" w:rsidRDefault="00310527">
            <w:pPr>
              <w:jc w:val="center"/>
            </w:pPr>
            <w:r>
              <w:t>50</w:t>
            </w:r>
          </w:p>
        </w:tc>
      </w:tr>
    </w:tbl>
    <w:p w:rsidR="00310527" w:rsidRDefault="00310527" w:rsidP="00310527">
      <w:pPr>
        <w:pStyle w:val="NormalWeb"/>
        <w:shd w:val="clear" w:color="auto" w:fill="FFFFFF"/>
        <w:spacing w:before="0" w:beforeAutospacing="0" w:after="0" w:afterAutospacing="0"/>
        <w:ind w:left="225" w:right="225"/>
        <w:jc w:val="both"/>
        <w:rPr>
          <w:rFonts w:ascii="Verdana" w:hAnsi="Verdana"/>
          <w:color w:val="333333"/>
          <w:sz w:val="21"/>
          <w:szCs w:val="21"/>
        </w:rPr>
      </w:pPr>
      <w:r>
        <w:rPr>
          <w:rStyle w:val="Strong"/>
          <w:rFonts w:ascii="Verdana" w:hAnsi="Verdana"/>
          <w:color w:val="333333"/>
          <w:sz w:val="21"/>
          <w:szCs w:val="21"/>
        </w:rPr>
        <w:t>Database table "order_items";</w:t>
      </w:r>
    </w:p>
    <w:tbl>
      <w:tblPr>
        <w:tblW w:w="5385" w:type="dxa"/>
        <w:tblCellSpacing w:w="15" w:type="dxa"/>
        <w:tblInd w:w="225" w:type="dxa"/>
        <w:tblCellMar>
          <w:left w:w="0" w:type="dxa"/>
          <w:right w:w="0" w:type="dxa"/>
        </w:tblCellMar>
        <w:tblLook w:val="04A0" w:firstRow="1" w:lastRow="0" w:firstColumn="1" w:lastColumn="0" w:noHBand="0" w:noVBand="1"/>
      </w:tblPr>
      <w:tblGrid>
        <w:gridCol w:w="1316"/>
        <w:gridCol w:w="1366"/>
        <w:gridCol w:w="1365"/>
        <w:gridCol w:w="1338"/>
      </w:tblGrid>
      <w:tr w:rsidR="00310527" w:rsidTr="00310527">
        <w:trPr>
          <w:tblCellSpacing w:w="15" w:type="dxa"/>
        </w:trPr>
        <w:tc>
          <w:tcPr>
            <w:tcW w:w="1485" w:type="dxa"/>
            <w:shd w:val="clear" w:color="auto" w:fill="4284B0"/>
            <w:vAlign w:val="center"/>
            <w:hideMark/>
          </w:tcPr>
          <w:p w:rsidR="00310527" w:rsidRDefault="00310527">
            <w:pPr>
              <w:jc w:val="center"/>
              <w:rPr>
                <w:rFonts w:ascii="Times New Roman" w:hAnsi="Times New Roman"/>
                <w:b/>
                <w:bCs/>
                <w:sz w:val="24"/>
                <w:szCs w:val="24"/>
              </w:rPr>
            </w:pPr>
            <w:r>
              <w:rPr>
                <w:rStyle w:val="Strong"/>
              </w:rPr>
              <w:t>order_id</w:t>
            </w:r>
          </w:p>
        </w:tc>
        <w:tc>
          <w:tcPr>
            <w:tcW w:w="1485" w:type="dxa"/>
            <w:shd w:val="clear" w:color="auto" w:fill="4284B0"/>
            <w:vAlign w:val="center"/>
            <w:hideMark/>
          </w:tcPr>
          <w:p w:rsidR="00310527" w:rsidRDefault="00310527">
            <w:pPr>
              <w:jc w:val="center"/>
              <w:rPr>
                <w:b/>
                <w:bCs/>
              </w:rPr>
            </w:pPr>
            <w:r>
              <w:rPr>
                <w:rStyle w:val="Strong"/>
              </w:rPr>
              <w:t>product_id</w:t>
            </w:r>
          </w:p>
        </w:tc>
        <w:tc>
          <w:tcPr>
            <w:tcW w:w="1485" w:type="dxa"/>
            <w:shd w:val="clear" w:color="auto" w:fill="4284B0"/>
            <w:vAlign w:val="center"/>
            <w:hideMark/>
          </w:tcPr>
          <w:p w:rsidR="00310527" w:rsidRDefault="00310527">
            <w:pPr>
              <w:jc w:val="center"/>
              <w:rPr>
                <w:b/>
                <w:bCs/>
              </w:rPr>
            </w:pPr>
            <w:r>
              <w:rPr>
                <w:rStyle w:val="Strong"/>
              </w:rPr>
              <w:t>total_units</w:t>
            </w:r>
          </w:p>
        </w:tc>
        <w:tc>
          <w:tcPr>
            <w:tcW w:w="1485" w:type="dxa"/>
            <w:shd w:val="clear" w:color="auto" w:fill="4284B0"/>
            <w:vAlign w:val="center"/>
            <w:hideMark/>
          </w:tcPr>
          <w:p w:rsidR="00310527" w:rsidRDefault="00310527">
            <w:pPr>
              <w:jc w:val="center"/>
              <w:rPr>
                <w:b/>
                <w:bCs/>
              </w:rPr>
            </w:pPr>
            <w:r>
              <w:rPr>
                <w:rStyle w:val="Strong"/>
              </w:rPr>
              <w:t>customer</w:t>
            </w:r>
          </w:p>
        </w:tc>
      </w:tr>
      <w:tr w:rsidR="00310527" w:rsidTr="00310527">
        <w:trPr>
          <w:tblCellSpacing w:w="15" w:type="dxa"/>
        </w:trPr>
        <w:tc>
          <w:tcPr>
            <w:tcW w:w="0" w:type="auto"/>
            <w:shd w:val="clear" w:color="auto" w:fill="CCCCCC"/>
            <w:vAlign w:val="center"/>
            <w:hideMark/>
          </w:tcPr>
          <w:p w:rsidR="00310527" w:rsidRDefault="00310527">
            <w:pPr>
              <w:jc w:val="center"/>
            </w:pPr>
            <w:r>
              <w:t>5100</w:t>
            </w:r>
          </w:p>
        </w:tc>
        <w:tc>
          <w:tcPr>
            <w:tcW w:w="0" w:type="auto"/>
            <w:shd w:val="clear" w:color="auto" w:fill="CCCCCC"/>
            <w:vAlign w:val="center"/>
            <w:hideMark/>
          </w:tcPr>
          <w:p w:rsidR="00310527" w:rsidRDefault="00310527">
            <w:pPr>
              <w:jc w:val="center"/>
            </w:pPr>
            <w:r>
              <w:t>104</w:t>
            </w:r>
          </w:p>
        </w:tc>
        <w:tc>
          <w:tcPr>
            <w:tcW w:w="0" w:type="auto"/>
            <w:shd w:val="clear" w:color="auto" w:fill="CCCCCC"/>
            <w:vAlign w:val="center"/>
            <w:hideMark/>
          </w:tcPr>
          <w:p w:rsidR="00310527" w:rsidRDefault="00310527">
            <w:pPr>
              <w:jc w:val="center"/>
            </w:pPr>
            <w:r>
              <w:t>30</w:t>
            </w:r>
          </w:p>
        </w:tc>
        <w:tc>
          <w:tcPr>
            <w:tcW w:w="0" w:type="auto"/>
            <w:shd w:val="clear" w:color="auto" w:fill="CCCCCC"/>
            <w:vAlign w:val="center"/>
            <w:hideMark/>
          </w:tcPr>
          <w:p w:rsidR="00310527" w:rsidRDefault="00310527">
            <w:r>
              <w:t>Infosys</w:t>
            </w:r>
          </w:p>
        </w:tc>
      </w:tr>
      <w:tr w:rsidR="00310527" w:rsidTr="00310527">
        <w:trPr>
          <w:tblCellSpacing w:w="15" w:type="dxa"/>
        </w:trPr>
        <w:tc>
          <w:tcPr>
            <w:tcW w:w="0" w:type="auto"/>
            <w:shd w:val="clear" w:color="auto" w:fill="CCCCCC"/>
            <w:vAlign w:val="center"/>
            <w:hideMark/>
          </w:tcPr>
          <w:p w:rsidR="00310527" w:rsidRDefault="00310527">
            <w:pPr>
              <w:jc w:val="center"/>
            </w:pPr>
            <w:r>
              <w:t>5101</w:t>
            </w:r>
          </w:p>
        </w:tc>
        <w:tc>
          <w:tcPr>
            <w:tcW w:w="0" w:type="auto"/>
            <w:shd w:val="clear" w:color="auto" w:fill="CCCCCC"/>
            <w:vAlign w:val="center"/>
            <w:hideMark/>
          </w:tcPr>
          <w:p w:rsidR="00310527" w:rsidRDefault="00310527">
            <w:pPr>
              <w:jc w:val="center"/>
            </w:pPr>
            <w:r>
              <w:t>102</w:t>
            </w:r>
          </w:p>
        </w:tc>
        <w:tc>
          <w:tcPr>
            <w:tcW w:w="0" w:type="auto"/>
            <w:shd w:val="clear" w:color="auto" w:fill="CCCCCC"/>
            <w:vAlign w:val="center"/>
            <w:hideMark/>
          </w:tcPr>
          <w:p w:rsidR="00310527" w:rsidRDefault="00310527">
            <w:pPr>
              <w:jc w:val="center"/>
            </w:pPr>
            <w:r>
              <w:t>5</w:t>
            </w:r>
          </w:p>
        </w:tc>
        <w:tc>
          <w:tcPr>
            <w:tcW w:w="0" w:type="auto"/>
            <w:shd w:val="clear" w:color="auto" w:fill="CCCCCC"/>
            <w:vAlign w:val="center"/>
            <w:hideMark/>
          </w:tcPr>
          <w:p w:rsidR="00310527" w:rsidRDefault="00310527">
            <w:r>
              <w:t>Satyam</w:t>
            </w:r>
          </w:p>
        </w:tc>
      </w:tr>
      <w:tr w:rsidR="00310527" w:rsidTr="00310527">
        <w:trPr>
          <w:tblCellSpacing w:w="15" w:type="dxa"/>
        </w:trPr>
        <w:tc>
          <w:tcPr>
            <w:tcW w:w="0" w:type="auto"/>
            <w:shd w:val="clear" w:color="auto" w:fill="CCCCCC"/>
            <w:vAlign w:val="center"/>
            <w:hideMark/>
          </w:tcPr>
          <w:p w:rsidR="00310527" w:rsidRDefault="00310527">
            <w:pPr>
              <w:jc w:val="center"/>
            </w:pPr>
            <w:r>
              <w:t>5102</w:t>
            </w:r>
          </w:p>
        </w:tc>
        <w:tc>
          <w:tcPr>
            <w:tcW w:w="0" w:type="auto"/>
            <w:shd w:val="clear" w:color="auto" w:fill="CCCCCC"/>
            <w:vAlign w:val="center"/>
            <w:hideMark/>
          </w:tcPr>
          <w:p w:rsidR="00310527" w:rsidRDefault="00310527">
            <w:pPr>
              <w:jc w:val="center"/>
            </w:pPr>
            <w:r>
              <w:t>103</w:t>
            </w:r>
          </w:p>
        </w:tc>
        <w:tc>
          <w:tcPr>
            <w:tcW w:w="0" w:type="auto"/>
            <w:shd w:val="clear" w:color="auto" w:fill="CCCCCC"/>
            <w:vAlign w:val="center"/>
            <w:hideMark/>
          </w:tcPr>
          <w:p w:rsidR="00310527" w:rsidRDefault="00310527">
            <w:pPr>
              <w:jc w:val="center"/>
            </w:pPr>
            <w:r>
              <w:t>25</w:t>
            </w:r>
          </w:p>
        </w:tc>
        <w:tc>
          <w:tcPr>
            <w:tcW w:w="0" w:type="auto"/>
            <w:shd w:val="clear" w:color="auto" w:fill="CCCCCC"/>
            <w:vAlign w:val="center"/>
            <w:hideMark/>
          </w:tcPr>
          <w:p w:rsidR="00310527" w:rsidRDefault="00310527">
            <w:r>
              <w:t>Wipro</w:t>
            </w:r>
          </w:p>
        </w:tc>
      </w:tr>
      <w:tr w:rsidR="00310527" w:rsidTr="00310527">
        <w:trPr>
          <w:tblCellSpacing w:w="15" w:type="dxa"/>
        </w:trPr>
        <w:tc>
          <w:tcPr>
            <w:tcW w:w="0" w:type="auto"/>
            <w:shd w:val="clear" w:color="auto" w:fill="CCCCCC"/>
            <w:vAlign w:val="center"/>
            <w:hideMark/>
          </w:tcPr>
          <w:p w:rsidR="00310527" w:rsidRDefault="00310527">
            <w:pPr>
              <w:jc w:val="center"/>
            </w:pPr>
            <w:r>
              <w:t>5103</w:t>
            </w:r>
          </w:p>
        </w:tc>
        <w:tc>
          <w:tcPr>
            <w:tcW w:w="0" w:type="auto"/>
            <w:shd w:val="clear" w:color="auto" w:fill="CCCCCC"/>
            <w:vAlign w:val="center"/>
            <w:hideMark/>
          </w:tcPr>
          <w:p w:rsidR="00310527" w:rsidRDefault="00310527">
            <w:pPr>
              <w:jc w:val="center"/>
            </w:pPr>
            <w:r>
              <w:t>101</w:t>
            </w:r>
          </w:p>
        </w:tc>
        <w:tc>
          <w:tcPr>
            <w:tcW w:w="0" w:type="auto"/>
            <w:shd w:val="clear" w:color="auto" w:fill="CCCCCC"/>
            <w:vAlign w:val="center"/>
            <w:hideMark/>
          </w:tcPr>
          <w:p w:rsidR="00310527" w:rsidRDefault="00310527">
            <w:pPr>
              <w:jc w:val="center"/>
            </w:pPr>
            <w:r>
              <w:t>10</w:t>
            </w:r>
          </w:p>
        </w:tc>
        <w:tc>
          <w:tcPr>
            <w:tcW w:w="0" w:type="auto"/>
            <w:shd w:val="clear" w:color="auto" w:fill="CCCCCC"/>
            <w:vAlign w:val="center"/>
            <w:hideMark/>
          </w:tcPr>
          <w:p w:rsidR="00310527" w:rsidRDefault="00310527">
            <w:r>
              <w:t>TCS</w:t>
            </w:r>
          </w:p>
        </w:tc>
      </w:tr>
    </w:tbl>
    <w:p w:rsidR="00310527" w:rsidRDefault="00310527" w:rsidP="00310527">
      <w:pPr>
        <w:pStyle w:val="NormalWeb"/>
        <w:shd w:val="clear" w:color="auto" w:fill="FFFFFF"/>
        <w:spacing w:before="150" w:beforeAutospacing="0" w:after="150" w:afterAutospacing="0"/>
        <w:ind w:left="225" w:right="225"/>
        <w:jc w:val="both"/>
        <w:rPr>
          <w:rFonts w:ascii="Verdana" w:hAnsi="Verdana"/>
          <w:color w:val="333333"/>
          <w:sz w:val="21"/>
          <w:szCs w:val="21"/>
        </w:rPr>
      </w:pPr>
      <w:r>
        <w:rPr>
          <w:rFonts w:ascii="Verdana" w:hAnsi="Verdana"/>
          <w:color w:val="333333"/>
          <w:sz w:val="21"/>
          <w:szCs w:val="21"/>
        </w:rPr>
        <w:t>SQL Joins can be classified into Equi join and Non Equi join.</w:t>
      </w:r>
    </w:p>
    <w:p w:rsidR="00310527" w:rsidRDefault="00310527" w:rsidP="00310527">
      <w:pPr>
        <w:pStyle w:val="NormalWeb"/>
        <w:shd w:val="clear" w:color="auto" w:fill="FFFFFF"/>
        <w:spacing w:before="0" w:beforeAutospacing="0" w:after="0" w:afterAutospacing="0"/>
        <w:ind w:left="225" w:right="225"/>
        <w:jc w:val="both"/>
        <w:rPr>
          <w:rFonts w:ascii="Verdana" w:hAnsi="Verdana"/>
          <w:color w:val="333333"/>
          <w:sz w:val="21"/>
          <w:szCs w:val="21"/>
        </w:rPr>
      </w:pPr>
      <w:r>
        <w:rPr>
          <w:rStyle w:val="Strong"/>
          <w:rFonts w:ascii="Verdana" w:hAnsi="Verdana"/>
          <w:color w:val="333333"/>
          <w:sz w:val="21"/>
          <w:szCs w:val="21"/>
        </w:rPr>
        <w:t>1) SQL Equi joins</w:t>
      </w:r>
    </w:p>
    <w:p w:rsidR="00310527" w:rsidRDefault="00310527" w:rsidP="00310527">
      <w:pPr>
        <w:pStyle w:val="NormalWeb"/>
        <w:shd w:val="clear" w:color="auto" w:fill="FFFFFF"/>
        <w:spacing w:before="150" w:beforeAutospacing="0" w:after="150" w:afterAutospacing="0"/>
        <w:ind w:left="225" w:right="225"/>
        <w:jc w:val="both"/>
        <w:rPr>
          <w:rFonts w:ascii="Verdana" w:hAnsi="Verdana"/>
          <w:color w:val="333333"/>
          <w:sz w:val="21"/>
          <w:szCs w:val="21"/>
        </w:rPr>
      </w:pPr>
      <w:r>
        <w:rPr>
          <w:rFonts w:ascii="Verdana" w:hAnsi="Verdana"/>
          <w:color w:val="333333"/>
          <w:sz w:val="21"/>
          <w:szCs w:val="21"/>
        </w:rPr>
        <w:t>It is a simple sql join condition which uses the equal sign as the comparison operator. Two types of equi joins are SQL Outer join and SQL Inner join.</w:t>
      </w:r>
    </w:p>
    <w:p w:rsidR="00310527" w:rsidRDefault="00310527" w:rsidP="00310527">
      <w:pPr>
        <w:pStyle w:val="NormalWeb"/>
        <w:shd w:val="clear" w:color="auto" w:fill="FFFFFF"/>
        <w:spacing w:before="0" w:beforeAutospacing="0" w:after="0" w:afterAutospacing="0"/>
        <w:ind w:left="225" w:right="225"/>
        <w:jc w:val="both"/>
        <w:rPr>
          <w:rFonts w:ascii="Verdana" w:hAnsi="Verdana"/>
          <w:color w:val="333333"/>
          <w:sz w:val="21"/>
          <w:szCs w:val="21"/>
        </w:rPr>
      </w:pPr>
      <w:r>
        <w:rPr>
          <w:rStyle w:val="Strong"/>
          <w:rFonts w:ascii="Verdana" w:hAnsi="Verdana"/>
          <w:color w:val="333333"/>
          <w:sz w:val="21"/>
          <w:szCs w:val="21"/>
        </w:rPr>
        <w:t>For example:</w:t>
      </w:r>
      <w:r>
        <w:rPr>
          <w:rFonts w:ascii="Verdana" w:hAnsi="Verdana"/>
          <w:color w:val="333333"/>
          <w:sz w:val="21"/>
          <w:szCs w:val="21"/>
        </w:rPr>
        <w:t> You can get the information about a customer who purchased a product and the quantity of product.</w:t>
      </w:r>
    </w:p>
    <w:p w:rsidR="00310527" w:rsidRDefault="00310527" w:rsidP="00310527">
      <w:pPr>
        <w:pStyle w:val="NormalWeb"/>
        <w:shd w:val="clear" w:color="auto" w:fill="FFFFFF"/>
        <w:spacing w:before="0" w:beforeAutospacing="0" w:after="0" w:afterAutospacing="0"/>
        <w:ind w:left="225" w:right="225"/>
        <w:jc w:val="both"/>
        <w:rPr>
          <w:rFonts w:ascii="Verdana" w:hAnsi="Verdana"/>
          <w:color w:val="333333"/>
          <w:sz w:val="21"/>
          <w:szCs w:val="21"/>
        </w:rPr>
      </w:pPr>
      <w:r>
        <w:rPr>
          <w:rStyle w:val="Strong"/>
          <w:rFonts w:ascii="Verdana" w:hAnsi="Verdana"/>
          <w:color w:val="333333"/>
          <w:sz w:val="21"/>
          <w:szCs w:val="21"/>
        </w:rPr>
        <w:t>2) SQL Non equi joins</w:t>
      </w:r>
    </w:p>
    <w:p w:rsidR="00310527" w:rsidRDefault="00310527" w:rsidP="00310527">
      <w:pPr>
        <w:pStyle w:val="NormalWeb"/>
        <w:shd w:val="clear" w:color="auto" w:fill="FFFFFF"/>
        <w:spacing w:before="150" w:beforeAutospacing="0" w:after="150" w:afterAutospacing="0"/>
        <w:ind w:left="225" w:right="225"/>
        <w:jc w:val="both"/>
        <w:rPr>
          <w:rFonts w:ascii="Verdana" w:hAnsi="Verdana"/>
          <w:color w:val="333333"/>
          <w:sz w:val="21"/>
          <w:szCs w:val="21"/>
        </w:rPr>
      </w:pPr>
      <w:r>
        <w:rPr>
          <w:rFonts w:ascii="Verdana" w:hAnsi="Verdana"/>
          <w:color w:val="333333"/>
          <w:sz w:val="21"/>
          <w:szCs w:val="21"/>
        </w:rPr>
        <w:lastRenderedPageBreak/>
        <w:t>It is a sql join condition which makes use of some comparison operator other than the equal sign like &gt;, &lt;, &gt;=, &lt;=</w:t>
      </w:r>
    </w:p>
    <w:p w:rsidR="00310527" w:rsidRDefault="00310527" w:rsidP="00310527">
      <w:pPr>
        <w:pStyle w:val="Heading2"/>
        <w:shd w:val="clear" w:color="auto" w:fill="FFFFFF"/>
        <w:spacing w:before="150" w:after="150"/>
        <w:ind w:left="225" w:right="225"/>
        <w:jc w:val="both"/>
        <w:rPr>
          <w:rFonts w:ascii="Trebuchet MS" w:hAnsi="Trebuchet MS"/>
          <w:color w:val="333333"/>
          <w:sz w:val="34"/>
          <w:szCs w:val="34"/>
        </w:rPr>
      </w:pPr>
      <w:r>
        <w:rPr>
          <w:rFonts w:ascii="Trebuchet MS" w:hAnsi="Trebuchet MS"/>
          <w:color w:val="333333"/>
          <w:sz w:val="34"/>
          <w:szCs w:val="34"/>
        </w:rPr>
        <w:t>1) SQL Equi Joins:</w:t>
      </w:r>
    </w:p>
    <w:p w:rsidR="00310527" w:rsidRDefault="00310527" w:rsidP="00310527">
      <w:pPr>
        <w:pStyle w:val="NormalWeb"/>
        <w:shd w:val="clear" w:color="auto" w:fill="FFFFFF"/>
        <w:spacing w:before="0" w:beforeAutospacing="0" w:after="0" w:afterAutospacing="0"/>
        <w:ind w:left="225" w:right="225"/>
        <w:jc w:val="both"/>
        <w:rPr>
          <w:rFonts w:ascii="Verdana" w:hAnsi="Verdana"/>
          <w:color w:val="333333"/>
          <w:sz w:val="21"/>
          <w:szCs w:val="21"/>
        </w:rPr>
      </w:pPr>
      <w:r>
        <w:rPr>
          <w:rFonts w:ascii="Verdana" w:hAnsi="Verdana"/>
          <w:color w:val="333333"/>
          <w:sz w:val="21"/>
          <w:szCs w:val="21"/>
        </w:rPr>
        <w:t>An equi-join is further classified into two categories: </w:t>
      </w:r>
      <w:r>
        <w:rPr>
          <w:rFonts w:ascii="Verdana" w:hAnsi="Verdana"/>
          <w:color w:val="333333"/>
          <w:sz w:val="21"/>
          <w:szCs w:val="21"/>
        </w:rPr>
        <w:br/>
        <w:t>a) SQL Inner Join </w:t>
      </w:r>
      <w:r>
        <w:rPr>
          <w:rFonts w:ascii="Verdana" w:hAnsi="Verdana"/>
          <w:color w:val="333333"/>
          <w:sz w:val="21"/>
          <w:szCs w:val="21"/>
        </w:rPr>
        <w:br/>
        <w:t>b) SQL Outer Join </w:t>
      </w:r>
    </w:p>
    <w:p w:rsidR="00310527" w:rsidRDefault="00310527" w:rsidP="00310527">
      <w:pPr>
        <w:pStyle w:val="Heading2"/>
        <w:shd w:val="clear" w:color="auto" w:fill="FFFFFF"/>
        <w:spacing w:before="150" w:after="150"/>
        <w:ind w:left="225" w:right="225"/>
        <w:jc w:val="both"/>
        <w:rPr>
          <w:rFonts w:ascii="Trebuchet MS" w:hAnsi="Trebuchet MS"/>
          <w:color w:val="333333"/>
          <w:sz w:val="34"/>
          <w:szCs w:val="34"/>
        </w:rPr>
      </w:pPr>
      <w:r>
        <w:rPr>
          <w:rFonts w:ascii="Trebuchet MS" w:hAnsi="Trebuchet MS"/>
          <w:color w:val="333333"/>
          <w:sz w:val="34"/>
          <w:szCs w:val="34"/>
        </w:rPr>
        <w:t>a) SQL Inner Join:</w:t>
      </w:r>
    </w:p>
    <w:p w:rsidR="00310527" w:rsidRDefault="00310527" w:rsidP="00310527">
      <w:pPr>
        <w:pStyle w:val="NormalWeb"/>
        <w:shd w:val="clear" w:color="auto" w:fill="FFFFFF"/>
        <w:spacing w:before="150" w:beforeAutospacing="0" w:after="150" w:afterAutospacing="0"/>
        <w:ind w:left="225" w:right="225"/>
        <w:jc w:val="both"/>
        <w:rPr>
          <w:rFonts w:ascii="Verdana" w:hAnsi="Verdana"/>
          <w:color w:val="333333"/>
          <w:sz w:val="21"/>
          <w:szCs w:val="21"/>
        </w:rPr>
      </w:pPr>
      <w:r>
        <w:rPr>
          <w:rFonts w:ascii="Verdana" w:hAnsi="Verdana"/>
          <w:color w:val="333333"/>
          <w:sz w:val="21"/>
          <w:szCs w:val="21"/>
        </w:rPr>
        <w:t>All the rows returned by the sql query satisfy the sql join condition specified.</w:t>
      </w:r>
    </w:p>
    <w:p w:rsidR="00310527" w:rsidRDefault="00310527" w:rsidP="00310527">
      <w:pPr>
        <w:pStyle w:val="Heading3"/>
        <w:shd w:val="clear" w:color="auto" w:fill="FFFFFF"/>
        <w:spacing w:before="150" w:after="150"/>
        <w:ind w:left="225" w:right="225"/>
        <w:jc w:val="both"/>
        <w:rPr>
          <w:rFonts w:ascii="Trebuchet MS" w:hAnsi="Trebuchet MS"/>
          <w:color w:val="333333"/>
          <w:sz w:val="31"/>
          <w:szCs w:val="31"/>
        </w:rPr>
      </w:pPr>
      <w:r>
        <w:rPr>
          <w:rFonts w:ascii="Trebuchet MS" w:hAnsi="Trebuchet MS"/>
          <w:color w:val="333333"/>
          <w:sz w:val="31"/>
          <w:szCs w:val="31"/>
        </w:rPr>
        <w:t>SQL Inner Join Example:</w:t>
      </w:r>
    </w:p>
    <w:p w:rsidR="00310527" w:rsidRDefault="00310527" w:rsidP="00310527">
      <w:pPr>
        <w:pStyle w:val="NormalWeb"/>
        <w:shd w:val="clear" w:color="auto" w:fill="FFFFFF"/>
        <w:spacing w:before="150" w:beforeAutospacing="0" w:after="150" w:afterAutospacing="0"/>
        <w:ind w:left="225" w:right="225"/>
        <w:jc w:val="both"/>
        <w:rPr>
          <w:rFonts w:ascii="Verdana" w:hAnsi="Verdana"/>
          <w:color w:val="333333"/>
          <w:sz w:val="21"/>
          <w:szCs w:val="21"/>
        </w:rPr>
      </w:pPr>
      <w:r>
        <w:rPr>
          <w:rFonts w:ascii="Verdana" w:hAnsi="Verdana"/>
          <w:color w:val="333333"/>
          <w:sz w:val="21"/>
          <w:szCs w:val="21"/>
        </w:rPr>
        <w:t>If you want to display the product information for each order the query will be as given below. Since you are retrieving the data from two tables, you need to identify the common column between these two tables, which is the product_id.</w:t>
      </w:r>
    </w:p>
    <w:p w:rsidR="00310527" w:rsidRDefault="00310527" w:rsidP="00310527">
      <w:pPr>
        <w:pStyle w:val="NormalWeb"/>
        <w:shd w:val="clear" w:color="auto" w:fill="FFFFFF"/>
        <w:spacing w:before="150" w:beforeAutospacing="0" w:after="150" w:afterAutospacing="0"/>
        <w:ind w:left="225" w:right="225"/>
        <w:jc w:val="both"/>
        <w:rPr>
          <w:rFonts w:ascii="Verdana" w:hAnsi="Verdana"/>
          <w:color w:val="333333"/>
          <w:sz w:val="21"/>
          <w:szCs w:val="21"/>
        </w:rPr>
      </w:pPr>
      <w:r>
        <w:rPr>
          <w:rFonts w:ascii="Verdana" w:hAnsi="Verdana"/>
          <w:color w:val="333333"/>
          <w:sz w:val="21"/>
          <w:szCs w:val="21"/>
        </w:rPr>
        <w:t>The query for this type of sql joins would be like,</w:t>
      </w:r>
    </w:p>
    <w:p w:rsidR="00310527" w:rsidRDefault="00310527" w:rsidP="0058460A">
      <w:pPr>
        <w:pStyle w:val="notranslate"/>
        <w:shd w:val="clear" w:color="auto" w:fill="FFFFFF"/>
        <w:spacing w:before="0" w:beforeAutospacing="0" w:after="0" w:afterAutospacing="0"/>
        <w:ind w:left="225" w:right="225"/>
        <w:rPr>
          <w:rFonts w:ascii="Verdana" w:hAnsi="Verdana"/>
          <w:color w:val="333333"/>
          <w:sz w:val="21"/>
          <w:szCs w:val="21"/>
        </w:rPr>
      </w:pPr>
      <w:r>
        <w:rPr>
          <w:rStyle w:val="HTMLCode"/>
          <w:rFonts w:ascii="Lucida Console" w:eastAsiaTheme="majorEastAsia" w:hAnsi="Lucida Console"/>
          <w:color w:val="333333"/>
          <w:sz w:val="23"/>
          <w:szCs w:val="23"/>
          <w:bdr w:val="single" w:sz="6" w:space="8" w:color="F2F2F2" w:frame="1"/>
          <w:shd w:val="clear" w:color="auto" w:fill="FAFAFA"/>
        </w:rPr>
        <w:t>SELECT order_id, product_name, unit_price, supplier_name, total_units </w:t>
      </w:r>
      <w:r>
        <w:rPr>
          <w:rFonts w:ascii="Lucida Console" w:hAnsi="Lucida Console" w:cs="Courier New"/>
          <w:color w:val="333333"/>
          <w:sz w:val="23"/>
          <w:szCs w:val="23"/>
          <w:bdr w:val="single" w:sz="6" w:space="8" w:color="F2F2F2" w:frame="1"/>
          <w:shd w:val="clear" w:color="auto" w:fill="FAFAFA"/>
        </w:rPr>
        <w:br/>
      </w:r>
      <w:r>
        <w:rPr>
          <w:rStyle w:val="HTMLCode"/>
          <w:rFonts w:ascii="Lucida Console" w:eastAsiaTheme="majorEastAsia" w:hAnsi="Lucida Console"/>
          <w:color w:val="333333"/>
          <w:sz w:val="23"/>
          <w:szCs w:val="23"/>
          <w:bdr w:val="single" w:sz="6" w:space="8" w:color="F2F2F2" w:frame="1"/>
          <w:shd w:val="clear" w:color="auto" w:fill="FAFAFA"/>
        </w:rPr>
        <w:t>FROM product, order_items </w:t>
      </w:r>
      <w:r>
        <w:rPr>
          <w:rFonts w:ascii="Lucida Console" w:hAnsi="Lucida Console" w:cs="Courier New"/>
          <w:color w:val="333333"/>
          <w:sz w:val="23"/>
          <w:szCs w:val="23"/>
          <w:bdr w:val="single" w:sz="6" w:space="8" w:color="F2F2F2" w:frame="1"/>
          <w:shd w:val="clear" w:color="auto" w:fill="FAFAFA"/>
        </w:rPr>
        <w:br/>
      </w:r>
      <w:r>
        <w:rPr>
          <w:rStyle w:val="HTMLCode"/>
          <w:rFonts w:ascii="Lucida Console" w:eastAsiaTheme="majorEastAsia" w:hAnsi="Lucida Console"/>
          <w:color w:val="333333"/>
          <w:sz w:val="23"/>
          <w:szCs w:val="23"/>
          <w:bdr w:val="single" w:sz="6" w:space="8" w:color="F2F2F2" w:frame="1"/>
          <w:shd w:val="clear" w:color="auto" w:fill="FAFAFA"/>
        </w:rPr>
        <w:t>WHERE order_items.product_id = product.product_id; </w:t>
      </w:r>
    </w:p>
    <w:p w:rsidR="00310527" w:rsidRDefault="00310527" w:rsidP="00310527">
      <w:pPr>
        <w:pStyle w:val="NormalWeb"/>
        <w:shd w:val="clear" w:color="auto" w:fill="FFFFFF"/>
        <w:spacing w:before="150" w:beforeAutospacing="0" w:after="150" w:afterAutospacing="0"/>
        <w:ind w:left="225" w:right="225"/>
        <w:jc w:val="both"/>
        <w:rPr>
          <w:rFonts w:ascii="Verdana" w:hAnsi="Verdana"/>
          <w:color w:val="333333"/>
          <w:sz w:val="21"/>
          <w:szCs w:val="21"/>
        </w:rPr>
      </w:pPr>
      <w:r>
        <w:rPr>
          <w:rFonts w:ascii="Verdana" w:hAnsi="Verdana"/>
          <w:color w:val="333333"/>
          <w:sz w:val="21"/>
          <w:szCs w:val="21"/>
        </w:rPr>
        <w:t>The columns must be referenced by the table name in the join condition, because product_id is a column in both the tables and needs a way to be identified. This avoids ambiguity in using the columns in the SQL SELECT statement.</w:t>
      </w:r>
    </w:p>
    <w:p w:rsidR="00310527" w:rsidRDefault="00310527" w:rsidP="00310527">
      <w:pPr>
        <w:pStyle w:val="NormalWeb"/>
        <w:shd w:val="clear" w:color="auto" w:fill="FFFFFF"/>
        <w:spacing w:before="150" w:beforeAutospacing="0" w:after="150" w:afterAutospacing="0"/>
        <w:ind w:left="225" w:right="225"/>
        <w:jc w:val="both"/>
        <w:rPr>
          <w:rFonts w:ascii="Verdana" w:hAnsi="Verdana"/>
          <w:color w:val="333333"/>
          <w:sz w:val="21"/>
          <w:szCs w:val="21"/>
        </w:rPr>
      </w:pPr>
      <w:r>
        <w:rPr>
          <w:rFonts w:ascii="Verdana" w:hAnsi="Verdana"/>
          <w:color w:val="333333"/>
          <w:sz w:val="21"/>
          <w:szCs w:val="21"/>
        </w:rPr>
        <w:t>The number of join conditions is (n-1), if there are more than two tables joined in a query where 'n' is the number of tables involved. The rule must be true to avoid Cartesian product.</w:t>
      </w:r>
    </w:p>
    <w:p w:rsidR="00310527" w:rsidRDefault="00310527" w:rsidP="00310527">
      <w:pPr>
        <w:pStyle w:val="NormalWeb"/>
        <w:shd w:val="clear" w:color="auto" w:fill="FFFFFF"/>
        <w:spacing w:before="150" w:beforeAutospacing="0" w:after="150" w:afterAutospacing="0"/>
        <w:ind w:left="225" w:right="225"/>
        <w:jc w:val="both"/>
        <w:rPr>
          <w:rFonts w:ascii="Verdana" w:hAnsi="Verdana"/>
          <w:color w:val="333333"/>
          <w:sz w:val="21"/>
          <w:szCs w:val="21"/>
        </w:rPr>
      </w:pPr>
      <w:r>
        <w:rPr>
          <w:rFonts w:ascii="Verdana" w:hAnsi="Verdana"/>
          <w:color w:val="333333"/>
          <w:sz w:val="21"/>
          <w:szCs w:val="21"/>
        </w:rPr>
        <w:t>We can also use aliases to reference the column name, then the above query would be like,</w:t>
      </w:r>
    </w:p>
    <w:p w:rsidR="00310527" w:rsidRDefault="00310527" w:rsidP="0058460A">
      <w:pPr>
        <w:pStyle w:val="notranslate"/>
        <w:shd w:val="clear" w:color="auto" w:fill="FFFFFF"/>
        <w:spacing w:before="0" w:beforeAutospacing="0" w:after="0" w:afterAutospacing="0"/>
        <w:ind w:left="225" w:right="225"/>
        <w:rPr>
          <w:rFonts w:ascii="Verdana" w:hAnsi="Verdana"/>
          <w:color w:val="333333"/>
          <w:sz w:val="21"/>
          <w:szCs w:val="21"/>
        </w:rPr>
      </w:pPr>
      <w:r>
        <w:rPr>
          <w:rStyle w:val="HTMLCode"/>
          <w:rFonts w:ascii="Lucida Console" w:eastAsiaTheme="majorEastAsia" w:hAnsi="Lucida Console"/>
          <w:color w:val="333333"/>
          <w:sz w:val="23"/>
          <w:szCs w:val="23"/>
          <w:bdr w:val="single" w:sz="6" w:space="8" w:color="F2F2F2" w:frame="1"/>
          <w:shd w:val="clear" w:color="auto" w:fill="FAFAFA"/>
        </w:rPr>
        <w:t>SELECT o.order_id, p.product_name, p.unit_price, p.supplier_name, o.total_units </w:t>
      </w:r>
      <w:r>
        <w:rPr>
          <w:rFonts w:ascii="Lucida Console" w:hAnsi="Lucida Console" w:cs="Courier New"/>
          <w:color w:val="333333"/>
          <w:sz w:val="23"/>
          <w:szCs w:val="23"/>
          <w:bdr w:val="single" w:sz="6" w:space="8" w:color="F2F2F2" w:frame="1"/>
          <w:shd w:val="clear" w:color="auto" w:fill="FAFAFA"/>
        </w:rPr>
        <w:br/>
      </w:r>
      <w:r>
        <w:rPr>
          <w:rStyle w:val="HTMLCode"/>
          <w:rFonts w:ascii="Lucida Console" w:eastAsiaTheme="majorEastAsia" w:hAnsi="Lucida Console"/>
          <w:color w:val="333333"/>
          <w:sz w:val="23"/>
          <w:szCs w:val="23"/>
          <w:bdr w:val="single" w:sz="6" w:space="8" w:color="F2F2F2" w:frame="1"/>
          <w:shd w:val="clear" w:color="auto" w:fill="FAFAFA"/>
        </w:rPr>
        <w:t>FROM product p, order_items o </w:t>
      </w:r>
      <w:r>
        <w:rPr>
          <w:rFonts w:ascii="Lucida Console" w:hAnsi="Lucida Console" w:cs="Courier New"/>
          <w:color w:val="333333"/>
          <w:sz w:val="23"/>
          <w:szCs w:val="23"/>
          <w:bdr w:val="single" w:sz="6" w:space="8" w:color="F2F2F2" w:frame="1"/>
          <w:shd w:val="clear" w:color="auto" w:fill="FAFAFA"/>
        </w:rPr>
        <w:br/>
      </w:r>
      <w:r>
        <w:rPr>
          <w:rStyle w:val="HTMLCode"/>
          <w:rFonts w:ascii="Lucida Console" w:eastAsiaTheme="majorEastAsia" w:hAnsi="Lucida Console"/>
          <w:color w:val="333333"/>
          <w:sz w:val="23"/>
          <w:szCs w:val="23"/>
          <w:bdr w:val="single" w:sz="6" w:space="8" w:color="F2F2F2" w:frame="1"/>
          <w:shd w:val="clear" w:color="auto" w:fill="FAFAFA"/>
        </w:rPr>
        <w:t>WHERE o.product_id = p.product_id; </w:t>
      </w:r>
    </w:p>
    <w:p w:rsidR="00310527" w:rsidRDefault="00310527" w:rsidP="00310527">
      <w:pPr>
        <w:pStyle w:val="Heading2"/>
        <w:shd w:val="clear" w:color="auto" w:fill="FFFFFF"/>
        <w:spacing w:before="150" w:after="150"/>
        <w:ind w:left="225" w:right="225"/>
        <w:jc w:val="both"/>
        <w:rPr>
          <w:rFonts w:ascii="Trebuchet MS" w:hAnsi="Trebuchet MS"/>
          <w:color w:val="333333"/>
          <w:sz w:val="34"/>
          <w:szCs w:val="34"/>
        </w:rPr>
      </w:pPr>
      <w:r>
        <w:rPr>
          <w:rFonts w:ascii="Trebuchet MS" w:hAnsi="Trebuchet MS"/>
          <w:color w:val="333333"/>
          <w:sz w:val="34"/>
          <w:szCs w:val="34"/>
        </w:rPr>
        <w:lastRenderedPageBreak/>
        <w:t>b) SQL Outer Join:</w:t>
      </w:r>
    </w:p>
    <w:p w:rsidR="00310527" w:rsidRDefault="00310527" w:rsidP="00310527">
      <w:pPr>
        <w:pStyle w:val="NormalWeb"/>
        <w:shd w:val="clear" w:color="auto" w:fill="FFFFFF"/>
        <w:spacing w:before="150" w:beforeAutospacing="0" w:after="150" w:afterAutospacing="0"/>
        <w:ind w:left="225" w:right="225"/>
        <w:jc w:val="both"/>
        <w:rPr>
          <w:rFonts w:ascii="Verdana" w:hAnsi="Verdana"/>
          <w:color w:val="333333"/>
          <w:sz w:val="21"/>
          <w:szCs w:val="21"/>
        </w:rPr>
      </w:pPr>
      <w:r>
        <w:rPr>
          <w:rFonts w:ascii="Verdana" w:hAnsi="Verdana"/>
          <w:color w:val="333333"/>
          <w:sz w:val="21"/>
          <w:szCs w:val="21"/>
        </w:rPr>
        <w:t>This sql join condition returns all rows from both tables which satisfy the join condition along with rows which do not satisfy the join condition from one of the tables. The sql outer join operator in Oracle is ( + ) and is used on one side of the join condition only.</w:t>
      </w:r>
    </w:p>
    <w:p w:rsidR="00310527" w:rsidRDefault="00310527" w:rsidP="00310527">
      <w:pPr>
        <w:pStyle w:val="NormalWeb"/>
        <w:shd w:val="clear" w:color="auto" w:fill="FFFFFF"/>
        <w:spacing w:before="150" w:beforeAutospacing="0" w:after="150" w:afterAutospacing="0"/>
        <w:ind w:left="225" w:right="225"/>
        <w:jc w:val="both"/>
        <w:rPr>
          <w:rFonts w:ascii="Verdana" w:hAnsi="Verdana"/>
          <w:color w:val="333333"/>
          <w:sz w:val="21"/>
          <w:szCs w:val="21"/>
        </w:rPr>
      </w:pPr>
      <w:r>
        <w:rPr>
          <w:rFonts w:ascii="Verdana" w:hAnsi="Verdana"/>
          <w:color w:val="333333"/>
          <w:sz w:val="21"/>
          <w:szCs w:val="21"/>
        </w:rPr>
        <w:t>The syntax differs for different RDBMS implementation. Few of them represent the join conditions as "sql left outer join", "sql right outer join".</w:t>
      </w:r>
    </w:p>
    <w:p w:rsidR="00310527" w:rsidRDefault="00310527" w:rsidP="00310527">
      <w:pPr>
        <w:pStyle w:val="NormalWeb"/>
        <w:shd w:val="clear" w:color="auto" w:fill="FFFFFF"/>
        <w:spacing w:before="150" w:beforeAutospacing="0" w:after="150" w:afterAutospacing="0"/>
        <w:ind w:left="225" w:right="225"/>
        <w:jc w:val="both"/>
        <w:rPr>
          <w:rFonts w:ascii="Verdana" w:hAnsi="Verdana"/>
          <w:color w:val="333333"/>
          <w:sz w:val="21"/>
          <w:szCs w:val="21"/>
        </w:rPr>
      </w:pPr>
      <w:r>
        <w:rPr>
          <w:rFonts w:ascii="Verdana" w:hAnsi="Verdana"/>
          <w:color w:val="333333"/>
          <w:sz w:val="21"/>
          <w:szCs w:val="21"/>
        </w:rPr>
        <w:t>If you want to display all the product data along with order items data, with null values displayed for order items if a product has no order item, the sql query for outer join would be as shown below:</w:t>
      </w:r>
    </w:p>
    <w:p w:rsidR="00310527" w:rsidRDefault="00310527" w:rsidP="0058460A">
      <w:pPr>
        <w:pStyle w:val="notranslate"/>
        <w:shd w:val="clear" w:color="auto" w:fill="FFFFFF"/>
        <w:spacing w:before="0" w:beforeAutospacing="0" w:after="0" w:afterAutospacing="0"/>
        <w:ind w:left="225" w:right="225"/>
        <w:rPr>
          <w:rFonts w:ascii="Verdana" w:hAnsi="Verdana"/>
          <w:color w:val="333333"/>
          <w:sz w:val="21"/>
          <w:szCs w:val="21"/>
        </w:rPr>
      </w:pPr>
      <w:r>
        <w:rPr>
          <w:rStyle w:val="HTMLCode"/>
          <w:rFonts w:ascii="Lucida Console" w:eastAsiaTheme="majorEastAsia" w:hAnsi="Lucida Console"/>
          <w:color w:val="333333"/>
          <w:sz w:val="23"/>
          <w:szCs w:val="23"/>
          <w:bdr w:val="single" w:sz="6" w:space="8" w:color="F2F2F2" w:frame="1"/>
          <w:shd w:val="clear" w:color="auto" w:fill="FAFAFA"/>
        </w:rPr>
        <w:t>SELECT p.product_id, p.product_name, o.order_id, o.total_units </w:t>
      </w:r>
      <w:r>
        <w:rPr>
          <w:rFonts w:ascii="Lucida Console" w:hAnsi="Lucida Console" w:cs="Courier New"/>
          <w:color w:val="333333"/>
          <w:sz w:val="23"/>
          <w:szCs w:val="23"/>
          <w:bdr w:val="single" w:sz="6" w:space="8" w:color="F2F2F2" w:frame="1"/>
          <w:shd w:val="clear" w:color="auto" w:fill="FAFAFA"/>
        </w:rPr>
        <w:br/>
      </w:r>
      <w:r>
        <w:rPr>
          <w:rStyle w:val="HTMLCode"/>
          <w:rFonts w:ascii="Lucida Console" w:eastAsiaTheme="majorEastAsia" w:hAnsi="Lucida Console"/>
          <w:color w:val="333333"/>
          <w:sz w:val="23"/>
          <w:szCs w:val="23"/>
          <w:bdr w:val="single" w:sz="6" w:space="8" w:color="F2F2F2" w:frame="1"/>
          <w:shd w:val="clear" w:color="auto" w:fill="FAFAFA"/>
        </w:rPr>
        <w:t>FROM order_items o, product p </w:t>
      </w:r>
      <w:r>
        <w:rPr>
          <w:rFonts w:ascii="Lucida Console" w:hAnsi="Lucida Console" w:cs="Courier New"/>
          <w:color w:val="333333"/>
          <w:sz w:val="23"/>
          <w:szCs w:val="23"/>
          <w:bdr w:val="single" w:sz="6" w:space="8" w:color="F2F2F2" w:frame="1"/>
          <w:shd w:val="clear" w:color="auto" w:fill="FAFAFA"/>
        </w:rPr>
        <w:br/>
      </w:r>
      <w:r>
        <w:rPr>
          <w:rStyle w:val="HTMLCode"/>
          <w:rFonts w:ascii="Lucida Console" w:eastAsiaTheme="majorEastAsia" w:hAnsi="Lucida Console"/>
          <w:color w:val="333333"/>
          <w:sz w:val="23"/>
          <w:szCs w:val="23"/>
          <w:bdr w:val="single" w:sz="6" w:space="8" w:color="F2F2F2" w:frame="1"/>
          <w:shd w:val="clear" w:color="auto" w:fill="FAFAFA"/>
        </w:rPr>
        <w:t>WHERE o.product_id (+) = p.product_id;</w:t>
      </w:r>
    </w:p>
    <w:p w:rsidR="00310527" w:rsidRDefault="00310527" w:rsidP="00310527">
      <w:pPr>
        <w:pStyle w:val="NormalWeb"/>
        <w:shd w:val="clear" w:color="auto" w:fill="FFFFFF"/>
        <w:spacing w:before="150" w:beforeAutospacing="0" w:after="150" w:afterAutospacing="0"/>
        <w:ind w:left="225" w:right="225"/>
        <w:jc w:val="both"/>
        <w:rPr>
          <w:rFonts w:ascii="Verdana" w:hAnsi="Verdana"/>
          <w:color w:val="333333"/>
          <w:sz w:val="21"/>
          <w:szCs w:val="21"/>
        </w:rPr>
      </w:pPr>
      <w:r>
        <w:rPr>
          <w:rFonts w:ascii="Verdana" w:hAnsi="Verdana"/>
          <w:color w:val="333333"/>
          <w:sz w:val="21"/>
          <w:szCs w:val="21"/>
        </w:rPr>
        <w:t>The output would be like,</w:t>
      </w:r>
    </w:p>
    <w:tbl>
      <w:tblPr>
        <w:tblW w:w="3000" w:type="dxa"/>
        <w:tblCellSpacing w:w="15" w:type="dxa"/>
        <w:tblInd w:w="225" w:type="dxa"/>
        <w:tblCellMar>
          <w:left w:w="0" w:type="dxa"/>
          <w:right w:w="0" w:type="dxa"/>
        </w:tblCellMar>
        <w:tblLook w:val="04A0" w:firstRow="1" w:lastRow="0" w:firstColumn="1" w:lastColumn="0" w:noHBand="0" w:noVBand="1"/>
      </w:tblPr>
      <w:tblGrid>
        <w:gridCol w:w="1046"/>
        <w:gridCol w:w="1375"/>
        <w:gridCol w:w="816"/>
        <w:gridCol w:w="1043"/>
      </w:tblGrid>
      <w:tr w:rsidR="00310527" w:rsidTr="00310527">
        <w:trPr>
          <w:tblCellSpacing w:w="15" w:type="dxa"/>
        </w:trPr>
        <w:tc>
          <w:tcPr>
            <w:tcW w:w="0" w:type="auto"/>
            <w:vAlign w:val="center"/>
            <w:hideMark/>
          </w:tcPr>
          <w:p w:rsidR="00310527" w:rsidRDefault="00310527">
            <w:pPr>
              <w:jc w:val="center"/>
              <w:rPr>
                <w:rFonts w:ascii="Times New Roman" w:hAnsi="Times New Roman"/>
                <w:b/>
                <w:bCs/>
                <w:color w:val="0066FF"/>
                <w:sz w:val="24"/>
                <w:szCs w:val="24"/>
              </w:rPr>
            </w:pPr>
            <w:r>
              <w:rPr>
                <w:b/>
                <w:bCs/>
                <w:color w:val="0066FF"/>
              </w:rPr>
              <w:t>product_id</w:t>
            </w:r>
          </w:p>
        </w:tc>
        <w:tc>
          <w:tcPr>
            <w:tcW w:w="0" w:type="auto"/>
            <w:vAlign w:val="center"/>
            <w:hideMark/>
          </w:tcPr>
          <w:p w:rsidR="00310527" w:rsidRDefault="00310527">
            <w:pPr>
              <w:jc w:val="center"/>
              <w:rPr>
                <w:b/>
                <w:bCs/>
                <w:color w:val="0066FF"/>
              </w:rPr>
            </w:pPr>
            <w:r>
              <w:rPr>
                <w:b/>
                <w:bCs/>
                <w:color w:val="0066FF"/>
              </w:rPr>
              <w:t>product_name</w:t>
            </w:r>
          </w:p>
        </w:tc>
        <w:tc>
          <w:tcPr>
            <w:tcW w:w="0" w:type="auto"/>
            <w:vAlign w:val="center"/>
            <w:hideMark/>
          </w:tcPr>
          <w:p w:rsidR="00310527" w:rsidRDefault="00310527">
            <w:pPr>
              <w:jc w:val="center"/>
              <w:rPr>
                <w:b/>
                <w:bCs/>
                <w:color w:val="0066FF"/>
              </w:rPr>
            </w:pPr>
            <w:r>
              <w:rPr>
                <w:b/>
                <w:bCs/>
                <w:color w:val="0066FF"/>
              </w:rPr>
              <w:t>order_id</w:t>
            </w:r>
          </w:p>
        </w:tc>
        <w:tc>
          <w:tcPr>
            <w:tcW w:w="0" w:type="auto"/>
            <w:vAlign w:val="center"/>
            <w:hideMark/>
          </w:tcPr>
          <w:p w:rsidR="00310527" w:rsidRDefault="00310527">
            <w:pPr>
              <w:jc w:val="center"/>
              <w:rPr>
                <w:b/>
                <w:bCs/>
                <w:color w:val="0066FF"/>
              </w:rPr>
            </w:pPr>
            <w:r>
              <w:rPr>
                <w:b/>
                <w:bCs/>
                <w:color w:val="0066FF"/>
              </w:rPr>
              <w:t>total_units</w:t>
            </w:r>
          </w:p>
        </w:tc>
      </w:tr>
      <w:tr w:rsidR="00310527" w:rsidTr="00310527">
        <w:trPr>
          <w:tblCellSpacing w:w="15" w:type="dxa"/>
        </w:trPr>
        <w:tc>
          <w:tcPr>
            <w:tcW w:w="0" w:type="auto"/>
            <w:vAlign w:val="center"/>
            <w:hideMark/>
          </w:tcPr>
          <w:p w:rsidR="00310527" w:rsidRDefault="00310527">
            <w:pPr>
              <w:rPr>
                <w:color w:val="0066FF"/>
              </w:rPr>
            </w:pPr>
            <w:r>
              <w:rPr>
                <w:color w:val="0066FF"/>
              </w:rPr>
              <w:t>-------------</w:t>
            </w:r>
          </w:p>
        </w:tc>
        <w:tc>
          <w:tcPr>
            <w:tcW w:w="0" w:type="auto"/>
            <w:vAlign w:val="center"/>
            <w:hideMark/>
          </w:tcPr>
          <w:p w:rsidR="00310527" w:rsidRDefault="00310527">
            <w:pPr>
              <w:rPr>
                <w:color w:val="0066FF"/>
              </w:rPr>
            </w:pPr>
            <w:r>
              <w:rPr>
                <w:color w:val="0066FF"/>
              </w:rPr>
              <w:t>-------------</w:t>
            </w:r>
          </w:p>
        </w:tc>
        <w:tc>
          <w:tcPr>
            <w:tcW w:w="0" w:type="auto"/>
            <w:vAlign w:val="center"/>
            <w:hideMark/>
          </w:tcPr>
          <w:p w:rsidR="00310527" w:rsidRDefault="00310527">
            <w:pPr>
              <w:rPr>
                <w:color w:val="0066FF"/>
              </w:rPr>
            </w:pPr>
            <w:r>
              <w:rPr>
                <w:color w:val="0066FF"/>
              </w:rPr>
              <w:t>-------------</w:t>
            </w:r>
          </w:p>
        </w:tc>
        <w:tc>
          <w:tcPr>
            <w:tcW w:w="0" w:type="auto"/>
            <w:vAlign w:val="center"/>
            <w:hideMark/>
          </w:tcPr>
          <w:p w:rsidR="00310527" w:rsidRDefault="00310527">
            <w:pPr>
              <w:rPr>
                <w:color w:val="0066FF"/>
              </w:rPr>
            </w:pPr>
            <w:r>
              <w:rPr>
                <w:color w:val="0066FF"/>
              </w:rPr>
              <w:t>-------------</w:t>
            </w:r>
          </w:p>
        </w:tc>
      </w:tr>
      <w:tr w:rsidR="00310527" w:rsidTr="00310527">
        <w:trPr>
          <w:tblCellSpacing w:w="15" w:type="dxa"/>
        </w:trPr>
        <w:tc>
          <w:tcPr>
            <w:tcW w:w="0" w:type="auto"/>
            <w:vAlign w:val="center"/>
            <w:hideMark/>
          </w:tcPr>
          <w:p w:rsidR="00310527" w:rsidRDefault="00310527">
            <w:pPr>
              <w:rPr>
                <w:color w:val="006600"/>
              </w:rPr>
            </w:pPr>
            <w:r>
              <w:rPr>
                <w:color w:val="006600"/>
              </w:rPr>
              <w:t>100</w:t>
            </w:r>
          </w:p>
        </w:tc>
        <w:tc>
          <w:tcPr>
            <w:tcW w:w="0" w:type="auto"/>
            <w:vAlign w:val="center"/>
            <w:hideMark/>
          </w:tcPr>
          <w:p w:rsidR="00310527" w:rsidRDefault="00310527">
            <w:pPr>
              <w:rPr>
                <w:color w:val="006600"/>
              </w:rPr>
            </w:pPr>
            <w:r>
              <w:rPr>
                <w:color w:val="006600"/>
              </w:rPr>
              <w:t>Camera</w:t>
            </w:r>
          </w:p>
        </w:tc>
        <w:tc>
          <w:tcPr>
            <w:tcW w:w="0" w:type="auto"/>
            <w:vAlign w:val="center"/>
            <w:hideMark/>
          </w:tcPr>
          <w:p w:rsidR="00310527" w:rsidRDefault="00310527">
            <w:pPr>
              <w:rPr>
                <w:color w:val="006600"/>
              </w:rPr>
            </w:pPr>
          </w:p>
        </w:tc>
        <w:tc>
          <w:tcPr>
            <w:tcW w:w="0" w:type="auto"/>
            <w:vAlign w:val="center"/>
            <w:hideMark/>
          </w:tcPr>
          <w:p w:rsidR="00310527" w:rsidRDefault="00310527">
            <w:pPr>
              <w:rPr>
                <w:sz w:val="20"/>
                <w:szCs w:val="20"/>
              </w:rPr>
            </w:pPr>
          </w:p>
        </w:tc>
      </w:tr>
      <w:tr w:rsidR="00310527" w:rsidTr="00310527">
        <w:trPr>
          <w:tblCellSpacing w:w="15" w:type="dxa"/>
        </w:trPr>
        <w:tc>
          <w:tcPr>
            <w:tcW w:w="0" w:type="auto"/>
            <w:vAlign w:val="center"/>
            <w:hideMark/>
          </w:tcPr>
          <w:p w:rsidR="00310527" w:rsidRDefault="00310527">
            <w:pPr>
              <w:rPr>
                <w:color w:val="006600"/>
                <w:sz w:val="24"/>
                <w:szCs w:val="24"/>
              </w:rPr>
            </w:pPr>
            <w:r>
              <w:rPr>
                <w:color w:val="006600"/>
              </w:rPr>
              <w:t>101</w:t>
            </w:r>
          </w:p>
        </w:tc>
        <w:tc>
          <w:tcPr>
            <w:tcW w:w="0" w:type="auto"/>
            <w:vAlign w:val="center"/>
            <w:hideMark/>
          </w:tcPr>
          <w:p w:rsidR="00310527" w:rsidRDefault="00310527">
            <w:pPr>
              <w:rPr>
                <w:color w:val="006600"/>
              </w:rPr>
            </w:pPr>
            <w:r>
              <w:rPr>
                <w:color w:val="006600"/>
              </w:rPr>
              <w:t>Television</w:t>
            </w:r>
          </w:p>
        </w:tc>
        <w:tc>
          <w:tcPr>
            <w:tcW w:w="0" w:type="auto"/>
            <w:vAlign w:val="center"/>
            <w:hideMark/>
          </w:tcPr>
          <w:p w:rsidR="00310527" w:rsidRDefault="00310527">
            <w:pPr>
              <w:rPr>
                <w:color w:val="006600"/>
              </w:rPr>
            </w:pPr>
            <w:r>
              <w:rPr>
                <w:color w:val="006600"/>
              </w:rPr>
              <w:t>5103</w:t>
            </w:r>
          </w:p>
        </w:tc>
        <w:tc>
          <w:tcPr>
            <w:tcW w:w="0" w:type="auto"/>
            <w:vAlign w:val="center"/>
            <w:hideMark/>
          </w:tcPr>
          <w:p w:rsidR="00310527" w:rsidRDefault="00310527">
            <w:pPr>
              <w:rPr>
                <w:color w:val="006600"/>
              </w:rPr>
            </w:pPr>
            <w:r>
              <w:rPr>
                <w:color w:val="006600"/>
              </w:rPr>
              <w:t>10</w:t>
            </w:r>
          </w:p>
        </w:tc>
      </w:tr>
      <w:tr w:rsidR="00310527" w:rsidTr="00310527">
        <w:trPr>
          <w:tblCellSpacing w:w="15" w:type="dxa"/>
        </w:trPr>
        <w:tc>
          <w:tcPr>
            <w:tcW w:w="0" w:type="auto"/>
            <w:vAlign w:val="center"/>
            <w:hideMark/>
          </w:tcPr>
          <w:p w:rsidR="00310527" w:rsidRDefault="00310527">
            <w:pPr>
              <w:rPr>
                <w:color w:val="006600"/>
              </w:rPr>
            </w:pPr>
            <w:r>
              <w:rPr>
                <w:color w:val="006600"/>
              </w:rPr>
              <w:t>102</w:t>
            </w:r>
          </w:p>
        </w:tc>
        <w:tc>
          <w:tcPr>
            <w:tcW w:w="0" w:type="auto"/>
            <w:vAlign w:val="center"/>
            <w:hideMark/>
          </w:tcPr>
          <w:p w:rsidR="00310527" w:rsidRDefault="00310527">
            <w:pPr>
              <w:rPr>
                <w:color w:val="006600"/>
              </w:rPr>
            </w:pPr>
            <w:r>
              <w:rPr>
                <w:color w:val="006600"/>
              </w:rPr>
              <w:t>Refrigerator</w:t>
            </w:r>
          </w:p>
        </w:tc>
        <w:tc>
          <w:tcPr>
            <w:tcW w:w="0" w:type="auto"/>
            <w:vAlign w:val="center"/>
            <w:hideMark/>
          </w:tcPr>
          <w:p w:rsidR="00310527" w:rsidRDefault="00310527">
            <w:pPr>
              <w:rPr>
                <w:color w:val="006600"/>
              </w:rPr>
            </w:pPr>
            <w:r>
              <w:rPr>
                <w:color w:val="006600"/>
              </w:rPr>
              <w:t>5101</w:t>
            </w:r>
          </w:p>
        </w:tc>
        <w:tc>
          <w:tcPr>
            <w:tcW w:w="0" w:type="auto"/>
            <w:vAlign w:val="center"/>
            <w:hideMark/>
          </w:tcPr>
          <w:p w:rsidR="00310527" w:rsidRDefault="00310527">
            <w:pPr>
              <w:rPr>
                <w:color w:val="006600"/>
              </w:rPr>
            </w:pPr>
            <w:r>
              <w:rPr>
                <w:color w:val="006600"/>
              </w:rPr>
              <w:t>5</w:t>
            </w:r>
          </w:p>
        </w:tc>
      </w:tr>
      <w:tr w:rsidR="00310527" w:rsidTr="00310527">
        <w:trPr>
          <w:tblCellSpacing w:w="15" w:type="dxa"/>
        </w:trPr>
        <w:tc>
          <w:tcPr>
            <w:tcW w:w="0" w:type="auto"/>
            <w:vAlign w:val="center"/>
            <w:hideMark/>
          </w:tcPr>
          <w:p w:rsidR="00310527" w:rsidRDefault="00310527">
            <w:pPr>
              <w:rPr>
                <w:color w:val="006600"/>
              </w:rPr>
            </w:pPr>
            <w:r>
              <w:rPr>
                <w:color w:val="006600"/>
              </w:rPr>
              <w:t>103</w:t>
            </w:r>
          </w:p>
        </w:tc>
        <w:tc>
          <w:tcPr>
            <w:tcW w:w="0" w:type="auto"/>
            <w:vAlign w:val="center"/>
            <w:hideMark/>
          </w:tcPr>
          <w:p w:rsidR="00310527" w:rsidRDefault="00310527">
            <w:pPr>
              <w:rPr>
                <w:color w:val="006600"/>
              </w:rPr>
            </w:pPr>
            <w:r>
              <w:rPr>
                <w:color w:val="006600"/>
              </w:rPr>
              <w:t>Ipod</w:t>
            </w:r>
          </w:p>
        </w:tc>
        <w:tc>
          <w:tcPr>
            <w:tcW w:w="0" w:type="auto"/>
            <w:vAlign w:val="center"/>
            <w:hideMark/>
          </w:tcPr>
          <w:p w:rsidR="00310527" w:rsidRDefault="00310527">
            <w:pPr>
              <w:rPr>
                <w:color w:val="006600"/>
              </w:rPr>
            </w:pPr>
            <w:r>
              <w:rPr>
                <w:color w:val="006600"/>
              </w:rPr>
              <w:t>5102</w:t>
            </w:r>
          </w:p>
        </w:tc>
        <w:tc>
          <w:tcPr>
            <w:tcW w:w="0" w:type="auto"/>
            <w:vAlign w:val="center"/>
            <w:hideMark/>
          </w:tcPr>
          <w:p w:rsidR="00310527" w:rsidRDefault="00310527">
            <w:pPr>
              <w:rPr>
                <w:color w:val="006600"/>
              </w:rPr>
            </w:pPr>
            <w:r>
              <w:rPr>
                <w:color w:val="006600"/>
              </w:rPr>
              <w:t>25</w:t>
            </w:r>
          </w:p>
        </w:tc>
      </w:tr>
      <w:tr w:rsidR="00310527" w:rsidTr="00310527">
        <w:trPr>
          <w:tblCellSpacing w:w="15" w:type="dxa"/>
        </w:trPr>
        <w:tc>
          <w:tcPr>
            <w:tcW w:w="0" w:type="auto"/>
            <w:vAlign w:val="center"/>
            <w:hideMark/>
          </w:tcPr>
          <w:p w:rsidR="00310527" w:rsidRDefault="00310527">
            <w:pPr>
              <w:rPr>
                <w:color w:val="006600"/>
              </w:rPr>
            </w:pPr>
            <w:r>
              <w:rPr>
                <w:color w:val="006600"/>
              </w:rPr>
              <w:t>104</w:t>
            </w:r>
          </w:p>
        </w:tc>
        <w:tc>
          <w:tcPr>
            <w:tcW w:w="0" w:type="auto"/>
            <w:vAlign w:val="center"/>
            <w:hideMark/>
          </w:tcPr>
          <w:p w:rsidR="00310527" w:rsidRDefault="00310527">
            <w:pPr>
              <w:rPr>
                <w:color w:val="006600"/>
              </w:rPr>
            </w:pPr>
            <w:r>
              <w:rPr>
                <w:color w:val="006600"/>
              </w:rPr>
              <w:t>Mobile</w:t>
            </w:r>
          </w:p>
        </w:tc>
        <w:tc>
          <w:tcPr>
            <w:tcW w:w="0" w:type="auto"/>
            <w:vAlign w:val="center"/>
            <w:hideMark/>
          </w:tcPr>
          <w:p w:rsidR="00310527" w:rsidRDefault="00310527">
            <w:pPr>
              <w:rPr>
                <w:color w:val="006600"/>
              </w:rPr>
            </w:pPr>
            <w:r>
              <w:rPr>
                <w:color w:val="006600"/>
              </w:rPr>
              <w:t>5100</w:t>
            </w:r>
          </w:p>
        </w:tc>
        <w:tc>
          <w:tcPr>
            <w:tcW w:w="0" w:type="auto"/>
            <w:vAlign w:val="center"/>
            <w:hideMark/>
          </w:tcPr>
          <w:p w:rsidR="00310527" w:rsidRDefault="00310527">
            <w:pPr>
              <w:rPr>
                <w:color w:val="006600"/>
              </w:rPr>
            </w:pPr>
            <w:r>
              <w:rPr>
                <w:color w:val="006600"/>
              </w:rPr>
              <w:t>30</w:t>
            </w:r>
          </w:p>
        </w:tc>
      </w:tr>
    </w:tbl>
    <w:p w:rsidR="00310527" w:rsidRDefault="00310527" w:rsidP="00310527">
      <w:pPr>
        <w:pStyle w:val="NormalWeb"/>
        <w:shd w:val="clear" w:color="auto" w:fill="FFFFFF"/>
        <w:spacing w:before="0" w:beforeAutospacing="0" w:after="0" w:afterAutospacing="0"/>
        <w:ind w:left="225" w:right="225"/>
        <w:jc w:val="both"/>
        <w:rPr>
          <w:rFonts w:ascii="Verdana" w:hAnsi="Verdana"/>
          <w:color w:val="333333"/>
          <w:sz w:val="21"/>
          <w:szCs w:val="21"/>
        </w:rPr>
      </w:pPr>
      <w:r>
        <w:rPr>
          <w:rStyle w:val="Strong"/>
          <w:rFonts w:ascii="Verdana" w:hAnsi="Verdana"/>
          <w:color w:val="000000"/>
          <w:sz w:val="21"/>
          <w:szCs w:val="21"/>
        </w:rPr>
        <w:t>NOTE:</w:t>
      </w:r>
      <w:r>
        <w:rPr>
          <w:rStyle w:val="note"/>
          <w:rFonts w:ascii="Verdana" w:hAnsi="Verdana"/>
          <w:color w:val="333333"/>
          <w:sz w:val="21"/>
          <w:szCs w:val="21"/>
        </w:rPr>
        <w:t> If the (+) operator is used in the left side of the join condition it is equivalent to left outer join. If used on the right side of the join condition it is equivalent to right outer join.</w:t>
      </w:r>
    </w:p>
    <w:p w:rsidR="00310527" w:rsidRDefault="00310527" w:rsidP="00310527">
      <w:pPr>
        <w:pStyle w:val="Heading2"/>
        <w:shd w:val="clear" w:color="auto" w:fill="FFFFFF"/>
        <w:spacing w:before="150" w:after="150"/>
        <w:ind w:left="225" w:right="225"/>
        <w:jc w:val="both"/>
        <w:rPr>
          <w:rFonts w:ascii="Trebuchet MS" w:hAnsi="Trebuchet MS"/>
          <w:color w:val="333333"/>
          <w:sz w:val="34"/>
          <w:szCs w:val="34"/>
        </w:rPr>
      </w:pPr>
      <w:r>
        <w:rPr>
          <w:rFonts w:ascii="Trebuchet MS" w:hAnsi="Trebuchet MS"/>
          <w:color w:val="333333"/>
          <w:sz w:val="34"/>
          <w:szCs w:val="34"/>
        </w:rPr>
        <w:t>SQL Self Join:</w:t>
      </w:r>
    </w:p>
    <w:p w:rsidR="00310527" w:rsidRDefault="00310527" w:rsidP="00310527">
      <w:pPr>
        <w:pStyle w:val="NormalWeb"/>
        <w:shd w:val="clear" w:color="auto" w:fill="FFFFFF"/>
        <w:spacing w:before="150" w:beforeAutospacing="0" w:after="150" w:afterAutospacing="0"/>
        <w:ind w:left="225" w:right="225"/>
        <w:jc w:val="both"/>
        <w:rPr>
          <w:rFonts w:ascii="Verdana" w:hAnsi="Verdana"/>
          <w:color w:val="333333"/>
          <w:sz w:val="21"/>
          <w:szCs w:val="21"/>
        </w:rPr>
      </w:pPr>
      <w:r>
        <w:rPr>
          <w:rFonts w:ascii="Verdana" w:hAnsi="Verdana"/>
          <w:color w:val="333333"/>
          <w:sz w:val="21"/>
          <w:szCs w:val="21"/>
        </w:rPr>
        <w:t>A Self Join is a type of sql join which is used to join a table to itself, particularly when the table has a FOREIGN KEY that references its own PRIMARY KEY. It is necessary to ensure that the join statement defines an alias for both copies of the table to avoid column ambiguity.</w:t>
      </w:r>
    </w:p>
    <w:p w:rsidR="00310527" w:rsidRDefault="00310527" w:rsidP="00310527">
      <w:pPr>
        <w:pStyle w:val="NormalWeb"/>
        <w:shd w:val="clear" w:color="auto" w:fill="FFFFFF"/>
        <w:spacing w:before="150" w:beforeAutospacing="0" w:after="150" w:afterAutospacing="0"/>
        <w:ind w:left="225" w:right="225"/>
        <w:jc w:val="both"/>
        <w:rPr>
          <w:rFonts w:ascii="Verdana" w:hAnsi="Verdana"/>
          <w:color w:val="333333"/>
          <w:sz w:val="21"/>
          <w:szCs w:val="21"/>
        </w:rPr>
      </w:pPr>
      <w:r>
        <w:rPr>
          <w:rFonts w:ascii="Verdana" w:hAnsi="Verdana"/>
          <w:color w:val="333333"/>
          <w:sz w:val="21"/>
          <w:szCs w:val="21"/>
        </w:rPr>
        <w:t>The below query is an example of a self join,</w:t>
      </w:r>
    </w:p>
    <w:p w:rsidR="00310527" w:rsidRDefault="00310527" w:rsidP="0058460A">
      <w:pPr>
        <w:pStyle w:val="notranslate"/>
        <w:shd w:val="clear" w:color="auto" w:fill="FFFFFF"/>
        <w:spacing w:before="0" w:beforeAutospacing="0" w:after="0" w:afterAutospacing="0"/>
        <w:ind w:left="225" w:right="225"/>
        <w:rPr>
          <w:rFonts w:ascii="Verdana" w:hAnsi="Verdana"/>
          <w:color w:val="333333"/>
          <w:sz w:val="21"/>
          <w:szCs w:val="21"/>
        </w:rPr>
      </w:pPr>
      <w:r>
        <w:rPr>
          <w:rStyle w:val="HTMLCode"/>
          <w:rFonts w:ascii="Lucida Console" w:eastAsiaTheme="majorEastAsia" w:hAnsi="Lucida Console"/>
          <w:color w:val="333333"/>
          <w:sz w:val="23"/>
          <w:szCs w:val="23"/>
          <w:bdr w:val="single" w:sz="6" w:space="8" w:color="F2F2F2" w:frame="1"/>
          <w:shd w:val="clear" w:color="auto" w:fill="FAFAFA"/>
        </w:rPr>
        <w:lastRenderedPageBreak/>
        <w:t>SELECT a.sales_person_id, a.name, a.manager_id, b.sales_person_id, b.name </w:t>
      </w:r>
      <w:r>
        <w:rPr>
          <w:rFonts w:ascii="Lucida Console" w:hAnsi="Lucida Console" w:cs="Courier New"/>
          <w:color w:val="333333"/>
          <w:sz w:val="23"/>
          <w:szCs w:val="23"/>
          <w:bdr w:val="single" w:sz="6" w:space="8" w:color="F2F2F2" w:frame="1"/>
          <w:shd w:val="clear" w:color="auto" w:fill="FAFAFA"/>
        </w:rPr>
        <w:br/>
      </w:r>
      <w:r>
        <w:rPr>
          <w:rStyle w:val="HTMLCode"/>
          <w:rFonts w:ascii="Lucida Console" w:eastAsiaTheme="majorEastAsia" w:hAnsi="Lucida Console"/>
          <w:color w:val="333333"/>
          <w:sz w:val="23"/>
          <w:szCs w:val="23"/>
          <w:bdr w:val="single" w:sz="6" w:space="8" w:color="F2F2F2" w:frame="1"/>
          <w:shd w:val="clear" w:color="auto" w:fill="FAFAFA"/>
        </w:rPr>
        <w:t>FROM sales_person a, sales_person b </w:t>
      </w:r>
      <w:r>
        <w:rPr>
          <w:rFonts w:ascii="Lucida Console" w:hAnsi="Lucida Console" w:cs="Courier New"/>
          <w:color w:val="333333"/>
          <w:sz w:val="23"/>
          <w:szCs w:val="23"/>
          <w:bdr w:val="single" w:sz="6" w:space="8" w:color="F2F2F2" w:frame="1"/>
          <w:shd w:val="clear" w:color="auto" w:fill="FAFAFA"/>
        </w:rPr>
        <w:br/>
      </w:r>
      <w:r>
        <w:rPr>
          <w:rStyle w:val="HTMLCode"/>
          <w:rFonts w:ascii="Lucida Console" w:eastAsiaTheme="majorEastAsia" w:hAnsi="Lucida Console"/>
          <w:color w:val="333333"/>
          <w:sz w:val="23"/>
          <w:szCs w:val="23"/>
          <w:bdr w:val="single" w:sz="6" w:space="8" w:color="F2F2F2" w:frame="1"/>
          <w:shd w:val="clear" w:color="auto" w:fill="FAFAFA"/>
        </w:rPr>
        <w:t>WHERE a.manager_id = b.sales_person_id; </w:t>
      </w:r>
    </w:p>
    <w:p w:rsidR="00310527" w:rsidRDefault="00310527" w:rsidP="00310527">
      <w:pPr>
        <w:pStyle w:val="Heading2"/>
        <w:shd w:val="clear" w:color="auto" w:fill="FFFFFF"/>
        <w:spacing w:before="150" w:after="150"/>
        <w:ind w:left="225" w:right="225"/>
        <w:jc w:val="both"/>
        <w:rPr>
          <w:rFonts w:ascii="Trebuchet MS" w:hAnsi="Trebuchet MS"/>
          <w:color w:val="333333"/>
          <w:sz w:val="34"/>
          <w:szCs w:val="34"/>
        </w:rPr>
      </w:pPr>
      <w:r>
        <w:rPr>
          <w:rFonts w:ascii="Trebuchet MS" w:hAnsi="Trebuchet MS"/>
          <w:color w:val="333333"/>
          <w:sz w:val="34"/>
          <w:szCs w:val="34"/>
        </w:rPr>
        <w:t>2) SQL Non Equi Join:</w:t>
      </w:r>
    </w:p>
    <w:p w:rsidR="00310527" w:rsidRDefault="00310527" w:rsidP="00310527">
      <w:pPr>
        <w:pStyle w:val="NormalWeb"/>
        <w:shd w:val="clear" w:color="auto" w:fill="FFFFFF"/>
        <w:spacing w:before="150" w:beforeAutospacing="0" w:after="150" w:afterAutospacing="0"/>
        <w:ind w:left="225" w:right="225"/>
        <w:jc w:val="both"/>
        <w:rPr>
          <w:rFonts w:ascii="Verdana" w:hAnsi="Verdana"/>
          <w:color w:val="333333"/>
          <w:sz w:val="21"/>
          <w:szCs w:val="21"/>
        </w:rPr>
      </w:pPr>
      <w:r>
        <w:rPr>
          <w:rFonts w:ascii="Verdana" w:hAnsi="Verdana"/>
          <w:color w:val="333333"/>
          <w:sz w:val="21"/>
          <w:szCs w:val="21"/>
        </w:rPr>
        <w:t>A Non Equi Join is a SQL Join whose condition is established using all comparison operators except the equal (=) operator. Like &gt;=, &lt;=, &lt;, &gt;</w:t>
      </w:r>
    </w:p>
    <w:p w:rsidR="00310527" w:rsidRDefault="00310527" w:rsidP="00310527">
      <w:pPr>
        <w:pStyle w:val="Heading3"/>
        <w:shd w:val="clear" w:color="auto" w:fill="FFFFFF"/>
        <w:spacing w:before="150" w:after="150"/>
        <w:ind w:left="225" w:right="225"/>
        <w:jc w:val="both"/>
        <w:rPr>
          <w:rFonts w:ascii="Trebuchet MS" w:hAnsi="Trebuchet MS"/>
          <w:color w:val="333333"/>
          <w:sz w:val="31"/>
          <w:szCs w:val="31"/>
        </w:rPr>
      </w:pPr>
      <w:r>
        <w:rPr>
          <w:rFonts w:ascii="Trebuchet MS" w:hAnsi="Trebuchet MS"/>
          <w:color w:val="333333"/>
          <w:sz w:val="31"/>
          <w:szCs w:val="31"/>
        </w:rPr>
        <w:t>SQL Non Equi Join Example:</w:t>
      </w:r>
    </w:p>
    <w:p w:rsidR="00310527" w:rsidRDefault="00310527" w:rsidP="00310527">
      <w:pPr>
        <w:pStyle w:val="NormalWeb"/>
        <w:shd w:val="clear" w:color="auto" w:fill="FFFFFF"/>
        <w:spacing w:before="150" w:beforeAutospacing="0" w:after="150" w:afterAutospacing="0"/>
        <w:ind w:left="225" w:right="225"/>
        <w:jc w:val="both"/>
        <w:rPr>
          <w:rFonts w:ascii="Verdana" w:hAnsi="Verdana"/>
          <w:color w:val="333333"/>
          <w:sz w:val="21"/>
          <w:szCs w:val="21"/>
        </w:rPr>
      </w:pPr>
      <w:r>
        <w:rPr>
          <w:rFonts w:ascii="Verdana" w:hAnsi="Verdana"/>
          <w:color w:val="333333"/>
          <w:sz w:val="21"/>
          <w:szCs w:val="21"/>
        </w:rPr>
        <w:t>If you want to find the names of students who are not studying either Economics, the sql query would be like, (lets use student_details table defined earlier.)</w:t>
      </w:r>
    </w:p>
    <w:p w:rsidR="00310527" w:rsidRDefault="00310527" w:rsidP="0058460A">
      <w:pPr>
        <w:pStyle w:val="notranslate"/>
        <w:shd w:val="clear" w:color="auto" w:fill="FFFFFF"/>
        <w:spacing w:before="0" w:beforeAutospacing="0" w:after="0" w:afterAutospacing="0"/>
        <w:ind w:left="225" w:right="225"/>
        <w:rPr>
          <w:rFonts w:ascii="Verdana" w:hAnsi="Verdana"/>
          <w:color w:val="333333"/>
          <w:sz w:val="21"/>
          <w:szCs w:val="21"/>
        </w:rPr>
      </w:pPr>
      <w:r>
        <w:rPr>
          <w:rStyle w:val="HTMLCode"/>
          <w:rFonts w:ascii="Lucida Console" w:eastAsiaTheme="majorEastAsia" w:hAnsi="Lucida Console"/>
          <w:color w:val="333333"/>
          <w:sz w:val="23"/>
          <w:szCs w:val="23"/>
          <w:bdr w:val="single" w:sz="6" w:space="8" w:color="F2F2F2" w:frame="1"/>
          <w:shd w:val="clear" w:color="auto" w:fill="FAFAFA"/>
        </w:rPr>
        <w:t>SELECT first_name, last_name, subject </w:t>
      </w:r>
      <w:r>
        <w:rPr>
          <w:rFonts w:ascii="Lucida Console" w:hAnsi="Lucida Console" w:cs="Courier New"/>
          <w:color w:val="333333"/>
          <w:sz w:val="23"/>
          <w:szCs w:val="23"/>
          <w:bdr w:val="single" w:sz="6" w:space="8" w:color="F2F2F2" w:frame="1"/>
          <w:shd w:val="clear" w:color="auto" w:fill="FAFAFA"/>
        </w:rPr>
        <w:br/>
      </w:r>
      <w:r>
        <w:rPr>
          <w:rStyle w:val="HTMLCode"/>
          <w:rFonts w:ascii="Lucida Console" w:eastAsiaTheme="majorEastAsia" w:hAnsi="Lucida Console"/>
          <w:color w:val="333333"/>
          <w:sz w:val="23"/>
          <w:szCs w:val="23"/>
          <w:bdr w:val="single" w:sz="6" w:space="8" w:color="F2F2F2" w:frame="1"/>
          <w:shd w:val="clear" w:color="auto" w:fill="FAFAFA"/>
        </w:rPr>
        <w:t>FROM student_details </w:t>
      </w:r>
      <w:r>
        <w:rPr>
          <w:rFonts w:ascii="Lucida Console" w:hAnsi="Lucida Console" w:cs="Courier New"/>
          <w:color w:val="333333"/>
          <w:sz w:val="23"/>
          <w:szCs w:val="23"/>
          <w:bdr w:val="single" w:sz="6" w:space="8" w:color="F2F2F2" w:frame="1"/>
          <w:shd w:val="clear" w:color="auto" w:fill="FAFAFA"/>
        </w:rPr>
        <w:br/>
      </w:r>
      <w:r>
        <w:rPr>
          <w:rStyle w:val="HTMLCode"/>
          <w:rFonts w:ascii="Lucida Console" w:eastAsiaTheme="majorEastAsia" w:hAnsi="Lucida Console"/>
          <w:color w:val="333333"/>
          <w:sz w:val="23"/>
          <w:szCs w:val="23"/>
          <w:bdr w:val="single" w:sz="6" w:space="8" w:color="F2F2F2" w:frame="1"/>
          <w:shd w:val="clear" w:color="auto" w:fill="FAFAFA"/>
        </w:rPr>
        <w:t>WHERE subject != 'Economics' </w:t>
      </w:r>
    </w:p>
    <w:p w:rsidR="00310527" w:rsidRDefault="00310527" w:rsidP="00310527">
      <w:pPr>
        <w:pStyle w:val="NormalWeb"/>
        <w:shd w:val="clear" w:color="auto" w:fill="FFFFFF"/>
        <w:spacing w:before="150" w:beforeAutospacing="0" w:after="150" w:afterAutospacing="0"/>
        <w:ind w:left="225" w:right="225"/>
        <w:jc w:val="both"/>
        <w:rPr>
          <w:rFonts w:ascii="Verdana" w:hAnsi="Verdana"/>
          <w:color w:val="333333"/>
          <w:sz w:val="21"/>
          <w:szCs w:val="21"/>
        </w:rPr>
      </w:pPr>
      <w:r>
        <w:rPr>
          <w:rFonts w:ascii="Verdana" w:hAnsi="Verdana"/>
          <w:color w:val="333333"/>
          <w:sz w:val="21"/>
          <w:szCs w:val="21"/>
        </w:rPr>
        <w:t>The output would be something like,</w:t>
      </w:r>
    </w:p>
    <w:tbl>
      <w:tblPr>
        <w:tblW w:w="3000" w:type="dxa"/>
        <w:tblCellSpacing w:w="15" w:type="dxa"/>
        <w:tblInd w:w="225" w:type="dxa"/>
        <w:tblCellMar>
          <w:left w:w="0" w:type="dxa"/>
          <w:right w:w="0" w:type="dxa"/>
        </w:tblCellMar>
        <w:tblLook w:val="04A0" w:firstRow="1" w:lastRow="0" w:firstColumn="1" w:lastColumn="0" w:noHBand="0" w:noVBand="1"/>
      </w:tblPr>
      <w:tblGrid>
        <w:gridCol w:w="1058"/>
        <w:gridCol w:w="1003"/>
        <w:gridCol w:w="939"/>
      </w:tblGrid>
      <w:tr w:rsidR="00310527" w:rsidTr="00310527">
        <w:trPr>
          <w:tblCellSpacing w:w="15" w:type="dxa"/>
        </w:trPr>
        <w:tc>
          <w:tcPr>
            <w:tcW w:w="0" w:type="auto"/>
            <w:vAlign w:val="center"/>
            <w:hideMark/>
          </w:tcPr>
          <w:p w:rsidR="00310527" w:rsidRDefault="00310527">
            <w:pPr>
              <w:jc w:val="center"/>
              <w:rPr>
                <w:rFonts w:ascii="Times New Roman" w:hAnsi="Times New Roman"/>
                <w:b/>
                <w:bCs/>
                <w:color w:val="0066FF"/>
                <w:sz w:val="24"/>
                <w:szCs w:val="24"/>
              </w:rPr>
            </w:pPr>
            <w:r>
              <w:rPr>
                <w:b/>
                <w:bCs/>
                <w:color w:val="0066FF"/>
              </w:rPr>
              <w:t>first_name</w:t>
            </w:r>
          </w:p>
        </w:tc>
        <w:tc>
          <w:tcPr>
            <w:tcW w:w="0" w:type="auto"/>
            <w:vAlign w:val="center"/>
            <w:hideMark/>
          </w:tcPr>
          <w:p w:rsidR="00310527" w:rsidRDefault="00310527">
            <w:pPr>
              <w:jc w:val="center"/>
              <w:rPr>
                <w:b/>
                <w:bCs/>
                <w:color w:val="0066FF"/>
              </w:rPr>
            </w:pPr>
            <w:r>
              <w:rPr>
                <w:b/>
                <w:bCs/>
                <w:color w:val="0066FF"/>
              </w:rPr>
              <w:t>last_name</w:t>
            </w:r>
          </w:p>
        </w:tc>
        <w:tc>
          <w:tcPr>
            <w:tcW w:w="0" w:type="auto"/>
            <w:vAlign w:val="center"/>
            <w:hideMark/>
          </w:tcPr>
          <w:p w:rsidR="00310527" w:rsidRDefault="00310527">
            <w:pPr>
              <w:jc w:val="center"/>
              <w:rPr>
                <w:b/>
                <w:bCs/>
                <w:color w:val="0066FF"/>
              </w:rPr>
            </w:pPr>
            <w:r>
              <w:rPr>
                <w:b/>
                <w:bCs/>
                <w:color w:val="0066FF"/>
              </w:rPr>
              <w:t>subject</w:t>
            </w:r>
          </w:p>
        </w:tc>
      </w:tr>
      <w:tr w:rsidR="00310527" w:rsidTr="00310527">
        <w:trPr>
          <w:tblCellSpacing w:w="15" w:type="dxa"/>
        </w:trPr>
        <w:tc>
          <w:tcPr>
            <w:tcW w:w="0" w:type="auto"/>
            <w:vAlign w:val="center"/>
            <w:hideMark/>
          </w:tcPr>
          <w:p w:rsidR="00310527" w:rsidRDefault="00310527">
            <w:pPr>
              <w:rPr>
                <w:color w:val="0066FF"/>
              </w:rPr>
            </w:pPr>
            <w:r>
              <w:rPr>
                <w:color w:val="0066FF"/>
              </w:rPr>
              <w:t>-------------</w:t>
            </w:r>
          </w:p>
        </w:tc>
        <w:tc>
          <w:tcPr>
            <w:tcW w:w="0" w:type="auto"/>
            <w:vAlign w:val="center"/>
            <w:hideMark/>
          </w:tcPr>
          <w:p w:rsidR="00310527" w:rsidRDefault="00310527">
            <w:pPr>
              <w:rPr>
                <w:color w:val="0066FF"/>
              </w:rPr>
            </w:pPr>
            <w:r>
              <w:rPr>
                <w:color w:val="0066FF"/>
              </w:rPr>
              <w:t>-------------</w:t>
            </w:r>
          </w:p>
        </w:tc>
        <w:tc>
          <w:tcPr>
            <w:tcW w:w="0" w:type="auto"/>
            <w:vAlign w:val="center"/>
            <w:hideMark/>
          </w:tcPr>
          <w:p w:rsidR="00310527" w:rsidRDefault="00310527">
            <w:pPr>
              <w:rPr>
                <w:color w:val="0066FF"/>
              </w:rPr>
            </w:pPr>
            <w:r>
              <w:rPr>
                <w:color w:val="0066FF"/>
              </w:rPr>
              <w:t>-------------</w:t>
            </w:r>
          </w:p>
        </w:tc>
      </w:tr>
      <w:tr w:rsidR="00310527" w:rsidTr="00310527">
        <w:trPr>
          <w:tblCellSpacing w:w="15" w:type="dxa"/>
        </w:trPr>
        <w:tc>
          <w:tcPr>
            <w:tcW w:w="0" w:type="auto"/>
            <w:vAlign w:val="center"/>
            <w:hideMark/>
          </w:tcPr>
          <w:p w:rsidR="00310527" w:rsidRDefault="00310527">
            <w:pPr>
              <w:rPr>
                <w:color w:val="006600"/>
              </w:rPr>
            </w:pPr>
            <w:r>
              <w:rPr>
                <w:color w:val="006600"/>
              </w:rPr>
              <w:t>Anajali</w:t>
            </w:r>
          </w:p>
        </w:tc>
        <w:tc>
          <w:tcPr>
            <w:tcW w:w="0" w:type="auto"/>
            <w:vAlign w:val="center"/>
            <w:hideMark/>
          </w:tcPr>
          <w:p w:rsidR="00310527" w:rsidRDefault="00310527">
            <w:pPr>
              <w:rPr>
                <w:color w:val="006600"/>
              </w:rPr>
            </w:pPr>
            <w:r>
              <w:rPr>
                <w:color w:val="006600"/>
              </w:rPr>
              <w:t>Bhagwat</w:t>
            </w:r>
          </w:p>
        </w:tc>
        <w:tc>
          <w:tcPr>
            <w:tcW w:w="0" w:type="auto"/>
            <w:vAlign w:val="center"/>
            <w:hideMark/>
          </w:tcPr>
          <w:p w:rsidR="00310527" w:rsidRDefault="00310527">
            <w:pPr>
              <w:rPr>
                <w:color w:val="006600"/>
              </w:rPr>
            </w:pPr>
            <w:r>
              <w:rPr>
                <w:color w:val="006600"/>
              </w:rPr>
              <w:t>Maths</w:t>
            </w:r>
          </w:p>
        </w:tc>
      </w:tr>
      <w:tr w:rsidR="00310527" w:rsidTr="00310527">
        <w:trPr>
          <w:tblCellSpacing w:w="15" w:type="dxa"/>
        </w:trPr>
        <w:tc>
          <w:tcPr>
            <w:tcW w:w="0" w:type="auto"/>
            <w:vAlign w:val="center"/>
            <w:hideMark/>
          </w:tcPr>
          <w:p w:rsidR="00310527" w:rsidRDefault="00310527">
            <w:pPr>
              <w:rPr>
                <w:color w:val="006600"/>
              </w:rPr>
            </w:pPr>
            <w:r>
              <w:rPr>
                <w:color w:val="006600"/>
              </w:rPr>
              <w:t>Shekar</w:t>
            </w:r>
          </w:p>
        </w:tc>
        <w:tc>
          <w:tcPr>
            <w:tcW w:w="0" w:type="auto"/>
            <w:vAlign w:val="center"/>
            <w:hideMark/>
          </w:tcPr>
          <w:p w:rsidR="00310527" w:rsidRDefault="00310527">
            <w:pPr>
              <w:rPr>
                <w:color w:val="006600"/>
              </w:rPr>
            </w:pPr>
            <w:r>
              <w:rPr>
                <w:color w:val="006600"/>
              </w:rPr>
              <w:t>Gowda</w:t>
            </w:r>
          </w:p>
        </w:tc>
        <w:tc>
          <w:tcPr>
            <w:tcW w:w="0" w:type="auto"/>
            <w:vAlign w:val="center"/>
            <w:hideMark/>
          </w:tcPr>
          <w:p w:rsidR="00310527" w:rsidRDefault="00310527">
            <w:pPr>
              <w:rPr>
                <w:color w:val="006600"/>
              </w:rPr>
            </w:pPr>
            <w:r>
              <w:rPr>
                <w:color w:val="006600"/>
              </w:rPr>
              <w:t>Maths</w:t>
            </w:r>
          </w:p>
        </w:tc>
      </w:tr>
      <w:tr w:rsidR="00310527" w:rsidTr="00310527">
        <w:trPr>
          <w:tblCellSpacing w:w="15" w:type="dxa"/>
        </w:trPr>
        <w:tc>
          <w:tcPr>
            <w:tcW w:w="0" w:type="auto"/>
            <w:vAlign w:val="center"/>
            <w:hideMark/>
          </w:tcPr>
          <w:p w:rsidR="00310527" w:rsidRDefault="00310527">
            <w:pPr>
              <w:rPr>
                <w:color w:val="006600"/>
              </w:rPr>
            </w:pPr>
            <w:r>
              <w:rPr>
                <w:color w:val="006600"/>
              </w:rPr>
              <w:t>Rahul</w:t>
            </w:r>
          </w:p>
        </w:tc>
        <w:tc>
          <w:tcPr>
            <w:tcW w:w="0" w:type="auto"/>
            <w:vAlign w:val="center"/>
            <w:hideMark/>
          </w:tcPr>
          <w:p w:rsidR="00310527" w:rsidRDefault="00310527">
            <w:pPr>
              <w:rPr>
                <w:color w:val="006600"/>
              </w:rPr>
            </w:pPr>
            <w:r>
              <w:rPr>
                <w:color w:val="006600"/>
              </w:rPr>
              <w:t>Sharma</w:t>
            </w:r>
          </w:p>
        </w:tc>
        <w:tc>
          <w:tcPr>
            <w:tcW w:w="0" w:type="auto"/>
            <w:vAlign w:val="center"/>
            <w:hideMark/>
          </w:tcPr>
          <w:p w:rsidR="00310527" w:rsidRDefault="00310527">
            <w:pPr>
              <w:rPr>
                <w:color w:val="006600"/>
              </w:rPr>
            </w:pPr>
            <w:r>
              <w:rPr>
                <w:color w:val="006600"/>
              </w:rPr>
              <w:t>Science</w:t>
            </w:r>
          </w:p>
        </w:tc>
      </w:tr>
      <w:tr w:rsidR="00310527" w:rsidTr="00310527">
        <w:trPr>
          <w:tblCellSpacing w:w="15" w:type="dxa"/>
        </w:trPr>
        <w:tc>
          <w:tcPr>
            <w:tcW w:w="0" w:type="auto"/>
            <w:vAlign w:val="center"/>
            <w:hideMark/>
          </w:tcPr>
          <w:p w:rsidR="00310527" w:rsidRDefault="00310527">
            <w:pPr>
              <w:rPr>
                <w:color w:val="006600"/>
              </w:rPr>
            </w:pPr>
            <w:r>
              <w:rPr>
                <w:color w:val="006600"/>
              </w:rPr>
              <w:t>Stephen</w:t>
            </w:r>
          </w:p>
        </w:tc>
        <w:tc>
          <w:tcPr>
            <w:tcW w:w="0" w:type="auto"/>
            <w:vAlign w:val="center"/>
            <w:hideMark/>
          </w:tcPr>
          <w:p w:rsidR="00310527" w:rsidRDefault="00310527">
            <w:pPr>
              <w:rPr>
                <w:color w:val="006600"/>
              </w:rPr>
            </w:pPr>
            <w:r>
              <w:rPr>
                <w:color w:val="006600"/>
              </w:rPr>
              <w:t>Fleming</w:t>
            </w:r>
          </w:p>
        </w:tc>
        <w:tc>
          <w:tcPr>
            <w:tcW w:w="0" w:type="auto"/>
            <w:vAlign w:val="center"/>
            <w:hideMark/>
          </w:tcPr>
          <w:p w:rsidR="00310527" w:rsidRDefault="00310527">
            <w:pPr>
              <w:rPr>
                <w:color w:val="006600"/>
              </w:rPr>
            </w:pPr>
            <w:r>
              <w:rPr>
                <w:color w:val="006600"/>
              </w:rPr>
              <w:t>Science</w:t>
            </w:r>
          </w:p>
        </w:tc>
      </w:tr>
    </w:tbl>
    <w:p w:rsidR="00310527" w:rsidRPr="00E84C7A" w:rsidRDefault="00310527" w:rsidP="00FC5B74">
      <w:pPr>
        <w:rPr>
          <w:rFonts w:ascii="Verdana" w:hAnsi="Verdana"/>
          <w:sz w:val="24"/>
          <w:szCs w:val="24"/>
        </w:rPr>
      </w:pPr>
    </w:p>
    <w:sectPr w:rsidR="00310527" w:rsidRPr="00E84C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6AD7" w:rsidRDefault="00CD6AD7" w:rsidP="009E346B">
      <w:pPr>
        <w:spacing w:after="0" w:line="240" w:lineRule="auto"/>
      </w:pPr>
      <w:r>
        <w:separator/>
      </w:r>
    </w:p>
  </w:endnote>
  <w:endnote w:type="continuationSeparator" w:id="0">
    <w:p w:rsidR="00CD6AD7" w:rsidRDefault="00CD6AD7" w:rsidP="009E34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6AD7" w:rsidRDefault="00CD6AD7" w:rsidP="009E346B">
      <w:pPr>
        <w:spacing w:after="0" w:line="240" w:lineRule="auto"/>
      </w:pPr>
      <w:r>
        <w:separator/>
      </w:r>
    </w:p>
  </w:footnote>
  <w:footnote w:type="continuationSeparator" w:id="0">
    <w:p w:rsidR="00CD6AD7" w:rsidRDefault="00CD6AD7" w:rsidP="009E34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A2978"/>
    <w:multiLevelType w:val="multilevel"/>
    <w:tmpl w:val="52727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F6453"/>
    <w:multiLevelType w:val="multilevel"/>
    <w:tmpl w:val="42B45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3E5D75"/>
    <w:multiLevelType w:val="multilevel"/>
    <w:tmpl w:val="331C0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CE469F"/>
    <w:multiLevelType w:val="multilevel"/>
    <w:tmpl w:val="E7BCB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405DC1"/>
    <w:multiLevelType w:val="multilevel"/>
    <w:tmpl w:val="1BD8A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9B1E2C"/>
    <w:multiLevelType w:val="multilevel"/>
    <w:tmpl w:val="7980A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4B147B"/>
    <w:multiLevelType w:val="multilevel"/>
    <w:tmpl w:val="B232C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217842"/>
    <w:multiLevelType w:val="multilevel"/>
    <w:tmpl w:val="B76431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1B618C2"/>
    <w:multiLevelType w:val="multilevel"/>
    <w:tmpl w:val="FF54C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C7706E"/>
    <w:multiLevelType w:val="multilevel"/>
    <w:tmpl w:val="E99C9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F25E6C"/>
    <w:multiLevelType w:val="multilevel"/>
    <w:tmpl w:val="1D34C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CC77AD"/>
    <w:multiLevelType w:val="multilevel"/>
    <w:tmpl w:val="05E6C1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68EA334A"/>
    <w:multiLevelType w:val="multilevel"/>
    <w:tmpl w:val="A34E7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826D7F"/>
    <w:multiLevelType w:val="multilevel"/>
    <w:tmpl w:val="EEA24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F095A18"/>
    <w:multiLevelType w:val="multilevel"/>
    <w:tmpl w:val="1D1CF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0"/>
  </w:num>
  <w:num w:numId="3">
    <w:abstractNumId w:val="3"/>
  </w:num>
  <w:num w:numId="4">
    <w:abstractNumId w:val="11"/>
  </w:num>
  <w:num w:numId="5">
    <w:abstractNumId w:val="13"/>
  </w:num>
  <w:num w:numId="6">
    <w:abstractNumId w:val="9"/>
  </w:num>
  <w:num w:numId="7">
    <w:abstractNumId w:val="7"/>
  </w:num>
  <w:num w:numId="8">
    <w:abstractNumId w:val="4"/>
  </w:num>
  <w:num w:numId="9">
    <w:abstractNumId w:val="6"/>
  </w:num>
  <w:num w:numId="10">
    <w:abstractNumId w:val="5"/>
  </w:num>
  <w:num w:numId="11">
    <w:abstractNumId w:val="0"/>
  </w:num>
  <w:num w:numId="12">
    <w:abstractNumId w:val="1"/>
  </w:num>
  <w:num w:numId="13">
    <w:abstractNumId w:val="8"/>
  </w:num>
  <w:num w:numId="14">
    <w:abstractNumId w:val="1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4A7"/>
    <w:rsid w:val="00241AA3"/>
    <w:rsid w:val="00310527"/>
    <w:rsid w:val="00336129"/>
    <w:rsid w:val="00344537"/>
    <w:rsid w:val="0058460A"/>
    <w:rsid w:val="00770C35"/>
    <w:rsid w:val="00856FD9"/>
    <w:rsid w:val="00880960"/>
    <w:rsid w:val="009E346B"/>
    <w:rsid w:val="00AA1359"/>
    <w:rsid w:val="00AA3A13"/>
    <w:rsid w:val="00CD6AD7"/>
    <w:rsid w:val="00DD4CCC"/>
    <w:rsid w:val="00E204A7"/>
    <w:rsid w:val="00E53CFD"/>
    <w:rsid w:val="00E84C7A"/>
    <w:rsid w:val="00FC5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945B9F-3214-4E80-AD46-DC35F342D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8096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A3A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41AA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096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8096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A3A13"/>
    <w:rPr>
      <w:color w:val="0563C1" w:themeColor="hyperlink"/>
      <w:u w:val="single"/>
    </w:rPr>
  </w:style>
  <w:style w:type="character" w:customStyle="1" w:styleId="Heading2Char">
    <w:name w:val="Heading 2 Char"/>
    <w:basedOn w:val="DefaultParagraphFont"/>
    <w:link w:val="Heading2"/>
    <w:uiPriority w:val="9"/>
    <w:semiHidden/>
    <w:rsid w:val="00AA3A13"/>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9E34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46B"/>
  </w:style>
  <w:style w:type="paragraph" w:styleId="Footer">
    <w:name w:val="footer"/>
    <w:basedOn w:val="Normal"/>
    <w:link w:val="FooterChar"/>
    <w:uiPriority w:val="99"/>
    <w:unhideWhenUsed/>
    <w:rsid w:val="009E34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46B"/>
  </w:style>
  <w:style w:type="character" w:customStyle="1" w:styleId="Heading3Char">
    <w:name w:val="Heading 3 Char"/>
    <w:basedOn w:val="DefaultParagraphFont"/>
    <w:link w:val="Heading3"/>
    <w:uiPriority w:val="9"/>
    <w:semiHidden/>
    <w:rsid w:val="00241AA3"/>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241AA3"/>
    <w:rPr>
      <w:b/>
      <w:bCs/>
    </w:rPr>
  </w:style>
  <w:style w:type="character" w:customStyle="1" w:styleId="keyword">
    <w:name w:val="keyword"/>
    <w:basedOn w:val="DefaultParagraphFont"/>
    <w:rsid w:val="00241AA3"/>
  </w:style>
  <w:style w:type="character" w:customStyle="1" w:styleId="string">
    <w:name w:val="string"/>
    <w:basedOn w:val="DefaultParagraphFont"/>
    <w:rsid w:val="00241AA3"/>
  </w:style>
  <w:style w:type="paragraph" w:styleId="HTMLPreformatted">
    <w:name w:val="HTML Preformatted"/>
    <w:basedOn w:val="Normal"/>
    <w:link w:val="HTMLPreformattedChar"/>
    <w:uiPriority w:val="99"/>
    <w:semiHidden/>
    <w:unhideWhenUsed/>
    <w:rsid w:val="00241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41AA3"/>
    <w:rPr>
      <w:rFonts w:ascii="Courier New" w:eastAsia="Times New Roman" w:hAnsi="Courier New" w:cs="Courier New"/>
      <w:sz w:val="20"/>
      <w:szCs w:val="20"/>
    </w:rPr>
  </w:style>
  <w:style w:type="character" w:customStyle="1" w:styleId="subtopic">
    <w:name w:val="subtopic"/>
    <w:basedOn w:val="DefaultParagraphFont"/>
    <w:rsid w:val="00241AA3"/>
  </w:style>
  <w:style w:type="paragraph" w:customStyle="1" w:styleId="notranslate">
    <w:name w:val="notranslate"/>
    <w:basedOn w:val="Normal"/>
    <w:rsid w:val="0031052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10527"/>
    <w:rPr>
      <w:rFonts w:ascii="Courier New" w:eastAsia="Times New Roman" w:hAnsi="Courier New" w:cs="Courier New"/>
      <w:sz w:val="20"/>
      <w:szCs w:val="20"/>
    </w:rPr>
  </w:style>
  <w:style w:type="character" w:styleId="Emphasis">
    <w:name w:val="Emphasis"/>
    <w:basedOn w:val="DefaultParagraphFont"/>
    <w:uiPriority w:val="20"/>
    <w:qFormat/>
    <w:rsid w:val="00310527"/>
    <w:rPr>
      <w:i/>
      <w:iCs/>
    </w:rPr>
  </w:style>
  <w:style w:type="character" w:customStyle="1" w:styleId="note">
    <w:name w:val="note"/>
    <w:basedOn w:val="DefaultParagraphFont"/>
    <w:rsid w:val="003105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178310">
      <w:bodyDiv w:val="1"/>
      <w:marLeft w:val="0"/>
      <w:marRight w:val="0"/>
      <w:marTop w:val="0"/>
      <w:marBottom w:val="0"/>
      <w:divBdr>
        <w:top w:val="none" w:sz="0" w:space="0" w:color="auto"/>
        <w:left w:val="none" w:sz="0" w:space="0" w:color="auto"/>
        <w:bottom w:val="none" w:sz="0" w:space="0" w:color="auto"/>
        <w:right w:val="none" w:sz="0" w:space="0" w:color="auto"/>
      </w:divBdr>
    </w:div>
    <w:div w:id="228074416">
      <w:bodyDiv w:val="1"/>
      <w:marLeft w:val="0"/>
      <w:marRight w:val="0"/>
      <w:marTop w:val="0"/>
      <w:marBottom w:val="0"/>
      <w:divBdr>
        <w:top w:val="none" w:sz="0" w:space="0" w:color="auto"/>
        <w:left w:val="none" w:sz="0" w:space="0" w:color="auto"/>
        <w:bottom w:val="none" w:sz="0" w:space="0" w:color="auto"/>
        <w:right w:val="none" w:sz="0" w:space="0" w:color="auto"/>
      </w:divBdr>
    </w:div>
    <w:div w:id="256867881">
      <w:bodyDiv w:val="1"/>
      <w:marLeft w:val="0"/>
      <w:marRight w:val="0"/>
      <w:marTop w:val="0"/>
      <w:marBottom w:val="0"/>
      <w:divBdr>
        <w:top w:val="none" w:sz="0" w:space="0" w:color="auto"/>
        <w:left w:val="none" w:sz="0" w:space="0" w:color="auto"/>
        <w:bottom w:val="none" w:sz="0" w:space="0" w:color="auto"/>
        <w:right w:val="none" w:sz="0" w:space="0" w:color="auto"/>
      </w:divBdr>
    </w:div>
    <w:div w:id="260913937">
      <w:bodyDiv w:val="1"/>
      <w:marLeft w:val="0"/>
      <w:marRight w:val="0"/>
      <w:marTop w:val="0"/>
      <w:marBottom w:val="0"/>
      <w:divBdr>
        <w:top w:val="none" w:sz="0" w:space="0" w:color="auto"/>
        <w:left w:val="none" w:sz="0" w:space="0" w:color="auto"/>
        <w:bottom w:val="none" w:sz="0" w:space="0" w:color="auto"/>
        <w:right w:val="none" w:sz="0" w:space="0" w:color="auto"/>
      </w:divBdr>
    </w:div>
    <w:div w:id="281111029">
      <w:bodyDiv w:val="1"/>
      <w:marLeft w:val="0"/>
      <w:marRight w:val="0"/>
      <w:marTop w:val="0"/>
      <w:marBottom w:val="0"/>
      <w:divBdr>
        <w:top w:val="none" w:sz="0" w:space="0" w:color="auto"/>
        <w:left w:val="none" w:sz="0" w:space="0" w:color="auto"/>
        <w:bottom w:val="none" w:sz="0" w:space="0" w:color="auto"/>
        <w:right w:val="none" w:sz="0" w:space="0" w:color="auto"/>
      </w:divBdr>
    </w:div>
    <w:div w:id="313876634">
      <w:bodyDiv w:val="1"/>
      <w:marLeft w:val="0"/>
      <w:marRight w:val="0"/>
      <w:marTop w:val="0"/>
      <w:marBottom w:val="0"/>
      <w:divBdr>
        <w:top w:val="none" w:sz="0" w:space="0" w:color="auto"/>
        <w:left w:val="none" w:sz="0" w:space="0" w:color="auto"/>
        <w:bottom w:val="none" w:sz="0" w:space="0" w:color="auto"/>
        <w:right w:val="none" w:sz="0" w:space="0" w:color="auto"/>
      </w:divBdr>
    </w:div>
    <w:div w:id="353307633">
      <w:bodyDiv w:val="1"/>
      <w:marLeft w:val="0"/>
      <w:marRight w:val="0"/>
      <w:marTop w:val="0"/>
      <w:marBottom w:val="0"/>
      <w:divBdr>
        <w:top w:val="none" w:sz="0" w:space="0" w:color="auto"/>
        <w:left w:val="none" w:sz="0" w:space="0" w:color="auto"/>
        <w:bottom w:val="none" w:sz="0" w:space="0" w:color="auto"/>
        <w:right w:val="none" w:sz="0" w:space="0" w:color="auto"/>
      </w:divBdr>
      <w:divsChild>
        <w:div w:id="735856157">
          <w:marLeft w:val="0"/>
          <w:marRight w:val="0"/>
          <w:marTop w:val="0"/>
          <w:marBottom w:val="0"/>
          <w:divBdr>
            <w:top w:val="none" w:sz="0" w:space="0" w:color="auto"/>
            <w:left w:val="none" w:sz="0" w:space="0" w:color="auto"/>
            <w:bottom w:val="none" w:sz="0" w:space="0" w:color="auto"/>
            <w:right w:val="none" w:sz="0" w:space="0" w:color="auto"/>
          </w:divBdr>
        </w:div>
      </w:divsChild>
    </w:div>
    <w:div w:id="356396402">
      <w:bodyDiv w:val="1"/>
      <w:marLeft w:val="0"/>
      <w:marRight w:val="0"/>
      <w:marTop w:val="0"/>
      <w:marBottom w:val="0"/>
      <w:divBdr>
        <w:top w:val="none" w:sz="0" w:space="0" w:color="auto"/>
        <w:left w:val="none" w:sz="0" w:space="0" w:color="auto"/>
        <w:bottom w:val="none" w:sz="0" w:space="0" w:color="auto"/>
        <w:right w:val="none" w:sz="0" w:space="0" w:color="auto"/>
      </w:divBdr>
    </w:div>
    <w:div w:id="396052509">
      <w:bodyDiv w:val="1"/>
      <w:marLeft w:val="0"/>
      <w:marRight w:val="0"/>
      <w:marTop w:val="0"/>
      <w:marBottom w:val="0"/>
      <w:divBdr>
        <w:top w:val="none" w:sz="0" w:space="0" w:color="auto"/>
        <w:left w:val="none" w:sz="0" w:space="0" w:color="auto"/>
        <w:bottom w:val="none" w:sz="0" w:space="0" w:color="auto"/>
        <w:right w:val="none" w:sz="0" w:space="0" w:color="auto"/>
      </w:divBdr>
    </w:div>
    <w:div w:id="398987004">
      <w:bodyDiv w:val="1"/>
      <w:marLeft w:val="0"/>
      <w:marRight w:val="0"/>
      <w:marTop w:val="0"/>
      <w:marBottom w:val="0"/>
      <w:divBdr>
        <w:top w:val="none" w:sz="0" w:space="0" w:color="auto"/>
        <w:left w:val="none" w:sz="0" w:space="0" w:color="auto"/>
        <w:bottom w:val="none" w:sz="0" w:space="0" w:color="auto"/>
        <w:right w:val="none" w:sz="0" w:space="0" w:color="auto"/>
      </w:divBdr>
    </w:div>
    <w:div w:id="541331627">
      <w:bodyDiv w:val="1"/>
      <w:marLeft w:val="0"/>
      <w:marRight w:val="0"/>
      <w:marTop w:val="0"/>
      <w:marBottom w:val="0"/>
      <w:divBdr>
        <w:top w:val="none" w:sz="0" w:space="0" w:color="auto"/>
        <w:left w:val="none" w:sz="0" w:space="0" w:color="auto"/>
        <w:bottom w:val="none" w:sz="0" w:space="0" w:color="auto"/>
        <w:right w:val="none" w:sz="0" w:space="0" w:color="auto"/>
      </w:divBdr>
    </w:div>
    <w:div w:id="558249148">
      <w:bodyDiv w:val="1"/>
      <w:marLeft w:val="0"/>
      <w:marRight w:val="0"/>
      <w:marTop w:val="0"/>
      <w:marBottom w:val="0"/>
      <w:divBdr>
        <w:top w:val="none" w:sz="0" w:space="0" w:color="auto"/>
        <w:left w:val="none" w:sz="0" w:space="0" w:color="auto"/>
        <w:bottom w:val="none" w:sz="0" w:space="0" w:color="auto"/>
        <w:right w:val="none" w:sz="0" w:space="0" w:color="auto"/>
      </w:divBdr>
    </w:div>
    <w:div w:id="593392887">
      <w:bodyDiv w:val="1"/>
      <w:marLeft w:val="0"/>
      <w:marRight w:val="0"/>
      <w:marTop w:val="0"/>
      <w:marBottom w:val="0"/>
      <w:divBdr>
        <w:top w:val="none" w:sz="0" w:space="0" w:color="auto"/>
        <w:left w:val="none" w:sz="0" w:space="0" w:color="auto"/>
        <w:bottom w:val="none" w:sz="0" w:space="0" w:color="auto"/>
        <w:right w:val="none" w:sz="0" w:space="0" w:color="auto"/>
      </w:divBdr>
    </w:div>
    <w:div w:id="633754814">
      <w:bodyDiv w:val="1"/>
      <w:marLeft w:val="0"/>
      <w:marRight w:val="0"/>
      <w:marTop w:val="0"/>
      <w:marBottom w:val="0"/>
      <w:divBdr>
        <w:top w:val="none" w:sz="0" w:space="0" w:color="auto"/>
        <w:left w:val="none" w:sz="0" w:space="0" w:color="auto"/>
        <w:bottom w:val="none" w:sz="0" w:space="0" w:color="auto"/>
        <w:right w:val="none" w:sz="0" w:space="0" w:color="auto"/>
      </w:divBdr>
    </w:div>
    <w:div w:id="678167050">
      <w:bodyDiv w:val="1"/>
      <w:marLeft w:val="0"/>
      <w:marRight w:val="0"/>
      <w:marTop w:val="0"/>
      <w:marBottom w:val="0"/>
      <w:divBdr>
        <w:top w:val="none" w:sz="0" w:space="0" w:color="auto"/>
        <w:left w:val="none" w:sz="0" w:space="0" w:color="auto"/>
        <w:bottom w:val="none" w:sz="0" w:space="0" w:color="auto"/>
        <w:right w:val="none" w:sz="0" w:space="0" w:color="auto"/>
      </w:divBdr>
    </w:div>
    <w:div w:id="743450889">
      <w:bodyDiv w:val="1"/>
      <w:marLeft w:val="0"/>
      <w:marRight w:val="0"/>
      <w:marTop w:val="0"/>
      <w:marBottom w:val="0"/>
      <w:divBdr>
        <w:top w:val="none" w:sz="0" w:space="0" w:color="auto"/>
        <w:left w:val="none" w:sz="0" w:space="0" w:color="auto"/>
        <w:bottom w:val="none" w:sz="0" w:space="0" w:color="auto"/>
        <w:right w:val="none" w:sz="0" w:space="0" w:color="auto"/>
      </w:divBdr>
    </w:div>
    <w:div w:id="811486990">
      <w:bodyDiv w:val="1"/>
      <w:marLeft w:val="0"/>
      <w:marRight w:val="0"/>
      <w:marTop w:val="0"/>
      <w:marBottom w:val="0"/>
      <w:divBdr>
        <w:top w:val="none" w:sz="0" w:space="0" w:color="auto"/>
        <w:left w:val="none" w:sz="0" w:space="0" w:color="auto"/>
        <w:bottom w:val="none" w:sz="0" w:space="0" w:color="auto"/>
        <w:right w:val="none" w:sz="0" w:space="0" w:color="auto"/>
      </w:divBdr>
    </w:div>
    <w:div w:id="982655778">
      <w:bodyDiv w:val="1"/>
      <w:marLeft w:val="0"/>
      <w:marRight w:val="0"/>
      <w:marTop w:val="0"/>
      <w:marBottom w:val="0"/>
      <w:divBdr>
        <w:top w:val="none" w:sz="0" w:space="0" w:color="auto"/>
        <w:left w:val="none" w:sz="0" w:space="0" w:color="auto"/>
        <w:bottom w:val="none" w:sz="0" w:space="0" w:color="auto"/>
        <w:right w:val="none" w:sz="0" w:space="0" w:color="auto"/>
      </w:divBdr>
    </w:div>
    <w:div w:id="1005061649">
      <w:bodyDiv w:val="1"/>
      <w:marLeft w:val="0"/>
      <w:marRight w:val="0"/>
      <w:marTop w:val="0"/>
      <w:marBottom w:val="0"/>
      <w:divBdr>
        <w:top w:val="none" w:sz="0" w:space="0" w:color="auto"/>
        <w:left w:val="none" w:sz="0" w:space="0" w:color="auto"/>
        <w:bottom w:val="none" w:sz="0" w:space="0" w:color="auto"/>
        <w:right w:val="none" w:sz="0" w:space="0" w:color="auto"/>
      </w:divBdr>
    </w:div>
    <w:div w:id="1034503876">
      <w:bodyDiv w:val="1"/>
      <w:marLeft w:val="0"/>
      <w:marRight w:val="0"/>
      <w:marTop w:val="0"/>
      <w:marBottom w:val="0"/>
      <w:divBdr>
        <w:top w:val="none" w:sz="0" w:space="0" w:color="auto"/>
        <w:left w:val="none" w:sz="0" w:space="0" w:color="auto"/>
        <w:bottom w:val="none" w:sz="0" w:space="0" w:color="auto"/>
        <w:right w:val="none" w:sz="0" w:space="0" w:color="auto"/>
      </w:divBdr>
    </w:div>
    <w:div w:id="1068923243">
      <w:bodyDiv w:val="1"/>
      <w:marLeft w:val="0"/>
      <w:marRight w:val="0"/>
      <w:marTop w:val="0"/>
      <w:marBottom w:val="0"/>
      <w:divBdr>
        <w:top w:val="none" w:sz="0" w:space="0" w:color="auto"/>
        <w:left w:val="none" w:sz="0" w:space="0" w:color="auto"/>
        <w:bottom w:val="none" w:sz="0" w:space="0" w:color="auto"/>
        <w:right w:val="none" w:sz="0" w:space="0" w:color="auto"/>
      </w:divBdr>
    </w:div>
    <w:div w:id="1179349289">
      <w:bodyDiv w:val="1"/>
      <w:marLeft w:val="0"/>
      <w:marRight w:val="0"/>
      <w:marTop w:val="0"/>
      <w:marBottom w:val="0"/>
      <w:divBdr>
        <w:top w:val="none" w:sz="0" w:space="0" w:color="auto"/>
        <w:left w:val="none" w:sz="0" w:space="0" w:color="auto"/>
        <w:bottom w:val="none" w:sz="0" w:space="0" w:color="auto"/>
        <w:right w:val="none" w:sz="0" w:space="0" w:color="auto"/>
      </w:divBdr>
    </w:div>
    <w:div w:id="1277248395">
      <w:bodyDiv w:val="1"/>
      <w:marLeft w:val="0"/>
      <w:marRight w:val="0"/>
      <w:marTop w:val="0"/>
      <w:marBottom w:val="0"/>
      <w:divBdr>
        <w:top w:val="none" w:sz="0" w:space="0" w:color="auto"/>
        <w:left w:val="none" w:sz="0" w:space="0" w:color="auto"/>
        <w:bottom w:val="none" w:sz="0" w:space="0" w:color="auto"/>
        <w:right w:val="none" w:sz="0" w:space="0" w:color="auto"/>
      </w:divBdr>
    </w:div>
    <w:div w:id="1330716114">
      <w:bodyDiv w:val="1"/>
      <w:marLeft w:val="0"/>
      <w:marRight w:val="0"/>
      <w:marTop w:val="0"/>
      <w:marBottom w:val="0"/>
      <w:divBdr>
        <w:top w:val="none" w:sz="0" w:space="0" w:color="auto"/>
        <w:left w:val="none" w:sz="0" w:space="0" w:color="auto"/>
        <w:bottom w:val="none" w:sz="0" w:space="0" w:color="auto"/>
        <w:right w:val="none" w:sz="0" w:space="0" w:color="auto"/>
      </w:divBdr>
    </w:div>
    <w:div w:id="1355231942">
      <w:bodyDiv w:val="1"/>
      <w:marLeft w:val="0"/>
      <w:marRight w:val="0"/>
      <w:marTop w:val="0"/>
      <w:marBottom w:val="0"/>
      <w:divBdr>
        <w:top w:val="none" w:sz="0" w:space="0" w:color="auto"/>
        <w:left w:val="none" w:sz="0" w:space="0" w:color="auto"/>
        <w:bottom w:val="none" w:sz="0" w:space="0" w:color="auto"/>
        <w:right w:val="none" w:sz="0" w:space="0" w:color="auto"/>
      </w:divBdr>
    </w:div>
    <w:div w:id="1371496131">
      <w:bodyDiv w:val="1"/>
      <w:marLeft w:val="0"/>
      <w:marRight w:val="0"/>
      <w:marTop w:val="0"/>
      <w:marBottom w:val="0"/>
      <w:divBdr>
        <w:top w:val="none" w:sz="0" w:space="0" w:color="auto"/>
        <w:left w:val="none" w:sz="0" w:space="0" w:color="auto"/>
        <w:bottom w:val="none" w:sz="0" w:space="0" w:color="auto"/>
        <w:right w:val="none" w:sz="0" w:space="0" w:color="auto"/>
      </w:divBdr>
    </w:div>
    <w:div w:id="1469320976">
      <w:bodyDiv w:val="1"/>
      <w:marLeft w:val="0"/>
      <w:marRight w:val="0"/>
      <w:marTop w:val="0"/>
      <w:marBottom w:val="0"/>
      <w:divBdr>
        <w:top w:val="none" w:sz="0" w:space="0" w:color="auto"/>
        <w:left w:val="none" w:sz="0" w:space="0" w:color="auto"/>
        <w:bottom w:val="none" w:sz="0" w:space="0" w:color="auto"/>
        <w:right w:val="none" w:sz="0" w:space="0" w:color="auto"/>
      </w:divBdr>
    </w:div>
    <w:div w:id="1652825846">
      <w:bodyDiv w:val="1"/>
      <w:marLeft w:val="0"/>
      <w:marRight w:val="0"/>
      <w:marTop w:val="0"/>
      <w:marBottom w:val="0"/>
      <w:divBdr>
        <w:top w:val="none" w:sz="0" w:space="0" w:color="auto"/>
        <w:left w:val="none" w:sz="0" w:space="0" w:color="auto"/>
        <w:bottom w:val="none" w:sz="0" w:space="0" w:color="auto"/>
        <w:right w:val="none" w:sz="0" w:space="0" w:color="auto"/>
      </w:divBdr>
    </w:div>
    <w:div w:id="1695763151">
      <w:bodyDiv w:val="1"/>
      <w:marLeft w:val="0"/>
      <w:marRight w:val="0"/>
      <w:marTop w:val="0"/>
      <w:marBottom w:val="0"/>
      <w:divBdr>
        <w:top w:val="none" w:sz="0" w:space="0" w:color="auto"/>
        <w:left w:val="none" w:sz="0" w:space="0" w:color="auto"/>
        <w:bottom w:val="none" w:sz="0" w:space="0" w:color="auto"/>
        <w:right w:val="none" w:sz="0" w:space="0" w:color="auto"/>
      </w:divBdr>
    </w:div>
    <w:div w:id="1800297880">
      <w:bodyDiv w:val="1"/>
      <w:marLeft w:val="0"/>
      <w:marRight w:val="0"/>
      <w:marTop w:val="0"/>
      <w:marBottom w:val="0"/>
      <w:divBdr>
        <w:top w:val="none" w:sz="0" w:space="0" w:color="auto"/>
        <w:left w:val="none" w:sz="0" w:space="0" w:color="auto"/>
        <w:bottom w:val="none" w:sz="0" w:space="0" w:color="auto"/>
        <w:right w:val="none" w:sz="0" w:space="0" w:color="auto"/>
      </w:divBdr>
    </w:div>
    <w:div w:id="1827555228">
      <w:bodyDiv w:val="1"/>
      <w:marLeft w:val="0"/>
      <w:marRight w:val="0"/>
      <w:marTop w:val="0"/>
      <w:marBottom w:val="0"/>
      <w:divBdr>
        <w:top w:val="none" w:sz="0" w:space="0" w:color="auto"/>
        <w:left w:val="none" w:sz="0" w:space="0" w:color="auto"/>
        <w:bottom w:val="none" w:sz="0" w:space="0" w:color="auto"/>
        <w:right w:val="none" w:sz="0" w:space="0" w:color="auto"/>
      </w:divBdr>
      <w:divsChild>
        <w:div w:id="1359089933">
          <w:marLeft w:val="0"/>
          <w:marRight w:val="0"/>
          <w:marTop w:val="0"/>
          <w:marBottom w:val="0"/>
          <w:divBdr>
            <w:top w:val="none" w:sz="0" w:space="0" w:color="auto"/>
            <w:left w:val="none" w:sz="0" w:space="0" w:color="auto"/>
            <w:bottom w:val="none" w:sz="0" w:space="0" w:color="auto"/>
            <w:right w:val="none" w:sz="0" w:space="0" w:color="auto"/>
          </w:divBdr>
        </w:div>
        <w:div w:id="503281462">
          <w:marLeft w:val="0"/>
          <w:marRight w:val="0"/>
          <w:marTop w:val="0"/>
          <w:marBottom w:val="120"/>
          <w:divBdr>
            <w:top w:val="single" w:sz="6" w:space="0" w:color="D5DDC6"/>
            <w:left w:val="single" w:sz="24" w:space="0" w:color="66BB55"/>
            <w:bottom w:val="single" w:sz="6" w:space="0" w:color="D5DDC6"/>
            <w:right w:val="single" w:sz="6" w:space="0" w:color="D5DDC6"/>
          </w:divBdr>
        </w:div>
        <w:div w:id="1909341913">
          <w:marLeft w:val="0"/>
          <w:marRight w:val="0"/>
          <w:marTop w:val="120"/>
          <w:marBottom w:val="0"/>
          <w:divBdr>
            <w:top w:val="single" w:sz="6" w:space="0" w:color="D5DDC6"/>
            <w:left w:val="single" w:sz="6" w:space="4" w:color="D5DDC6"/>
            <w:bottom w:val="single" w:sz="6" w:space="0" w:color="D5DDC6"/>
            <w:right w:val="single" w:sz="6" w:space="0" w:color="D5DDC6"/>
          </w:divBdr>
        </w:div>
        <w:div w:id="957179412">
          <w:marLeft w:val="0"/>
          <w:marRight w:val="0"/>
          <w:marTop w:val="0"/>
          <w:marBottom w:val="120"/>
          <w:divBdr>
            <w:top w:val="single" w:sz="6" w:space="0" w:color="D5DDC6"/>
            <w:left w:val="single" w:sz="24" w:space="0" w:color="66BB55"/>
            <w:bottom w:val="single" w:sz="6" w:space="0" w:color="D5DDC6"/>
            <w:right w:val="single" w:sz="6" w:space="0" w:color="D5DDC6"/>
          </w:divBdr>
        </w:div>
        <w:div w:id="96943602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883328254">
      <w:bodyDiv w:val="1"/>
      <w:marLeft w:val="0"/>
      <w:marRight w:val="0"/>
      <w:marTop w:val="0"/>
      <w:marBottom w:val="0"/>
      <w:divBdr>
        <w:top w:val="none" w:sz="0" w:space="0" w:color="auto"/>
        <w:left w:val="none" w:sz="0" w:space="0" w:color="auto"/>
        <w:bottom w:val="none" w:sz="0" w:space="0" w:color="auto"/>
        <w:right w:val="none" w:sz="0" w:space="0" w:color="auto"/>
      </w:divBdr>
    </w:div>
    <w:div w:id="1929189523">
      <w:bodyDiv w:val="1"/>
      <w:marLeft w:val="0"/>
      <w:marRight w:val="0"/>
      <w:marTop w:val="0"/>
      <w:marBottom w:val="0"/>
      <w:divBdr>
        <w:top w:val="none" w:sz="0" w:space="0" w:color="auto"/>
        <w:left w:val="none" w:sz="0" w:space="0" w:color="auto"/>
        <w:bottom w:val="none" w:sz="0" w:space="0" w:color="auto"/>
        <w:right w:val="none" w:sz="0" w:space="0" w:color="auto"/>
      </w:divBdr>
    </w:div>
    <w:div w:id="1968002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1913098/what-is-the-difference-between-an-interface-and-abstract-class" TargetMode="External"/><Relationship Id="rId13" Type="http://schemas.openxmlformats.org/officeDocument/2006/relationships/hyperlink" Target="http://www.w3schools.in/mysql/php-mysql-update/"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w3schools.in/mysql/php-mysql-inser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3schools.in/mysql/php-mysql-select/" TargetMode="External"/><Relationship Id="rId5" Type="http://schemas.openxmlformats.org/officeDocument/2006/relationships/footnotes" Target="footnotes.xml"/><Relationship Id="rId15" Type="http://schemas.openxmlformats.org/officeDocument/2006/relationships/hyperlink" Target="http://beginner-sql-tutorial.com/sql-where-clause.htm" TargetMode="External"/><Relationship Id="rId10" Type="http://schemas.openxmlformats.org/officeDocument/2006/relationships/hyperlink" Target="http://www.w3schools.in/mysql/php-mysql-create/"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www.w3schools.in/mysql/php-mysql-dele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14</Pages>
  <Words>2756</Words>
  <Characters>15710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18430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shikhar</dc:creator>
  <cp:keywords/>
  <dc:description/>
  <cp:lastModifiedBy>patel, shikhar</cp:lastModifiedBy>
  <cp:revision>3</cp:revision>
  <dcterms:created xsi:type="dcterms:W3CDTF">2019-01-08T06:23:00Z</dcterms:created>
  <dcterms:modified xsi:type="dcterms:W3CDTF">2019-01-09T10:18:00Z</dcterms:modified>
</cp:coreProperties>
</file>