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5341" w14:textId="447EE5F4" w:rsidR="00760760" w:rsidRPr="00927A9D" w:rsidRDefault="00F7157F" w:rsidP="00760760">
      <w:pPr>
        <w:jc w:val="center"/>
        <w:rPr>
          <w:rFonts w:cstheme="minorHAnsi"/>
          <w:b/>
          <w:bCs/>
          <w:sz w:val="26"/>
          <w:szCs w:val="26"/>
        </w:rPr>
      </w:pPr>
      <w:r w:rsidRPr="00927A9D">
        <w:rPr>
          <w:rFonts w:cstheme="minorHAnsi"/>
          <w:b/>
          <w:bCs/>
          <w:sz w:val="26"/>
          <w:szCs w:val="26"/>
        </w:rPr>
        <w:t>Data</w:t>
      </w:r>
    </w:p>
    <w:p w14:paraId="62EC7F59" w14:textId="4A54DEF6" w:rsidR="00C662E8" w:rsidRPr="00927A9D" w:rsidRDefault="00046945" w:rsidP="00927A9D">
      <w:pPr>
        <w:jc w:val="left"/>
        <w:rPr>
          <w:rFonts w:cstheme="minorHAnsi"/>
          <w:i/>
          <w:sz w:val="24"/>
          <w:szCs w:val="24"/>
        </w:rPr>
      </w:pPr>
      <w:r w:rsidRPr="00927A9D">
        <w:rPr>
          <w:rFonts w:cstheme="minorHAnsi"/>
          <w:b/>
          <w:bCs/>
          <w:i/>
          <w:sz w:val="24"/>
          <w:szCs w:val="24"/>
        </w:rPr>
        <w:t xml:space="preserve">Data </w:t>
      </w:r>
      <w:r w:rsidR="004A1A10">
        <w:rPr>
          <w:rFonts w:cstheme="minorHAnsi"/>
          <w:b/>
          <w:bCs/>
          <w:i/>
          <w:sz w:val="24"/>
          <w:szCs w:val="24"/>
        </w:rPr>
        <w:t>Description</w:t>
      </w:r>
    </w:p>
    <w:p w14:paraId="085D498C" w14:textId="482B3A7D" w:rsidR="00C662E8" w:rsidRPr="00927A9D" w:rsidRDefault="00927A9D" w:rsidP="00927A9D">
      <w:pPr>
        <w:jc w:val="left"/>
        <w:rPr>
          <w:rFonts w:cstheme="minorHAnsi"/>
          <w:sz w:val="22"/>
        </w:rPr>
      </w:pPr>
      <w:r>
        <w:rPr>
          <w:rFonts w:cstheme="minorHAnsi"/>
          <w:sz w:val="22"/>
        </w:rPr>
        <w:t>The r</w:t>
      </w:r>
      <w:r w:rsidR="00046945" w:rsidRPr="00927A9D">
        <w:rPr>
          <w:rFonts w:cstheme="minorHAnsi"/>
          <w:sz w:val="22"/>
        </w:rPr>
        <w:t>aw data</w:t>
      </w:r>
      <w:r>
        <w:rPr>
          <w:rFonts w:cstheme="minorHAnsi"/>
          <w:sz w:val="22"/>
        </w:rPr>
        <w:t xml:space="preserve"> of our project is</w:t>
      </w:r>
      <w:r w:rsidR="00046945" w:rsidRPr="00927A9D">
        <w:rPr>
          <w:rFonts w:cstheme="minorHAnsi"/>
          <w:sz w:val="22"/>
        </w:rPr>
        <w:t xml:space="preserve"> from Kaggle</w:t>
      </w:r>
      <w:r>
        <w:rPr>
          <w:rFonts w:cstheme="minorHAnsi"/>
          <w:sz w:val="22"/>
        </w:rPr>
        <w:t>, it is a dataset with 23 species of gilled mushrooms. By checking the data</w:t>
      </w:r>
      <w:r w:rsidR="00760760">
        <w:rPr>
          <w:rFonts w:cstheme="minorHAnsi"/>
          <w:sz w:val="22"/>
        </w:rPr>
        <w:t>set in the below of figure 1 and 2</w:t>
      </w:r>
      <w:r>
        <w:rPr>
          <w:rFonts w:cstheme="minorHAnsi"/>
          <w:sz w:val="22"/>
        </w:rPr>
        <w:t xml:space="preserve">, </w:t>
      </w:r>
      <w:r w:rsidR="003071A3">
        <w:rPr>
          <w:rFonts w:cstheme="minorHAnsi"/>
          <w:sz w:val="22"/>
        </w:rPr>
        <w:t xml:space="preserve">we can see that </w:t>
      </w:r>
      <w:r>
        <w:rPr>
          <w:rFonts w:cstheme="minorHAnsi"/>
          <w:sz w:val="22"/>
        </w:rPr>
        <w:t>there are over 8000</w:t>
      </w:r>
      <w:r w:rsidR="00760760">
        <w:rPr>
          <w:rFonts w:cstheme="minorHAnsi"/>
          <w:sz w:val="22"/>
        </w:rPr>
        <w:t xml:space="preserve"> </w:t>
      </w:r>
      <w:r>
        <w:rPr>
          <w:rFonts w:cstheme="minorHAnsi"/>
          <w:sz w:val="22"/>
        </w:rPr>
        <w:t>variables and 23 attributes</w:t>
      </w:r>
      <w:r w:rsidR="00760760">
        <w:rPr>
          <w:rFonts w:cstheme="minorHAnsi"/>
          <w:sz w:val="22"/>
        </w:rPr>
        <w:t xml:space="preserve"> such as cap shape, cap surface, cap color and so on. </w:t>
      </w:r>
      <w:r>
        <w:rPr>
          <w:rFonts w:cstheme="minorHAnsi"/>
          <w:sz w:val="22"/>
        </w:rPr>
        <w:t>Each attribute influences on the outcome of a single type of mushroom is edible or poisonous.</w:t>
      </w:r>
    </w:p>
    <w:p w14:paraId="7D19CCAE" w14:textId="29188B8E" w:rsidR="00FB6667" w:rsidRPr="00927A9D" w:rsidRDefault="00046945" w:rsidP="00082F90">
      <w:pPr>
        <w:jc w:val="center"/>
        <w:rPr>
          <w:rFonts w:cstheme="minorHAnsi"/>
          <w:sz w:val="22"/>
        </w:rPr>
      </w:pPr>
      <w:r w:rsidRPr="00927A9D">
        <w:rPr>
          <w:rFonts w:cstheme="minorHAnsi"/>
          <w:noProof/>
          <w:sz w:val="22"/>
        </w:rPr>
        <w:drawing>
          <wp:inline distT="0" distB="0" distL="0" distR="0" wp14:anchorId="043C93EA" wp14:editId="48268553">
            <wp:extent cx="5274310" cy="2016760"/>
            <wp:effectExtent l="0" t="0" r="0" b="0"/>
            <wp:docPr id="104" name="Shape 104"/>
            <wp:cNvGraphicFramePr/>
            <a:graphic xmlns:a="http://schemas.openxmlformats.org/drawingml/2006/main">
              <a:graphicData uri="http://schemas.openxmlformats.org/drawingml/2006/picture">
                <pic:pic xmlns:pic="http://schemas.openxmlformats.org/drawingml/2006/picture">
                  <pic:nvPicPr>
                    <pic:cNvPr id="104" name="Shape 104"/>
                    <pic:cNvPicPr preferRelativeResize="0"/>
                  </pic:nvPicPr>
                  <pic:blipFill>
                    <a:blip r:embed="rId6">
                      <a:alphaModFix/>
                    </a:blip>
                    <a:stretch>
                      <a:fillRect/>
                    </a:stretch>
                  </pic:blipFill>
                  <pic:spPr>
                    <a:xfrm>
                      <a:off x="0" y="0"/>
                      <a:ext cx="5274310" cy="2016760"/>
                    </a:xfrm>
                    <a:prstGeom prst="rect">
                      <a:avLst/>
                    </a:prstGeom>
                    <a:noFill/>
                    <a:ln>
                      <a:noFill/>
                    </a:ln>
                  </pic:spPr>
                </pic:pic>
              </a:graphicData>
            </a:graphic>
          </wp:inline>
        </w:drawing>
      </w:r>
    </w:p>
    <w:p w14:paraId="1DED36D2" w14:textId="6169353E" w:rsidR="00C662E8" w:rsidRPr="00927A9D" w:rsidRDefault="00C662E8" w:rsidP="00927A9D">
      <w:pPr>
        <w:jc w:val="center"/>
        <w:rPr>
          <w:rFonts w:cstheme="minorHAnsi"/>
          <w:i/>
          <w:sz w:val="22"/>
        </w:rPr>
      </w:pPr>
      <w:r w:rsidRPr="00927A9D">
        <w:rPr>
          <w:rFonts w:cstheme="minorHAnsi"/>
          <w:i/>
          <w:sz w:val="22"/>
        </w:rPr>
        <w:t>Figure 1.</w:t>
      </w:r>
      <w:r w:rsidRPr="00927A9D">
        <w:rPr>
          <w:rFonts w:cstheme="minorHAnsi"/>
          <w:i/>
          <w:iCs/>
          <w:sz w:val="22"/>
        </w:rPr>
        <w:t xml:space="preserve"> </w:t>
      </w:r>
      <w:r w:rsidR="00760760">
        <w:rPr>
          <w:rFonts w:cstheme="minorHAnsi"/>
          <w:i/>
          <w:iCs/>
          <w:sz w:val="22"/>
        </w:rPr>
        <w:t>D</w:t>
      </w:r>
      <w:r w:rsidRPr="00927A9D">
        <w:rPr>
          <w:rFonts w:cstheme="minorHAnsi"/>
          <w:i/>
          <w:iCs/>
          <w:sz w:val="22"/>
        </w:rPr>
        <w:t>ata set</w:t>
      </w:r>
    </w:p>
    <w:p w14:paraId="0714E386" w14:textId="5C29E9E6" w:rsidR="00046945" w:rsidRPr="00927A9D" w:rsidRDefault="00046945" w:rsidP="00082F90">
      <w:pPr>
        <w:jc w:val="center"/>
        <w:rPr>
          <w:rFonts w:cstheme="minorHAnsi"/>
          <w:sz w:val="22"/>
        </w:rPr>
      </w:pPr>
      <w:r w:rsidRPr="00927A9D">
        <w:rPr>
          <w:rFonts w:cstheme="minorHAnsi"/>
          <w:noProof/>
          <w:sz w:val="22"/>
        </w:rPr>
        <w:drawing>
          <wp:inline distT="0" distB="0" distL="0" distR="0" wp14:anchorId="3BFF184F" wp14:editId="7356F80D">
            <wp:extent cx="5274310" cy="1514475"/>
            <wp:effectExtent l="0" t="0" r="0" b="0"/>
            <wp:docPr id="105" name="Shape 105"/>
            <wp:cNvGraphicFramePr/>
            <a:graphic xmlns:a="http://schemas.openxmlformats.org/drawingml/2006/main">
              <a:graphicData uri="http://schemas.openxmlformats.org/drawingml/2006/picture">
                <pic:pic xmlns:pic="http://schemas.openxmlformats.org/drawingml/2006/picture">
                  <pic:nvPicPr>
                    <pic:cNvPr id="105" name="Shape 105"/>
                    <pic:cNvPicPr preferRelativeResize="0"/>
                  </pic:nvPicPr>
                  <pic:blipFill>
                    <a:blip r:embed="rId7">
                      <a:alphaModFix/>
                    </a:blip>
                    <a:stretch>
                      <a:fillRect/>
                    </a:stretch>
                  </pic:blipFill>
                  <pic:spPr>
                    <a:xfrm>
                      <a:off x="0" y="0"/>
                      <a:ext cx="5274310" cy="1514475"/>
                    </a:xfrm>
                    <a:prstGeom prst="rect">
                      <a:avLst/>
                    </a:prstGeom>
                    <a:noFill/>
                    <a:ln>
                      <a:noFill/>
                    </a:ln>
                  </pic:spPr>
                </pic:pic>
              </a:graphicData>
            </a:graphic>
          </wp:inline>
        </w:drawing>
      </w:r>
    </w:p>
    <w:p w14:paraId="26E04B1F" w14:textId="6F086925" w:rsidR="00C662E8" w:rsidRPr="00927A9D" w:rsidRDefault="00C662E8" w:rsidP="00927A9D">
      <w:pPr>
        <w:jc w:val="center"/>
        <w:rPr>
          <w:rFonts w:cstheme="minorHAnsi"/>
          <w:i/>
          <w:sz w:val="22"/>
        </w:rPr>
      </w:pPr>
      <w:r w:rsidRPr="00927A9D">
        <w:rPr>
          <w:rFonts w:cstheme="minorHAnsi"/>
          <w:i/>
          <w:iCs/>
          <w:sz w:val="22"/>
        </w:rPr>
        <w:t xml:space="preserve">Figure 2. </w:t>
      </w:r>
      <w:r w:rsidR="00760760">
        <w:rPr>
          <w:rFonts w:cstheme="minorHAnsi"/>
          <w:i/>
          <w:iCs/>
          <w:sz w:val="22"/>
        </w:rPr>
        <w:t>D</w:t>
      </w:r>
      <w:r w:rsidRPr="00927A9D">
        <w:rPr>
          <w:rFonts w:cstheme="minorHAnsi"/>
          <w:i/>
          <w:iCs/>
          <w:sz w:val="22"/>
        </w:rPr>
        <w:t>ata check</w:t>
      </w:r>
    </w:p>
    <w:p w14:paraId="76586790" w14:textId="0CCE2D49" w:rsidR="00046945" w:rsidRPr="00927A9D" w:rsidRDefault="00046945" w:rsidP="00927A9D">
      <w:pPr>
        <w:jc w:val="left"/>
        <w:rPr>
          <w:rFonts w:cstheme="minorHAnsi"/>
        </w:rPr>
      </w:pPr>
    </w:p>
    <w:p w14:paraId="1FD6C8D1" w14:textId="77777777" w:rsidR="003071A3" w:rsidRDefault="003071A3" w:rsidP="00927A9D">
      <w:pPr>
        <w:jc w:val="left"/>
        <w:rPr>
          <w:rFonts w:cstheme="minorHAnsi"/>
          <w:b/>
          <w:bCs/>
          <w:i/>
          <w:sz w:val="24"/>
          <w:szCs w:val="24"/>
        </w:rPr>
      </w:pPr>
    </w:p>
    <w:p w14:paraId="4D314DEF" w14:textId="77879F77" w:rsidR="003071A3" w:rsidRPr="003071A3" w:rsidRDefault="00C662E8" w:rsidP="00927A9D">
      <w:pPr>
        <w:jc w:val="left"/>
        <w:rPr>
          <w:rFonts w:cstheme="minorHAnsi"/>
          <w:b/>
          <w:bCs/>
          <w:i/>
          <w:sz w:val="24"/>
          <w:szCs w:val="24"/>
        </w:rPr>
      </w:pPr>
      <w:r w:rsidRPr="00927A9D">
        <w:rPr>
          <w:rFonts w:cstheme="minorHAnsi"/>
          <w:b/>
          <w:bCs/>
          <w:i/>
          <w:sz w:val="24"/>
          <w:szCs w:val="24"/>
        </w:rPr>
        <w:t xml:space="preserve">Data </w:t>
      </w:r>
      <w:r w:rsidR="00927A9D" w:rsidRPr="00927A9D">
        <w:rPr>
          <w:rFonts w:cstheme="minorHAnsi"/>
          <w:b/>
          <w:bCs/>
          <w:i/>
          <w:sz w:val="24"/>
          <w:szCs w:val="24"/>
        </w:rPr>
        <w:t>C</w:t>
      </w:r>
      <w:r w:rsidR="007176CD" w:rsidRPr="00927A9D">
        <w:rPr>
          <w:rFonts w:cstheme="minorHAnsi"/>
          <w:b/>
          <w:bCs/>
          <w:i/>
          <w:sz w:val="24"/>
          <w:szCs w:val="24"/>
        </w:rPr>
        <w:t>leaning</w:t>
      </w:r>
    </w:p>
    <w:p w14:paraId="25A17E37" w14:textId="0DE2B473" w:rsidR="00927A9D" w:rsidRPr="00760760" w:rsidRDefault="00927A9D" w:rsidP="00927A9D">
      <w:pPr>
        <w:jc w:val="left"/>
        <w:rPr>
          <w:rFonts w:cstheme="minorHAnsi"/>
          <w:b/>
          <w:sz w:val="22"/>
        </w:rPr>
      </w:pPr>
      <w:r w:rsidRPr="00760760">
        <w:rPr>
          <w:rFonts w:cstheme="minorHAnsi"/>
          <w:b/>
          <w:sz w:val="22"/>
        </w:rPr>
        <w:t>Null check</w:t>
      </w:r>
    </w:p>
    <w:p w14:paraId="06C35E59" w14:textId="2337418B" w:rsidR="00C662E8" w:rsidRPr="00760760" w:rsidRDefault="00046945" w:rsidP="00927A9D">
      <w:pPr>
        <w:jc w:val="left"/>
        <w:rPr>
          <w:rFonts w:cstheme="minorHAnsi"/>
          <w:sz w:val="22"/>
        </w:rPr>
      </w:pPr>
      <w:r w:rsidRPr="00760760">
        <w:rPr>
          <w:rFonts w:cstheme="minorHAnsi"/>
          <w:sz w:val="22"/>
        </w:rPr>
        <w:t xml:space="preserve">First, </w:t>
      </w:r>
      <w:r w:rsidR="003071A3">
        <w:rPr>
          <w:rFonts w:cstheme="minorHAnsi"/>
          <w:sz w:val="22"/>
        </w:rPr>
        <w:t xml:space="preserve">we </w:t>
      </w:r>
      <w:r w:rsidRPr="00760760">
        <w:rPr>
          <w:rFonts w:cstheme="minorHAnsi"/>
          <w:sz w:val="22"/>
        </w:rPr>
        <w:t xml:space="preserve">check </w:t>
      </w:r>
      <w:r w:rsidR="003071A3">
        <w:rPr>
          <w:rFonts w:cstheme="minorHAnsi"/>
          <w:sz w:val="22"/>
        </w:rPr>
        <w:t xml:space="preserve">the </w:t>
      </w:r>
      <w:r w:rsidRPr="00760760">
        <w:rPr>
          <w:rFonts w:cstheme="minorHAnsi"/>
          <w:sz w:val="22"/>
        </w:rPr>
        <w:t>data</w:t>
      </w:r>
      <w:r w:rsidR="003071A3">
        <w:rPr>
          <w:rFonts w:cstheme="minorHAnsi"/>
          <w:sz w:val="22"/>
        </w:rPr>
        <w:t>set</w:t>
      </w:r>
      <w:r w:rsidRPr="00760760">
        <w:rPr>
          <w:rFonts w:cstheme="minorHAnsi"/>
          <w:sz w:val="22"/>
        </w:rPr>
        <w:t xml:space="preserve"> by null check</w:t>
      </w:r>
      <w:r w:rsidR="003071A3">
        <w:rPr>
          <w:rFonts w:cstheme="minorHAnsi"/>
          <w:sz w:val="22"/>
        </w:rPr>
        <w:t xml:space="preserve">. The reason of this data process is </w:t>
      </w:r>
      <w:r w:rsidR="001B754C">
        <w:rPr>
          <w:rFonts w:cstheme="minorHAnsi"/>
          <w:sz w:val="22"/>
        </w:rPr>
        <w:t xml:space="preserve">that </w:t>
      </w:r>
      <w:r w:rsidRPr="00760760">
        <w:rPr>
          <w:rFonts w:cstheme="minorHAnsi"/>
          <w:sz w:val="22"/>
        </w:rPr>
        <w:t>data</w:t>
      </w:r>
      <w:r w:rsidR="001B754C">
        <w:rPr>
          <w:rFonts w:cstheme="minorHAnsi"/>
          <w:sz w:val="22"/>
        </w:rPr>
        <w:t>set</w:t>
      </w:r>
      <w:r w:rsidRPr="00760760">
        <w:rPr>
          <w:rFonts w:cstheme="minorHAnsi"/>
          <w:sz w:val="22"/>
        </w:rPr>
        <w:t xml:space="preserve"> should have no null values</w:t>
      </w:r>
      <w:r w:rsidR="003071A3">
        <w:rPr>
          <w:rFonts w:cstheme="minorHAnsi"/>
          <w:sz w:val="22"/>
        </w:rPr>
        <w:t>. A null indicates that a variable doesn’t point to any object and holds no value. Our project should avoid null</w:t>
      </w:r>
      <w:r w:rsidRPr="00760760">
        <w:rPr>
          <w:rFonts w:cstheme="minorHAnsi"/>
          <w:sz w:val="22"/>
        </w:rPr>
        <w:t xml:space="preserve"> otherwise</w:t>
      </w:r>
      <w:r w:rsidR="003071A3">
        <w:rPr>
          <w:rFonts w:cstheme="minorHAnsi"/>
          <w:sz w:val="22"/>
        </w:rPr>
        <w:t xml:space="preserve"> </w:t>
      </w:r>
      <w:r w:rsidRPr="00760760">
        <w:rPr>
          <w:rFonts w:cstheme="minorHAnsi"/>
          <w:sz w:val="22"/>
        </w:rPr>
        <w:t>there will be problems in building the model.</w:t>
      </w:r>
      <w:r w:rsidR="003071A3">
        <w:rPr>
          <w:rFonts w:cstheme="minorHAnsi"/>
          <w:sz w:val="22"/>
        </w:rPr>
        <w:t xml:space="preserve"> </w:t>
      </w:r>
      <w:r w:rsidR="00760760" w:rsidRPr="00760760">
        <w:rPr>
          <w:rFonts w:cstheme="minorHAnsi"/>
          <w:sz w:val="22"/>
        </w:rPr>
        <w:t>Fortunately, from figure 3 in the below, it is clearly that the null values of each attributes</w:t>
      </w:r>
      <w:r w:rsidR="003071A3">
        <w:rPr>
          <w:rFonts w:cstheme="minorHAnsi"/>
          <w:sz w:val="22"/>
        </w:rPr>
        <w:t xml:space="preserve"> </w:t>
      </w:r>
      <w:proofErr w:type="gramStart"/>
      <w:r w:rsidR="003071A3">
        <w:rPr>
          <w:rFonts w:cstheme="minorHAnsi"/>
          <w:sz w:val="22"/>
        </w:rPr>
        <w:t>is</w:t>
      </w:r>
      <w:proofErr w:type="gramEnd"/>
      <w:r w:rsidR="003071A3">
        <w:rPr>
          <w:rFonts w:cstheme="minorHAnsi"/>
          <w:sz w:val="22"/>
        </w:rPr>
        <w:t xml:space="preserve"> zero.</w:t>
      </w:r>
    </w:p>
    <w:p w14:paraId="0A854573" w14:textId="0B74AC11" w:rsidR="00927A9D" w:rsidRPr="00760760" w:rsidRDefault="00927A9D" w:rsidP="00760760">
      <w:pPr>
        <w:jc w:val="center"/>
        <w:rPr>
          <w:rFonts w:cstheme="minorHAnsi"/>
          <w:sz w:val="22"/>
        </w:rPr>
      </w:pPr>
      <w:r w:rsidRPr="00760760">
        <w:rPr>
          <w:rFonts w:cstheme="minorHAnsi"/>
          <w:noProof/>
          <w:sz w:val="22"/>
        </w:rPr>
        <w:lastRenderedPageBreak/>
        <w:drawing>
          <wp:inline distT="0" distB="0" distL="0" distR="0" wp14:anchorId="07245960" wp14:editId="6A5E736C">
            <wp:extent cx="2313266" cy="3362408"/>
            <wp:effectExtent l="0" t="0" r="0" b="0"/>
            <wp:docPr id="1" name="Shape 106"/>
            <wp:cNvGraphicFramePr/>
            <a:graphic xmlns:a="http://schemas.openxmlformats.org/drawingml/2006/main">
              <a:graphicData uri="http://schemas.openxmlformats.org/drawingml/2006/picture">
                <pic:pic xmlns:pic="http://schemas.openxmlformats.org/drawingml/2006/picture">
                  <pic:nvPicPr>
                    <pic:cNvPr id="106" name="Shape 106"/>
                    <pic:cNvPicPr preferRelativeResize="0"/>
                  </pic:nvPicPr>
                  <pic:blipFill>
                    <a:blip r:embed="rId8">
                      <a:alphaModFix/>
                    </a:blip>
                    <a:stretch>
                      <a:fillRect/>
                    </a:stretch>
                  </pic:blipFill>
                  <pic:spPr>
                    <a:xfrm>
                      <a:off x="0" y="0"/>
                      <a:ext cx="2382011" cy="3462331"/>
                    </a:xfrm>
                    <a:prstGeom prst="rect">
                      <a:avLst/>
                    </a:prstGeom>
                    <a:noFill/>
                    <a:ln>
                      <a:noFill/>
                    </a:ln>
                  </pic:spPr>
                </pic:pic>
              </a:graphicData>
            </a:graphic>
          </wp:inline>
        </w:drawing>
      </w:r>
    </w:p>
    <w:p w14:paraId="15F9B775" w14:textId="6BF9BF40" w:rsidR="00927A9D" w:rsidRDefault="00927A9D" w:rsidP="00760760">
      <w:pPr>
        <w:jc w:val="center"/>
        <w:rPr>
          <w:rFonts w:cstheme="minorHAnsi"/>
          <w:i/>
          <w:sz w:val="22"/>
        </w:rPr>
      </w:pPr>
      <w:r w:rsidRPr="003071A3">
        <w:rPr>
          <w:rFonts w:cstheme="minorHAnsi"/>
          <w:i/>
          <w:sz w:val="22"/>
        </w:rPr>
        <w:t>Figure 3</w:t>
      </w:r>
      <w:r w:rsidR="00760760" w:rsidRPr="003071A3">
        <w:rPr>
          <w:rFonts w:cstheme="minorHAnsi"/>
          <w:i/>
          <w:sz w:val="22"/>
        </w:rPr>
        <w:t>.</w:t>
      </w:r>
      <w:r w:rsidRPr="003071A3">
        <w:rPr>
          <w:rFonts w:cstheme="minorHAnsi"/>
          <w:i/>
          <w:sz w:val="22"/>
        </w:rPr>
        <w:t xml:space="preserve"> Null check</w:t>
      </w:r>
    </w:p>
    <w:p w14:paraId="672ADB6E" w14:textId="77777777" w:rsidR="00082F90" w:rsidRPr="003071A3" w:rsidRDefault="00082F90" w:rsidP="00760760">
      <w:pPr>
        <w:jc w:val="center"/>
        <w:rPr>
          <w:rFonts w:cstheme="minorHAnsi"/>
          <w:i/>
          <w:sz w:val="22"/>
        </w:rPr>
      </w:pPr>
    </w:p>
    <w:p w14:paraId="189F427E" w14:textId="6659CF80" w:rsidR="00927A9D" w:rsidRPr="00760760" w:rsidRDefault="00927A9D" w:rsidP="00927A9D">
      <w:pPr>
        <w:jc w:val="left"/>
        <w:rPr>
          <w:rFonts w:cstheme="minorHAnsi"/>
          <w:b/>
          <w:sz w:val="22"/>
        </w:rPr>
      </w:pPr>
      <w:r w:rsidRPr="00760760">
        <w:rPr>
          <w:rFonts w:cstheme="minorHAnsi"/>
          <w:b/>
          <w:sz w:val="22"/>
        </w:rPr>
        <w:t>Encoding</w:t>
      </w:r>
    </w:p>
    <w:p w14:paraId="6A813D35" w14:textId="46AFDE7C" w:rsidR="00C662E8" w:rsidRPr="00760760" w:rsidRDefault="00046945" w:rsidP="00927A9D">
      <w:pPr>
        <w:jc w:val="left"/>
        <w:rPr>
          <w:rFonts w:cstheme="minorHAnsi"/>
          <w:sz w:val="22"/>
        </w:rPr>
      </w:pPr>
      <w:r w:rsidRPr="00760760">
        <w:rPr>
          <w:rFonts w:cstheme="minorHAnsi"/>
          <w:sz w:val="22"/>
        </w:rPr>
        <w:t xml:space="preserve">Second, </w:t>
      </w:r>
      <w:r w:rsidR="003071A3">
        <w:rPr>
          <w:rFonts w:cstheme="minorHAnsi"/>
          <w:sz w:val="22"/>
        </w:rPr>
        <w:t>in our mushroom dataset, each attribute is a string in python. S</w:t>
      </w:r>
      <w:r w:rsidRPr="00760760">
        <w:rPr>
          <w:rFonts w:cstheme="minorHAnsi"/>
          <w:sz w:val="22"/>
        </w:rPr>
        <w:t xml:space="preserve">ince the dataset has string values, </w:t>
      </w:r>
      <w:r w:rsidR="003071A3">
        <w:rPr>
          <w:rFonts w:cstheme="minorHAnsi"/>
          <w:sz w:val="22"/>
        </w:rPr>
        <w:t>it</w:t>
      </w:r>
      <w:r w:rsidRPr="00760760">
        <w:rPr>
          <w:rFonts w:cstheme="minorHAnsi"/>
          <w:sz w:val="22"/>
        </w:rPr>
        <w:t xml:space="preserve"> needed to convert all the unique values into integers</w:t>
      </w:r>
      <w:r w:rsidR="003071A3">
        <w:rPr>
          <w:rFonts w:cstheme="minorHAnsi"/>
          <w:sz w:val="22"/>
        </w:rPr>
        <w:t xml:space="preserve">. Furthermore, </w:t>
      </w:r>
      <w:r w:rsidRPr="00760760">
        <w:rPr>
          <w:rFonts w:cstheme="minorHAnsi"/>
          <w:sz w:val="22"/>
        </w:rPr>
        <w:t>label encoding is performed on the data</w:t>
      </w:r>
      <w:r w:rsidR="003071A3">
        <w:rPr>
          <w:rFonts w:cstheme="minorHAnsi"/>
          <w:sz w:val="22"/>
        </w:rPr>
        <w:t xml:space="preserve"> shown in the figure 4 as below</w:t>
      </w:r>
      <w:r w:rsidRPr="00760760">
        <w:rPr>
          <w:rFonts w:cstheme="minorHAnsi"/>
          <w:sz w:val="22"/>
        </w:rPr>
        <w:t>.</w:t>
      </w:r>
      <w:r w:rsidR="003071A3">
        <w:rPr>
          <w:rFonts w:cstheme="minorHAnsi"/>
          <w:sz w:val="22"/>
        </w:rPr>
        <w:t xml:space="preserve"> By doing so, each attribute has a sequence of numbers into a specialized format for efficient analyze in the future process of the project.</w:t>
      </w:r>
    </w:p>
    <w:p w14:paraId="31DAA131" w14:textId="4E587832" w:rsidR="00927A9D" w:rsidRPr="00760760" w:rsidRDefault="00927A9D" w:rsidP="00082F90">
      <w:pPr>
        <w:jc w:val="center"/>
        <w:rPr>
          <w:rFonts w:cstheme="minorHAnsi"/>
          <w:sz w:val="22"/>
        </w:rPr>
      </w:pPr>
      <w:r w:rsidRPr="00760760">
        <w:rPr>
          <w:rFonts w:cstheme="minorHAnsi"/>
          <w:noProof/>
          <w:sz w:val="22"/>
        </w:rPr>
        <w:drawing>
          <wp:inline distT="0" distB="0" distL="0" distR="0" wp14:anchorId="5390C250" wp14:editId="3053FAF4">
            <wp:extent cx="5274310" cy="1290955"/>
            <wp:effectExtent l="0" t="0" r="0" b="0"/>
            <wp:docPr id="2" name="Shape 107"/>
            <wp:cNvGraphicFramePr/>
            <a:graphic xmlns:a="http://schemas.openxmlformats.org/drawingml/2006/main">
              <a:graphicData uri="http://schemas.openxmlformats.org/drawingml/2006/picture">
                <pic:pic xmlns:pic="http://schemas.openxmlformats.org/drawingml/2006/picture">
                  <pic:nvPicPr>
                    <pic:cNvPr id="107" name="Shape 107"/>
                    <pic:cNvPicPr preferRelativeResize="0"/>
                  </pic:nvPicPr>
                  <pic:blipFill>
                    <a:blip r:embed="rId9">
                      <a:alphaModFix/>
                    </a:blip>
                    <a:stretch>
                      <a:fillRect/>
                    </a:stretch>
                  </pic:blipFill>
                  <pic:spPr>
                    <a:xfrm>
                      <a:off x="0" y="0"/>
                      <a:ext cx="5274310" cy="1290955"/>
                    </a:xfrm>
                    <a:prstGeom prst="rect">
                      <a:avLst/>
                    </a:prstGeom>
                    <a:noFill/>
                    <a:ln>
                      <a:noFill/>
                    </a:ln>
                  </pic:spPr>
                </pic:pic>
              </a:graphicData>
            </a:graphic>
          </wp:inline>
        </w:drawing>
      </w:r>
    </w:p>
    <w:p w14:paraId="5F89FAAA" w14:textId="7230FB6D" w:rsidR="00927A9D" w:rsidRDefault="00927A9D" w:rsidP="00082F90">
      <w:pPr>
        <w:jc w:val="center"/>
        <w:rPr>
          <w:rFonts w:cstheme="minorHAnsi"/>
          <w:i/>
          <w:iCs/>
          <w:sz w:val="22"/>
        </w:rPr>
      </w:pPr>
      <w:r w:rsidRPr="00760760">
        <w:rPr>
          <w:rFonts w:cstheme="minorHAnsi"/>
          <w:sz w:val="22"/>
        </w:rPr>
        <w:t>Figure 4</w:t>
      </w:r>
      <w:r w:rsidR="00760760">
        <w:rPr>
          <w:rFonts w:cstheme="minorHAnsi"/>
          <w:sz w:val="22"/>
        </w:rPr>
        <w:t>.</w:t>
      </w:r>
      <w:r w:rsidRPr="00760760">
        <w:rPr>
          <w:rFonts w:cstheme="minorHAnsi"/>
          <w:sz w:val="22"/>
        </w:rPr>
        <w:t xml:space="preserve"> </w:t>
      </w:r>
      <w:r w:rsidRPr="00760760">
        <w:rPr>
          <w:rFonts w:cstheme="minorHAnsi"/>
          <w:i/>
          <w:iCs/>
          <w:sz w:val="22"/>
        </w:rPr>
        <w:t xml:space="preserve">Label </w:t>
      </w:r>
      <w:r w:rsidR="00760760">
        <w:rPr>
          <w:rFonts w:cstheme="minorHAnsi"/>
          <w:i/>
          <w:iCs/>
          <w:sz w:val="22"/>
        </w:rPr>
        <w:t>e</w:t>
      </w:r>
      <w:r w:rsidRPr="00760760">
        <w:rPr>
          <w:rFonts w:cstheme="minorHAnsi"/>
          <w:i/>
          <w:iCs/>
          <w:sz w:val="22"/>
        </w:rPr>
        <w:t>ncoding</w:t>
      </w:r>
    </w:p>
    <w:p w14:paraId="5C2A7716" w14:textId="77777777" w:rsidR="00082F90" w:rsidRPr="00760760" w:rsidRDefault="00082F90" w:rsidP="00082F90">
      <w:pPr>
        <w:jc w:val="center"/>
        <w:rPr>
          <w:rFonts w:cstheme="minorHAnsi"/>
          <w:sz w:val="22"/>
        </w:rPr>
      </w:pPr>
    </w:p>
    <w:p w14:paraId="5AFF2EEC" w14:textId="0AB807A7" w:rsidR="00927A9D" w:rsidRPr="00760760" w:rsidRDefault="00927A9D" w:rsidP="00927A9D">
      <w:pPr>
        <w:jc w:val="left"/>
        <w:rPr>
          <w:rFonts w:cstheme="minorHAnsi"/>
          <w:b/>
          <w:sz w:val="22"/>
        </w:rPr>
      </w:pPr>
      <w:r w:rsidRPr="00760760">
        <w:rPr>
          <w:rFonts w:cstheme="minorHAnsi"/>
          <w:b/>
          <w:sz w:val="22"/>
        </w:rPr>
        <w:t>Balance check</w:t>
      </w:r>
    </w:p>
    <w:p w14:paraId="6BF36BA2" w14:textId="1EAB4C70" w:rsidR="00C662E8" w:rsidRPr="00082F90" w:rsidRDefault="00046945" w:rsidP="00927A9D">
      <w:pPr>
        <w:jc w:val="left"/>
        <w:rPr>
          <w:rFonts w:cstheme="minorHAnsi"/>
          <w:sz w:val="22"/>
        </w:rPr>
      </w:pPr>
      <w:r w:rsidRPr="00082F90">
        <w:rPr>
          <w:rFonts w:cstheme="minorHAnsi"/>
          <w:sz w:val="22"/>
        </w:rPr>
        <w:t xml:space="preserve">Third, </w:t>
      </w:r>
      <w:r w:rsidR="003071A3" w:rsidRPr="00082F90">
        <w:rPr>
          <w:rFonts w:cstheme="minorHAnsi"/>
          <w:sz w:val="22"/>
        </w:rPr>
        <w:t xml:space="preserve">we </w:t>
      </w:r>
      <w:r w:rsidRPr="00082F90">
        <w:rPr>
          <w:rFonts w:cstheme="minorHAnsi"/>
          <w:sz w:val="22"/>
        </w:rPr>
        <w:t xml:space="preserve">use data balance </w:t>
      </w:r>
      <w:r w:rsidR="00082F90" w:rsidRPr="00082F90">
        <w:rPr>
          <w:rFonts w:cstheme="minorHAnsi"/>
          <w:sz w:val="22"/>
        </w:rPr>
        <w:t xml:space="preserve">check </w:t>
      </w:r>
      <w:r w:rsidR="003071A3" w:rsidRPr="00082F90">
        <w:rPr>
          <w:rFonts w:cstheme="minorHAnsi"/>
          <w:sz w:val="22"/>
        </w:rPr>
        <w:t>technique</w:t>
      </w:r>
      <w:r w:rsidR="00082F90">
        <w:rPr>
          <w:rFonts w:cstheme="minorHAnsi"/>
          <w:sz w:val="22"/>
        </w:rPr>
        <w:t xml:space="preserve"> </w:t>
      </w:r>
      <w:r w:rsidR="00082F90" w:rsidRPr="00082F90">
        <w:rPr>
          <w:rFonts w:cstheme="minorHAnsi"/>
          <w:sz w:val="22"/>
        </w:rPr>
        <w:t>to make sure data prediction will be unbiased towards to the frequent class. Imbalance dataset</w:t>
      </w:r>
      <w:r w:rsidR="00082F90">
        <w:rPr>
          <w:rFonts w:cstheme="minorHAnsi"/>
          <w:sz w:val="22"/>
        </w:rPr>
        <w:t xml:space="preserve"> </w:t>
      </w:r>
      <w:r w:rsidR="00082F90">
        <w:rPr>
          <w:rFonts w:cstheme="minorHAnsi"/>
          <w:color w:val="222222"/>
          <w:sz w:val="22"/>
          <w:shd w:val="clear" w:color="auto" w:fill="FFFFFF"/>
        </w:rPr>
        <w:t>is</w:t>
      </w:r>
      <w:r w:rsidR="00082F90" w:rsidRPr="00082F90">
        <w:rPr>
          <w:rFonts w:cstheme="minorHAnsi"/>
          <w:color w:val="222222"/>
          <w:sz w:val="22"/>
          <w:shd w:val="clear" w:color="auto" w:fill="FFFFFF"/>
        </w:rPr>
        <w:t xml:space="preserve"> a special case for classification problem where the class distribution is not uniform among the classes</w:t>
      </w:r>
      <w:r w:rsidR="00082F90" w:rsidRPr="00082F90">
        <w:rPr>
          <w:rFonts w:cstheme="minorHAnsi"/>
          <w:sz w:val="22"/>
        </w:rPr>
        <w:t>.</w:t>
      </w:r>
      <w:r w:rsidR="00082F90">
        <w:rPr>
          <w:rFonts w:cstheme="minorHAnsi"/>
          <w:sz w:val="22"/>
        </w:rPr>
        <w:t xml:space="preserve"> From the figure 5 shown as below, we can see that our dataset is basically balance between edible and poisonous.</w:t>
      </w:r>
    </w:p>
    <w:p w14:paraId="01B7D961" w14:textId="62D0F6D9" w:rsidR="00927A9D" w:rsidRPr="00760760" w:rsidRDefault="00927A9D" w:rsidP="00082F90">
      <w:pPr>
        <w:jc w:val="center"/>
        <w:rPr>
          <w:rFonts w:cstheme="minorHAnsi"/>
          <w:sz w:val="22"/>
        </w:rPr>
      </w:pPr>
      <w:r w:rsidRPr="00760760">
        <w:rPr>
          <w:rFonts w:cstheme="minorHAnsi"/>
          <w:noProof/>
          <w:sz w:val="22"/>
        </w:rPr>
        <w:lastRenderedPageBreak/>
        <w:drawing>
          <wp:inline distT="0" distB="0" distL="0" distR="0" wp14:anchorId="0D59925A" wp14:editId="4EBF40DC">
            <wp:extent cx="4826442" cy="2902226"/>
            <wp:effectExtent l="0" t="0" r="0" b="0"/>
            <wp:docPr id="3" name="Shape 108"/>
            <wp:cNvGraphicFramePr/>
            <a:graphic xmlns:a="http://schemas.openxmlformats.org/drawingml/2006/main">
              <a:graphicData uri="http://schemas.openxmlformats.org/drawingml/2006/picture">
                <pic:pic xmlns:pic="http://schemas.openxmlformats.org/drawingml/2006/picture">
                  <pic:nvPicPr>
                    <pic:cNvPr id="108" name="Shape 108"/>
                    <pic:cNvPicPr preferRelativeResize="0"/>
                  </pic:nvPicPr>
                  <pic:blipFill>
                    <a:blip r:embed="rId10">
                      <a:alphaModFix/>
                    </a:blip>
                    <a:stretch>
                      <a:fillRect/>
                    </a:stretch>
                  </pic:blipFill>
                  <pic:spPr>
                    <a:xfrm>
                      <a:off x="0" y="0"/>
                      <a:ext cx="4833787" cy="2906642"/>
                    </a:xfrm>
                    <a:prstGeom prst="rect">
                      <a:avLst/>
                    </a:prstGeom>
                    <a:noFill/>
                    <a:ln>
                      <a:noFill/>
                    </a:ln>
                  </pic:spPr>
                </pic:pic>
              </a:graphicData>
            </a:graphic>
          </wp:inline>
        </w:drawing>
      </w:r>
    </w:p>
    <w:p w14:paraId="58DF78D7" w14:textId="102BA680" w:rsidR="00082F90" w:rsidRPr="00203BD7" w:rsidRDefault="00927A9D" w:rsidP="00082F90">
      <w:pPr>
        <w:jc w:val="center"/>
        <w:rPr>
          <w:rFonts w:cstheme="minorHAnsi"/>
          <w:i/>
          <w:sz w:val="22"/>
        </w:rPr>
      </w:pPr>
      <w:r w:rsidRPr="00203BD7">
        <w:rPr>
          <w:rFonts w:cstheme="minorHAnsi"/>
          <w:i/>
          <w:sz w:val="22"/>
        </w:rPr>
        <w:t>Figure 5</w:t>
      </w:r>
      <w:r w:rsidR="00760760" w:rsidRPr="00203BD7">
        <w:rPr>
          <w:rFonts w:cstheme="minorHAnsi"/>
          <w:i/>
          <w:sz w:val="22"/>
        </w:rPr>
        <w:t>.</w:t>
      </w:r>
      <w:r w:rsidRPr="00203BD7">
        <w:rPr>
          <w:rFonts w:cstheme="minorHAnsi"/>
          <w:i/>
          <w:sz w:val="22"/>
        </w:rPr>
        <w:t xml:space="preserve"> </w:t>
      </w:r>
      <w:r w:rsidR="00760760" w:rsidRPr="00203BD7">
        <w:rPr>
          <w:rFonts w:cstheme="minorHAnsi"/>
          <w:i/>
          <w:sz w:val="22"/>
        </w:rPr>
        <w:t>D</w:t>
      </w:r>
      <w:r w:rsidRPr="00203BD7">
        <w:rPr>
          <w:rFonts w:cstheme="minorHAnsi"/>
          <w:i/>
          <w:sz w:val="22"/>
        </w:rPr>
        <w:t>ata balance</w:t>
      </w:r>
    </w:p>
    <w:p w14:paraId="02788873" w14:textId="77777777" w:rsidR="00927A9D" w:rsidRPr="00760760" w:rsidRDefault="00927A9D" w:rsidP="00927A9D">
      <w:pPr>
        <w:jc w:val="left"/>
        <w:rPr>
          <w:rFonts w:cstheme="minorHAnsi"/>
          <w:sz w:val="22"/>
        </w:rPr>
      </w:pPr>
    </w:p>
    <w:p w14:paraId="12088E3F" w14:textId="298C3275" w:rsidR="00927A9D" w:rsidRPr="00203BD7" w:rsidRDefault="00927A9D" w:rsidP="00927A9D">
      <w:pPr>
        <w:jc w:val="left"/>
        <w:rPr>
          <w:rFonts w:cstheme="minorHAnsi"/>
          <w:b/>
          <w:sz w:val="22"/>
        </w:rPr>
      </w:pPr>
      <w:r w:rsidRPr="00203BD7">
        <w:rPr>
          <w:rFonts w:cstheme="minorHAnsi"/>
          <w:b/>
          <w:sz w:val="22"/>
        </w:rPr>
        <w:t>Data Splitting</w:t>
      </w:r>
    </w:p>
    <w:p w14:paraId="42EB2367" w14:textId="47C4EA23" w:rsidR="00692EF8" w:rsidRPr="00760760" w:rsidRDefault="00082F90" w:rsidP="00927A9D">
      <w:pPr>
        <w:jc w:val="left"/>
        <w:rPr>
          <w:rFonts w:cstheme="minorHAnsi"/>
          <w:sz w:val="22"/>
        </w:rPr>
      </w:pPr>
      <w:r>
        <w:rPr>
          <w:rFonts w:cstheme="minorHAnsi"/>
          <w:sz w:val="22"/>
        </w:rPr>
        <w:t>The fourth and the l</w:t>
      </w:r>
      <w:r w:rsidR="00046945" w:rsidRPr="00760760">
        <w:rPr>
          <w:rFonts w:cstheme="minorHAnsi"/>
          <w:sz w:val="22"/>
        </w:rPr>
        <w:t>ast</w:t>
      </w:r>
      <w:r>
        <w:rPr>
          <w:rFonts w:cstheme="minorHAnsi"/>
          <w:sz w:val="22"/>
        </w:rPr>
        <w:t xml:space="preserve"> part of data cleaning</w:t>
      </w:r>
      <w:r w:rsidR="00046945" w:rsidRPr="00760760">
        <w:rPr>
          <w:rFonts w:cstheme="minorHAnsi"/>
          <w:sz w:val="22"/>
        </w:rPr>
        <w:t xml:space="preserve">, </w:t>
      </w:r>
      <w:r>
        <w:rPr>
          <w:rFonts w:cstheme="minorHAnsi"/>
          <w:sz w:val="22"/>
        </w:rPr>
        <w:t xml:space="preserve">we </w:t>
      </w:r>
      <w:r w:rsidR="00046945" w:rsidRPr="00760760">
        <w:rPr>
          <w:rFonts w:cstheme="minorHAnsi"/>
          <w:sz w:val="22"/>
        </w:rPr>
        <w:t>split the data into train data and test data according to the ratio of 8 to 2 to build and test the model.</w:t>
      </w:r>
      <w:r>
        <w:rPr>
          <w:rFonts w:cstheme="minorHAnsi"/>
          <w:sz w:val="22"/>
        </w:rPr>
        <w:t xml:space="preserve"> Also, </w:t>
      </w:r>
      <w:r w:rsidR="00ED6415">
        <w:rPr>
          <w:rFonts w:cstheme="minorHAnsi"/>
          <w:sz w:val="22"/>
        </w:rPr>
        <w:t>w</w:t>
      </w:r>
      <w:r>
        <w:rPr>
          <w:rFonts w:cstheme="minorHAnsi"/>
          <w:sz w:val="22"/>
        </w:rPr>
        <w:t>e set up a plot correlation mat</w:t>
      </w:r>
      <w:r w:rsidR="00ED6415">
        <w:rPr>
          <w:rFonts w:cstheme="minorHAnsi"/>
          <w:sz w:val="22"/>
        </w:rPr>
        <w:t>rix to check the correlation of each attribute to another. The blue blocks mean positive correlation and red blocks means negative correlation between two attributes. The darker color means stronger correlation.</w:t>
      </w:r>
      <w:r w:rsidR="00F66536">
        <w:rPr>
          <w:rFonts w:cstheme="minorHAnsi"/>
          <w:sz w:val="22"/>
        </w:rPr>
        <w:t xml:space="preserve"> F</w:t>
      </w:r>
      <w:r w:rsidR="00F66536">
        <w:rPr>
          <w:rFonts w:cstheme="minorHAnsi" w:hint="eastAsia"/>
          <w:sz w:val="22"/>
        </w:rPr>
        <w:t>or</w:t>
      </w:r>
      <w:r w:rsidR="00F66536">
        <w:rPr>
          <w:rFonts w:cstheme="minorHAnsi"/>
          <w:sz w:val="22"/>
        </w:rPr>
        <w:t xml:space="preserve"> example, from the</w:t>
      </w:r>
      <w:r w:rsidR="00F66536">
        <w:rPr>
          <w:rFonts w:cstheme="minorHAnsi"/>
          <w:sz w:val="22"/>
        </w:rPr>
        <w:t xml:space="preserve"> figure 6 shown in below,</w:t>
      </w:r>
      <w:r w:rsidR="00F66536">
        <w:rPr>
          <w:rFonts w:cstheme="minorHAnsi"/>
          <w:sz w:val="22"/>
        </w:rPr>
        <w:t xml:space="preserve"> veil-color and gill-attachment have the highest positive correlation which is 0.9.</w:t>
      </w:r>
    </w:p>
    <w:p w14:paraId="6F441EF2" w14:textId="4094DA6C" w:rsidR="00046945" w:rsidRPr="00760760" w:rsidRDefault="00046945" w:rsidP="00927A9D">
      <w:pPr>
        <w:jc w:val="left"/>
        <w:rPr>
          <w:rFonts w:cstheme="minorHAnsi"/>
          <w:sz w:val="22"/>
        </w:rPr>
      </w:pPr>
    </w:p>
    <w:p w14:paraId="5D2A43A3" w14:textId="16F34695" w:rsidR="00046945" w:rsidRPr="00760760" w:rsidRDefault="00046945" w:rsidP="00F66536">
      <w:pPr>
        <w:jc w:val="center"/>
        <w:rPr>
          <w:rFonts w:cstheme="minorHAnsi"/>
          <w:sz w:val="22"/>
        </w:rPr>
      </w:pPr>
      <w:r w:rsidRPr="00760760">
        <w:rPr>
          <w:rFonts w:cstheme="minorHAnsi"/>
          <w:noProof/>
          <w:sz w:val="22"/>
        </w:rPr>
        <w:drawing>
          <wp:inline distT="0" distB="0" distL="0" distR="0" wp14:anchorId="1F25D414" wp14:editId="25DEBC5C">
            <wp:extent cx="4761781" cy="3312543"/>
            <wp:effectExtent l="0" t="0" r="0" b="0"/>
            <wp:docPr id="109" name="Shape 109"/>
            <wp:cNvGraphicFramePr/>
            <a:graphic xmlns:a="http://schemas.openxmlformats.org/drawingml/2006/main">
              <a:graphicData uri="http://schemas.openxmlformats.org/drawingml/2006/picture">
                <pic:pic xmlns:pic="http://schemas.openxmlformats.org/drawingml/2006/picture">
                  <pic:nvPicPr>
                    <pic:cNvPr id="109" name="Shape 109"/>
                    <pic:cNvPicPr preferRelativeResize="0"/>
                  </pic:nvPicPr>
                  <pic:blipFill>
                    <a:blip r:embed="rId11">
                      <a:alphaModFix/>
                    </a:blip>
                    <a:stretch>
                      <a:fillRect/>
                    </a:stretch>
                  </pic:blipFill>
                  <pic:spPr>
                    <a:xfrm>
                      <a:off x="0" y="0"/>
                      <a:ext cx="4831423" cy="3360990"/>
                    </a:xfrm>
                    <a:prstGeom prst="rect">
                      <a:avLst/>
                    </a:prstGeom>
                    <a:noFill/>
                    <a:ln>
                      <a:noFill/>
                    </a:ln>
                  </pic:spPr>
                </pic:pic>
              </a:graphicData>
            </a:graphic>
          </wp:inline>
        </w:drawing>
      </w:r>
      <w:bookmarkStart w:id="0" w:name="_GoBack"/>
      <w:bookmarkEnd w:id="0"/>
    </w:p>
    <w:p w14:paraId="65E531CF" w14:textId="70C3D1C6" w:rsidR="00927A9D" w:rsidRPr="00760760" w:rsidRDefault="00927A9D" w:rsidP="003071A3">
      <w:pPr>
        <w:jc w:val="center"/>
        <w:rPr>
          <w:rFonts w:cstheme="minorHAnsi"/>
          <w:i/>
          <w:iCs/>
          <w:sz w:val="22"/>
        </w:rPr>
      </w:pPr>
      <w:r w:rsidRPr="00760760">
        <w:rPr>
          <w:rFonts w:cstheme="minorHAnsi"/>
          <w:sz w:val="22"/>
        </w:rPr>
        <w:t>Figure 6</w:t>
      </w:r>
      <w:r w:rsidR="00203BD7">
        <w:rPr>
          <w:rFonts w:cstheme="minorHAnsi"/>
          <w:sz w:val="22"/>
        </w:rPr>
        <w:t xml:space="preserve">. </w:t>
      </w:r>
      <w:r w:rsidRPr="00760760">
        <w:rPr>
          <w:rFonts w:cstheme="minorHAnsi"/>
          <w:i/>
          <w:iCs/>
          <w:sz w:val="22"/>
        </w:rPr>
        <w:t>Plot correlation matrix</w:t>
      </w:r>
    </w:p>
    <w:p w14:paraId="46FD03A7" w14:textId="6C99DDF7" w:rsidR="00927A9D" w:rsidRPr="00760760" w:rsidRDefault="00927A9D" w:rsidP="00927A9D">
      <w:pPr>
        <w:jc w:val="left"/>
        <w:rPr>
          <w:rFonts w:cstheme="minorHAnsi"/>
          <w:sz w:val="22"/>
        </w:rPr>
      </w:pPr>
    </w:p>
    <w:sectPr w:rsidR="00927A9D" w:rsidRPr="007607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84A31"/>
    <w:multiLevelType w:val="hybridMultilevel"/>
    <w:tmpl w:val="1BB2D394"/>
    <w:lvl w:ilvl="0" w:tplc="56021282">
      <w:start w:val="1"/>
      <w:numFmt w:val="bullet"/>
      <w:lvlText w:val="●"/>
      <w:lvlJc w:val="left"/>
      <w:pPr>
        <w:tabs>
          <w:tab w:val="num" w:pos="720"/>
        </w:tabs>
        <w:ind w:left="720" w:hanging="360"/>
      </w:pPr>
      <w:rPr>
        <w:rFonts w:ascii="宋体" w:hAnsi="宋体" w:hint="default"/>
      </w:rPr>
    </w:lvl>
    <w:lvl w:ilvl="1" w:tplc="8A2634C4" w:tentative="1">
      <w:start w:val="1"/>
      <w:numFmt w:val="bullet"/>
      <w:lvlText w:val="●"/>
      <w:lvlJc w:val="left"/>
      <w:pPr>
        <w:tabs>
          <w:tab w:val="num" w:pos="1440"/>
        </w:tabs>
        <w:ind w:left="1440" w:hanging="360"/>
      </w:pPr>
      <w:rPr>
        <w:rFonts w:ascii="宋体" w:hAnsi="宋体" w:hint="default"/>
      </w:rPr>
    </w:lvl>
    <w:lvl w:ilvl="2" w:tplc="AF8890BC" w:tentative="1">
      <w:start w:val="1"/>
      <w:numFmt w:val="bullet"/>
      <w:lvlText w:val="●"/>
      <w:lvlJc w:val="left"/>
      <w:pPr>
        <w:tabs>
          <w:tab w:val="num" w:pos="2160"/>
        </w:tabs>
        <w:ind w:left="2160" w:hanging="360"/>
      </w:pPr>
      <w:rPr>
        <w:rFonts w:ascii="宋体" w:hAnsi="宋体" w:hint="default"/>
      </w:rPr>
    </w:lvl>
    <w:lvl w:ilvl="3" w:tplc="29AAD0C8" w:tentative="1">
      <w:start w:val="1"/>
      <w:numFmt w:val="bullet"/>
      <w:lvlText w:val="●"/>
      <w:lvlJc w:val="left"/>
      <w:pPr>
        <w:tabs>
          <w:tab w:val="num" w:pos="2880"/>
        </w:tabs>
        <w:ind w:left="2880" w:hanging="360"/>
      </w:pPr>
      <w:rPr>
        <w:rFonts w:ascii="宋体" w:hAnsi="宋体" w:hint="default"/>
      </w:rPr>
    </w:lvl>
    <w:lvl w:ilvl="4" w:tplc="25F8DD3C" w:tentative="1">
      <w:start w:val="1"/>
      <w:numFmt w:val="bullet"/>
      <w:lvlText w:val="●"/>
      <w:lvlJc w:val="left"/>
      <w:pPr>
        <w:tabs>
          <w:tab w:val="num" w:pos="3600"/>
        </w:tabs>
        <w:ind w:left="3600" w:hanging="360"/>
      </w:pPr>
      <w:rPr>
        <w:rFonts w:ascii="宋体" w:hAnsi="宋体" w:hint="default"/>
      </w:rPr>
    </w:lvl>
    <w:lvl w:ilvl="5" w:tplc="D0BC3CAA" w:tentative="1">
      <w:start w:val="1"/>
      <w:numFmt w:val="bullet"/>
      <w:lvlText w:val="●"/>
      <w:lvlJc w:val="left"/>
      <w:pPr>
        <w:tabs>
          <w:tab w:val="num" w:pos="4320"/>
        </w:tabs>
        <w:ind w:left="4320" w:hanging="360"/>
      </w:pPr>
      <w:rPr>
        <w:rFonts w:ascii="宋体" w:hAnsi="宋体" w:hint="default"/>
      </w:rPr>
    </w:lvl>
    <w:lvl w:ilvl="6" w:tplc="C1D22990" w:tentative="1">
      <w:start w:val="1"/>
      <w:numFmt w:val="bullet"/>
      <w:lvlText w:val="●"/>
      <w:lvlJc w:val="left"/>
      <w:pPr>
        <w:tabs>
          <w:tab w:val="num" w:pos="5040"/>
        </w:tabs>
        <w:ind w:left="5040" w:hanging="360"/>
      </w:pPr>
      <w:rPr>
        <w:rFonts w:ascii="宋体" w:hAnsi="宋体" w:hint="default"/>
      </w:rPr>
    </w:lvl>
    <w:lvl w:ilvl="7" w:tplc="C8D4FAD6" w:tentative="1">
      <w:start w:val="1"/>
      <w:numFmt w:val="bullet"/>
      <w:lvlText w:val="●"/>
      <w:lvlJc w:val="left"/>
      <w:pPr>
        <w:tabs>
          <w:tab w:val="num" w:pos="5760"/>
        </w:tabs>
        <w:ind w:left="5760" w:hanging="360"/>
      </w:pPr>
      <w:rPr>
        <w:rFonts w:ascii="宋体" w:hAnsi="宋体" w:hint="default"/>
      </w:rPr>
    </w:lvl>
    <w:lvl w:ilvl="8" w:tplc="A7E6A0E8"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4888463E"/>
    <w:multiLevelType w:val="hybridMultilevel"/>
    <w:tmpl w:val="D3C4AACE"/>
    <w:lvl w:ilvl="0" w:tplc="5120C5E6">
      <w:start w:val="1"/>
      <w:numFmt w:val="bullet"/>
      <w:lvlText w:val="●"/>
      <w:lvlJc w:val="left"/>
      <w:pPr>
        <w:tabs>
          <w:tab w:val="num" w:pos="720"/>
        </w:tabs>
        <w:ind w:left="720" w:hanging="360"/>
      </w:pPr>
      <w:rPr>
        <w:rFonts w:ascii="宋体" w:hAnsi="宋体" w:hint="default"/>
      </w:rPr>
    </w:lvl>
    <w:lvl w:ilvl="1" w:tplc="AEAA2DC6" w:tentative="1">
      <w:start w:val="1"/>
      <w:numFmt w:val="bullet"/>
      <w:lvlText w:val="●"/>
      <w:lvlJc w:val="left"/>
      <w:pPr>
        <w:tabs>
          <w:tab w:val="num" w:pos="1440"/>
        </w:tabs>
        <w:ind w:left="1440" w:hanging="360"/>
      </w:pPr>
      <w:rPr>
        <w:rFonts w:ascii="宋体" w:hAnsi="宋体" w:hint="default"/>
      </w:rPr>
    </w:lvl>
    <w:lvl w:ilvl="2" w:tplc="6352D09C" w:tentative="1">
      <w:start w:val="1"/>
      <w:numFmt w:val="bullet"/>
      <w:lvlText w:val="●"/>
      <w:lvlJc w:val="left"/>
      <w:pPr>
        <w:tabs>
          <w:tab w:val="num" w:pos="2160"/>
        </w:tabs>
        <w:ind w:left="2160" w:hanging="360"/>
      </w:pPr>
      <w:rPr>
        <w:rFonts w:ascii="宋体" w:hAnsi="宋体" w:hint="default"/>
      </w:rPr>
    </w:lvl>
    <w:lvl w:ilvl="3" w:tplc="9ABED4D0" w:tentative="1">
      <w:start w:val="1"/>
      <w:numFmt w:val="bullet"/>
      <w:lvlText w:val="●"/>
      <w:lvlJc w:val="left"/>
      <w:pPr>
        <w:tabs>
          <w:tab w:val="num" w:pos="2880"/>
        </w:tabs>
        <w:ind w:left="2880" w:hanging="360"/>
      </w:pPr>
      <w:rPr>
        <w:rFonts w:ascii="宋体" w:hAnsi="宋体" w:hint="default"/>
      </w:rPr>
    </w:lvl>
    <w:lvl w:ilvl="4" w:tplc="D11A8FA2" w:tentative="1">
      <w:start w:val="1"/>
      <w:numFmt w:val="bullet"/>
      <w:lvlText w:val="●"/>
      <w:lvlJc w:val="left"/>
      <w:pPr>
        <w:tabs>
          <w:tab w:val="num" w:pos="3600"/>
        </w:tabs>
        <w:ind w:left="3600" w:hanging="360"/>
      </w:pPr>
      <w:rPr>
        <w:rFonts w:ascii="宋体" w:hAnsi="宋体" w:hint="default"/>
      </w:rPr>
    </w:lvl>
    <w:lvl w:ilvl="5" w:tplc="C1600A12" w:tentative="1">
      <w:start w:val="1"/>
      <w:numFmt w:val="bullet"/>
      <w:lvlText w:val="●"/>
      <w:lvlJc w:val="left"/>
      <w:pPr>
        <w:tabs>
          <w:tab w:val="num" w:pos="4320"/>
        </w:tabs>
        <w:ind w:left="4320" w:hanging="360"/>
      </w:pPr>
      <w:rPr>
        <w:rFonts w:ascii="宋体" w:hAnsi="宋体" w:hint="default"/>
      </w:rPr>
    </w:lvl>
    <w:lvl w:ilvl="6" w:tplc="B2C00D2E" w:tentative="1">
      <w:start w:val="1"/>
      <w:numFmt w:val="bullet"/>
      <w:lvlText w:val="●"/>
      <w:lvlJc w:val="left"/>
      <w:pPr>
        <w:tabs>
          <w:tab w:val="num" w:pos="5040"/>
        </w:tabs>
        <w:ind w:left="5040" w:hanging="360"/>
      </w:pPr>
      <w:rPr>
        <w:rFonts w:ascii="宋体" w:hAnsi="宋体" w:hint="default"/>
      </w:rPr>
    </w:lvl>
    <w:lvl w:ilvl="7" w:tplc="191E19C4" w:tentative="1">
      <w:start w:val="1"/>
      <w:numFmt w:val="bullet"/>
      <w:lvlText w:val="●"/>
      <w:lvlJc w:val="left"/>
      <w:pPr>
        <w:tabs>
          <w:tab w:val="num" w:pos="5760"/>
        </w:tabs>
        <w:ind w:left="5760" w:hanging="360"/>
      </w:pPr>
      <w:rPr>
        <w:rFonts w:ascii="宋体" w:hAnsi="宋体" w:hint="default"/>
      </w:rPr>
    </w:lvl>
    <w:lvl w:ilvl="8" w:tplc="B4F8FAB6"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CD3E14"/>
    <w:rsid w:val="00046945"/>
    <w:rsid w:val="00082F90"/>
    <w:rsid w:val="001B754C"/>
    <w:rsid w:val="001F00C8"/>
    <w:rsid w:val="00203BD7"/>
    <w:rsid w:val="003071A3"/>
    <w:rsid w:val="0047603A"/>
    <w:rsid w:val="004A1A10"/>
    <w:rsid w:val="00633B94"/>
    <w:rsid w:val="00692EF8"/>
    <w:rsid w:val="007176CD"/>
    <w:rsid w:val="00760760"/>
    <w:rsid w:val="008A3909"/>
    <w:rsid w:val="00927A9D"/>
    <w:rsid w:val="00C662E8"/>
    <w:rsid w:val="00CD3E14"/>
    <w:rsid w:val="00ED6415"/>
    <w:rsid w:val="00F66536"/>
    <w:rsid w:val="00F7157F"/>
    <w:rsid w:val="00FB6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8289"/>
  <w15:chartTrackingRefBased/>
  <w15:docId w15:val="{C7994E18-9C7C-496D-9715-9DB27753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9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13868">
      <w:bodyDiv w:val="1"/>
      <w:marLeft w:val="0"/>
      <w:marRight w:val="0"/>
      <w:marTop w:val="0"/>
      <w:marBottom w:val="0"/>
      <w:divBdr>
        <w:top w:val="none" w:sz="0" w:space="0" w:color="auto"/>
        <w:left w:val="none" w:sz="0" w:space="0" w:color="auto"/>
        <w:bottom w:val="none" w:sz="0" w:space="0" w:color="auto"/>
        <w:right w:val="none" w:sz="0" w:space="0" w:color="auto"/>
      </w:divBdr>
      <w:divsChild>
        <w:div w:id="1113405960">
          <w:marLeft w:val="720"/>
          <w:marRight w:val="0"/>
          <w:marTop w:val="0"/>
          <w:marBottom w:val="0"/>
          <w:divBdr>
            <w:top w:val="none" w:sz="0" w:space="0" w:color="auto"/>
            <w:left w:val="none" w:sz="0" w:space="0" w:color="auto"/>
            <w:bottom w:val="none" w:sz="0" w:space="0" w:color="auto"/>
            <w:right w:val="none" w:sz="0" w:space="0" w:color="auto"/>
          </w:divBdr>
        </w:div>
        <w:div w:id="1433083583">
          <w:marLeft w:val="720"/>
          <w:marRight w:val="0"/>
          <w:marTop w:val="0"/>
          <w:marBottom w:val="0"/>
          <w:divBdr>
            <w:top w:val="none" w:sz="0" w:space="0" w:color="auto"/>
            <w:left w:val="none" w:sz="0" w:space="0" w:color="auto"/>
            <w:bottom w:val="none" w:sz="0" w:space="0" w:color="auto"/>
            <w:right w:val="none" w:sz="0" w:space="0" w:color="auto"/>
          </w:divBdr>
        </w:div>
        <w:div w:id="1510631539">
          <w:marLeft w:val="720"/>
          <w:marRight w:val="0"/>
          <w:marTop w:val="0"/>
          <w:marBottom w:val="0"/>
          <w:divBdr>
            <w:top w:val="none" w:sz="0" w:space="0" w:color="auto"/>
            <w:left w:val="none" w:sz="0" w:space="0" w:color="auto"/>
            <w:bottom w:val="none" w:sz="0" w:space="0" w:color="auto"/>
            <w:right w:val="none" w:sz="0" w:space="0" w:color="auto"/>
          </w:divBdr>
        </w:div>
        <w:div w:id="1923563819">
          <w:marLeft w:val="720"/>
          <w:marRight w:val="0"/>
          <w:marTop w:val="0"/>
          <w:marBottom w:val="0"/>
          <w:divBdr>
            <w:top w:val="none" w:sz="0" w:space="0" w:color="auto"/>
            <w:left w:val="none" w:sz="0" w:space="0" w:color="auto"/>
            <w:bottom w:val="none" w:sz="0" w:space="0" w:color="auto"/>
            <w:right w:val="none" w:sz="0" w:space="0" w:color="auto"/>
          </w:divBdr>
        </w:div>
      </w:divsChild>
    </w:div>
    <w:div w:id="1084107342">
      <w:bodyDiv w:val="1"/>
      <w:marLeft w:val="0"/>
      <w:marRight w:val="0"/>
      <w:marTop w:val="0"/>
      <w:marBottom w:val="0"/>
      <w:divBdr>
        <w:top w:val="none" w:sz="0" w:space="0" w:color="auto"/>
        <w:left w:val="none" w:sz="0" w:space="0" w:color="auto"/>
        <w:bottom w:val="none" w:sz="0" w:space="0" w:color="auto"/>
        <w:right w:val="none" w:sz="0" w:space="0" w:color="auto"/>
      </w:divBdr>
    </w:div>
    <w:div w:id="1343389077">
      <w:bodyDiv w:val="1"/>
      <w:marLeft w:val="0"/>
      <w:marRight w:val="0"/>
      <w:marTop w:val="0"/>
      <w:marBottom w:val="0"/>
      <w:divBdr>
        <w:top w:val="none" w:sz="0" w:space="0" w:color="auto"/>
        <w:left w:val="none" w:sz="0" w:space="0" w:color="auto"/>
        <w:bottom w:val="none" w:sz="0" w:space="0" w:color="auto"/>
        <w:right w:val="none" w:sz="0" w:space="0" w:color="auto"/>
      </w:divBdr>
    </w:div>
    <w:div w:id="1481730976">
      <w:bodyDiv w:val="1"/>
      <w:marLeft w:val="0"/>
      <w:marRight w:val="0"/>
      <w:marTop w:val="0"/>
      <w:marBottom w:val="0"/>
      <w:divBdr>
        <w:top w:val="none" w:sz="0" w:space="0" w:color="auto"/>
        <w:left w:val="none" w:sz="0" w:space="0" w:color="auto"/>
        <w:bottom w:val="none" w:sz="0" w:space="0" w:color="auto"/>
        <w:right w:val="none" w:sz="0" w:space="0" w:color="auto"/>
      </w:divBdr>
      <w:divsChild>
        <w:div w:id="147132375">
          <w:marLeft w:val="720"/>
          <w:marRight w:val="0"/>
          <w:marTop w:val="0"/>
          <w:marBottom w:val="0"/>
          <w:divBdr>
            <w:top w:val="none" w:sz="0" w:space="0" w:color="auto"/>
            <w:left w:val="none" w:sz="0" w:space="0" w:color="auto"/>
            <w:bottom w:val="none" w:sz="0" w:space="0" w:color="auto"/>
            <w:right w:val="none" w:sz="0" w:space="0" w:color="auto"/>
          </w:divBdr>
        </w:div>
        <w:div w:id="917250486">
          <w:marLeft w:val="720"/>
          <w:marRight w:val="0"/>
          <w:marTop w:val="0"/>
          <w:marBottom w:val="0"/>
          <w:divBdr>
            <w:top w:val="none" w:sz="0" w:space="0" w:color="auto"/>
            <w:left w:val="none" w:sz="0" w:space="0" w:color="auto"/>
            <w:bottom w:val="none" w:sz="0" w:space="0" w:color="auto"/>
            <w:right w:val="none" w:sz="0" w:space="0" w:color="auto"/>
          </w:divBdr>
        </w:div>
        <w:div w:id="1220358349">
          <w:marLeft w:val="720"/>
          <w:marRight w:val="0"/>
          <w:marTop w:val="0"/>
          <w:marBottom w:val="0"/>
          <w:divBdr>
            <w:top w:val="none" w:sz="0" w:space="0" w:color="auto"/>
            <w:left w:val="none" w:sz="0" w:space="0" w:color="auto"/>
            <w:bottom w:val="none" w:sz="0" w:space="0" w:color="auto"/>
            <w:right w:val="none" w:sz="0" w:space="0" w:color="auto"/>
          </w:divBdr>
        </w:div>
        <w:div w:id="1990353996">
          <w:marLeft w:val="720"/>
          <w:marRight w:val="0"/>
          <w:marTop w:val="0"/>
          <w:marBottom w:val="0"/>
          <w:divBdr>
            <w:top w:val="none" w:sz="0" w:space="0" w:color="auto"/>
            <w:left w:val="none" w:sz="0" w:space="0" w:color="auto"/>
            <w:bottom w:val="none" w:sz="0" w:space="0" w:color="auto"/>
            <w:right w:val="none" w:sz="0" w:space="0" w:color="auto"/>
          </w:divBdr>
        </w:div>
      </w:divsChild>
    </w:div>
    <w:div w:id="1594777005">
      <w:bodyDiv w:val="1"/>
      <w:marLeft w:val="0"/>
      <w:marRight w:val="0"/>
      <w:marTop w:val="0"/>
      <w:marBottom w:val="0"/>
      <w:divBdr>
        <w:top w:val="none" w:sz="0" w:space="0" w:color="auto"/>
        <w:left w:val="none" w:sz="0" w:space="0" w:color="auto"/>
        <w:bottom w:val="none" w:sz="0" w:space="0" w:color="auto"/>
        <w:right w:val="none" w:sz="0" w:space="0" w:color="auto"/>
      </w:divBdr>
    </w:div>
    <w:div w:id="168855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61017-D4C8-4D83-B34B-DFB2233F0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Shikuan Gao</dc:creator>
  <cp:keywords/>
  <dc:description/>
  <cp:lastModifiedBy>Shikuan Gao</cp:lastModifiedBy>
  <cp:revision>6</cp:revision>
  <dcterms:created xsi:type="dcterms:W3CDTF">2017-12-11T20:20:00Z</dcterms:created>
  <dcterms:modified xsi:type="dcterms:W3CDTF">2017-12-13T05:52:00Z</dcterms:modified>
</cp:coreProperties>
</file>