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sz w:val="10"/>
          <w:szCs w:val="10"/>
        </w:rPr>
        <w:t xml:space="preserve"/>
      </w:r>
    </w:p>
    <w:p>
      <w:pPr>
        <w:spacing w:after="40" w:before="40"/>
      </w:pPr>
      <w:r>
        <w:rPr>
          <w:sz w:val="10"/>
          <w:szCs w:val="10"/>
        </w:rPr>
        <w:t xml:space="preserve"/>
      </w:r>
    </w:p>
    <w:p>
      <w:pPr>
        <w:spacing w:after="40" w:before="40"/>
      </w:pPr>
      <w:r>
        <w:rPr>
          <w:sz w:val="10"/>
          <w:szCs w:val="10"/>
        </w:rPr>
        <w:t xml:space="preserve"/>
      </w:r>
    </w:p>
    <w:p>
      <w:pPr>
        <w:spacing w:after="40" w:before="40"/>
      </w:pPr>
      <w:r>
        <w:rPr>
          <w:sz w:val="10"/>
          <w:szCs w:val="10"/>
        </w:rPr>
        <w:t xml:space="preserve"/>
      </w:r>
    </w:p>
    <w:p>
      <w:pPr>
        <w:spacing w:after="40" w:before="40"/>
      </w:pPr>
      <w:r>
        <w:rPr>
          <w:sz w:val="10"/>
          <w:szCs w:val="10"/>
        </w:rPr>
        <w:t xml:space="preserve"/>
      </w:r>
    </w:p>
    <w:p>
      <w:pPr>
        <w:spacing w:after="40" w:before="40"/>
      </w:pPr>
      <w:r>
        <w:rPr>
          <w:sz w:val="10"/>
          <w:szCs w:val="10"/>
        </w:rPr>
        <w:t xml:space="preserve"/>
      </w:r>
    </w:p>
    <w:p>
      <w:pPr>
        <w:spacing w:after="120"/>
        <w:jc w:val="center"/>
      </w:pPr>
      <w:r>
        <w:rPr>
          <w:rFonts w:ascii="Arial" w:cs="Arial" w:eastAsia="Arial" w:hAnsi="Arial"/>
          <w:b/>
          <w:bCs/>
          <w:color w:val="1B3A5C"/>
          <w:sz w:val="44"/>
          <w:szCs w:val="44"/>
        </w:rPr>
        <w:t xml:space="preserve">TECHNICAL FOUNDATION DOCUMENT</w:t>
      </w:r>
    </w:p>
    <w:p>
      <w:pPr>
        <w:spacing w:after="80"/>
        <w:jc w:val="center"/>
      </w:pPr>
      <w:r>
        <w:rPr>
          <w:rFonts w:ascii="Arial" w:cs="Arial" w:eastAsia="Arial" w:hAnsi="Arial"/>
          <w:color w:val="2E75B6"/>
          <w:sz w:val="36"/>
          <w:szCs w:val="36"/>
        </w:rPr>
        <w:t xml:space="preserve">2D Metroidvania Project</w:t>
      </w:r>
    </w:p>
    <w:p>
      <w:pPr>
        <w:spacing w:after="40" w:before="40"/>
      </w:pPr>
      <w:r>
        <w:rPr>
          <w:sz w:val="10"/>
          <w:szCs w:val="10"/>
        </w:rPr>
        <w:t xml:space="preserve"/>
      </w:r>
    </w:p>
    <w:p>
      <w:pPr>
        <w:pBdr>
          <w:top w:val="single" w:color="2E75B6" w:sz="2" w:space="8"/>
          <w:bottom w:val="single" w:color="2E75B6" w:sz="2" w:space="8"/>
        </w:pBdr>
        <w:spacing w:after="200" w:before="200"/>
        <w:jc w:val="center"/>
      </w:pPr>
      <w:r>
        <w:rPr>
          <w:rFonts w:ascii="Arial" w:cs="Arial" w:eastAsia="Arial" w:hAnsi="Arial"/>
          <w:color w:val="718096"/>
          <w:sz w:val="22"/>
          <w:szCs w:val="22"/>
        </w:rPr>
        <w:t xml:space="preserve">Engine Selection  ·  Renderer &amp; Pipeline  ·  Architecture  ·  Art  ·  Audio</w:t>
      </w:r>
    </w:p>
    <w:p>
      <w:pPr>
        <w:spacing w:after="40" w:before="40"/>
      </w:pPr>
      <w:r>
        <w:rPr>
          <w:sz w:val="10"/>
          <w:szCs w:val="10"/>
        </w:rPr>
        <w:t xml:space="preserve"/>
      </w:r>
    </w:p>
    <w:p>
      <w:pPr>
        <w:spacing w:after="40" w:before="40"/>
      </w:pPr>
      <w:r>
        <w:rPr>
          <w:sz w:val="10"/>
          <w:szCs w:val="10"/>
        </w:rPr>
        <w:t xml:space="preserve"/>
      </w:r>
    </w:p>
    <w:p>
      <w:pPr>
        <w:jc w:val="center"/>
      </w:pPr>
      <w:r>
        <w:rPr>
          <w:rFonts w:ascii="Arial" w:cs="Arial" w:eastAsia="Arial" w:hAnsi="Arial"/>
          <w:color w:val="2D3748"/>
          <w:sz w:val="22"/>
          <w:szCs w:val="22"/>
        </w:rPr>
        <w:t xml:space="preserve">Prepared by: Technical Director / Engine Lead</w:t>
      </w:r>
    </w:p>
    <w:p>
      <w:pPr>
        <w:jc w:val="center"/>
      </w:pPr>
      <w:r>
        <w:rPr>
          <w:rFonts w:ascii="Arial" w:cs="Arial" w:eastAsia="Arial" w:hAnsi="Arial"/>
          <w:color w:val="718096"/>
          <w:sz w:val="22"/>
          <w:szCs w:val="22"/>
        </w:rPr>
        <w:t xml:space="preserve">Date: March 2026  |  Version 1.0</w:t>
      </w:r>
    </w:p>
    <w:p>
      <w:pPr>
        <w:spacing w:before="120"/>
        <w:jc w:val="center"/>
      </w:pPr>
      <w:r>
        <w:rPr>
          <w:rFonts w:ascii="Arial" w:cs="Arial" w:eastAsia="Arial" w:hAnsi="Arial"/>
          <w:i/>
          <w:iCs/>
          <w:color w:val="718096"/>
          <w:sz w:val="20"/>
          <w:szCs w:val="20"/>
        </w:rPr>
        <w:t xml:space="preserve">Classification: Internal — Team Reference</w:t>
      </w:r>
    </w:p>
    <w:p>
      <w:r>
        <w:br w:type="page"/>
      </w:r>
    </w:p>
    <w:p>
      <w:pPr>
        <w:pStyle w:val="Heading1"/>
        <w:spacing w:after="200" w:before="360"/>
      </w:pPr>
      <w:r>
        <w:rPr>
          <w:rFonts w:ascii="Arial" w:cs="Arial" w:eastAsia="Arial" w:hAnsi="Arial"/>
          <w:b/>
          <w:bCs/>
          <w:color w:val="1B3A5C"/>
          <w:sz w:val="32"/>
          <w:szCs w:val="32"/>
        </w:rPr>
        <w:t xml:space="preserve">1. Engine Selection</w:t>
      </w:r>
    </w:p>
    <w:p>
      <w:pPr>
        <w:spacing w:after="80" w:before="80"/>
        <w:jc w:val="left"/>
      </w:pPr>
      <w:r>
        <w:rPr>
          <w:rFonts w:ascii="Arial" w:cs="Arial" w:eastAsia="Arial" w:hAnsi="Arial"/>
          <w:b w:val="false"/>
          <w:bCs w:val="false"/>
          <w:i w:val="false"/>
          <w:iCs w:val="false"/>
          <w:color w:val="2D3748"/>
          <w:sz w:val="21"/>
          <w:szCs w:val="21"/>
        </w:rPr>
        <w:t xml:space="preserve">We evaluated four engines against the requirements of a 2D metroidvania targeting Steam, Nintendo Switch, and PlayStation 5, developed primarily on macOS. The engines under review: Godot 4.x, Bevy (Rust), Löve2D (Lua), and GameMaker Studio 2.</w:t>
      </w:r>
    </w:p>
    <w:p>
      <w:pPr>
        <w:pStyle w:val="Heading2"/>
        <w:spacing w:after="160" w:before="280"/>
      </w:pPr>
      <w:r>
        <w:rPr>
          <w:rFonts w:ascii="Arial" w:cs="Arial" w:eastAsia="Arial" w:hAnsi="Arial"/>
          <w:b/>
          <w:bCs/>
          <w:color w:val="2E75B6"/>
          <w:sz w:val="26"/>
          <w:szCs w:val="26"/>
        </w:rPr>
        <w:t xml:space="preserve">1.1 Comparative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1872"/>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Godot 4.x</w:t>
            </w:r>
          </w:p>
        </w:tc>
        <w:tc>
          <w:tcPr>
            <w:tcW w:type="dxa" w:w="1872"/>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Bevy</w:t>
            </w:r>
          </w:p>
        </w:tc>
        <w:tc>
          <w:tcPr>
            <w:tcW w:type="dxa" w:w="1872"/>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Löve2D</w:t>
            </w:r>
          </w:p>
        </w:tc>
        <w:tc>
          <w:tcPr>
            <w:tcW w:type="dxa" w:w="1872"/>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GameMaker</w:t>
            </w:r>
          </w:p>
        </w:tc>
      </w:tr>
      <w:tr>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2D Renderer</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Vulkan deferred, modern</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Custom, modular</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OpenGL, solid</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25yr refined, proven</w:t>
            </w:r>
          </w:p>
        </w:tc>
      </w:tr>
      <w:tr>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Dynamic Lighting</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Built-in Light2D, normal maps</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Manual shaders</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Manual GLSL</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Third-party plugins</w:t>
            </w:r>
          </w:p>
        </w:tc>
      </w:tr>
      <w:tr>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Shader Language</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GDShader (GLSL ES 3.0)</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WGSL / SPIR-V</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GLSL (full)</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GLSL</w:t>
            </w:r>
          </w:p>
        </w:tc>
      </w:tr>
      <w:tr>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Tilemap System</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TileMapLayer, autotile</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None (custom)</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None (custom)</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Room-based, proven</w:t>
            </w:r>
          </w:p>
        </w:tc>
      </w:tr>
      <w:tr>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Physics</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Built-in adequate</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Rapier (excellent)</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Box2D wrapper</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Built-in adequate</w:t>
            </w:r>
          </w:p>
        </w:tc>
      </w:tr>
      <w:tr>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Particles</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GPUParticles2D</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Plugin-based</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GPU-accelerated</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Built-in</w:t>
            </w:r>
          </w:p>
        </w:tc>
      </w:tr>
      <w:tr>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Switch Export</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W4 Games (~$2K/yr)</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Not available</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Community (unsupported)</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Direct licensing</w:t>
            </w:r>
          </w:p>
        </w:tc>
      </w:tr>
      <w:tr>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PS5 Export</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W4 Games (~$2K/yr)</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Not available</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Not available</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Direct licensing</w:t>
            </w:r>
          </w:p>
        </w:tc>
      </w:tr>
      <w:tr>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License Cost</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Free (MIT)</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Free (MIT/Apache)</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Free (zlib)</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$100–960/yr (console)</w:t>
            </w:r>
          </w:p>
        </w:tc>
      </w:tr>
      <w:tr>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Learning Curve</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Gentle (GDScript)</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Steep (Rust + ECS)</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Moderate (Lua)</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Gentle (GML)</w:t>
            </w:r>
          </w:p>
        </w:tc>
      </w:tr>
      <w:tr>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Solo Dev Velocity</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Excellent</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Slow</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Moderate</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Excellent</w:t>
            </w:r>
          </w:p>
        </w:tc>
      </w:tr>
      <w:tr>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macOS Native</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Apple Silicon native</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Metal backend</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Universal binary</w:t>
            </w:r>
          </w:p>
        </w:tc>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Full support</w:t>
            </w:r>
          </w:p>
        </w:tc>
      </w:tr>
      <w:tr>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Shipped MV Games</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Growing pipeline</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None known</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None known</w:t>
            </w:r>
          </w:p>
        </w:tc>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Proven pedigree</w:t>
            </w:r>
          </w:p>
        </w:tc>
      </w:tr>
    </w:tbl>
    <w:p>
      <w:pPr>
        <w:spacing w:after="40" w:before="40"/>
      </w:pPr>
      <w:r>
        <w:rPr>
          <w:sz w:val="10"/>
          <w:szCs w:val="10"/>
        </w:rPr>
        <w:t xml:space="preserve"/>
      </w:r>
    </w:p>
    <w:p>
      <w:pPr>
        <w:pStyle w:val="Heading2"/>
        <w:spacing w:after="160" w:before="280"/>
      </w:pPr>
      <w:r>
        <w:rPr>
          <w:rFonts w:ascii="Arial" w:cs="Arial" w:eastAsia="Arial" w:hAnsi="Arial"/>
          <w:b/>
          <w:bCs/>
          <w:color w:val="2E75B6"/>
          <w:sz w:val="26"/>
          <w:szCs w:val="26"/>
        </w:rPr>
        <w:t xml:space="preserve">1.2 Engine Evaluations</w:t>
      </w:r>
    </w:p>
    <w:p>
      <w:pPr>
        <w:spacing w:after="120" w:before="200"/>
      </w:pPr>
      <w:r>
        <w:rPr>
          <w:rFonts w:ascii="Arial" w:cs="Arial" w:eastAsia="Arial" w:hAnsi="Arial"/>
          <w:b/>
          <w:bCs/>
          <w:color w:val="1B3A5C"/>
          <w:sz w:val="22"/>
          <w:szCs w:val="22"/>
        </w:rPr>
        <w:t xml:space="preserve">Godot 4.x</w:t>
      </w:r>
    </w:p>
    <w:p>
      <w:pPr>
        <w:spacing w:after="80" w:before="80"/>
        <w:jc w:val="left"/>
      </w:pPr>
      <w:r>
        <w:rPr>
          <w:rFonts w:ascii="Arial" w:cs="Arial" w:eastAsia="Arial" w:hAnsi="Arial"/>
          <w:b w:val="false"/>
          <w:bCs w:val="false"/>
          <w:i w:val="false"/>
          <w:iCs w:val="false"/>
          <w:color w:val="2D3748"/>
          <w:sz w:val="21"/>
          <w:szCs w:val="21"/>
        </w:rPr>
        <w:t xml:space="preserve">The latest stable release is Godot 4.5.2 (March 2026), with Godot 4.6 available since January 2026. The engine provides a Vulkan-backed 2D renderer with single-pass lighting, native CanvasItem shader pipeline, and built-in PointLight2D/DirectionalLight2D nodes that support normal and specular maps out of the box. GDScript offers Python-like developer velocity with tight engine integration. Console export is handled through W4 Games, a company founded by the Godot core team, offering Switch, PS5, and Xbox support starting at approximately $2K/year for studios under $300K revenue.</w:t>
      </w:r>
    </w:p>
    <w:p>
      <w:pPr>
        <w:spacing w:after="80" w:before="80"/>
        <w:jc w:val="left"/>
      </w:pPr>
      <w:r>
        <w:rPr>
          <w:rFonts w:ascii="Arial" w:cs="Arial" w:eastAsia="Arial" w:hAnsi="Arial"/>
          <w:b w:val="false"/>
          <w:bCs w:val="false"/>
          <w:i w:val="false"/>
          <w:iCs w:val="false"/>
          <w:color w:val="2D3748"/>
          <w:sz w:val="21"/>
          <w:szCs w:val="21"/>
        </w:rPr>
        <w:t xml:space="preserve">The community is growing rapidly: Godot held 39% share in the 2025 GMTK Game Jam (up from 13% in 2021). Metroidvania-specific plugins like MetSys and LimboAI provide production-ready frameworks. Apple Silicon support is native and performant, though a regression in 4.4 on M-series chips warrants monitoring.</w:t>
      </w:r>
    </w:p>
    <w:p>
      <w:pPr>
        <w:spacing w:after="120" w:before="200"/>
      </w:pPr>
      <w:r>
        <w:rPr>
          <w:rFonts w:ascii="Arial" w:cs="Arial" w:eastAsia="Arial" w:hAnsi="Arial"/>
          <w:b/>
          <w:bCs/>
          <w:color w:val="1B3A5C"/>
          <w:sz w:val="22"/>
          <w:szCs w:val="22"/>
        </w:rPr>
        <w:t xml:space="preserve">Bevy (Rust)</w:t>
      </w:r>
    </w:p>
    <w:p>
      <w:pPr>
        <w:spacing w:after="80" w:before="80"/>
        <w:jc w:val="left"/>
      </w:pPr>
      <w:r>
        <w:rPr>
          <w:rFonts w:ascii="Arial" w:cs="Arial" w:eastAsia="Arial" w:hAnsi="Arial"/>
          <w:b w:val="false"/>
          <w:bCs w:val="false"/>
          <w:i w:val="false"/>
          <w:iCs w:val="false"/>
          <w:color w:val="2D3748"/>
          <w:sz w:val="21"/>
          <w:szCs w:val="21"/>
        </w:rPr>
        <w:t xml:space="preserve">Bevy remains in 0.x versioning with breaking API changes every three months. While its ECS architecture and Rapier physics are technically impressive, the engine team itself recommends Godot for commercial projects. There is no viable console export path, no built-in particle system, no tilemap support, and no shipping metroidvania to reference. The Rust learning curve compounds the ECS mental model shift, making this a poor choice for a team prioritizing shipping.</w:t>
      </w:r>
    </w:p>
    <w:p>
      <w:pPr>
        <w:spacing w:after="120" w:before="200"/>
      </w:pPr>
      <w:r>
        <w:rPr>
          <w:rFonts w:ascii="Arial" w:cs="Arial" w:eastAsia="Arial" w:hAnsi="Arial"/>
          <w:b/>
          <w:bCs/>
          <w:color w:val="1B3A5C"/>
          <w:sz w:val="22"/>
          <w:szCs w:val="22"/>
        </w:rPr>
        <w:t xml:space="preserve">Löve2D (Lua)</w:t>
      </w:r>
    </w:p>
    <w:p>
      <w:pPr>
        <w:spacing w:after="80" w:before="80"/>
        <w:jc w:val="left"/>
      </w:pPr>
      <w:r>
        <w:rPr>
          <w:rFonts w:ascii="Arial" w:cs="Arial" w:eastAsia="Arial" w:hAnsi="Arial"/>
          <w:b w:val="false"/>
          <w:bCs w:val="false"/>
          <w:i w:val="false"/>
          <w:iCs w:val="false"/>
          <w:color w:val="2D3748"/>
          <w:sz w:val="21"/>
          <w:szCs w:val="21"/>
        </w:rPr>
        <w:t xml:space="preserve">A framework rather than an engine, Löve2D provides raw GLSL flexibility but requires building every game system from scratch. Balatro proved commercial viability on desktop, but console support is limited to an unofficial, unsupported Switch community port. No PS5 path exists. The Lua source code is trivially extractable from distributed binaries, raising IP concerns for a commercial release.</w:t>
      </w:r>
    </w:p>
    <w:p>
      <w:pPr>
        <w:spacing w:after="120" w:before="200"/>
      </w:pPr>
      <w:r>
        <w:rPr>
          <w:rFonts w:ascii="Arial" w:cs="Arial" w:eastAsia="Arial" w:hAnsi="Arial"/>
          <w:b/>
          <w:bCs/>
          <w:color w:val="1B3A5C"/>
          <w:sz w:val="22"/>
          <w:szCs w:val="22"/>
        </w:rPr>
        <w:t xml:space="preserve">GameMaker Studio 2</w:t>
      </w:r>
    </w:p>
    <w:p>
      <w:pPr>
        <w:spacing w:after="80" w:before="80"/>
        <w:jc w:val="left"/>
      </w:pPr>
      <w:r>
        <w:rPr>
          <w:rFonts w:ascii="Arial" w:cs="Arial" w:eastAsia="Arial" w:hAnsi="Arial"/>
          <w:b w:val="false"/>
          <w:bCs w:val="false"/>
          <w:i w:val="false"/>
          <w:iCs w:val="false"/>
          <w:color w:val="2D3748"/>
          <w:sz w:val="21"/>
          <w:szCs w:val="21"/>
        </w:rPr>
        <w:t xml:space="preserve">GameMaker offers 25 years of 2D-specific refinement and a proven console pipeline (direct Switch/PS5 licensing without middleware). Its pedigree includes Undertale, Hyper Light Drifger, and Forager. However, adoption is declining (5% GMTK 2025), the engine is purely 2D with no 3D fallback, and console licensing adds recurring costs. Dynamic lighting requires third-party purchases rather than built-in support.</w:t>
      </w:r>
    </w:p>
    <w:p>
      <w:pPr>
        <w:pStyle w:val="Heading2"/>
        <w:spacing w:after="160" w:before="280"/>
      </w:pPr>
      <w:r>
        <w:rPr>
          <w:rFonts w:ascii="Arial" w:cs="Arial" w:eastAsia="Arial" w:hAnsi="Arial"/>
          <w:b/>
          <w:bCs/>
          <w:color w:val="2E75B6"/>
          <w:sz w:val="26"/>
          <w:szCs w:val="26"/>
        </w:rPr>
        <w:t xml:space="preserve">1.3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CBD5E0" w:sz="1"/>
              <w:bottom w:val="single" w:color="CBD5E0" w:sz="1"/>
              <w:right w:val="single" w:color="CBD5E0" w:sz="1"/>
            </w:tcBorders>
            <w:shd w:fill="F0F5E9" w:val="clear"/>
            <w:tcMar>
              <w:top w:type="dxa" w:w="120"/>
              <w:left w:type="dxa" w:w="200"/>
              <w:bottom w:type="dxa" w:w="120"/>
              <w:right w:type="dxa" w:w="200"/>
            </w:tcMar>
          </w:tcPr>
          <w:p>
            <w:r>
              <w:rPr>
                <w:rFonts w:ascii="Arial" w:cs="Arial" w:eastAsia="Arial" w:hAnsi="Arial"/>
                <w:color w:val="2D3748"/>
                <w:sz w:val="21"/>
                <w:szCs w:val="21"/>
              </w:rPr>
              <w:t xml:space="preserve">RECOMMENDATION: Godot 4.x (latest stable). It provides the best balance of built-in 2D capabilities, developer velocity, zero licensing cost, viable console path through W4, and a thriving community. The engine covers every technical requirement for our metroidvania without third-party purchases for core features.</w:t>
            </w:r>
          </w:p>
        </w:tc>
      </w:tr>
    </w:tbl>
    <w:p>
      <w:pPr>
        <w:spacing w:after="40" w:before="40"/>
      </w:pPr>
      <w:r>
        <w:rPr>
          <w:sz w:val="10"/>
          <w:szCs w:val="10"/>
        </w:rPr>
        <w:t xml:space="preserve"/>
      </w:r>
    </w:p>
    <w:p>
      <w:pPr>
        <w:spacing w:after="80" w:before="80"/>
        <w:jc w:val="left"/>
      </w:pPr>
      <w:r>
        <w:rPr>
          <w:rFonts w:ascii="Arial" w:cs="Arial" w:eastAsia="Arial" w:hAnsi="Arial"/>
          <w:b w:val="false"/>
          <w:bCs w:val="false"/>
          <w:i w:val="false"/>
          <w:iCs w:val="false"/>
          <w:color w:val="2D3748"/>
          <w:sz w:val="21"/>
          <w:szCs w:val="21"/>
        </w:rPr>
        <w:t xml:space="preserve">GameMaker is the runner-up, particularly for its more straightforward console pipeline. But Godot's built-in lighting, free license, growing ecosystem, and 3D fallback for any future scope expansion make it the stronger long-term bet.</w:t>
      </w:r>
    </w:p>
    <w:p>
      <w:r>
        <w:br w:type="page"/>
      </w:r>
    </w:p>
    <w:p>
      <w:pPr>
        <w:pStyle w:val="Heading1"/>
        <w:spacing w:after="200" w:before="360"/>
      </w:pPr>
      <w:r>
        <w:rPr>
          <w:rFonts w:ascii="Arial" w:cs="Arial" w:eastAsia="Arial" w:hAnsi="Arial"/>
          <w:b/>
          <w:bCs/>
          <w:color w:val="1B3A5C"/>
          <w:sz w:val="32"/>
          <w:szCs w:val="32"/>
        </w:rPr>
        <w:t xml:space="preserve">2. Godot 4.x Technical Deep Dive</w:t>
      </w:r>
    </w:p>
    <w:p>
      <w:pPr>
        <w:pStyle w:val="Heading2"/>
        <w:spacing w:after="160" w:before="280"/>
      </w:pPr>
      <w:r>
        <w:rPr>
          <w:rFonts w:ascii="Arial" w:cs="Arial" w:eastAsia="Arial" w:hAnsi="Arial"/>
          <w:b/>
          <w:bCs/>
          <w:color w:val="2E75B6"/>
          <w:sz w:val="26"/>
          <w:szCs w:val="26"/>
        </w:rPr>
        <w:t xml:space="preserve">2.1 2D Rendering Pipeline</w:t>
      </w:r>
    </w:p>
    <w:p>
      <w:pPr>
        <w:spacing w:after="80" w:before="80"/>
        <w:jc w:val="left"/>
      </w:pPr>
      <w:r>
        <w:rPr>
          <w:rFonts w:ascii="Arial" w:cs="Arial" w:eastAsia="Arial" w:hAnsi="Arial"/>
          <w:b w:val="false"/>
          <w:bCs w:val="false"/>
          <w:i w:val="false"/>
          <w:iCs w:val="false"/>
          <w:color w:val="2D3748"/>
          <w:sz w:val="21"/>
          <w:szCs w:val="21"/>
        </w:rPr>
        <w:t xml:space="preserve">Godot 4.x uses a Vulkan-based rendering backend (with GLES3 fallback) that processes all 2D content through the CanvasItem system. The renderer supports single-pass lighting where all lights are drawn using a unified 2D shadow/light texture atlas, delivering superior performance over the multi-pass approach used in earlier versions. The Forge Interactive and Google have collaborated on backend optimizations improving performance across all Vulkan platforms.</w:t>
      </w:r>
    </w:p>
    <w:p>
      <w:pPr>
        <w:spacing w:after="80" w:before="80"/>
        <w:jc w:val="left"/>
      </w:pPr>
      <w:r>
        <w:rPr>
          <w:rFonts w:ascii="Arial" w:cs="Arial" w:eastAsia="Arial" w:hAnsi="Arial"/>
          <w:b w:val="false"/>
          <w:bCs w:val="false"/>
          <w:i w:val="false"/>
          <w:iCs w:val="false"/>
          <w:color w:val="2D3748"/>
          <w:sz w:val="21"/>
          <w:szCs w:val="21"/>
        </w:rPr>
        <w:t xml:space="preserve">Known performance concern: Godot 4.6 introduced a regression with canvas_item_add_texture_rect_region() calls on Windows with the Forward+ Vulkan renderer. This affects dense tilemap rendering. The issue is tracked (GitHub #115431) and should be resolved in a patch release. For our macOS development, this is less relevant but worth monitoring for Windows builds.</w:t>
      </w:r>
    </w:p>
    <w:p>
      <w:pPr>
        <w:pStyle w:val="Heading2"/>
        <w:spacing w:after="160" w:before="280"/>
      </w:pPr>
      <w:r>
        <w:rPr>
          <w:rFonts w:ascii="Arial" w:cs="Arial" w:eastAsia="Arial" w:hAnsi="Arial"/>
          <w:b/>
          <w:bCs/>
          <w:color w:val="2E75B6"/>
          <w:sz w:val="26"/>
          <w:szCs w:val="26"/>
        </w:rPr>
        <w:t xml:space="preserve">2.2 2D Lighting System</w:t>
      </w:r>
    </w:p>
    <w:p>
      <w:pPr>
        <w:spacing w:after="80" w:before="80"/>
        <w:jc w:val="left"/>
      </w:pPr>
      <w:r>
        <w:rPr>
          <w:rFonts w:ascii="Arial" w:cs="Arial" w:eastAsia="Arial" w:hAnsi="Arial"/>
          <w:b w:val="false"/>
          <w:bCs w:val="false"/>
          <w:i w:val="false"/>
          <w:iCs w:val="false"/>
          <w:color w:val="2D3748"/>
          <w:sz w:val="21"/>
          <w:szCs w:val="21"/>
        </w:rPr>
        <w:t xml:space="preserve">The lighting system is the foundation for achieving the visual quality we want. Two light types are available: PointLight2D for radial sources (torches, magical effects, ambient glow) and DirectionalLight2D for global illumination (sunlight, moonlight). Both support shadow casting through LightOccluder2D nodes with configurable cull modes.</w:t>
      </w:r>
    </w:p>
    <w:p>
      <w:pPr>
        <w:spacing w:after="120" w:before="200"/>
      </w:pPr>
      <w:r>
        <w:rPr>
          <w:rFonts w:ascii="Arial" w:cs="Arial" w:eastAsia="Arial" w:hAnsi="Arial"/>
          <w:b/>
          <w:bCs/>
          <w:color w:val="1B3A5C"/>
          <w:sz w:val="22"/>
          <w:szCs w:val="22"/>
        </w:rPr>
        <w:t xml:space="preserve">Normal Map Integration</w:t>
      </w:r>
    </w:p>
    <w:p>
      <w:pPr>
        <w:spacing w:after="80" w:before="80"/>
        <w:jc w:val="left"/>
      </w:pPr>
      <w:r>
        <w:rPr>
          <w:rFonts w:ascii="Arial" w:cs="Arial" w:eastAsia="Arial" w:hAnsi="Arial"/>
          <w:b w:val="false"/>
          <w:bCs w:val="false"/>
          <w:i w:val="false"/>
          <w:iCs w:val="false"/>
          <w:color w:val="2D3748"/>
          <w:sz w:val="21"/>
          <w:szCs w:val="21"/>
        </w:rPr>
        <w:t xml:space="preserve">Every Sprite2D node exposes a Normal Map property that accepts texture resources directly. For more complex setups, CanvasTexture bundles diffuse, normal, and specular maps into a single resource. The Light2D height property creates depth perception by elevating the light source above the 2D plane, which is essential for the Ori-style volumetric look we are targeting.</w:t>
      </w:r>
    </w:p>
    <w:p>
      <w:pPr>
        <w:spacing w:after="120" w:before="200"/>
      </w:pPr>
      <w:r>
        <w:rPr>
          <w:rFonts w:ascii="Arial" w:cs="Arial" w:eastAsia="Arial" w:hAnsi="Arial"/>
          <w:b/>
          <w:bCs/>
          <w:color w:val="1B3A5C"/>
          <w:sz w:val="22"/>
          <w:szCs w:val="22"/>
        </w:rPr>
        <w:t xml:space="preserve">Performance Constraints</w:t>
      </w:r>
    </w:p>
    <w:p>
      <w:pPr>
        <w:spacing w:after="80" w:before="80"/>
        <w:jc w:val="left"/>
      </w:pPr>
      <w:r>
        <w:rPr>
          <w:rFonts w:ascii="Arial" w:cs="Arial" w:eastAsia="Arial" w:hAnsi="Arial"/>
          <w:b w:val="false"/>
          <w:bCs w:val="false"/>
          <w:i w:val="false"/>
          <w:iCs w:val="false"/>
          <w:color w:val="2D3748"/>
          <w:sz w:val="21"/>
          <w:szCs w:val="21"/>
        </w:rPr>
        <w:t xml:space="preserve">This is the most critical technical risk in our pipeline. Testing shows that five or more Light2D nodes cause notable FPS drops even with small shadow buffers (256px). Combining Light2D with GPUParticles2D can cause extreme lag (FPS drops to single digits have been reported). Our optimization strategy must include selective shadow casting via Item Cull Masks, directional lights for fill/ambient rather than per-object point lights, and careful shadow buffer sizing.</w:t>
      </w:r>
    </w:p>
    <w:p>
      <w:pPr>
        <w:pStyle w:val="Heading2"/>
        <w:spacing w:after="160" w:before="280"/>
      </w:pPr>
      <w:r>
        <w:rPr>
          <w:rFonts w:ascii="Arial" w:cs="Arial" w:eastAsia="Arial" w:hAnsi="Arial"/>
          <w:b/>
          <w:bCs/>
          <w:color w:val="2E75B6"/>
          <w:sz w:val="26"/>
          <w:szCs w:val="26"/>
        </w:rPr>
        <w:t xml:space="preserve">2.3 Shader Language</w:t>
      </w:r>
    </w:p>
    <w:p>
      <w:pPr>
        <w:spacing w:after="80" w:before="80"/>
        <w:jc w:val="left"/>
      </w:pPr>
      <w:r>
        <w:rPr>
          <w:rFonts w:ascii="Arial" w:cs="Arial" w:eastAsia="Arial" w:hAnsi="Arial"/>
          <w:b w:val="false"/>
          <w:bCs w:val="false"/>
          <w:i w:val="false"/>
          <w:iCs w:val="false"/>
          <w:color w:val="2D3748"/>
          <w:sz w:val="21"/>
          <w:szCs w:val="21"/>
        </w:rPr>
        <w:t xml:space="preserve">Godot's shader language is a simplified GLSL ES 3.0 derivative written in .gdshader files. It provides all standard functions (smoothstep, mix, texture sampling, noise) alongside a Visual Shader editor for node-based authoring. The ShaderV plugin adds pre-made 2D effect nodes for common operations. Community feedback suggests the language covers approximately 60% of raw GLSL functionality, but for our 2D effects (water distortion, glow, chromatic aberration, fog), it is more than sufficient. The godotshaders.com library provides reference implementations.</w:t>
      </w:r>
    </w:p>
    <w:p>
      <w:pPr>
        <w:pStyle w:val="Heading2"/>
        <w:spacing w:after="160" w:before="280"/>
      </w:pPr>
      <w:r>
        <w:rPr>
          <w:rFonts w:ascii="Arial" w:cs="Arial" w:eastAsia="Arial" w:hAnsi="Arial"/>
          <w:b/>
          <w:bCs/>
          <w:color w:val="2E75B6"/>
          <w:sz w:val="26"/>
          <w:szCs w:val="26"/>
        </w:rPr>
        <w:t xml:space="preserve">2.4 GDScript vs C# Performance</w:t>
      </w:r>
    </w:p>
    <w:p>
      <w:pPr>
        <w:spacing w:after="80" w:before="80"/>
        <w:jc w:val="left"/>
      </w:pPr>
      <w:r>
        <w:rPr>
          <w:rFonts w:ascii="Arial" w:cs="Arial" w:eastAsia="Arial" w:hAnsi="Arial"/>
          <w:b w:val="false"/>
          <w:bCs w:val="false"/>
          <w:i w:val="false"/>
          <w:iCs w:val="false"/>
          <w:color w:val="2D3748"/>
          <w:sz w:val="21"/>
          <w:szCs w:val="21"/>
        </w:rPr>
        <w:t xml:space="preserve">There is no single definitive answer here; it depends on the workload. C# runs mathematics operations up to 10x faster and complex algorithms 3–5x faster. One benchmark showed C# at 140x faster than GDScript for grid-based inventory operations with 100 iterations. However, GDScript can be nearly 2x faster for gameplay code making frequent engine API calls, because C# incurs marshalling overhead crossing the native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CBD5E0" w:sz="1"/>
              <w:bottom w:val="single" w:color="CBD5E0" w:sz="1"/>
              <w:right w:val="single" w:color="CBD5E0" w:sz="1"/>
            </w:tcBorders>
            <w:shd w:fill="FFF3E0" w:val="clear"/>
            <w:tcMar>
              <w:top w:type="dxa" w:w="120"/>
              <w:left w:type="dxa" w:w="200"/>
              <w:bottom w:type="dxa" w:w="120"/>
              <w:right w:type="dxa" w:w="200"/>
            </w:tcMar>
          </w:tcPr>
          <w:p>
            <w:r>
              <w:rPr>
                <w:rFonts w:ascii="Arial" w:cs="Arial" w:eastAsia="Arial" w:hAnsi="Arial"/>
                <w:color w:val="2D3748"/>
                <w:sz w:val="21"/>
                <w:szCs w:val="21"/>
              </w:rPr>
              <w:t xml:space="preserve">RECOMMENDATION: Use GDScript for all gameplay code (entity updates, input handling, state machines, room logic). Reserve C# for compute-heavy subsystems if needed (large-scale pathfinding, procedural generation, complex AI calculations). Do not mix languages within hot loops.</w:t>
            </w:r>
          </w:p>
        </w:tc>
      </w:tr>
    </w:tbl>
    <w:p>
      <w:pPr>
        <w:pStyle w:val="Heading2"/>
        <w:spacing w:after="160" w:before="280"/>
      </w:pPr>
      <w:r>
        <w:rPr>
          <w:rFonts w:ascii="Arial" w:cs="Arial" w:eastAsia="Arial" w:hAnsi="Arial"/>
          <w:b/>
          <w:bCs/>
          <w:color w:val="2E75B6"/>
          <w:sz w:val="26"/>
          <w:szCs w:val="26"/>
        </w:rPr>
        <w:t xml:space="preserve">2.5 TileMap System</w:t>
      </w:r>
    </w:p>
    <w:p>
      <w:pPr>
        <w:spacing w:after="80" w:before="80"/>
        <w:jc w:val="left"/>
      </w:pPr>
      <w:r>
        <w:rPr>
          <w:rFonts w:ascii="Arial" w:cs="Arial" w:eastAsia="Arial" w:hAnsi="Arial"/>
          <w:b w:val="false"/>
          <w:bCs w:val="false"/>
          <w:i w:val="false"/>
          <w:iCs w:val="false"/>
          <w:color w:val="2D3748"/>
          <w:sz w:val="21"/>
          <w:szCs w:val="21"/>
        </w:rPr>
        <w:t xml:space="preserve">Godot 4.x replaces the monolithic TileMap with TileMapLayer nodes, each referencing a shared TileSet resource. The TileSet supports terrain autotiling (automatic edge/corner resolution), per-tile collision shapes, per-tile animation with configurable frame durations, and physics layer integration. Multiple TileMapLayer nodes as siblings enable foreground/background separation with independent z-indexing. Known issue: when the parent is a CanvasLayer with follow_viewport_scale != 1.0, the editor paint position has an offset from actual tile placement. Workaround: disable parallax scale while editing tilemap layers.</w:t>
      </w:r>
    </w:p>
    <w:p>
      <w:pPr>
        <w:pStyle w:val="Heading2"/>
        <w:spacing w:after="160" w:before="280"/>
      </w:pPr>
      <w:r>
        <w:rPr>
          <w:rFonts w:ascii="Arial" w:cs="Arial" w:eastAsia="Arial" w:hAnsi="Arial"/>
          <w:b/>
          <w:bCs/>
          <w:color w:val="2E75B6"/>
          <w:sz w:val="26"/>
          <w:szCs w:val="26"/>
        </w:rPr>
        <w:t xml:space="preserve">2.6 Animation System</w:t>
      </w:r>
    </w:p>
    <w:p>
      <w:pPr>
        <w:spacing w:after="80" w:before="80"/>
        <w:jc w:val="left"/>
      </w:pPr>
      <w:r>
        <w:rPr>
          <w:rFonts w:ascii="Arial" w:cs="Arial" w:eastAsia="Arial" w:hAnsi="Arial"/>
          <w:b w:val="false"/>
          <w:bCs w:val="false"/>
          <w:i w:val="false"/>
          <w:iCs w:val="false"/>
          <w:color w:val="2D3748"/>
          <w:sz w:val="21"/>
          <w:szCs w:val="21"/>
        </w:rPr>
        <w:t xml:space="preserve">AnimationPlayer stores and plays individual animations. AnimationTree references an AnimationPlayer and manages blending through state machines and blend spaces. For our metroidvania character controller, the pattern is: AnimationTree with a top-level StateMachine switching between Idle, Walking, Falling, WallSlide, Dashing, and Attacking states. Each state can contain a BlendSpace1D to interpolate between speed variants. Parameters (velocity_x, velocity_y, is_on_floor, is_wall_sliding) drive transitions via script. Transitions support configurable crossfade duration for smooth visual blending.</w:t>
      </w:r>
    </w:p>
    <w:p>
      <w:pPr>
        <w:pStyle w:val="Heading2"/>
        <w:spacing w:after="160" w:before="280"/>
      </w:pPr>
      <w:r>
        <w:rPr>
          <w:rFonts w:ascii="Arial" w:cs="Arial" w:eastAsia="Arial" w:hAnsi="Arial"/>
          <w:b/>
          <w:bCs/>
          <w:color w:val="2E75B6"/>
          <w:sz w:val="26"/>
          <w:szCs w:val="26"/>
        </w:rPr>
        <w:t xml:space="preserve">2.7 Audio Bus System</w:t>
      </w:r>
    </w:p>
    <w:p>
      <w:pPr>
        <w:spacing w:after="80" w:before="80"/>
        <w:jc w:val="left"/>
      </w:pPr>
      <w:r>
        <w:rPr>
          <w:rFonts w:ascii="Arial" w:cs="Arial" w:eastAsia="Arial" w:hAnsi="Arial"/>
          <w:b w:val="false"/>
          <w:bCs w:val="false"/>
          <w:i w:val="false"/>
          <w:iCs w:val="false"/>
          <w:color w:val="2D3748"/>
          <w:sz w:val="21"/>
          <w:szCs w:val="21"/>
        </w:rPr>
        <w:t xml:space="preserve">The AudioServer singleton manages a hierarchical bus system. Each bus supports chained effects: Reverb, EQ (6/10/21-band), Delay, Compressor, Distortion, Limiter, and more. Buses form a hierarchy feeding into Master, with per-bus volume, mute, and solo controls. Dynamic manipulation at runtime allows effects like increasing reverb when entering a cave, muffling audio underwater via low-pass filter, or boosting music intensity during combat. Full details in Section 5.</w:t>
      </w:r>
    </w:p>
    <w:p>
      <w:r>
        <w:br w:type="page"/>
      </w:r>
    </w:p>
    <w:p>
      <w:pPr>
        <w:pStyle w:val="Heading1"/>
        <w:spacing w:after="200" w:before="360"/>
      </w:pPr>
      <w:r>
        <w:rPr>
          <w:rFonts w:ascii="Arial" w:cs="Arial" w:eastAsia="Arial" w:hAnsi="Arial"/>
          <w:b/>
          <w:bCs/>
          <w:color w:val="1B3A5C"/>
          <w:sz w:val="32"/>
          <w:szCs w:val="32"/>
        </w:rPr>
        <w:t xml:space="preserve">3. Project Architecture</w:t>
      </w:r>
    </w:p>
    <w:p>
      <w:pPr>
        <w:pStyle w:val="Heading2"/>
        <w:spacing w:after="160" w:before="280"/>
      </w:pPr>
      <w:r>
        <w:rPr>
          <w:rFonts w:ascii="Arial" w:cs="Arial" w:eastAsia="Arial" w:hAnsi="Arial"/>
          <w:b/>
          <w:bCs/>
          <w:color w:val="2E75B6"/>
          <w:sz w:val="26"/>
          <w:szCs w:val="26"/>
        </w:rPr>
        <w:t xml:space="preserve">3.1 Scene Composition: Room-Based Grid</w:t>
      </w:r>
    </w:p>
    <w:p>
      <w:pPr>
        <w:spacing w:after="80" w:before="80"/>
        <w:jc w:val="left"/>
      </w:pPr>
      <w:r>
        <w:rPr>
          <w:rFonts w:ascii="Arial" w:cs="Arial" w:eastAsia="Arial" w:hAnsi="Arial"/>
          <w:b w:val="false"/>
          <w:bCs w:val="false"/>
          <w:i w:val="false"/>
          <w:iCs w:val="false"/>
          <w:color w:val="2D3748"/>
          <w:sz w:val="21"/>
          <w:szCs w:val="21"/>
        </w:rPr>
        <w:t xml:space="preserve">The dominant pattern for Godot metroidvanias uses discrete room scenes composed on a grid. The Metroidvania System (MetSys) by KoBeWi is the gold-standard plugin. Rooms are groups of cells enclosed by borders, each associated with a scene via the Map Editor. A RoomInstance node bridges MetSys and game logic, handling automatic player tracking across cells, room discovery, and scene change requests. Map data is stored in a space-efficient text format (also exportable to JSON). Scene loading uses ResourceLoader.load_threaded_request() for non-blocking background loads, with queue_free() on room exit.</w:t>
      </w:r>
    </w:p>
    <w:p>
      <w:pPr>
        <w:pStyle w:val="Heading2"/>
        <w:spacing w:after="160" w:before="280"/>
      </w:pPr>
      <w:r>
        <w:rPr>
          <w:rFonts w:ascii="Arial" w:cs="Arial" w:eastAsia="Arial" w:hAnsi="Arial"/>
          <w:b/>
          <w:bCs/>
          <w:color w:val="2E75B6"/>
          <w:sz w:val="26"/>
          <w:szCs w:val="26"/>
        </w:rPr>
        <w:t xml:space="preserve">3.2 Autoload Singletons</w:t>
      </w:r>
    </w:p>
    <w:p>
      <w:pPr>
        <w:spacing w:after="80" w:before="80"/>
        <w:jc w:val="left"/>
      </w:pPr>
      <w:r>
        <w:rPr>
          <w:rFonts w:ascii="Arial" w:cs="Arial" w:eastAsia="Arial" w:hAnsi="Arial"/>
          <w:b w:val="false"/>
          <w:bCs w:val="false"/>
          <w:i w:val="false"/>
          <w:iCs w:val="false"/>
          <w:color w:val="2D3748"/>
          <w:sz w:val="21"/>
          <w:szCs w:val="21"/>
        </w:rPr>
        <w:t xml:space="preserve">The following managers should be registered as autoloads (Project Settings &gt; AutoLoad), persisting across scene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Singleton</w:t>
            </w:r>
          </w:p>
        </w:tc>
        <w:tc>
          <w:tcPr>
            <w:tcW w:type="dxa" w:w="70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GameManager</w:t>
            </w:r>
          </w:p>
        </w:tc>
        <w:tc>
          <w:tcPr>
            <w:tcW w:type="dxa" w:w="7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Game state (paused, playing, menu), global flags, difficulty settings, events hub</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SaveManager</w:t>
            </w:r>
          </w:p>
        </w:tc>
        <w:tc>
          <w:tcPr>
            <w:tcW w:type="dxa" w:w="70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Save/load operations, file management (multiple slots), serialization, auto-save</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AudioManager</w:t>
            </w:r>
          </w:p>
        </w:tc>
        <w:tc>
          <w:tcPr>
            <w:tcW w:type="dxa" w:w="7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Music playback, SFX pooling, volume control per channel, crossfades between tracks</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AbilityManager</w:t>
            </w:r>
          </w:p>
        </w:tc>
        <w:tc>
          <w:tcPr>
            <w:tcW w:type="dxa" w:w="70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Tracks unlocked abilities, gates area access checks, progression state</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InventoryManager</w:t>
            </w:r>
          </w:p>
        </w:tc>
        <w:tc>
          <w:tcPr>
            <w:tcW w:type="dxa" w:w="7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Equipment slots, stat modification, item database, gear management</w:t>
            </w:r>
          </w:p>
        </w:tc>
      </w:tr>
    </w:tbl>
    <w:p>
      <w:pPr>
        <w:pStyle w:val="Heading2"/>
        <w:spacing w:after="160" w:before="280"/>
      </w:pPr>
      <w:r>
        <w:rPr>
          <w:rFonts w:ascii="Arial" w:cs="Arial" w:eastAsia="Arial" w:hAnsi="Arial"/>
          <w:b/>
          <w:bCs/>
          <w:color w:val="2E75B6"/>
          <w:sz w:val="26"/>
          <w:szCs w:val="26"/>
        </w:rPr>
        <w:t xml:space="preserve">3.3 Player State Machine</w:t>
      </w:r>
    </w:p>
    <w:p>
      <w:pPr>
        <w:spacing w:after="80" w:before="80"/>
        <w:jc w:val="left"/>
      </w:pPr>
      <w:r>
        <w:rPr>
          <w:rFonts w:ascii="Arial" w:cs="Arial" w:eastAsia="Arial" w:hAnsi="Arial"/>
          <w:b w:val="false"/>
          <w:bCs w:val="false"/>
          <w:i w:val="false"/>
          <w:iCs w:val="false"/>
          <w:color w:val="2D3748"/>
          <w:sz w:val="21"/>
          <w:szCs w:val="21"/>
        </w:rPr>
        <w:t xml:space="preserve">The player controller uses a hierarchical finite state machine pattern. A base StateMachine class maintains a states_stack and current_state reference. Each frame, _physics_process() delegates to current_state.update(delta) and _unhandled_input() delegates to current_state.handle_input(event). States include: Idle, Run, Jump, Fall, Dash, WallSlide, WallJump, Attack, and Hurt. Each state has enter(), exit(), update(), and handle_input() methods. The stack-based approach allows pushing priority states (stagger, attack combos) without losing the underlying movement state.</w:t>
      </w:r>
    </w:p>
    <w:p>
      <w:pPr>
        <w:spacing w:after="80" w:before="80"/>
        <w:jc w:val="left"/>
      </w:pPr>
      <w:r>
        <w:rPr>
          <w:rFonts w:ascii="Arial" w:cs="Arial" w:eastAsia="Arial" w:hAnsi="Arial"/>
          <w:b w:val="false"/>
          <w:bCs w:val="false"/>
          <w:i w:val="false"/>
          <w:iCs w:val="false"/>
          <w:color w:val="2D3748"/>
          <w:sz w:val="21"/>
          <w:szCs w:val="21"/>
        </w:rPr>
        <w:t xml:space="preserve">For simultaneous mechanics (running while attacking), use separate state machines rather than combinatorial state explosion. Player properties (speed, jump_force, dash_duration) live on the root CharacterBody2D node for easy inspector tuning.</w:t>
      </w:r>
    </w:p>
    <w:p>
      <w:pPr>
        <w:pStyle w:val="Heading2"/>
        <w:spacing w:after="160" w:before="280"/>
      </w:pPr>
      <w:r>
        <w:rPr>
          <w:rFonts w:ascii="Arial" w:cs="Arial" w:eastAsia="Arial" w:hAnsi="Arial"/>
          <w:b/>
          <w:bCs/>
          <w:color w:val="2E75B6"/>
          <w:sz w:val="26"/>
          <w:szCs w:val="26"/>
        </w:rPr>
        <w:t xml:space="preserve">3.4 Enemy AI</w:t>
      </w:r>
    </w:p>
    <w:p>
      <w:pPr>
        <w:spacing w:after="80" w:before="80"/>
        <w:jc w:val="left"/>
      </w:pPr>
      <w:r>
        <w:rPr>
          <w:rFonts w:ascii="Arial" w:cs="Arial" w:eastAsia="Arial" w:hAnsi="Arial"/>
          <w:b w:val="false"/>
          <w:bCs w:val="false"/>
          <w:i w:val="false"/>
          <w:iCs w:val="false"/>
          <w:color w:val="2D3748"/>
          <w:sz w:val="21"/>
          <w:szCs w:val="21"/>
        </w:rPr>
        <w:t xml:space="preserve">Simple enemies (1–3 behaviors) use finite state machines. Complex enemies use LimboAI, an open-source C++ plugin providing visual behavior trees with a Blackboard for shared data, nested task composition, and a full visual debugger. LimboAI supports custom tasks via BTAction, BTCondition, BTDecorator, and BTComposite classes, all scriptable in GDScript. Its demo project is the best starting reference.</w:t>
      </w:r>
    </w:p>
    <w:p>
      <w:pPr>
        <w:pStyle w:val="Heading2"/>
        <w:spacing w:after="160" w:before="280"/>
      </w:pPr>
      <w:r>
        <w:rPr>
          <w:rFonts w:ascii="Arial" w:cs="Arial" w:eastAsia="Arial" w:hAnsi="Arial"/>
          <w:b/>
          <w:bCs/>
          <w:color w:val="2E75B6"/>
          <w:sz w:val="26"/>
          <w:szCs w:val="26"/>
        </w:rPr>
        <w:t xml:space="preserve">3.5 Save System</w:t>
      </w:r>
    </w:p>
    <w:p>
      <w:pPr>
        <w:spacing w:after="80" w:before="80"/>
        <w:jc w:val="left"/>
      </w:pPr>
      <w:r>
        <w:rPr>
          <w:rFonts w:ascii="Arial" w:cs="Arial" w:eastAsia="Arial" w:hAnsi="Arial"/>
          <w:b w:val="false"/>
          <w:bCs w:val="false"/>
          <w:i w:val="false"/>
          <w:iCs w:val="false"/>
          <w:color w:val="2D3748"/>
          <w:sz w:val="21"/>
          <w:szCs w:val="21"/>
        </w:rPr>
        <w:t xml:space="preserve">MetSys provides automatic save data as a Dictionary containing discovered rooms, stored object IDs, and customized cells. Objects register as storable (e.g., opened chests, defeated mini-bosses) and are tracked by unique ID. On reload, stored objects do not respawn. The save Dictionary is serialized to JSON via Godot's JSON class and written with FileAccess. For our project, save data should additionally track: player position/current room, unlocked abilities, inventory state, health/stats, and map reveal percentage. Multiple save slots are implemented as separate JSON files.</w:t>
      </w:r>
    </w:p>
    <w:p>
      <w:pPr>
        <w:pStyle w:val="Heading2"/>
        <w:spacing w:after="160" w:before="280"/>
      </w:pPr>
      <w:r>
        <w:rPr>
          <w:rFonts w:ascii="Arial" w:cs="Arial" w:eastAsia="Arial" w:hAnsi="Arial"/>
          <w:b/>
          <w:bCs/>
          <w:color w:val="2E75B6"/>
          <w:sz w:val="26"/>
          <w:szCs w:val="26"/>
        </w:rPr>
        <w:t xml:space="preserve">3.6 Room Transitions &amp; Camera</w:t>
      </w:r>
    </w:p>
    <w:p>
      <w:pPr>
        <w:spacing w:after="80" w:before="80"/>
        <w:jc w:val="left"/>
      </w:pPr>
      <w:r>
        <w:rPr>
          <w:rFonts w:ascii="Arial" w:cs="Arial" w:eastAsia="Arial" w:hAnsi="Arial"/>
          <w:b w:val="false"/>
          <w:bCs w:val="false"/>
          <w:i w:val="false"/>
          <w:iCs w:val="false"/>
          <w:color w:val="2D3748"/>
          <w:sz w:val="21"/>
          <w:szCs w:val="21"/>
        </w:rPr>
        <w:t xml:space="preserve">Room transitions use Area2D collision shapes placed at room boundaries (full-width horizontal bars or full-height vertical bars, 4–16 pixels thick). On body_entered, the system disables player collision, loads the target room, repositions the player at the entry point, waits 2 physics frames for stability, then re-enables collision. Camera limits are updated to the new room's Area2D dimensions. A lerp or Tween-based camera pan creates the transition feel. MetSys provides template scripts automating this flow.</w:t>
      </w:r>
    </w:p>
    <w:p>
      <w:pPr>
        <w:pStyle w:val="Heading2"/>
        <w:spacing w:after="160" w:before="280"/>
      </w:pPr>
      <w:r>
        <w:rPr>
          <w:rFonts w:ascii="Arial" w:cs="Arial" w:eastAsia="Arial" w:hAnsi="Arial"/>
          <w:b/>
          <w:bCs/>
          <w:color w:val="2E75B6"/>
          <w:sz w:val="26"/>
          <w:szCs w:val="26"/>
        </w:rPr>
        <w:t xml:space="preserve">3.7 Ability Gating</w:t>
      </w:r>
    </w:p>
    <w:p>
      <w:pPr>
        <w:spacing w:after="80" w:before="80"/>
        <w:jc w:val="left"/>
      </w:pPr>
      <w:r>
        <w:rPr>
          <w:rFonts w:ascii="Arial" w:cs="Arial" w:eastAsia="Arial" w:hAnsi="Arial"/>
          <w:b w:val="false"/>
          <w:bCs w:val="false"/>
          <w:i w:val="false"/>
          <w:iCs w:val="false"/>
          <w:color w:val="2D3748"/>
          <w:sz w:val="21"/>
          <w:szCs w:val="21"/>
        </w:rPr>
        <w:t xml:space="preserve">The AbilityManager singleton tracks unlock state as a dictionary of booleans (double_jump, dash, wall_climb, grapple, etc.). Gate nodes placed in the world check the required ability before allowing passage. The player state machine restricts state transitions based on unlock flags: the Jump state only permits double-jump input when AbilityManager.abilities["double_jump"] is true. This pattern keeps ability checks out of individual state code and centralizes progression logic.</w:t>
      </w:r>
    </w:p>
    <w:p>
      <w:pPr>
        <w:pStyle w:val="Heading2"/>
        <w:spacing w:after="160" w:before="280"/>
      </w:pPr>
      <w:r>
        <w:rPr>
          <w:rFonts w:ascii="Arial" w:cs="Arial" w:eastAsia="Arial" w:hAnsi="Arial"/>
          <w:b/>
          <w:bCs/>
          <w:color w:val="2E75B6"/>
          <w:sz w:val="26"/>
          <w:szCs w:val="26"/>
        </w:rPr>
        <w:t xml:space="preserve">3.8 Map System</w:t>
      </w:r>
    </w:p>
    <w:p>
      <w:pPr>
        <w:spacing w:after="80" w:before="80"/>
        <w:jc w:val="left"/>
      </w:pPr>
      <w:r>
        <w:rPr>
          <w:rFonts w:ascii="Arial" w:cs="Arial" w:eastAsia="Arial" w:hAnsi="Arial"/>
          <w:b w:val="false"/>
          <w:bCs w:val="false"/>
          <w:i w:val="false"/>
          <w:iCs w:val="false"/>
          <w:color w:val="2D3748"/>
          <w:sz w:val="21"/>
          <w:szCs w:val="21"/>
        </w:rPr>
        <w:t xml:space="preserve">MetSys provides per-pixel room discovery with a minimap overlay. The map uses a TileMap layer strategy: one layer for the actual map (hidden by default) and one fog layer that starts opaque and reveals tiles as the player explores. An 8x scale factor maps the main tileset (32x32) to the minimap (4x4). Updates run on a timer rather than every frame. Discovered rooms persist in save data.</w:t>
      </w:r>
    </w:p>
    <w:p>
      <w:r>
        <w:br w:type="page"/>
      </w:r>
    </w:p>
    <w:p>
      <w:pPr>
        <w:pStyle w:val="Heading1"/>
        <w:spacing w:after="200" w:before="360"/>
      </w:pPr>
      <w:r>
        <w:rPr>
          <w:rFonts w:ascii="Arial" w:cs="Arial" w:eastAsia="Arial" w:hAnsi="Arial"/>
          <w:b/>
          <w:bCs/>
          <w:color w:val="1B3A5C"/>
          <w:sz w:val="32"/>
          <w:szCs w:val="32"/>
        </w:rPr>
        <w:t xml:space="preserve">4. Art Pipeline</w:t>
      </w:r>
    </w:p>
    <w:p>
      <w:pPr>
        <w:pStyle w:val="Heading2"/>
        <w:spacing w:after="160" w:before="280"/>
      </w:pPr>
      <w:r>
        <w:rPr>
          <w:rFonts w:ascii="Arial" w:cs="Arial" w:eastAsia="Arial" w:hAnsi="Arial"/>
          <w:b/>
          <w:bCs/>
          <w:color w:val="2E75B6"/>
          <w:sz w:val="26"/>
          <w:szCs w:val="26"/>
        </w:rPr>
        <w:t xml:space="preserve">4.1 Art Style Decision</w:t>
      </w:r>
    </w:p>
    <w:p>
      <w:pPr>
        <w:spacing w:after="80" w:before="80"/>
        <w:jc w:val="left"/>
      </w:pPr>
      <w:r>
        <w:rPr>
          <w:rFonts w:ascii="Arial" w:cs="Arial" w:eastAsia="Arial" w:hAnsi="Arial"/>
          <w:b w:val="false"/>
          <w:bCs w:val="false"/>
          <w:i w:val="false"/>
          <w:iCs w:val="false"/>
          <w:color w:val="2D3748"/>
          <w:sz w:val="21"/>
          <w:szCs w:val="21"/>
        </w:rPr>
        <w:t xml:space="preserve">Three viable approaches exist for our metroidvania, each with distinct production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Approach</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Reference</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Strengths</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Risks</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Pixel Art</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Celeste, Dead Cells, SOTN</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Nostalgic, efficient rendering, clear readability</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Limited detail at low res, labor-intensive hand animation</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Hand-Drawn</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Hollow Knight, Ori</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Emotionally expressive, distinctive, smooth animation</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Requires skilled artists, larger file sizes</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3D-to-2D</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Dead Cells</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Fast iteration, reusable rigs, easy timing adjustments</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Requires custom tooling, 3D + 2D skillset</w:t>
            </w:r>
          </w:p>
        </w:tc>
      </w:tr>
    </w:tbl>
    <w:p>
      <w:pPr>
        <w:spacing w:after="40" w:before="4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CBD5E0" w:sz="1"/>
              <w:bottom w:val="single" w:color="CBD5E0" w:sz="1"/>
              <w:right w:val="single" w:color="CBD5E0" w:sz="1"/>
            </w:tcBorders>
            <w:shd w:fill="F0F5E9" w:val="clear"/>
            <w:tcMar>
              <w:top w:type="dxa" w:w="120"/>
              <w:left w:type="dxa" w:w="200"/>
              <w:bottom w:type="dxa" w:w="120"/>
              <w:right w:type="dxa" w:w="200"/>
            </w:tcMar>
          </w:tcPr>
          <w:p>
            <w:r>
              <w:rPr>
                <w:rFonts w:ascii="Arial" w:cs="Arial" w:eastAsia="Arial" w:hAnsi="Arial"/>
                <w:color w:val="2D3748"/>
                <w:sz w:val="21"/>
                <w:szCs w:val="21"/>
              </w:rPr>
              <w:t xml:space="preserve">RECOMMENDATION: Hand-drawn with normal maps. This approach achieves the Ori-level lighting integration we want while allowing the art to carry emotional weight. The hand-drawn style paired with Godot's 2D lighting system (PointLight2D + normal maps) creates the volumetric, atmospheric look that defines the best modern metroidvanias. If production speed becomes critical, fall back to high-resolution pixel art (Dead Cells style at 640x360) which still supports normal maps.</w:t>
            </w:r>
          </w:p>
        </w:tc>
      </w:tr>
    </w:tbl>
    <w:p>
      <w:pPr>
        <w:pStyle w:val="Heading2"/>
        <w:spacing w:after="160" w:before="280"/>
      </w:pPr>
      <w:r>
        <w:rPr>
          <w:rFonts w:ascii="Arial" w:cs="Arial" w:eastAsia="Arial" w:hAnsi="Arial"/>
          <w:b/>
          <w:bCs/>
          <w:color w:val="2E75B6"/>
          <w:sz w:val="26"/>
          <w:szCs w:val="26"/>
        </w:rPr>
        <w:t xml:space="preserve">4.2 Resolution &amp; Scaling</w:t>
      </w:r>
    </w:p>
    <w:p>
      <w:pPr>
        <w:spacing w:after="80" w:before="80"/>
        <w:jc w:val="left"/>
      </w:pPr>
      <w:r>
        <w:rPr>
          <w:rFonts w:ascii="Arial" w:cs="Arial" w:eastAsia="Arial" w:hAnsi="Arial"/>
          <w:b w:val="false"/>
          <w:bCs w:val="false"/>
          <w:i w:val="false"/>
          <w:iCs w:val="false"/>
          <w:color w:val="2D3748"/>
          <w:sz w:val="21"/>
          <w:szCs w:val="21"/>
        </w:rPr>
        <w:t xml:space="preserve">Reference resolutions from shipped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Game</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 Resolution</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 Ratio</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Scale to 1080p</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Celeste</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320 x 180</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16:9</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6x</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Dead Cells</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640 x 360</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16:9</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3x</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Hollow Knight</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Native 1080p</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16:9</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1x</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Ori</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Native 1080p+</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16:9</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1x</w:t>
            </w:r>
          </w:p>
        </w:tc>
      </w:tr>
    </w:tbl>
    <w:p>
      <w:pPr>
        <w:spacing w:after="40" w:before="40"/>
      </w:pPr>
      <w:r>
        <w:rPr>
          <w:sz w:val="10"/>
          <w:szCs w:val="10"/>
        </w:rPr>
        <w:t xml:space="preserve"/>
      </w:r>
    </w:p>
    <w:p>
      <w:pPr>
        <w:spacing w:after="80" w:before="80"/>
      </w:pPr>
      <w:r>
        <w:rPr>
          <w:rFonts w:ascii="Arial" w:cs="Arial" w:eastAsia="Arial" w:hAnsi="Arial"/>
          <w:b/>
          <w:bCs/>
          <w:color w:val="1B3A5C"/>
          <w:sz w:val="21"/>
          <w:szCs w:val="21"/>
        </w:rPr>
        <w:t xml:space="preserve">Target resolution: </w:t>
      </w:r>
      <w:r>
        <w:rPr>
          <w:rFonts w:ascii="Arial" w:cs="Arial" w:eastAsia="Arial" w:hAnsi="Arial"/>
          <w:color w:val="2D3748"/>
          <w:sz w:val="21"/>
          <w:szCs w:val="21"/>
        </w:rPr>
        <w:t xml:space="preserve">For hand-drawn art, target native 1920x1080 (1080p) as the base canvas with 16:9 aspect ratio. This avoids integer scaling artifacts entirely and gives artists full canvas detail. For pixel art fallback, use 640x360 base with 3x integer scaling to 1080p. Always scale by integer multiples to avoid blurring.</w:t>
      </w:r>
    </w:p>
    <w:p>
      <w:pPr>
        <w:pStyle w:val="Heading2"/>
        <w:spacing w:after="160" w:before="280"/>
      </w:pPr>
      <w:r>
        <w:rPr>
          <w:rFonts w:ascii="Arial" w:cs="Arial" w:eastAsia="Arial" w:hAnsi="Arial"/>
          <w:b/>
          <w:bCs/>
          <w:color w:val="2E75B6"/>
          <w:sz w:val="26"/>
          <w:szCs w:val="26"/>
        </w:rPr>
        <w:t xml:space="preserve">4.3 Art Tools</w:t>
      </w:r>
    </w:p>
    <w:p>
      <w:pPr>
        <w:spacing w:after="120" w:before="200"/>
      </w:pPr>
      <w:r>
        <w:rPr>
          <w:rFonts w:ascii="Arial" w:cs="Arial" w:eastAsia="Arial" w:hAnsi="Arial"/>
          <w:b/>
          <w:bCs/>
          <w:color w:val="1B3A5C"/>
          <w:sz w:val="22"/>
          <w:szCs w:val="22"/>
        </w:rPr>
        <w:t xml:space="preserve">Primary: Aseprite (Pixel Art) / Krita (Hand-Drawn)</w:t>
      </w:r>
    </w:p>
    <w:p>
      <w:pPr>
        <w:spacing w:after="80" w:before="80"/>
        <w:jc w:val="left"/>
      </w:pPr>
      <w:r>
        <w:rPr>
          <w:rFonts w:ascii="Arial" w:cs="Arial" w:eastAsia="Arial" w:hAnsi="Arial"/>
          <w:b w:val="false"/>
          <w:bCs w:val="false"/>
          <w:i w:val="false"/>
          <w:iCs w:val="false"/>
          <w:color w:val="2D3748"/>
          <w:sz w:val="21"/>
          <w:szCs w:val="21"/>
        </w:rPr>
        <w:t xml:space="preserve">Aseprite integrates with Godot through the Aseprite Wizard plugin, which automatically converts tagged animations into SpriteFrames resources with correct timing. Export as spritesheet with JSON metadata; the plugin handles the rest. Krita provides a professional painting engine with extensive brush systems, layer management, and a built-in animation timeline with onion skinning. Export PNG sequences, import into Godot AnimatedSprite or AnimationPlayer.</w:t>
      </w:r>
    </w:p>
    <w:p>
      <w:pPr>
        <w:spacing w:after="120" w:before="200"/>
      </w:pPr>
      <w:r>
        <w:rPr>
          <w:rFonts w:ascii="Arial" w:cs="Arial" w:eastAsia="Arial" w:hAnsi="Arial"/>
          <w:b/>
          <w:bCs/>
          <w:color w:val="1B3A5C"/>
          <w:sz w:val="22"/>
          <w:szCs w:val="22"/>
        </w:rPr>
        <w:t xml:space="preserve">Skeletal Animation: Godot Native or Spine</w:t>
      </w:r>
    </w:p>
    <w:p>
      <w:pPr>
        <w:spacing w:after="80" w:before="80"/>
        <w:jc w:val="left"/>
      </w:pPr>
      <w:r>
        <w:rPr>
          <w:rFonts w:ascii="Arial" w:cs="Arial" w:eastAsia="Arial" w:hAnsi="Arial"/>
          <w:b w:val="false"/>
          <w:bCs w:val="false"/>
          <w:i w:val="false"/>
          <w:iCs w:val="false"/>
          <w:color w:val="2D3748"/>
          <w:sz w:val="21"/>
          <w:szCs w:val="21"/>
        </w:rPr>
        <w:t xml:space="preserve">Godot's built-in Skeleton2D/Bone2D system handles skeletal animation natively with direct access to particle systems, shaders, and sounds within animation keyframes. Spine is the industry standard for more complex rigs and provides a Godot runtime. For our project, start with Godot native; evaluate Spine only if rig complexity demands it.</w:t>
      </w:r>
    </w:p>
    <w:p>
      <w:pPr>
        <w:spacing w:after="120" w:before="200"/>
      </w:pPr>
      <w:r>
        <w:rPr>
          <w:rFonts w:ascii="Arial" w:cs="Arial" w:eastAsia="Arial" w:hAnsi="Arial"/>
          <w:b/>
          <w:bCs/>
          <w:color w:val="1B3A5C"/>
          <w:sz w:val="22"/>
          <w:szCs w:val="22"/>
        </w:rPr>
        <w:t xml:space="preserve">Normal Map Generation: Laigter</w:t>
      </w:r>
    </w:p>
    <w:p>
      <w:pPr>
        <w:spacing w:after="80" w:before="80"/>
        <w:jc w:val="left"/>
      </w:pPr>
      <w:r>
        <w:rPr>
          <w:rFonts w:ascii="Arial" w:cs="Arial" w:eastAsia="Arial" w:hAnsi="Arial"/>
          <w:b w:val="false"/>
          <w:bCs w:val="false"/>
          <w:i w:val="false"/>
          <w:iCs w:val="false"/>
          <w:color w:val="2D3748"/>
          <w:sz w:val="21"/>
          <w:szCs w:val="21"/>
        </w:rPr>
        <w:t xml:space="preserve">Laigter (free, open-source) generates normal maps from 2D artwork. This is critical for our lighting pipeline: every sprite and tileset piece should have a corresponding normal map so it reacts to the dynamic lighting system. Normal maps encode surface direction as RGB values, creating the illusion of depth and volume on flat sprites.</w:t>
      </w:r>
    </w:p>
    <w:p>
      <w:pPr>
        <w:pStyle w:val="Heading2"/>
        <w:spacing w:after="160" w:before="280"/>
      </w:pPr>
      <w:r>
        <w:rPr>
          <w:rFonts w:ascii="Arial" w:cs="Arial" w:eastAsia="Arial" w:hAnsi="Arial"/>
          <w:b/>
          <w:bCs/>
          <w:color w:val="2E75B6"/>
          <w:sz w:val="26"/>
          <w:szCs w:val="26"/>
        </w:rPr>
        <w:t xml:space="preserve">4.4 Godot Import Settings</w:t>
      </w:r>
    </w:p>
    <w:p>
      <w:pPr>
        <w:spacing w:after="80" w:before="80"/>
        <w:jc w:val="left"/>
      </w:pPr>
      <w:r>
        <w:rPr>
          <w:rFonts w:ascii="Arial" w:cs="Arial" w:eastAsia="Arial" w:hAnsi="Arial"/>
          <w:b w:val="false"/>
          <w:bCs w:val="false"/>
          <w:i w:val="false"/>
          <w:iCs w:val="false"/>
          <w:color w:val="2D3748"/>
          <w:sz w:val="21"/>
          <w:szCs w:val="21"/>
        </w:rPr>
        <w:t xml:space="preserve">Correct import settings are essential. Misconfiguration causes blurring, artifacts, and wasted VRAM.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31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Pixel Art</w:t>
            </w:r>
          </w:p>
        </w:tc>
        <w:tc>
          <w:tcPr>
            <w:tcW w:type="dxa" w:w="31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Hand-Drawn</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Texture Filter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Nearest (hard edges)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Linear (smooth)</w:t>
            </w:r>
          </w:p>
        </w:tc>
      </w:tr>
      <w:tr>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Mipmaps</w:t>
            </w:r>
          </w:p>
        </w:tc>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Off</w:t>
            </w:r>
          </w:p>
        </w:tc>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Off (2D games)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Compression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Lossless (WebP/PNG)</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Lossless or VRAM for large textures</w:t>
            </w:r>
          </w:p>
        </w:tc>
      </w:tr>
      <w:tr>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GPU Pixel Snap</w:t>
            </w:r>
          </w:p>
        </w:tc>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Enabled</w:t>
            </w:r>
          </w:p>
        </w:tc>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Optional</w:t>
            </w:r>
          </w:p>
        </w:tc>
      </w:tr>
    </w:tbl>
    <w:p>
      <w:pPr>
        <w:pStyle w:val="Heading2"/>
        <w:spacing w:after="160" w:before="280"/>
      </w:pPr>
      <w:r>
        <w:rPr>
          <w:rFonts w:ascii="Arial" w:cs="Arial" w:eastAsia="Arial" w:hAnsi="Arial"/>
          <w:b/>
          <w:bCs/>
          <w:color w:val="2E75B6"/>
          <w:sz w:val="26"/>
          <w:szCs w:val="26"/>
        </w:rPr>
        <w:t xml:space="preserve">4.5 Parallax &amp; Atmosphere</w:t>
      </w:r>
    </w:p>
    <w:p>
      <w:pPr>
        <w:spacing w:after="80" w:before="80"/>
        <w:jc w:val="left"/>
      </w:pPr>
      <w:r>
        <w:rPr>
          <w:rFonts w:ascii="Arial" w:cs="Arial" w:eastAsia="Arial" w:hAnsi="Arial"/>
          <w:b w:val="false"/>
          <w:bCs w:val="false"/>
          <w:i w:val="false"/>
          <w:iCs w:val="false"/>
          <w:color w:val="2D3748"/>
          <w:sz w:val="21"/>
          <w:szCs w:val="21"/>
        </w:rPr>
        <w:t xml:space="preserve">Godot 4.3+ provides the Parallax2D node as a streamlined replacement for the legacy ParallaxBackground system. Layer speed ratios: distant backgrounds at 0.3–0.5, midground elements at 0.7–0.8, foreground at 1.0. GPUParticles2D handles ambient atmosphere (floating dust, mist, rain, magical sparkles). Performance note: keep particle counts reasonable and avoid combining particles with many light sources in the same area.</w:t>
      </w:r>
    </w:p>
    <w:p>
      <w:pPr>
        <w:pStyle w:val="Heading2"/>
        <w:spacing w:after="160" w:before="280"/>
      </w:pPr>
      <w:r>
        <w:rPr>
          <w:rFonts w:ascii="Arial" w:cs="Arial" w:eastAsia="Arial" w:hAnsi="Arial"/>
          <w:b/>
          <w:bCs/>
          <w:color w:val="2E75B6"/>
          <w:sz w:val="26"/>
          <w:szCs w:val="26"/>
        </w:rPr>
        <w:t xml:space="preserve">4.6 Reference Game Art Breakdowns</w:t>
      </w:r>
    </w:p>
    <w:p>
      <w:pPr>
        <w:spacing w:after="120" w:before="200"/>
      </w:pPr>
      <w:r>
        <w:rPr>
          <w:rFonts w:ascii="Arial" w:cs="Arial" w:eastAsia="Arial" w:hAnsi="Arial"/>
          <w:b/>
          <w:bCs/>
          <w:color w:val="1B3A5C"/>
          <w:sz w:val="22"/>
          <w:szCs w:val="22"/>
        </w:rPr>
        <w:t xml:space="preserve">Hollow Knight</w:t>
      </w:r>
    </w:p>
    <w:p>
      <w:pPr>
        <w:spacing w:after="80" w:before="80"/>
        <w:jc w:val="left"/>
      </w:pPr>
      <w:r>
        <w:rPr>
          <w:rFonts w:ascii="Arial" w:cs="Arial" w:eastAsia="Arial" w:hAnsi="Arial"/>
          <w:b w:val="false"/>
          <w:bCs w:val="false"/>
          <w:i w:val="false"/>
          <w:iCs w:val="false"/>
          <w:color w:val="2D3748"/>
          <w:sz w:val="21"/>
          <w:szCs w:val="21"/>
        </w:rPr>
        <w:t xml:space="preserve">The Knight sprite is approximately 24x24 pixels, hand-drawn in Photoshop and exported as simple PNGs. Shaders are minimal modifications of sprite_default and sprite_diffuse. The visual richness comes from layered parallax backgrounds, particle effects, animated foreground elements blocking the camera, and subtle dynamic lighting shifts as the player moves. Animations use 1-frame startup attacks with follow-through, a budget-driven choice that became a defining feel of the combat.</w:t>
      </w:r>
    </w:p>
    <w:p>
      <w:pPr>
        <w:spacing w:after="120" w:before="200"/>
      </w:pPr>
      <w:r>
        <w:rPr>
          <w:rFonts w:ascii="Arial" w:cs="Arial" w:eastAsia="Arial" w:hAnsi="Arial"/>
          <w:b/>
          <w:bCs/>
          <w:color w:val="1B3A5C"/>
          <w:sz w:val="22"/>
          <w:szCs w:val="22"/>
        </w:rPr>
        <w:t xml:space="preserve">Ori and the Blind Forest / Will of the Wisps</w:t>
      </w:r>
    </w:p>
    <w:p>
      <w:pPr>
        <w:spacing w:after="80" w:before="80"/>
        <w:jc w:val="left"/>
      </w:pPr>
      <w:r>
        <w:rPr>
          <w:rFonts w:ascii="Arial" w:cs="Arial" w:eastAsia="Arial" w:hAnsi="Arial"/>
          <w:b w:val="false"/>
          <w:bCs w:val="false"/>
          <w:i w:val="false"/>
          <w:iCs w:val="false"/>
          <w:color w:val="2D3748"/>
          <w:sz w:val="21"/>
          <w:szCs w:val="21"/>
        </w:rPr>
        <w:t xml:space="preserve">Over 7,000 hand-painted graphics total, with 90+ unique tree graphics using interchangeable leaf/branch elements. The Will of the Wisps team hand-painted over 30,000 light maps. Same base graphics receive different lighting, color, and movement configurations per area. The Ubershader framework enables dynamic lighting on painted assets. The result is a look that functions more like an animated painting than a traditional game. Art design draws inspiration from Miyazaki films and Disney animation (Bambi, The Lion King).</w:t>
      </w:r>
    </w:p>
    <w:p>
      <w:pPr>
        <w:spacing w:after="120" w:before="200"/>
      </w:pPr>
      <w:r>
        <w:rPr>
          <w:rFonts w:ascii="Arial" w:cs="Arial" w:eastAsia="Arial" w:hAnsi="Arial"/>
          <w:b/>
          <w:bCs/>
          <w:color w:val="1B3A5C"/>
          <w:sz w:val="22"/>
          <w:szCs w:val="22"/>
        </w:rPr>
        <w:t xml:space="preserve">Symphony of the Night</w:t>
      </w:r>
    </w:p>
    <w:p>
      <w:pPr>
        <w:spacing w:after="80" w:before="80"/>
        <w:jc w:val="left"/>
      </w:pPr>
      <w:r>
        <w:rPr>
          <w:rFonts w:ascii="Arial" w:cs="Arial" w:eastAsia="Arial" w:hAnsi="Arial"/>
          <w:b w:val="false"/>
          <w:bCs w:val="false"/>
          <w:i w:val="false"/>
          <w:iCs w:val="false"/>
          <w:color w:val="2D3748"/>
          <w:sz w:val="21"/>
          <w:szCs w:val="21"/>
        </w:rPr>
        <w:t xml:space="preserve">Built for 320x240 on the PlayStation, SOTN used careful pixel optimization with sprites stretched 25% horizontally on TV displays. The game employed frame buffer effects (capturing the screen as a texture for distortion and motion blur) that were advanced for 1997. Each sprite was hand-animated with fluid, detailed motion. The approach prioritized dense, readable pixel art over resolution.</w:t>
      </w:r>
    </w:p>
    <w:p>
      <w:r>
        <w:br w:type="page"/>
      </w:r>
    </w:p>
    <w:p>
      <w:pPr>
        <w:pStyle w:val="Heading1"/>
        <w:spacing w:after="200" w:before="360"/>
      </w:pPr>
      <w:r>
        <w:rPr>
          <w:rFonts w:ascii="Arial" w:cs="Arial" w:eastAsia="Arial" w:hAnsi="Arial"/>
          <w:b/>
          <w:bCs/>
          <w:color w:val="1B3A5C"/>
          <w:sz w:val="32"/>
          <w:szCs w:val="32"/>
        </w:rPr>
        <w:t xml:space="preserve">5. Audio Pipeline</w:t>
      </w:r>
    </w:p>
    <w:p>
      <w:pPr>
        <w:pStyle w:val="Heading2"/>
        <w:spacing w:after="160" w:before="280"/>
      </w:pPr>
      <w:r>
        <w:rPr>
          <w:rFonts w:ascii="Arial" w:cs="Arial" w:eastAsia="Arial" w:hAnsi="Arial"/>
          <w:b/>
          <w:bCs/>
          <w:color w:val="2E75B6"/>
          <w:sz w:val="26"/>
          <w:szCs w:val="26"/>
        </w:rPr>
        <w:t xml:space="preserve">5.1 Middleware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FMOD</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Wwise</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Native Godot</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Godot 4 Integration</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GDExtension, full</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GDExtension, full</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Built-in</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Adaptive Music</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Parameter-driven layers</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Interactive hierarchy</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Manual scripting</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Spatial Audio (2D)</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Panning, attenuation</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Panning, attenuation</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Panning, bus routing</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Learning Curve</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Moderate, intuitive</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Steep, powerful</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Low for basic, high for adaptive</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Cost</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Commercial license req.</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Free &lt; 500 assets</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Free (built-in)</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Live Edit</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Live Update (real-time)</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Profiler (real-time)</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None</w:t>
            </w:r>
          </w:p>
        </w:tc>
      </w:tr>
    </w:tbl>
    <w:p>
      <w:pPr>
        <w:spacing w:after="40" w:before="4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CBD5E0" w:sz="1"/>
              <w:bottom w:val="single" w:color="CBD5E0" w:sz="1"/>
              <w:right w:val="single" w:color="CBD5E0" w:sz="1"/>
            </w:tcBorders>
            <w:shd w:fill="FFF3E0" w:val="clear"/>
            <w:tcMar>
              <w:top w:type="dxa" w:w="120"/>
              <w:left w:type="dxa" w:w="200"/>
              <w:bottom w:type="dxa" w:w="120"/>
              <w:right w:type="dxa" w:w="200"/>
            </w:tcMar>
          </w:tcPr>
          <w:p>
            <w:r>
              <w:rPr>
                <w:rFonts w:ascii="Arial" w:cs="Arial" w:eastAsia="Arial" w:hAnsi="Arial"/>
                <w:color w:val="2D3748"/>
                <w:sz w:val="21"/>
                <w:szCs w:val="21"/>
              </w:rPr>
              <w:t xml:space="preserve">RECOMMENDATION: FMOD for adaptive music and spatial audio. It balances ease of use with powerful event-driven architecture, and its GDExtension integration is mature. The commercial license is a manageable cost for the audio quality it enables. Christopher Larkin (Hollow Knight composer) moved to FMOD for later projects after implementing manual audio systems in Unity for Hollow Knight. If budget is extremely constrained, native Godot audio with a custom adaptive music manager can work, but requires significant development time.</w:t>
            </w:r>
          </w:p>
        </w:tc>
      </w:tr>
    </w:tbl>
    <w:p>
      <w:pPr>
        <w:pStyle w:val="Heading2"/>
        <w:spacing w:after="160" w:before="280"/>
      </w:pPr>
      <w:r>
        <w:rPr>
          <w:rFonts w:ascii="Arial" w:cs="Arial" w:eastAsia="Arial" w:hAnsi="Arial"/>
          <w:b/>
          <w:bCs/>
          <w:color w:val="2E75B6"/>
          <w:sz w:val="26"/>
          <w:szCs w:val="26"/>
        </w:rPr>
        <w:t xml:space="preserve">5.2 Audio Format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Type</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Load Strategy</w:t>
            </w:r>
          </w:p>
        </w:tc>
        <w:tc>
          <w:tcPr>
            <w:tcW w:type="dxa" w:w="23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Music</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OGG Vorbis</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Stream from disk</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Best compression ratio, acceptable CPU</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Sound Effects</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WAV (IMA-ADPCM)</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Decompress on load</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Zero decompression latency, responsive</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Ambience</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OGG Vorbis</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Stream from disk</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Long loops, small footprint</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UI Sounds</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WAV</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Decompress on load</w:t>
            </w:r>
          </w:p>
        </w:tc>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Instant response for menu interactions</w:t>
            </w:r>
          </w:p>
        </w:tc>
      </w:tr>
    </w:tbl>
    <w:p>
      <w:pPr>
        <w:pStyle w:val="Heading2"/>
        <w:spacing w:after="160" w:before="280"/>
      </w:pPr>
      <w:r>
        <w:rPr>
          <w:rFonts w:ascii="Arial" w:cs="Arial" w:eastAsia="Arial" w:hAnsi="Arial"/>
          <w:b/>
          <w:bCs/>
          <w:color w:val="2E75B6"/>
          <w:sz w:val="26"/>
          <w:szCs w:val="26"/>
        </w:rPr>
        <w:t xml:space="preserve">5.3 Bus Architecture</w:t>
      </w:r>
    </w:p>
    <w:p>
      <w:pPr>
        <w:spacing w:after="80" w:before="80"/>
        <w:jc w:val="left"/>
      </w:pPr>
      <w:r>
        <w:rPr>
          <w:rFonts w:ascii="Arial" w:cs="Arial" w:eastAsia="Arial" w:hAnsi="Arial"/>
          <w:b w:val="false"/>
          <w:bCs w:val="false"/>
          <w:i w:val="false"/>
          <w:iCs w:val="false"/>
          <w:color w:val="2D3748"/>
          <w:sz w:val="21"/>
          <w:szCs w:val="21"/>
        </w:rPr>
        <w:t xml:space="preserve">The audio bus layout provides routing, mixing, and per-channel effect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w:t>
            </w:r>
          </w:p>
        </w:tc>
        <w:tc>
          <w:tcPr>
            <w:tcW w:type="dxa" w:w="2496"/>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 Chain</w:t>
            </w:r>
          </w:p>
        </w:tc>
        <w:tc>
          <w:tcPr>
            <w:tcW w:type="dxa" w:w="2496"/>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Volume</w:t>
            </w:r>
          </w:p>
        </w:tc>
        <w:tc>
          <w:tcPr>
            <w:tcW w:type="dxa" w:w="2496"/>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Dynamic Behavior</w:t>
            </w:r>
          </w:p>
        </w:tc>
      </w:tr>
      <w:tr>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Master</w:t>
            </w:r>
          </w:p>
        </w:tc>
        <w:tc>
          <w:tcPr>
            <w:tcW w:type="dxa" w:w="2496"/>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Compressor, Limiter</w:t>
            </w:r>
          </w:p>
        </w:tc>
        <w:tc>
          <w:tcPr>
            <w:tcW w:type="dxa" w:w="2496"/>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-6 to -3 dB</w:t>
            </w:r>
          </w:p>
        </w:tc>
        <w:tc>
          <w:tcPr>
            <w:tcW w:type="dxa" w:w="2496"/>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Final safety net, headroom</w:t>
            </w:r>
          </w:p>
        </w:tc>
      </w:tr>
      <w:tr>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Music</w:t>
            </w:r>
          </w:p>
        </w:tc>
        <w:tc>
          <w:tcPr>
            <w:tcW w:type="dxa" w:w="2496"/>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None (preserve clarity)</w:t>
            </w:r>
          </w:p>
        </w:tc>
        <w:tc>
          <w:tcPr>
            <w:tcW w:type="dxa" w:w="2496"/>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-12 to -9 dB</w:t>
            </w:r>
          </w:p>
        </w:tc>
        <w:tc>
          <w:tcPr>
            <w:tcW w:type="dxa" w:w="2496"/>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Boost in combat, duck for dialogue</w:t>
            </w:r>
          </w:p>
        </w:tc>
      </w:tr>
      <w:tr>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SFX</w:t>
            </w:r>
          </w:p>
        </w:tc>
        <w:tc>
          <w:tcPr>
            <w:tcW w:type="dxa" w:w="2496"/>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Compressor, Limiter</w:t>
            </w:r>
          </w:p>
        </w:tc>
        <w:tc>
          <w:tcPr>
            <w:tcW w:type="dxa" w:w="2496"/>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-6 to -3 dB</w:t>
            </w:r>
          </w:p>
        </w:tc>
        <w:tc>
          <w:tcPr>
            <w:tcW w:type="dxa" w:w="2496"/>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Normalize combat sounds</w:t>
            </w:r>
          </w:p>
        </w:tc>
      </w:tr>
      <w:tr>
        <w:tc>
          <w:tcPr>
            <w:tcW w:type="dxa" w:w="1872"/>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Ambient</w:t>
            </w:r>
          </w:p>
        </w:tc>
        <w:tc>
          <w:tcPr>
            <w:tcW w:type="dxa" w:w="2496"/>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EQ, Reverb (per-room)</w:t>
            </w:r>
          </w:p>
        </w:tc>
        <w:tc>
          <w:tcPr>
            <w:tcW w:type="dxa" w:w="2496"/>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-18 to -12 dB</w:t>
            </w:r>
          </w:p>
        </w:tc>
        <w:tc>
          <w:tcPr>
            <w:tcW w:type="dxa" w:w="2496"/>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Reverb varies by room type</w:t>
            </w:r>
          </w:p>
        </w:tc>
      </w:tr>
      <w:tr>
        <w:tc>
          <w:tcPr>
            <w:tcW w:type="dxa" w:w="1872"/>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UI</w:t>
            </w:r>
          </w:p>
        </w:tc>
        <w:tc>
          <w:tcPr>
            <w:tcW w:type="dxa" w:w="2496"/>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Compressor</w:t>
            </w:r>
          </w:p>
        </w:tc>
        <w:tc>
          <w:tcPr>
            <w:tcW w:type="dxa" w:w="2496"/>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-12 to -6 dB</w:t>
            </w:r>
          </w:p>
        </w:tc>
        <w:tc>
          <w:tcPr>
            <w:tcW w:type="dxa" w:w="2496"/>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Consistent menu interactions</w:t>
            </w:r>
          </w:p>
        </w:tc>
      </w:tr>
    </w:tbl>
    <w:p>
      <w:pPr>
        <w:pStyle w:val="Heading2"/>
        <w:spacing w:after="160" w:before="280"/>
      </w:pPr>
      <w:r>
        <w:rPr>
          <w:rFonts w:ascii="Arial" w:cs="Arial" w:eastAsia="Arial" w:hAnsi="Arial"/>
          <w:b/>
          <w:bCs/>
          <w:color w:val="2E75B6"/>
          <w:sz w:val="26"/>
          <w:szCs w:val="26"/>
        </w:rPr>
        <w:t xml:space="preserve">5.4 Adaptive Music Design</w:t>
      </w:r>
    </w:p>
    <w:p>
      <w:pPr>
        <w:spacing w:after="80" w:before="80"/>
        <w:jc w:val="left"/>
      </w:pPr>
      <w:r>
        <w:rPr>
          <w:rFonts w:ascii="Arial" w:cs="Arial" w:eastAsia="Arial" w:hAnsi="Arial"/>
          <w:b w:val="false"/>
          <w:bCs w:val="false"/>
          <w:i w:val="false"/>
          <w:iCs w:val="false"/>
          <w:color w:val="2D3748"/>
          <w:sz w:val="21"/>
          <w:szCs w:val="21"/>
        </w:rPr>
        <w:t xml:space="preserve">Two complementary techniques form the adaptive music system:</w:t>
      </w:r>
    </w:p>
    <w:p>
      <w:pPr>
        <w:spacing w:after="80" w:before="80"/>
      </w:pPr>
      <w:r>
        <w:rPr>
          <w:rFonts w:ascii="Arial" w:cs="Arial" w:eastAsia="Arial" w:hAnsi="Arial"/>
          <w:b/>
          <w:bCs/>
          <w:color w:val="1B3A5C"/>
          <w:sz w:val="21"/>
          <w:szCs w:val="21"/>
        </w:rPr>
        <w:t xml:space="preserve">Vertical remixing: </w:t>
      </w:r>
      <w:r>
        <w:rPr>
          <w:rFonts w:ascii="Arial" w:cs="Arial" w:eastAsia="Arial" w:hAnsi="Arial"/>
          <w:color w:val="2D3748"/>
          <w:sz w:val="21"/>
          <w:szCs w:val="21"/>
        </w:rPr>
        <w:t xml:space="preserve">Multiple instrument stems play simultaneously on separate tracks. FMOD parameters (combat_intensity, area_danger_level) drive automation that fades layers in and out. During exploration, only ambient pads and melody play. When combat triggers, percussion and bass stems fade in. This technique preserves musical continuity without audible cuts.</w:t>
      </w:r>
    </w:p>
    <w:p>
      <w:pPr>
        <w:spacing w:after="80" w:before="80"/>
      </w:pPr>
      <w:r>
        <w:rPr>
          <w:rFonts w:ascii="Arial" w:cs="Arial" w:eastAsia="Arial" w:hAnsi="Arial"/>
          <w:b/>
          <w:bCs/>
          <w:color w:val="1B3A5C"/>
          <w:sz w:val="21"/>
          <w:szCs w:val="21"/>
        </w:rPr>
        <w:t xml:space="preserve">Horizontal re-sequencing: </w:t>
      </w:r>
      <w:r>
        <w:rPr>
          <w:rFonts w:ascii="Arial" w:cs="Arial" w:eastAsia="Arial" w:hAnsi="Arial"/>
          <w:color w:val="2D3748"/>
          <w:sz w:val="21"/>
          <w:szCs w:val="21"/>
        </w:rPr>
        <w:t xml:space="preserve">Different musical sections or arrangements play for different game states. The system transitions between exploration loops and combat loops at musically appropriate transition points. FMOD handles crossfading and beat-synced transitions automatically.</w:t>
      </w:r>
    </w:p>
    <w:p>
      <w:pPr>
        <w:pStyle w:val="Heading2"/>
        <w:spacing w:after="160" w:before="280"/>
      </w:pPr>
      <w:r>
        <w:rPr>
          <w:rFonts w:ascii="Arial" w:cs="Arial" w:eastAsia="Arial" w:hAnsi="Arial"/>
          <w:b/>
          <w:bCs/>
          <w:color w:val="2E75B6"/>
          <w:sz w:val="26"/>
          <w:szCs w:val="26"/>
        </w:rPr>
        <w:t xml:space="preserve">5.5 Sound Design Principles</w:t>
      </w:r>
    </w:p>
    <w:p>
      <w:pPr>
        <w:spacing w:after="120" w:before="200"/>
      </w:pPr>
      <w:r>
        <w:rPr>
          <w:rFonts w:ascii="Arial" w:cs="Arial" w:eastAsia="Arial" w:hAnsi="Arial"/>
          <w:b/>
          <w:bCs/>
          <w:color w:val="1B3A5C"/>
          <w:sz w:val="22"/>
          <w:szCs w:val="22"/>
        </w:rPr>
        <w:t xml:space="preserve">Spatial Audio for 2D</w:t>
      </w:r>
    </w:p>
    <w:p>
      <w:pPr>
        <w:spacing w:after="80" w:before="80"/>
        <w:jc w:val="left"/>
      </w:pPr>
      <w:r>
        <w:rPr>
          <w:rFonts w:ascii="Arial" w:cs="Arial" w:eastAsia="Arial" w:hAnsi="Arial"/>
          <w:b w:val="false"/>
          <w:bCs w:val="false"/>
          <w:i w:val="false"/>
          <w:iCs w:val="false"/>
          <w:color w:val="2D3748"/>
          <w:sz w:val="21"/>
          <w:szCs w:val="21"/>
        </w:rPr>
        <w:t xml:space="preserve">Stereo panning based on relative player/source position, combined with volume attenuation for distance and low-pass filtering for muffled/distant sounds. Hollow Knight used this to great effect, guiding players through Hallownest with audio cues alone.</w:t>
      </w:r>
    </w:p>
    <w:p>
      <w:pPr>
        <w:spacing w:after="120" w:before="200"/>
      </w:pPr>
      <w:r>
        <w:rPr>
          <w:rFonts w:ascii="Arial" w:cs="Arial" w:eastAsia="Arial" w:hAnsi="Arial"/>
          <w:b/>
          <w:bCs/>
          <w:color w:val="1B3A5C"/>
          <w:sz w:val="22"/>
          <w:szCs w:val="22"/>
        </w:rPr>
        <w:t xml:space="preserve">Reverb Zones</w:t>
      </w:r>
    </w:p>
    <w:p>
      <w:pPr>
        <w:spacing w:after="80" w:before="80"/>
        <w:jc w:val="left"/>
      </w:pPr>
      <w:r>
        <w:rPr>
          <w:rFonts w:ascii="Arial" w:cs="Arial" w:eastAsia="Arial" w:hAnsi="Arial"/>
          <w:b w:val="false"/>
          <w:bCs w:val="false"/>
          <w:i w:val="false"/>
          <w:iCs w:val="false"/>
          <w:color w:val="2D3748"/>
          <w:sz w:val="21"/>
          <w:szCs w:val="21"/>
        </w:rPr>
        <w:t xml:space="preserve">Each room type gets a dedicated reverb profile routed through the Ambient bus. Caves get high wet/dry mix with large room size. Metal corridors get tight, reflective reverb with high-frequency emphasis. Open areas get minimal reverb with slight delay. Area2D nodes with reverb bus assignments handle zone transitions automatically.</w:t>
      </w:r>
    </w:p>
    <w:p>
      <w:pPr>
        <w:spacing w:after="120" w:before="200"/>
      </w:pPr>
      <w:r>
        <w:rPr>
          <w:rFonts w:ascii="Arial" w:cs="Arial" w:eastAsia="Arial" w:hAnsi="Arial"/>
          <w:b/>
          <w:bCs/>
          <w:color w:val="1B3A5C"/>
          <w:sz w:val="22"/>
          <w:szCs w:val="22"/>
        </w:rPr>
        <w:t xml:space="preserve">Footstep System</w:t>
      </w:r>
    </w:p>
    <w:p>
      <w:pPr>
        <w:spacing w:after="80" w:before="80"/>
        <w:jc w:val="left"/>
      </w:pPr>
      <w:r>
        <w:rPr>
          <w:rFonts w:ascii="Arial" w:cs="Arial" w:eastAsia="Arial" w:hAnsi="Arial"/>
          <w:b w:val="false"/>
          <w:bCs w:val="false"/>
          <w:i w:val="false"/>
          <w:iCs w:val="false"/>
          <w:color w:val="2D3748"/>
          <w:sz w:val="21"/>
          <w:szCs w:val="21"/>
        </w:rPr>
        <w:t xml:space="preserve">Raycast downward from the character to detect surface material (wood, stone, metal, grass). Select from 5–8 footstep variations per surface type with randomized pitch (0.95–1.05) for natural feel. Playback rate scales with movement speed.</w:t>
      </w:r>
    </w:p>
    <w:p>
      <w:pPr>
        <w:spacing w:after="120" w:before="200"/>
      </w:pPr>
      <w:r>
        <w:rPr>
          <w:rFonts w:ascii="Arial" w:cs="Arial" w:eastAsia="Arial" w:hAnsi="Arial"/>
          <w:b/>
          <w:bCs/>
          <w:color w:val="1B3A5C"/>
          <w:sz w:val="22"/>
          <w:szCs w:val="22"/>
        </w:rPr>
        <w:t xml:space="preserve">Combat Audio Layering</w:t>
      </w:r>
    </w:p>
    <w:p>
      <w:pPr>
        <w:spacing w:after="80" w:before="80"/>
        <w:jc w:val="left"/>
      </w:pPr>
      <w:r>
        <w:rPr>
          <w:rFonts w:ascii="Arial" w:cs="Arial" w:eastAsia="Arial" w:hAnsi="Arial"/>
          <w:b w:val="false"/>
          <w:bCs w:val="false"/>
          <w:i w:val="false"/>
          <w:iCs w:val="false"/>
          <w:color w:val="2D3748"/>
          <w:sz w:val="21"/>
          <w:szCs w:val="21"/>
        </w:rPr>
        <w:t xml:space="preserve">Each hit consists of three layers: impact transient (0–50ms), resonance body (50–200ms), and environmental tail (200–400ms). Distinct sounds for hit, miss, block, parry, and critical hit provide gameplay-critical feedback. Compression on the SFX bus ensures combat sounds cut through ambient audio.</w:t>
      </w:r>
    </w:p>
    <w:p>
      <w:pPr>
        <w:pStyle w:val="Heading2"/>
        <w:spacing w:after="160" w:before="280"/>
      </w:pPr>
      <w:r>
        <w:rPr>
          <w:rFonts w:ascii="Arial" w:cs="Arial" w:eastAsia="Arial" w:hAnsi="Arial"/>
          <w:b/>
          <w:bCs/>
          <w:color w:val="2E75B6"/>
          <w:sz w:val="26"/>
          <w:szCs w:val="26"/>
        </w:rPr>
        <w:t xml:space="preserve">5.6 Reference Game Audio Approaches</w:t>
      </w:r>
    </w:p>
    <w:p>
      <w:pPr>
        <w:spacing w:after="120" w:before="200"/>
      </w:pPr>
      <w:r>
        <w:rPr>
          <w:rFonts w:ascii="Arial" w:cs="Arial" w:eastAsia="Arial" w:hAnsi="Arial"/>
          <w:b/>
          <w:bCs/>
          <w:color w:val="1B3A5C"/>
          <w:sz w:val="22"/>
          <w:szCs w:val="22"/>
        </w:rPr>
        <w:t xml:space="preserve">Symphony of the Night</w:t>
      </w:r>
    </w:p>
    <w:p>
      <w:pPr>
        <w:spacing w:after="80" w:before="80"/>
        <w:jc w:val="left"/>
      </w:pPr>
      <w:r>
        <w:rPr>
          <w:rFonts w:ascii="Arial" w:cs="Arial" w:eastAsia="Arial" w:hAnsi="Arial"/>
          <w:b w:val="false"/>
          <w:bCs w:val="false"/>
          <w:i w:val="false"/>
          <w:iCs w:val="false"/>
          <w:color w:val="2D3748"/>
          <w:sz w:val="21"/>
          <w:szCs w:val="21"/>
        </w:rPr>
        <w:t xml:space="preserve">Michiru Yamane composed a genre-blending soundtrack mixing classical, techno, gothic rock, new-age, jazz, and thrash metal. The CD-ROM format allowed pre-recorded audio at pristine quality. Critically, the pacing used more restful and ominous passages than typical action games, with shifting tempos that aligned with the exploration-focused gameplay rather than relentless energy.</w:t>
      </w:r>
    </w:p>
    <w:p>
      <w:pPr>
        <w:spacing w:after="120" w:before="200"/>
      </w:pPr>
      <w:r>
        <w:rPr>
          <w:rFonts w:ascii="Arial" w:cs="Arial" w:eastAsia="Arial" w:hAnsi="Arial"/>
          <w:b/>
          <w:bCs/>
          <w:color w:val="1B3A5C"/>
          <w:sz w:val="22"/>
          <w:szCs w:val="22"/>
        </w:rPr>
        <w:t xml:space="preserve">Hollow Knight</w:t>
      </w:r>
    </w:p>
    <w:p>
      <w:pPr>
        <w:spacing w:after="80" w:before="80"/>
        <w:jc w:val="left"/>
      </w:pPr>
      <w:r>
        <w:rPr>
          <w:rFonts w:ascii="Arial" w:cs="Arial" w:eastAsia="Arial" w:hAnsi="Arial"/>
          <w:b w:val="false"/>
          <w:bCs w:val="false"/>
          <w:i w:val="false"/>
          <w:iCs w:val="false"/>
          <w:color w:val="2D3748"/>
          <w:sz w:val="21"/>
          <w:szCs w:val="21"/>
        </w:rPr>
        <w:t xml:space="preserve">Christopher Larkin composed in Cubase with sample libraries (Kontakt, Vienna Instruments). The audio identity is sparse, melancholic beauty. Each area has a distinct sound palette making exploration an audio exercise. Music subtly shifts with exploration, combat, and narrative. Stereo panning and volume shifts create instances of distant sounds in a 2D presentation. The music gradually darkens as players descend deeper into the map.</w:t>
      </w:r>
    </w:p>
    <w:p>
      <w:pPr>
        <w:spacing w:after="120" w:before="200"/>
      </w:pPr>
      <w:r>
        <w:rPr>
          <w:rFonts w:ascii="Arial" w:cs="Arial" w:eastAsia="Arial" w:hAnsi="Arial"/>
          <w:b/>
          <w:bCs/>
          <w:color w:val="1B3A5C"/>
          <w:sz w:val="22"/>
          <w:szCs w:val="22"/>
        </w:rPr>
        <w:t xml:space="preserve">Ori and the Blind Forest</w:t>
      </w:r>
    </w:p>
    <w:p>
      <w:pPr>
        <w:spacing w:after="80" w:before="80"/>
        <w:jc w:val="left"/>
      </w:pPr>
      <w:r>
        <w:rPr>
          <w:rFonts w:ascii="Arial" w:cs="Arial" w:eastAsia="Arial" w:hAnsi="Arial"/>
          <w:b w:val="false"/>
          <w:bCs w:val="false"/>
          <w:i w:val="false"/>
          <w:iCs w:val="false"/>
          <w:color w:val="2D3748"/>
          <w:sz w:val="21"/>
          <w:szCs w:val="21"/>
        </w:rPr>
        <w:t xml:space="preserve">Gareth Coker composed an orchestral score compared to Joe Hisaishi's Studio Ghibli work. He had access to the game from early development, learning mechanics and level design to inform composition. Coker discovered that aggressive dynamic music for enemy fights felt artificial, so he used a hybrid approach: film-quality composition with selective dynamic elements. Heavy use of wind instruments evokes the forest setting; tonal percussion and plucked instruments emphasize the constant movement of a platformer.</w:t>
      </w:r>
    </w:p>
    <w:p>
      <w:r>
        <w:br w:type="page"/>
      </w:r>
    </w:p>
    <w:p>
      <w:pPr>
        <w:pStyle w:val="Heading1"/>
        <w:spacing w:after="200" w:before="360"/>
      </w:pPr>
      <w:r>
        <w:rPr>
          <w:rFonts w:ascii="Arial" w:cs="Arial" w:eastAsia="Arial" w:hAnsi="Arial"/>
          <w:b/>
          <w:bCs/>
          <w:color w:val="1B3A5C"/>
          <w:sz w:val="32"/>
          <w:szCs w:val="32"/>
        </w:rPr>
        <w:t xml:space="preserve">6. Technical Stack Summary</w:t>
      </w:r>
    </w:p>
    <w:p>
      <w:pPr>
        <w:spacing w:after="80" w:before="80"/>
        <w:jc w:val="left"/>
      </w:pPr>
      <w:r>
        <w:rPr>
          <w:rFonts w:ascii="Arial" w:cs="Arial" w:eastAsia="Arial" w:hAnsi="Arial"/>
          <w:b w:val="false"/>
          <w:bCs w:val="false"/>
          <w:i w:val="false"/>
          <w:iCs w:val="false"/>
          <w:color w:val="2D3748"/>
          <w:sz w:val="21"/>
          <w:szCs w:val="21"/>
        </w:rPr>
        <w:t xml:space="preserve">The complete recommended technical stack for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24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Selection &amp; Rationale</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Engine</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Godot 4.x (latest stable). Free, built-in 2D lighting, console export via W4.</w:t>
            </w:r>
          </w:p>
        </w:tc>
      </w:tr>
      <w:tr>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Language</w:t>
            </w:r>
          </w:p>
        </w:tc>
        <w:tc>
          <w:tcPr>
            <w:tcW w:type="dxa" w:w="62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GDScript primary. C# reserved for compute-heavy subsystems.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Scene Architecture</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Room-based grid via MetSys. Autoloads for global managers.</w:t>
            </w:r>
          </w:p>
        </w:tc>
      </w:tr>
      <w:tr>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Player System</w:t>
            </w:r>
          </w:p>
        </w:tc>
        <w:tc>
          <w:tcPr>
            <w:tcW w:type="dxa" w:w="62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Hierarchical FSM with AnimationTree state machine.</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Enemy AI</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LimboAI (behavior trees) for complex enemies; FSM for simple.</w:t>
            </w:r>
          </w:p>
        </w:tc>
      </w:tr>
      <w:tr>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Save System</w:t>
            </w:r>
          </w:p>
        </w:tc>
        <w:tc>
          <w:tcPr>
            <w:tcW w:type="dxa" w:w="62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MetSys persistence + JSON serialization, multiple save slots.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Art Style</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Hand-drawn with normal maps. Target 1080p native, 16:9.</w:t>
            </w:r>
          </w:p>
        </w:tc>
      </w:tr>
      <w:tr>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Art Tools</w:t>
            </w:r>
          </w:p>
        </w:tc>
        <w:tc>
          <w:tcPr>
            <w:tcW w:type="dxa" w:w="62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Krita (painting), Aseprite (animation), Laigter (normal maps).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Audio Middleware</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FMOD via GDExtension. OGG for music, WAV for SFX.</w:t>
            </w:r>
          </w:p>
        </w:tc>
      </w:tr>
      <w:tr>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Adaptive Music</w:t>
            </w:r>
          </w:p>
        </w:tc>
        <w:tc>
          <w:tcPr>
            <w:tcW w:type="dxa" w:w="62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Vertical remixing + horizontal re-sequencing via FMOD.</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Console Export</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W4 Games partnership for Switch, PS5, Xbox.</w:t>
            </w:r>
          </w:p>
        </w:tc>
      </w:tr>
    </w:tbl>
    <w:p>
      <w:pPr>
        <w:spacing w:after="40" w:before="40"/>
      </w:pPr>
      <w:r>
        <w:rPr>
          <w:sz w:val="10"/>
          <w:szCs w:val="10"/>
        </w:rPr>
        <w:t xml:space="preserve"/>
      </w:r>
    </w:p>
    <w:p>
      <w:pPr>
        <w:pStyle w:val="Heading2"/>
        <w:spacing w:after="160" w:before="280"/>
      </w:pPr>
      <w:r>
        <w:rPr>
          <w:rFonts w:ascii="Arial" w:cs="Arial" w:eastAsia="Arial" w:hAnsi="Arial"/>
          <w:b/>
          <w:bCs/>
          <w:color w:val="2E75B6"/>
          <w:sz w:val="26"/>
          <w:szCs w:val="26"/>
        </w:rPr>
        <w:t xml:space="preserve">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31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31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Light2D + Particles perf</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FPS drops in dense areas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Item Cull Masks, directional fill lights, shadow budget per room</w:t>
            </w:r>
          </w:p>
        </w:tc>
      </w:tr>
      <w:tr>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Godot 4.6 CanvasItem regression</w:t>
            </w:r>
          </w:p>
        </w:tc>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Dense tilemap slowdown (Windows)</w:t>
            </w:r>
          </w:p>
        </w:tc>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Pin to 4.5.x stable until patch; affects Windows only</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W4 console middleware cost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$2K–10K/yr ongoing</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Budget from project start; lower tier for studios &lt; $300K revenue</w:t>
            </w:r>
          </w:p>
        </w:tc>
      </w:tr>
      <w:tr>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GDShader limitations</w:t>
            </w:r>
          </w:p>
        </w:tc>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~60% GLSL coverage</w:t>
            </w:r>
          </w:p>
        </w:tc>
        <w:tc>
          <w:tcPr>
            <w:tcW w:type="dxa" w:w="31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Sufficient for 2D effects; godotshaders.com reference library</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bCs/>
                <w:color w:val="1B3A5C"/>
                <w:sz w:val="19"/>
                <w:szCs w:val="19"/>
              </w:rPr>
              <w:t xml:space="preserve">FMOD licensing cost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Commercial license required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Fallback to native Godot audio with custom adaptive system</w:t>
            </w:r>
          </w:p>
        </w:tc>
      </w:tr>
    </w:tbl>
    <w:p>
      <w:pPr>
        <w:spacing w:after="40" w:before="40"/>
      </w:pPr>
      <w:r>
        <w:rPr>
          <w:sz w:val="10"/>
          <w:szCs w:val="10"/>
        </w:rPr>
        <w:t xml:space="preserve"/>
      </w:r>
    </w:p>
    <w:p>
      <w:pPr>
        <w:spacing w:after="40" w:before="40"/>
      </w:pPr>
      <w:r>
        <w:rPr>
          <w:sz w:val="10"/>
          <w:szCs w:val="10"/>
        </w:rPr>
        <w:t xml:space="preserve"/>
      </w:r>
    </w:p>
    <w:p>
      <w:pPr>
        <w:spacing w:after="80" w:before="80"/>
        <w:jc w:val="left"/>
      </w:pPr>
      <w:r>
        <w:rPr>
          <w:rFonts w:ascii="Arial" w:cs="Arial" w:eastAsia="Arial" w:hAnsi="Arial"/>
          <w:b w:val="false"/>
          <w:bCs w:val="false"/>
          <w:i/>
          <w:iCs/>
          <w:color w:val="718096"/>
          <w:sz w:val="21"/>
          <w:szCs w:val="21"/>
        </w:rPr>
        <w:t xml:space="preserve">This document serves as the authoritative technical reference for all development decisions. Engine setup, plugin installation, and project scaffolding should begin immediately using the stack defined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718096"/>
        <w:sz w:val="16"/>
        <w:szCs w:val="16"/>
      </w:rPr>
      <w:t xml:space="preserve">Technical Foundation Document</w:t>
    </w:r>
    <w:r/>
    <w:r>
      <w:rPr>
        <w:rFonts w:ascii="Arial" w:cs="Arial" w:eastAsia="Arial" w:hAnsi="Arial"/>
        <w:color w:val="718096"/>
        <w:sz w:val="16"/>
        <w:szCs w:val="16"/>
      </w:rPr>
      <w:t xml:space="preserve">2D Metroidvania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2026-03-27T02:51:25.800Z</dcterms:created>
  <dcterms:modified xsi:type="dcterms:W3CDTF">2026-03-27T02:51:25.800Z</dcterms:modified>
</cp:coreProperties>
</file>

<file path=docProps/custom.xml><?xml version="1.0" encoding="utf-8"?>
<Properties xmlns="http://schemas.openxmlformats.org/officeDocument/2006/custom-properties" xmlns:vt="http://schemas.openxmlformats.org/officeDocument/2006/docPropsVTypes"/>
</file>