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F3D365" w14:textId="77777777" w:rsidR="00362955" w:rsidRPr="008932F6" w:rsidRDefault="00362955" w:rsidP="00362955">
      <w:pPr>
        <w:bidi/>
        <w:spacing w:line="276" w:lineRule="auto"/>
        <w:rPr>
          <w:rFonts w:asciiTheme="minorBidi" w:hAnsiTheme="minorBidi"/>
          <w:sz w:val="24"/>
          <w:szCs w:val="24"/>
          <w:u w:val="single"/>
          <w:rtl/>
        </w:rPr>
      </w:pPr>
      <w:r w:rsidRPr="008932F6">
        <w:rPr>
          <w:rFonts w:asciiTheme="minorBidi" w:eastAsia="Calibri" w:hAnsiTheme="minorBidi"/>
          <w:sz w:val="24"/>
          <w:szCs w:val="24"/>
          <w:u w:val="single"/>
          <w:rtl/>
          <w:lang w:bidi="he-IL"/>
        </w:rPr>
        <w:t>רקע, סיפור המקרה</w:t>
      </w:r>
      <w:r w:rsidRPr="008932F6">
        <w:rPr>
          <w:rFonts w:asciiTheme="minorBidi" w:hAnsiTheme="minorBidi"/>
          <w:sz w:val="24"/>
          <w:szCs w:val="24"/>
          <w:u w:val="single"/>
          <w:rtl/>
        </w:rPr>
        <w:t xml:space="preserve"> </w:t>
      </w:r>
      <w:r w:rsidRPr="008932F6">
        <w:rPr>
          <w:rFonts w:asciiTheme="minorBidi" w:hAnsiTheme="minorBidi"/>
          <w:sz w:val="24"/>
          <w:szCs w:val="24"/>
          <w:u w:val="single"/>
          <w:rtl/>
          <w:lang w:bidi="he-IL"/>
        </w:rPr>
        <w:t>והתנהגות</w:t>
      </w:r>
      <w:r w:rsidRPr="008932F6">
        <w:rPr>
          <w:rFonts w:asciiTheme="minorBidi" w:hAnsiTheme="minorBidi"/>
          <w:sz w:val="24"/>
          <w:szCs w:val="24"/>
          <w:u w:val="single"/>
          <w:rtl/>
        </w:rPr>
        <w:t xml:space="preserve"> </w:t>
      </w:r>
      <w:r w:rsidRPr="008932F6">
        <w:rPr>
          <w:rFonts w:asciiTheme="minorBidi" w:hAnsiTheme="minorBidi"/>
          <w:sz w:val="24"/>
          <w:szCs w:val="24"/>
          <w:u w:val="single"/>
          <w:rtl/>
          <w:lang w:bidi="he-IL"/>
        </w:rPr>
        <w:t>הדמות</w:t>
      </w:r>
      <w:r w:rsidRPr="008932F6">
        <w:rPr>
          <w:rFonts w:asciiTheme="minorBidi" w:hAnsiTheme="minorBidi"/>
          <w:sz w:val="24"/>
          <w:szCs w:val="24"/>
          <w:u w:val="single"/>
          <w:rtl/>
        </w:rPr>
        <w:t>:</w:t>
      </w:r>
    </w:p>
    <w:p w14:paraId="434A29BB" w14:textId="77777777" w:rsidR="00362955" w:rsidRPr="008932F6" w:rsidRDefault="00362955" w:rsidP="00362955">
      <w:pPr>
        <w:bidi/>
        <w:spacing w:after="0" w:line="360" w:lineRule="auto"/>
        <w:rPr>
          <w:rFonts w:asciiTheme="minorBidi" w:hAnsiTheme="minorBidi"/>
          <w:sz w:val="24"/>
          <w:szCs w:val="24"/>
          <w:rtl/>
          <w:lang w:bidi="he-IL"/>
        </w:rPr>
      </w:pPr>
      <w:proofErr w:type="spellStart"/>
      <w:r w:rsidRPr="008932F6">
        <w:rPr>
          <w:rFonts w:asciiTheme="minorBidi" w:hAnsiTheme="minorBidi"/>
          <w:sz w:val="24"/>
          <w:szCs w:val="24"/>
          <w:rtl/>
          <w:lang w:bidi="he-IL"/>
        </w:rPr>
        <w:t>גטה</w:t>
      </w:r>
      <w:proofErr w:type="spellEnd"/>
      <w:r w:rsidRPr="008932F6">
        <w:rPr>
          <w:rFonts w:asciiTheme="minorBidi" w:hAnsiTheme="minorBidi"/>
          <w:sz w:val="24"/>
          <w:szCs w:val="24"/>
          <w:rtl/>
          <w:lang w:bidi="he-IL"/>
        </w:rPr>
        <w:t xml:space="preserve">, בן 15, מתמודד עם הפרעת קשב וריכוז. הוא תלמיד בכיתה י' בתיכון מקומי ומתקשה לשמור על ריכוז במהלך השיעורים ולהשלים משימות לימודיות. כתוצאה מכך, הוא פוגש קשיים בהצלחה אקדמית וביחסים חברתיים. במקביל, </w:t>
      </w:r>
      <w:proofErr w:type="spellStart"/>
      <w:r w:rsidRPr="008932F6">
        <w:rPr>
          <w:rFonts w:asciiTheme="minorBidi" w:hAnsiTheme="minorBidi"/>
          <w:sz w:val="24"/>
          <w:szCs w:val="24"/>
          <w:rtl/>
          <w:lang w:bidi="he-IL"/>
        </w:rPr>
        <w:t>גטה</w:t>
      </w:r>
      <w:proofErr w:type="spellEnd"/>
      <w:r w:rsidRPr="008932F6">
        <w:rPr>
          <w:rFonts w:asciiTheme="minorBidi" w:hAnsiTheme="minorBidi"/>
          <w:sz w:val="24"/>
          <w:szCs w:val="24"/>
          <w:rtl/>
          <w:lang w:bidi="he-IL"/>
        </w:rPr>
        <w:t xml:space="preserve"> מתמודד גם עם דימוי עצמי נמוך וחוסר ביטחון</w:t>
      </w:r>
      <w:r w:rsidRPr="008932F6">
        <w:rPr>
          <w:rFonts w:asciiTheme="minorBidi" w:hAnsiTheme="minorBidi"/>
          <w:sz w:val="24"/>
          <w:szCs w:val="24"/>
          <w:lang w:bidi="he-IL"/>
        </w:rPr>
        <w:t>.</w:t>
      </w:r>
      <w:r w:rsidRPr="008932F6">
        <w:rPr>
          <w:rFonts w:asciiTheme="minorBidi" w:hAnsiTheme="minorBidi"/>
          <w:sz w:val="24"/>
          <w:szCs w:val="24"/>
          <w:rtl/>
          <w:lang w:bidi="he-IL"/>
        </w:rPr>
        <w:t xml:space="preserve"> </w:t>
      </w:r>
      <w:proofErr w:type="spellStart"/>
      <w:r w:rsidRPr="008932F6">
        <w:rPr>
          <w:rFonts w:asciiTheme="minorBidi" w:hAnsiTheme="minorBidi"/>
          <w:sz w:val="24"/>
          <w:szCs w:val="24"/>
          <w:rtl/>
          <w:lang w:bidi="he-IL"/>
        </w:rPr>
        <w:t>גטה</w:t>
      </w:r>
      <w:proofErr w:type="spellEnd"/>
      <w:r w:rsidRPr="008932F6">
        <w:rPr>
          <w:rFonts w:asciiTheme="minorBidi" w:hAnsiTheme="minorBidi"/>
          <w:sz w:val="24"/>
          <w:szCs w:val="24"/>
          <w:rtl/>
          <w:lang w:bidi="he-IL"/>
        </w:rPr>
        <w:t xml:space="preserve"> הופנה לריפוי בעיסוק על ידי יועצת התיכון לאחר שהתגלו הקשיים בבית הספר ובבית. </w:t>
      </w:r>
      <w:r w:rsidRPr="008932F6">
        <w:rPr>
          <w:rFonts w:asciiTheme="minorBidi" w:hAnsiTheme="minorBidi"/>
          <w:sz w:val="24"/>
          <w:szCs w:val="24"/>
          <w:rtl/>
        </w:rPr>
        <w:t xml:space="preserve"> </w:t>
      </w:r>
      <w:proofErr w:type="spellStart"/>
      <w:r w:rsidRPr="008932F6">
        <w:rPr>
          <w:rFonts w:asciiTheme="minorBidi" w:hAnsiTheme="minorBidi"/>
          <w:sz w:val="24"/>
          <w:szCs w:val="24"/>
          <w:rtl/>
          <w:lang w:bidi="he-IL"/>
        </w:rPr>
        <w:t>טָגָאו</w:t>
      </w:r>
      <w:proofErr w:type="spellEnd"/>
      <w:r w:rsidRPr="008932F6">
        <w:rPr>
          <w:rFonts w:asciiTheme="minorBidi" w:hAnsiTheme="minorBidi"/>
          <w:sz w:val="24"/>
          <w:szCs w:val="24"/>
          <w:rtl/>
          <w:lang w:bidi="he-IL"/>
        </w:rPr>
        <w:t xml:space="preserve"> המרפא בעיסוק קיבה אותו לטיפול שבועי בביה"ס. מטרת הטיפול הייתה לשפר את יכולות הריכוז והארגון שלו, כמו גם לעבוד על חיזוק הדימוי העצמי והביטחון העצמי</w:t>
      </w:r>
      <w:r w:rsidRPr="008932F6">
        <w:rPr>
          <w:rFonts w:asciiTheme="minorBidi" w:hAnsiTheme="minorBidi"/>
          <w:sz w:val="24"/>
          <w:szCs w:val="24"/>
          <w:lang w:bidi="he-IL"/>
        </w:rPr>
        <w:t>.</w:t>
      </w:r>
    </w:p>
    <w:p w14:paraId="53BBF701" w14:textId="77777777" w:rsidR="00362955" w:rsidRPr="008932F6" w:rsidRDefault="00362955" w:rsidP="00362955">
      <w:pPr>
        <w:bidi/>
        <w:spacing w:after="0" w:line="360" w:lineRule="auto"/>
        <w:rPr>
          <w:rFonts w:asciiTheme="minorBidi" w:hAnsiTheme="minorBidi"/>
          <w:sz w:val="24"/>
          <w:szCs w:val="24"/>
          <w:rtl/>
          <w:lang w:bidi="he-IL"/>
        </w:rPr>
      </w:pPr>
      <w:r w:rsidRPr="008932F6">
        <w:rPr>
          <w:rFonts w:asciiTheme="minorBidi" w:hAnsiTheme="minorBidi"/>
          <w:sz w:val="24"/>
          <w:szCs w:val="24"/>
          <w:rtl/>
          <w:lang w:bidi="he-IL"/>
        </w:rPr>
        <w:t xml:space="preserve">במהלך הטיפול, </w:t>
      </w:r>
      <w:proofErr w:type="spellStart"/>
      <w:r w:rsidRPr="008932F6">
        <w:rPr>
          <w:rFonts w:asciiTheme="minorBidi" w:hAnsiTheme="minorBidi"/>
          <w:sz w:val="24"/>
          <w:szCs w:val="24"/>
          <w:rtl/>
          <w:lang w:bidi="he-IL"/>
        </w:rPr>
        <w:t>גטה</w:t>
      </w:r>
      <w:proofErr w:type="spellEnd"/>
      <w:r w:rsidRPr="008932F6">
        <w:rPr>
          <w:rFonts w:asciiTheme="minorBidi" w:hAnsiTheme="minorBidi"/>
          <w:sz w:val="24"/>
          <w:szCs w:val="24"/>
          <w:rtl/>
          <w:lang w:bidi="he-IL"/>
        </w:rPr>
        <w:t xml:space="preserve"> עבר אבחון התנהגותי וקוגניטיבי שכלל תרגול יומיומי לקידום יכולות הקשב, ארגון זמן וניהול משימות. לטיפול נלווה גם בתרגול טכניקות נשימה ורגיעה לניהול מתח וחרדה. </w:t>
      </w:r>
      <w:proofErr w:type="spellStart"/>
      <w:r w:rsidRPr="008932F6">
        <w:rPr>
          <w:rFonts w:asciiTheme="minorBidi" w:hAnsiTheme="minorBidi"/>
          <w:sz w:val="24"/>
          <w:szCs w:val="24"/>
          <w:rtl/>
          <w:lang w:bidi="he-IL"/>
        </w:rPr>
        <w:t>גטה</w:t>
      </w:r>
      <w:proofErr w:type="spellEnd"/>
      <w:r w:rsidRPr="008932F6">
        <w:rPr>
          <w:rFonts w:asciiTheme="minorBidi" w:hAnsiTheme="minorBidi"/>
          <w:sz w:val="24"/>
          <w:szCs w:val="24"/>
          <w:rtl/>
          <w:lang w:bidi="he-IL"/>
        </w:rPr>
        <w:t xml:space="preserve"> קיבל משימות הביתה שנועדו לעזור לו ליישם את הכישורים שנרכשו במציאות היומיומית שלו</w:t>
      </w:r>
      <w:r w:rsidRPr="008932F6">
        <w:rPr>
          <w:rFonts w:asciiTheme="minorBidi" w:hAnsiTheme="minorBidi"/>
          <w:sz w:val="24"/>
          <w:szCs w:val="24"/>
          <w:lang w:bidi="he-IL"/>
        </w:rPr>
        <w:t>.</w:t>
      </w:r>
      <w:r w:rsidRPr="008932F6">
        <w:rPr>
          <w:rFonts w:asciiTheme="minorBidi" w:hAnsiTheme="minorBidi"/>
          <w:sz w:val="24"/>
          <w:szCs w:val="24"/>
          <w:rtl/>
          <w:lang w:bidi="he-IL"/>
        </w:rPr>
        <w:t xml:space="preserve"> </w:t>
      </w:r>
      <w:proofErr w:type="spellStart"/>
      <w:r w:rsidRPr="008932F6">
        <w:rPr>
          <w:rFonts w:asciiTheme="minorBidi" w:hAnsiTheme="minorBidi"/>
          <w:sz w:val="24"/>
          <w:szCs w:val="24"/>
          <w:rtl/>
          <w:lang w:bidi="he-IL"/>
        </w:rPr>
        <w:t>גטה</w:t>
      </w:r>
      <w:proofErr w:type="spellEnd"/>
      <w:r w:rsidRPr="008932F6">
        <w:rPr>
          <w:rFonts w:asciiTheme="minorBidi" w:hAnsiTheme="minorBidi"/>
          <w:sz w:val="24"/>
          <w:szCs w:val="24"/>
          <w:rtl/>
          <w:lang w:bidi="he-IL"/>
        </w:rPr>
        <w:t xml:space="preserve"> משתף פעולה מאוד טוב בטיפול. הוא מתמיד להגיע לטיפולים, מיישם את התרגולים, ומקפיד על תרגול משימות ביתיות שניתנים על ידי המרפאה בעיסוק.</w:t>
      </w:r>
    </w:p>
    <w:p w14:paraId="6CFFB940" w14:textId="77777777" w:rsidR="00362955" w:rsidRPr="008932F6" w:rsidRDefault="00362955" w:rsidP="00362955">
      <w:pPr>
        <w:bidi/>
        <w:spacing w:after="0" w:line="360" w:lineRule="auto"/>
        <w:rPr>
          <w:rFonts w:asciiTheme="minorBidi" w:hAnsiTheme="minorBidi"/>
          <w:sz w:val="24"/>
          <w:szCs w:val="24"/>
          <w:rtl/>
          <w:lang w:bidi="he-IL"/>
        </w:rPr>
      </w:pPr>
      <w:r w:rsidRPr="008932F6">
        <w:rPr>
          <w:rFonts w:asciiTheme="minorBidi" w:hAnsiTheme="minorBidi"/>
          <w:sz w:val="24"/>
          <w:szCs w:val="24"/>
          <w:rtl/>
          <w:lang w:bidi="he-IL"/>
        </w:rPr>
        <w:t xml:space="preserve">בשני המפגשים האחרונים </w:t>
      </w:r>
      <w:r w:rsidRPr="008932F6">
        <w:rPr>
          <w:rFonts w:asciiTheme="minorBidi" w:hAnsiTheme="minorBidi"/>
          <w:sz w:val="24"/>
          <w:szCs w:val="24"/>
          <w:rtl/>
        </w:rPr>
        <w:t xml:space="preserve"> </w:t>
      </w:r>
      <w:proofErr w:type="spellStart"/>
      <w:r w:rsidRPr="008932F6">
        <w:rPr>
          <w:rFonts w:asciiTheme="minorBidi" w:hAnsiTheme="minorBidi"/>
          <w:sz w:val="24"/>
          <w:szCs w:val="24"/>
          <w:rtl/>
          <w:lang w:bidi="he-IL"/>
        </w:rPr>
        <w:t>טָגָאו</w:t>
      </w:r>
      <w:proofErr w:type="spellEnd"/>
      <w:r w:rsidRPr="008932F6">
        <w:rPr>
          <w:rFonts w:asciiTheme="minorBidi" w:hAnsiTheme="minorBidi"/>
          <w:sz w:val="24"/>
          <w:szCs w:val="24"/>
          <w:rtl/>
          <w:lang w:bidi="he-IL"/>
        </w:rPr>
        <w:t xml:space="preserve"> המרפא בעיסוק, מזהה שינוי בתגובות של </w:t>
      </w:r>
      <w:proofErr w:type="spellStart"/>
      <w:r w:rsidRPr="008932F6">
        <w:rPr>
          <w:rFonts w:asciiTheme="minorBidi" w:hAnsiTheme="minorBidi"/>
          <w:sz w:val="24"/>
          <w:szCs w:val="24"/>
          <w:rtl/>
          <w:lang w:bidi="he-IL"/>
        </w:rPr>
        <w:t>גטה</w:t>
      </w:r>
      <w:proofErr w:type="spellEnd"/>
      <w:r w:rsidRPr="008932F6">
        <w:rPr>
          <w:rFonts w:asciiTheme="minorBidi" w:hAnsiTheme="minorBidi"/>
          <w:sz w:val="24"/>
          <w:szCs w:val="24"/>
          <w:rtl/>
          <w:lang w:bidi="he-IL"/>
        </w:rPr>
        <w:t xml:space="preserve">. הוא פחות משתף פעולה בטיפול ומנסה לעיתים להתייחס </w:t>
      </w:r>
      <w:proofErr w:type="spellStart"/>
      <w:r w:rsidRPr="008932F6">
        <w:rPr>
          <w:rFonts w:asciiTheme="minorBidi" w:hAnsiTheme="minorBidi"/>
          <w:sz w:val="24"/>
          <w:szCs w:val="24"/>
          <w:rtl/>
          <w:lang w:bidi="he-IL"/>
        </w:rPr>
        <w:t>לטָגָאו</w:t>
      </w:r>
      <w:proofErr w:type="spellEnd"/>
      <w:r w:rsidRPr="008932F6">
        <w:rPr>
          <w:rFonts w:asciiTheme="minorBidi" w:hAnsiTheme="minorBidi"/>
          <w:sz w:val="24"/>
          <w:szCs w:val="24"/>
          <w:rtl/>
          <w:lang w:bidi="he-IL"/>
        </w:rPr>
        <w:t xml:space="preserve"> כאל חבר ולא כאל מטפל - לדוגמא, הוא משנה את הנושא, דורש תשומת לב והתייחסות אישית בצורה שאינה בהכרח מותאמת לסביבה הטיפולית. לפני מספר ימים הוא אף ניסה להתקשר אליו מחוץ לשעות הטיפול כדי לשאול מתי הם נפגשים שוב, למרות ששעת הטיפול קבועה במערכת. </w:t>
      </w:r>
    </w:p>
    <w:p w14:paraId="2972CEED" w14:textId="77777777" w:rsidR="00362955" w:rsidRPr="008932F6" w:rsidRDefault="00362955" w:rsidP="00362955">
      <w:pPr>
        <w:bidi/>
        <w:spacing w:after="0" w:line="360" w:lineRule="auto"/>
        <w:rPr>
          <w:rFonts w:asciiTheme="minorBidi" w:hAnsiTheme="minorBidi"/>
          <w:sz w:val="24"/>
          <w:szCs w:val="24"/>
          <w:rtl/>
          <w:lang w:bidi="he-IL"/>
        </w:rPr>
      </w:pPr>
      <w:proofErr w:type="spellStart"/>
      <w:r w:rsidRPr="008932F6">
        <w:rPr>
          <w:rFonts w:asciiTheme="minorBidi" w:hAnsiTheme="minorBidi"/>
          <w:sz w:val="24"/>
          <w:szCs w:val="24"/>
          <w:rtl/>
          <w:lang w:bidi="he-IL"/>
        </w:rPr>
        <w:t>טָגָאו</w:t>
      </w:r>
      <w:proofErr w:type="spellEnd"/>
      <w:r w:rsidRPr="008932F6">
        <w:rPr>
          <w:rFonts w:asciiTheme="minorBidi" w:hAnsiTheme="minorBidi"/>
          <w:sz w:val="24"/>
          <w:szCs w:val="24"/>
          <w:rtl/>
          <w:lang w:bidi="he-IL"/>
        </w:rPr>
        <w:t xml:space="preserve"> מבין שהתנהגותו של </w:t>
      </w:r>
      <w:proofErr w:type="spellStart"/>
      <w:r w:rsidRPr="008932F6">
        <w:rPr>
          <w:rFonts w:asciiTheme="minorBidi" w:hAnsiTheme="minorBidi"/>
          <w:sz w:val="24"/>
          <w:szCs w:val="24"/>
          <w:rtl/>
          <w:lang w:bidi="he-IL"/>
        </w:rPr>
        <w:t>גטה</w:t>
      </w:r>
      <w:proofErr w:type="spellEnd"/>
      <w:r w:rsidRPr="008932F6">
        <w:rPr>
          <w:rFonts w:asciiTheme="minorBidi" w:hAnsiTheme="minorBidi"/>
          <w:sz w:val="24"/>
          <w:szCs w:val="24"/>
          <w:rtl/>
          <w:lang w:bidi="he-IL"/>
        </w:rPr>
        <w:t xml:space="preserve"> קשורה לצורך בחיפוש קשר חם ותמיכה, אך התנהגויות אלו אינן מתאימות לקשר טיפולי ועלולות לפגוע בטיפול. הוא יצטרך להתמודד עם זה במפגש הטיפולי. </w:t>
      </w:r>
    </w:p>
    <w:p w14:paraId="4ACF0C4F" w14:textId="77777777" w:rsidR="00362955" w:rsidRPr="008932F6" w:rsidRDefault="00362955" w:rsidP="00362955">
      <w:pPr>
        <w:bidi/>
        <w:rPr>
          <w:rFonts w:asciiTheme="minorBidi" w:hAnsiTheme="minorBidi"/>
          <w:sz w:val="24"/>
          <w:szCs w:val="24"/>
        </w:rPr>
      </w:pPr>
      <w:r w:rsidRPr="008932F6">
        <w:rPr>
          <w:rFonts w:asciiTheme="minorBidi" w:hAnsiTheme="minorBidi"/>
          <w:color w:val="000000"/>
          <w:sz w:val="24"/>
          <w:szCs w:val="24"/>
          <w:u w:val="single"/>
          <w:rtl/>
          <w:lang w:bidi="he-IL"/>
        </w:rPr>
        <w:t>נתוני פתיחה:</w:t>
      </w:r>
    </w:p>
    <w:p w14:paraId="041804AD" w14:textId="77777777" w:rsidR="00362955" w:rsidRPr="008932F6" w:rsidRDefault="00362955" w:rsidP="00362955">
      <w:pPr>
        <w:bidi/>
        <w:spacing w:line="360" w:lineRule="auto"/>
        <w:rPr>
          <w:rFonts w:asciiTheme="minorBidi" w:hAnsiTheme="minorBidi"/>
          <w:sz w:val="24"/>
          <w:szCs w:val="24"/>
          <w:rtl/>
          <w:lang w:bidi="he-IL"/>
        </w:rPr>
      </w:pPr>
      <w:proofErr w:type="spellStart"/>
      <w:r w:rsidRPr="008932F6">
        <w:rPr>
          <w:rFonts w:asciiTheme="minorBidi" w:hAnsiTheme="minorBidi"/>
          <w:sz w:val="24"/>
          <w:szCs w:val="24"/>
          <w:rtl/>
          <w:lang w:bidi="he-IL"/>
        </w:rPr>
        <w:t>גטה</w:t>
      </w:r>
      <w:proofErr w:type="spellEnd"/>
      <w:r w:rsidRPr="008932F6">
        <w:rPr>
          <w:rFonts w:asciiTheme="minorBidi" w:hAnsiTheme="minorBidi"/>
          <w:sz w:val="24"/>
          <w:szCs w:val="24"/>
          <w:rtl/>
          <w:lang w:bidi="he-IL"/>
        </w:rPr>
        <w:t xml:space="preserve"> מגיע לפגישה הטיפולית במרץ ורצון רב. הוא מתיישב מיד, אומר שהוא חיכה בקוצר רוח לפגישה ביניהם ושהוא תרגל את כל המטלות </w:t>
      </w:r>
      <w:proofErr w:type="spellStart"/>
      <w:r w:rsidRPr="008932F6">
        <w:rPr>
          <w:rFonts w:asciiTheme="minorBidi" w:hAnsiTheme="minorBidi"/>
          <w:sz w:val="24"/>
          <w:szCs w:val="24"/>
          <w:rtl/>
          <w:lang w:bidi="he-IL"/>
        </w:rPr>
        <w:t>שטָגָאו</w:t>
      </w:r>
      <w:proofErr w:type="spellEnd"/>
      <w:r w:rsidRPr="008932F6">
        <w:rPr>
          <w:rFonts w:asciiTheme="minorBidi" w:hAnsiTheme="minorBidi"/>
          <w:sz w:val="24"/>
          <w:szCs w:val="24"/>
          <w:rtl/>
          <w:lang w:bidi="he-IL"/>
        </w:rPr>
        <w:t xml:space="preserve"> נתן לו. הוא שואל  </w:t>
      </w:r>
      <w:proofErr w:type="spellStart"/>
      <w:r w:rsidRPr="008932F6">
        <w:rPr>
          <w:rFonts w:asciiTheme="minorBidi" w:hAnsiTheme="minorBidi"/>
          <w:sz w:val="24"/>
          <w:szCs w:val="24"/>
          <w:rtl/>
          <w:lang w:bidi="he-IL"/>
        </w:rPr>
        <w:t>לשלוו</w:t>
      </w:r>
      <w:proofErr w:type="spellEnd"/>
      <w:r w:rsidRPr="008932F6">
        <w:rPr>
          <w:rFonts w:asciiTheme="minorBidi" w:hAnsiTheme="minorBidi"/>
          <w:sz w:val="24"/>
          <w:szCs w:val="24"/>
          <w:rtl/>
          <w:lang w:bidi="he-IL"/>
        </w:rPr>
        <w:t xml:space="preserve"> של </w:t>
      </w:r>
      <w:r w:rsidRPr="008932F6">
        <w:rPr>
          <w:rFonts w:asciiTheme="minorBidi" w:hAnsiTheme="minorBidi"/>
          <w:sz w:val="24"/>
          <w:szCs w:val="24"/>
          <w:rtl/>
        </w:rPr>
        <w:t xml:space="preserve"> </w:t>
      </w:r>
      <w:proofErr w:type="spellStart"/>
      <w:r w:rsidRPr="008932F6">
        <w:rPr>
          <w:rFonts w:asciiTheme="minorBidi" w:hAnsiTheme="minorBidi"/>
          <w:sz w:val="24"/>
          <w:szCs w:val="24"/>
          <w:rtl/>
          <w:lang w:bidi="he-IL"/>
        </w:rPr>
        <w:t>טָגָאו</w:t>
      </w:r>
      <w:proofErr w:type="spellEnd"/>
      <w:r w:rsidRPr="008932F6">
        <w:rPr>
          <w:rFonts w:asciiTheme="minorBidi" w:hAnsiTheme="minorBidi"/>
          <w:sz w:val="24"/>
          <w:szCs w:val="24"/>
          <w:rtl/>
          <w:lang w:bidi="he-IL"/>
        </w:rPr>
        <w:t xml:space="preserve"> , איך  העביר את סוף השבוע ומנסה לפתח שיחה אישית.</w:t>
      </w:r>
    </w:p>
    <w:p w14:paraId="26A8EDA7" w14:textId="77777777" w:rsidR="00362955" w:rsidRPr="008932F6" w:rsidRDefault="00362955" w:rsidP="00362955">
      <w:pPr>
        <w:bidi/>
        <w:spacing w:after="0" w:line="360" w:lineRule="auto"/>
        <w:rPr>
          <w:rFonts w:asciiTheme="minorBidi" w:hAnsiTheme="minorBidi"/>
          <w:sz w:val="24"/>
          <w:szCs w:val="24"/>
          <w:u w:val="single"/>
          <w:rtl/>
          <w:lang w:bidi="he-IL"/>
        </w:rPr>
      </w:pPr>
      <w:r w:rsidRPr="008932F6">
        <w:rPr>
          <w:rFonts w:asciiTheme="minorBidi" w:hAnsiTheme="minorBidi"/>
          <w:sz w:val="24"/>
          <w:szCs w:val="24"/>
          <w:u w:val="single"/>
          <w:rtl/>
          <w:lang w:bidi="he-IL"/>
        </w:rPr>
        <w:t>סיפור המקרה והתנהגות הדמות:</w:t>
      </w:r>
    </w:p>
    <w:p w14:paraId="2417B9C7" w14:textId="77777777" w:rsidR="00362955" w:rsidRPr="008932F6" w:rsidRDefault="00362955" w:rsidP="00362955">
      <w:pPr>
        <w:bidi/>
        <w:spacing w:line="360" w:lineRule="auto"/>
        <w:rPr>
          <w:rFonts w:asciiTheme="minorBidi" w:hAnsiTheme="minorBidi"/>
          <w:sz w:val="24"/>
          <w:szCs w:val="24"/>
          <w:rtl/>
        </w:rPr>
      </w:pPr>
      <w:proofErr w:type="spellStart"/>
      <w:r w:rsidRPr="008932F6">
        <w:rPr>
          <w:rFonts w:asciiTheme="minorBidi" w:hAnsiTheme="minorBidi"/>
          <w:sz w:val="24"/>
          <w:szCs w:val="24"/>
          <w:rtl/>
          <w:lang w:bidi="he-IL"/>
        </w:rPr>
        <w:t>גטה</w:t>
      </w:r>
      <w:proofErr w:type="spellEnd"/>
      <w:r w:rsidRPr="008932F6">
        <w:rPr>
          <w:rFonts w:asciiTheme="minorBidi" w:hAnsiTheme="minorBidi"/>
          <w:sz w:val="24"/>
          <w:szCs w:val="24"/>
          <w:rtl/>
          <w:lang w:bidi="he-IL"/>
        </w:rPr>
        <w:t xml:space="preserve"> הוא מתבגר בן 15 עם הפרעת קשב ריכוז ופעלתנות יתר. הוא חווה קשיים לימודיים וחברתיים. הוא מרגיש בטוח ומוכל בטיפול בריפוי בעיסוק, חוויה שהוא לא פוגש בקשריו עם אחרים בסביבתו. הוא מעריך את הזמן שהוא מבלה עם </w:t>
      </w:r>
      <w:r w:rsidRPr="008932F6">
        <w:rPr>
          <w:rFonts w:asciiTheme="minorBidi" w:hAnsiTheme="minorBidi"/>
          <w:sz w:val="24"/>
          <w:szCs w:val="24"/>
          <w:rtl/>
        </w:rPr>
        <w:t xml:space="preserve"> </w:t>
      </w:r>
      <w:proofErr w:type="spellStart"/>
      <w:r w:rsidRPr="008932F6">
        <w:rPr>
          <w:rFonts w:asciiTheme="minorBidi" w:hAnsiTheme="minorBidi"/>
          <w:sz w:val="24"/>
          <w:szCs w:val="24"/>
          <w:rtl/>
          <w:lang w:bidi="he-IL"/>
        </w:rPr>
        <w:t>טָגָאו</w:t>
      </w:r>
      <w:proofErr w:type="spellEnd"/>
      <w:r w:rsidRPr="008932F6">
        <w:rPr>
          <w:rFonts w:asciiTheme="minorBidi" w:hAnsiTheme="minorBidi"/>
          <w:sz w:val="24"/>
          <w:szCs w:val="24"/>
          <w:rtl/>
          <w:lang w:bidi="he-IL"/>
        </w:rPr>
        <w:t xml:space="preserve"> ולעיתים קרובות מפרש כל תשומת לב חיובית כאינדיקציה לקשר חברתי. </w:t>
      </w:r>
    </w:p>
    <w:p w14:paraId="2EA35A4B" w14:textId="77777777" w:rsidR="00362955" w:rsidRPr="008932F6" w:rsidRDefault="00362955" w:rsidP="00362955">
      <w:pPr>
        <w:bidi/>
        <w:spacing w:line="360" w:lineRule="auto"/>
        <w:rPr>
          <w:rFonts w:asciiTheme="minorBidi" w:hAnsiTheme="minorBidi"/>
          <w:sz w:val="24"/>
          <w:szCs w:val="24"/>
          <w:rtl/>
        </w:rPr>
      </w:pPr>
      <w:r w:rsidRPr="008932F6">
        <w:rPr>
          <w:rFonts w:asciiTheme="minorBidi" w:hAnsiTheme="minorBidi"/>
          <w:sz w:val="24"/>
          <w:szCs w:val="24"/>
          <w:rtl/>
          <w:lang w:bidi="he-IL"/>
        </w:rPr>
        <w:lastRenderedPageBreak/>
        <w:t xml:space="preserve">הוא מציג סקרנות גבוהה ולעיתים קרובות ישאל שאלות אישיות שאינן מתאימות לקשר הטיפולי. </w:t>
      </w:r>
      <w:proofErr w:type="spellStart"/>
      <w:r w:rsidRPr="008932F6">
        <w:rPr>
          <w:rFonts w:asciiTheme="minorBidi" w:hAnsiTheme="minorBidi"/>
          <w:sz w:val="24"/>
          <w:szCs w:val="24"/>
          <w:rtl/>
          <w:lang w:bidi="he-IL"/>
        </w:rPr>
        <w:t>גטה</w:t>
      </w:r>
      <w:proofErr w:type="spellEnd"/>
      <w:r w:rsidRPr="008932F6">
        <w:rPr>
          <w:rFonts w:asciiTheme="minorBidi" w:hAnsiTheme="minorBidi"/>
          <w:sz w:val="24"/>
          <w:szCs w:val="24"/>
          <w:rtl/>
          <w:lang w:bidi="he-IL"/>
        </w:rPr>
        <w:t xml:space="preserve"> יכול להרגיש מבולבל אם שאלותיו לא נענות או אם הן לא עונות על ציפיותיו. הוא יכול להגיב באופן רגשי ואף להפגין תסכול כאשר הוא לא מקבל את תשומת הלב או האישור שהוא מבקש</w:t>
      </w:r>
      <w:r w:rsidRPr="008932F6">
        <w:rPr>
          <w:rFonts w:asciiTheme="minorBidi" w:hAnsiTheme="minorBidi"/>
          <w:sz w:val="24"/>
          <w:szCs w:val="24"/>
          <w:lang w:bidi="he-IL"/>
        </w:rPr>
        <w:t>.</w:t>
      </w:r>
    </w:p>
    <w:p w14:paraId="6247EBCB" w14:textId="5B0EF13C" w:rsidR="00362955" w:rsidRPr="008932F6" w:rsidRDefault="00362955" w:rsidP="00362955">
      <w:pPr>
        <w:bidi/>
        <w:spacing w:line="360" w:lineRule="auto"/>
        <w:rPr>
          <w:rFonts w:asciiTheme="minorBidi" w:hAnsiTheme="minorBidi"/>
          <w:sz w:val="24"/>
          <w:szCs w:val="24"/>
          <w:rtl/>
          <w:lang w:bidi="he-IL"/>
        </w:rPr>
      </w:pPr>
      <w:proofErr w:type="spellStart"/>
      <w:r w:rsidRPr="008932F6">
        <w:rPr>
          <w:rFonts w:asciiTheme="minorBidi" w:hAnsiTheme="minorBidi"/>
          <w:sz w:val="24"/>
          <w:szCs w:val="24"/>
          <w:rtl/>
          <w:lang w:bidi="he-IL"/>
        </w:rPr>
        <w:t>גטה</w:t>
      </w:r>
      <w:proofErr w:type="spellEnd"/>
      <w:r w:rsidRPr="008932F6">
        <w:rPr>
          <w:rFonts w:asciiTheme="minorBidi" w:hAnsiTheme="minorBidi"/>
          <w:sz w:val="24"/>
          <w:szCs w:val="24"/>
          <w:rtl/>
          <w:lang w:bidi="he-IL"/>
        </w:rPr>
        <w:t xml:space="preserve"> גם מנסה לגייס את </w:t>
      </w:r>
      <w:r w:rsidRPr="008932F6">
        <w:rPr>
          <w:rFonts w:asciiTheme="minorBidi" w:hAnsiTheme="minorBidi"/>
          <w:sz w:val="24"/>
          <w:szCs w:val="24"/>
          <w:rtl/>
        </w:rPr>
        <w:t xml:space="preserve"> </w:t>
      </w:r>
      <w:proofErr w:type="spellStart"/>
      <w:r w:rsidRPr="008932F6">
        <w:rPr>
          <w:rFonts w:asciiTheme="minorBidi" w:hAnsiTheme="minorBidi"/>
          <w:sz w:val="24"/>
          <w:szCs w:val="24"/>
          <w:rtl/>
          <w:lang w:bidi="he-IL"/>
        </w:rPr>
        <w:t>טָגָאו</w:t>
      </w:r>
      <w:proofErr w:type="spellEnd"/>
      <w:r w:rsidRPr="008932F6">
        <w:rPr>
          <w:rFonts w:asciiTheme="minorBidi" w:hAnsiTheme="minorBidi"/>
          <w:sz w:val="24"/>
          <w:szCs w:val="24"/>
          <w:rtl/>
          <w:lang w:bidi="he-IL"/>
        </w:rPr>
        <w:t xml:space="preserve"> לפעילויות מחוץ לסביבה הטיפולית, דבר שמחייב את </w:t>
      </w:r>
      <w:r w:rsidRPr="008932F6">
        <w:rPr>
          <w:rFonts w:asciiTheme="minorBidi" w:hAnsiTheme="minorBidi"/>
          <w:sz w:val="24"/>
          <w:szCs w:val="24"/>
          <w:rtl/>
        </w:rPr>
        <w:t xml:space="preserve"> </w:t>
      </w:r>
      <w:proofErr w:type="spellStart"/>
      <w:r w:rsidRPr="008932F6">
        <w:rPr>
          <w:rFonts w:asciiTheme="minorBidi" w:hAnsiTheme="minorBidi"/>
          <w:sz w:val="24"/>
          <w:szCs w:val="24"/>
          <w:rtl/>
          <w:lang w:bidi="he-IL"/>
        </w:rPr>
        <w:t>טָגָאו</w:t>
      </w:r>
      <w:proofErr w:type="spellEnd"/>
      <w:r w:rsidRPr="008932F6">
        <w:rPr>
          <w:rFonts w:asciiTheme="minorBidi" w:hAnsiTheme="minorBidi"/>
          <w:sz w:val="24"/>
          <w:szCs w:val="24"/>
          <w:rtl/>
          <w:lang w:bidi="he-IL"/>
        </w:rPr>
        <w:t xml:space="preserve"> להציב גבולות ברורים ולהסביר את ההבדל בין יחסים מקצועיים ליחסים אישיים. </w:t>
      </w:r>
      <w:proofErr w:type="spellStart"/>
      <w:r w:rsidRPr="008932F6">
        <w:rPr>
          <w:rFonts w:asciiTheme="minorBidi" w:hAnsiTheme="minorBidi"/>
          <w:sz w:val="24"/>
          <w:szCs w:val="24"/>
          <w:rtl/>
          <w:lang w:bidi="he-IL"/>
        </w:rPr>
        <w:t>גטה</w:t>
      </w:r>
      <w:proofErr w:type="spellEnd"/>
      <w:r w:rsidRPr="008932F6">
        <w:rPr>
          <w:rFonts w:asciiTheme="minorBidi" w:hAnsiTheme="minorBidi"/>
          <w:sz w:val="24"/>
          <w:szCs w:val="24"/>
          <w:rtl/>
          <w:lang w:bidi="he-IL"/>
        </w:rPr>
        <w:t xml:space="preserve"> נתקל באתגרים בהבנת הגבולות האלה ונדרש לעבודה על הבנתם וקבלתם במהלך הטיפול.</w:t>
      </w:r>
    </w:p>
    <w:p w14:paraId="07A35C00" w14:textId="0F57FEAD" w:rsidR="00362955" w:rsidRPr="008932F6" w:rsidRDefault="00362955" w:rsidP="00362955">
      <w:pPr>
        <w:bidi/>
        <w:spacing w:after="0" w:line="360" w:lineRule="auto"/>
        <w:rPr>
          <w:rFonts w:asciiTheme="minorBidi" w:hAnsiTheme="minorBidi"/>
          <w:sz w:val="24"/>
          <w:szCs w:val="24"/>
          <w:u w:val="single"/>
          <w:rtl/>
          <w:lang w:bidi="he-IL"/>
        </w:rPr>
      </w:pPr>
      <w:r w:rsidRPr="008932F6">
        <w:rPr>
          <w:rFonts w:asciiTheme="minorBidi" w:hAnsiTheme="minorBidi"/>
          <w:sz w:val="24"/>
          <w:szCs w:val="24"/>
          <w:u w:val="single"/>
          <w:rtl/>
          <w:lang w:bidi="he-IL"/>
        </w:rPr>
        <w:t>התקדמות התרחיש:  אם.....אז, פעולות, תוצאות אפשריות, ציטוטים מרכזיים</w:t>
      </w:r>
    </w:p>
    <w:p w14:paraId="659F4217" w14:textId="77777777" w:rsidR="00362955" w:rsidRPr="008932F6" w:rsidRDefault="00362955" w:rsidP="00362955">
      <w:pPr>
        <w:bidi/>
        <w:rPr>
          <w:rFonts w:asciiTheme="minorBidi" w:hAnsiTheme="minorBidi"/>
          <w:sz w:val="24"/>
          <w:szCs w:val="24"/>
          <w:rtl/>
          <w:lang w:bidi="he-IL"/>
        </w:rPr>
      </w:pPr>
      <w:r w:rsidRPr="008932F6">
        <w:rPr>
          <w:rFonts w:asciiTheme="minorBidi" w:hAnsiTheme="minorBidi"/>
          <w:sz w:val="24"/>
          <w:szCs w:val="24"/>
          <w:rtl/>
          <w:lang w:bidi="he-IL"/>
        </w:rPr>
        <w:t>להלן תרחישים שכוללים התמודדות לא יעילה של המרפא בעיסוק לשמירה על גבולות הקשר הטיפולי.</w:t>
      </w:r>
    </w:p>
    <w:p w14:paraId="29B75BB3" w14:textId="77777777" w:rsidR="00362955" w:rsidRPr="008932F6" w:rsidRDefault="00362955" w:rsidP="00362955">
      <w:pPr>
        <w:bidi/>
        <w:rPr>
          <w:rFonts w:asciiTheme="minorBidi" w:hAnsiTheme="minorBidi"/>
          <w:sz w:val="24"/>
          <w:szCs w:val="24"/>
          <w:rtl/>
          <w:lang w:bidi="he-IL"/>
        </w:rPr>
      </w:pPr>
      <w:r w:rsidRPr="008932F6">
        <w:rPr>
          <w:rFonts w:asciiTheme="minorBidi" w:hAnsiTheme="minorBidi"/>
          <w:sz w:val="24"/>
          <w:szCs w:val="24"/>
          <w:rtl/>
          <w:lang w:bidi="he-IL"/>
        </w:rPr>
        <w:t xml:space="preserve">אם... המרפא בעיסוק, </w:t>
      </w:r>
      <w:r w:rsidRPr="008932F6">
        <w:rPr>
          <w:rFonts w:asciiTheme="minorBidi" w:hAnsiTheme="minorBidi"/>
          <w:sz w:val="24"/>
          <w:szCs w:val="24"/>
          <w:rtl/>
        </w:rPr>
        <w:t xml:space="preserve"> </w:t>
      </w:r>
      <w:proofErr w:type="spellStart"/>
      <w:r w:rsidRPr="008932F6">
        <w:rPr>
          <w:rFonts w:asciiTheme="minorBidi" w:hAnsiTheme="minorBidi"/>
          <w:sz w:val="24"/>
          <w:szCs w:val="24"/>
          <w:rtl/>
          <w:lang w:bidi="he-IL"/>
        </w:rPr>
        <w:t>טָגָאו</w:t>
      </w:r>
      <w:proofErr w:type="spellEnd"/>
      <w:r w:rsidRPr="008932F6">
        <w:rPr>
          <w:rFonts w:asciiTheme="minorBidi" w:hAnsiTheme="minorBidi"/>
          <w:sz w:val="24"/>
          <w:szCs w:val="24"/>
          <w:rtl/>
          <w:lang w:bidi="he-IL"/>
        </w:rPr>
        <w:t xml:space="preserve">, מציג מטלות חדשות לתרגול הביתי של </w:t>
      </w:r>
      <w:proofErr w:type="spellStart"/>
      <w:r w:rsidRPr="008932F6">
        <w:rPr>
          <w:rFonts w:asciiTheme="minorBidi" w:hAnsiTheme="minorBidi"/>
          <w:sz w:val="24"/>
          <w:szCs w:val="24"/>
          <w:rtl/>
          <w:lang w:bidi="he-IL"/>
        </w:rPr>
        <w:t>גטה</w:t>
      </w:r>
      <w:proofErr w:type="spellEnd"/>
      <w:r w:rsidRPr="008932F6">
        <w:rPr>
          <w:rFonts w:asciiTheme="minorBidi" w:hAnsiTheme="minorBidi"/>
          <w:sz w:val="24"/>
          <w:szCs w:val="24"/>
        </w:rPr>
        <w:t>,</w:t>
      </w:r>
      <w:r w:rsidRPr="008932F6">
        <w:rPr>
          <w:rFonts w:asciiTheme="minorBidi" w:hAnsiTheme="minorBidi"/>
          <w:sz w:val="24"/>
          <w:szCs w:val="24"/>
          <w:rtl/>
          <w:lang w:bidi="he-IL"/>
        </w:rPr>
        <w:t xml:space="preserve"> </w:t>
      </w:r>
    </w:p>
    <w:p w14:paraId="7A45B8B7" w14:textId="77777777" w:rsidR="00362955" w:rsidRPr="008932F6" w:rsidRDefault="00362955" w:rsidP="00362955">
      <w:pPr>
        <w:bidi/>
        <w:rPr>
          <w:rFonts w:asciiTheme="minorBidi" w:hAnsiTheme="minorBidi"/>
          <w:sz w:val="24"/>
          <w:szCs w:val="24"/>
          <w:rtl/>
          <w:lang w:bidi="he-IL"/>
        </w:rPr>
      </w:pPr>
      <w:r w:rsidRPr="008932F6">
        <w:rPr>
          <w:rFonts w:asciiTheme="minorBidi" w:hAnsiTheme="minorBidi"/>
          <w:sz w:val="24"/>
          <w:szCs w:val="24"/>
          <w:rtl/>
          <w:lang w:bidi="he-IL"/>
        </w:rPr>
        <w:t xml:space="preserve">אז... </w:t>
      </w:r>
      <w:proofErr w:type="spellStart"/>
      <w:r w:rsidRPr="008932F6">
        <w:rPr>
          <w:rFonts w:asciiTheme="minorBidi" w:hAnsiTheme="minorBidi"/>
          <w:sz w:val="24"/>
          <w:szCs w:val="24"/>
          <w:rtl/>
          <w:lang w:bidi="he-IL"/>
        </w:rPr>
        <w:t>גטה</w:t>
      </w:r>
      <w:proofErr w:type="spellEnd"/>
      <w:r w:rsidRPr="008932F6">
        <w:rPr>
          <w:rFonts w:asciiTheme="minorBidi" w:hAnsiTheme="minorBidi"/>
          <w:sz w:val="24"/>
          <w:szCs w:val="24"/>
          <w:rtl/>
          <w:lang w:bidi="he-IL"/>
        </w:rPr>
        <w:t xml:space="preserve"> עשוי לשאול אותו, "מה אתה עושה בדרך כלל אחרי העבודה? אולי נוכל לבלות מתישהו</w:t>
      </w:r>
      <w:r w:rsidRPr="008932F6">
        <w:rPr>
          <w:rFonts w:asciiTheme="minorBidi" w:hAnsiTheme="minorBidi"/>
          <w:sz w:val="24"/>
          <w:szCs w:val="24"/>
        </w:rPr>
        <w:t>.</w:t>
      </w:r>
      <w:r w:rsidRPr="008932F6">
        <w:rPr>
          <w:rFonts w:asciiTheme="minorBidi" w:hAnsiTheme="minorBidi"/>
          <w:sz w:val="24"/>
          <w:szCs w:val="24"/>
          <w:rtl/>
          <w:lang w:bidi="he-IL"/>
        </w:rPr>
        <w:t>... ללכת למשחק"</w:t>
      </w:r>
    </w:p>
    <w:p w14:paraId="5FCC4AC0" w14:textId="77777777" w:rsidR="00362955" w:rsidRPr="008932F6" w:rsidRDefault="00362955" w:rsidP="00362955">
      <w:pPr>
        <w:bidi/>
        <w:rPr>
          <w:rFonts w:asciiTheme="minorBidi" w:hAnsiTheme="minorBidi"/>
          <w:sz w:val="24"/>
          <w:szCs w:val="24"/>
          <w:rtl/>
        </w:rPr>
      </w:pPr>
    </w:p>
    <w:p w14:paraId="3B5C94C5" w14:textId="77777777" w:rsidR="00362955" w:rsidRPr="008932F6" w:rsidRDefault="00362955" w:rsidP="00362955">
      <w:pPr>
        <w:bidi/>
        <w:rPr>
          <w:rFonts w:asciiTheme="minorBidi" w:hAnsiTheme="minorBidi"/>
          <w:sz w:val="24"/>
          <w:szCs w:val="24"/>
          <w:rtl/>
          <w:lang w:bidi="he-IL"/>
        </w:rPr>
      </w:pPr>
      <w:r w:rsidRPr="008932F6">
        <w:rPr>
          <w:rFonts w:asciiTheme="minorBidi" w:hAnsiTheme="minorBidi"/>
          <w:sz w:val="24"/>
          <w:szCs w:val="24"/>
          <w:rtl/>
          <w:lang w:bidi="he-IL"/>
        </w:rPr>
        <w:t xml:space="preserve">אם... </w:t>
      </w:r>
      <w:r w:rsidRPr="008932F6">
        <w:rPr>
          <w:rFonts w:asciiTheme="minorBidi" w:hAnsiTheme="minorBidi"/>
          <w:sz w:val="24"/>
          <w:szCs w:val="24"/>
          <w:rtl/>
        </w:rPr>
        <w:t xml:space="preserve"> </w:t>
      </w:r>
      <w:proofErr w:type="spellStart"/>
      <w:r w:rsidRPr="008932F6">
        <w:rPr>
          <w:rFonts w:asciiTheme="minorBidi" w:hAnsiTheme="minorBidi"/>
          <w:sz w:val="24"/>
          <w:szCs w:val="24"/>
          <w:rtl/>
          <w:lang w:bidi="he-IL"/>
        </w:rPr>
        <w:t>טָגָאו</w:t>
      </w:r>
      <w:proofErr w:type="spellEnd"/>
      <w:r w:rsidRPr="008932F6">
        <w:rPr>
          <w:rFonts w:asciiTheme="minorBidi" w:hAnsiTheme="minorBidi"/>
          <w:sz w:val="24"/>
          <w:szCs w:val="24"/>
          <w:rtl/>
          <w:lang w:bidi="he-IL"/>
        </w:rPr>
        <w:t xml:space="preserve"> בונה עם </w:t>
      </w:r>
      <w:proofErr w:type="spellStart"/>
      <w:r w:rsidRPr="008932F6">
        <w:rPr>
          <w:rFonts w:asciiTheme="minorBidi" w:hAnsiTheme="minorBidi"/>
          <w:sz w:val="24"/>
          <w:szCs w:val="24"/>
          <w:rtl/>
          <w:lang w:bidi="he-IL"/>
        </w:rPr>
        <w:t>גטה</w:t>
      </w:r>
      <w:proofErr w:type="spellEnd"/>
      <w:r w:rsidRPr="008932F6">
        <w:rPr>
          <w:rFonts w:asciiTheme="minorBidi" w:hAnsiTheme="minorBidi"/>
          <w:sz w:val="24"/>
          <w:szCs w:val="24"/>
          <w:rtl/>
          <w:lang w:bidi="he-IL"/>
        </w:rPr>
        <w:t xml:space="preserve"> אסטרטגיות להתמודדות עם קונפליקטים חברתיים, </w:t>
      </w:r>
    </w:p>
    <w:p w14:paraId="69C42E6B" w14:textId="77777777" w:rsidR="00362955" w:rsidRPr="008932F6" w:rsidRDefault="00362955" w:rsidP="00362955">
      <w:pPr>
        <w:bidi/>
        <w:rPr>
          <w:rFonts w:asciiTheme="minorBidi" w:hAnsiTheme="minorBidi"/>
          <w:sz w:val="24"/>
          <w:szCs w:val="24"/>
          <w:rtl/>
        </w:rPr>
      </w:pPr>
      <w:r w:rsidRPr="008932F6">
        <w:rPr>
          <w:rFonts w:asciiTheme="minorBidi" w:hAnsiTheme="minorBidi"/>
          <w:sz w:val="24"/>
          <w:szCs w:val="24"/>
          <w:rtl/>
          <w:lang w:bidi="he-IL"/>
        </w:rPr>
        <w:t xml:space="preserve">אז... </w:t>
      </w:r>
      <w:proofErr w:type="spellStart"/>
      <w:r w:rsidRPr="008932F6">
        <w:rPr>
          <w:rFonts w:asciiTheme="minorBidi" w:hAnsiTheme="minorBidi"/>
          <w:sz w:val="24"/>
          <w:szCs w:val="24"/>
          <w:rtl/>
          <w:lang w:bidi="he-IL"/>
        </w:rPr>
        <w:t>גטה</w:t>
      </w:r>
      <w:proofErr w:type="spellEnd"/>
      <w:r w:rsidRPr="008932F6">
        <w:rPr>
          <w:rFonts w:asciiTheme="minorBidi" w:hAnsiTheme="minorBidi"/>
          <w:sz w:val="24"/>
          <w:szCs w:val="24"/>
          <w:rtl/>
          <w:lang w:bidi="he-IL"/>
        </w:rPr>
        <w:t xml:space="preserve"> עשוי להגיב, "אני מרגיש שאנחנו חברים, הייתי מעדיף לבלות איתך מאשר עם אלו מהשכבה שלי</w:t>
      </w:r>
      <w:r w:rsidRPr="008932F6">
        <w:rPr>
          <w:rFonts w:asciiTheme="minorBidi" w:hAnsiTheme="minorBidi"/>
          <w:sz w:val="24"/>
          <w:szCs w:val="24"/>
        </w:rPr>
        <w:t>"</w:t>
      </w:r>
    </w:p>
    <w:p w14:paraId="2635AB72" w14:textId="77777777" w:rsidR="00362955" w:rsidRPr="008932F6" w:rsidRDefault="00362955" w:rsidP="00362955">
      <w:pPr>
        <w:bidi/>
        <w:rPr>
          <w:rFonts w:asciiTheme="minorBidi" w:hAnsiTheme="minorBidi"/>
          <w:sz w:val="24"/>
          <w:szCs w:val="24"/>
          <w:rtl/>
        </w:rPr>
      </w:pPr>
    </w:p>
    <w:p w14:paraId="73FEEF74" w14:textId="77777777" w:rsidR="00362955" w:rsidRPr="008932F6" w:rsidRDefault="00362955" w:rsidP="00362955">
      <w:pPr>
        <w:bidi/>
        <w:rPr>
          <w:rFonts w:asciiTheme="minorBidi" w:hAnsiTheme="minorBidi"/>
          <w:sz w:val="24"/>
          <w:szCs w:val="24"/>
          <w:rtl/>
        </w:rPr>
      </w:pPr>
      <w:r w:rsidRPr="008932F6">
        <w:rPr>
          <w:rFonts w:asciiTheme="minorBidi" w:hAnsiTheme="minorBidi"/>
          <w:sz w:val="24"/>
          <w:szCs w:val="24"/>
          <w:rtl/>
          <w:lang w:bidi="he-IL"/>
        </w:rPr>
        <w:t xml:space="preserve">אם... </w:t>
      </w:r>
      <w:r w:rsidRPr="008932F6">
        <w:rPr>
          <w:rFonts w:asciiTheme="minorBidi" w:hAnsiTheme="minorBidi"/>
          <w:sz w:val="24"/>
          <w:szCs w:val="24"/>
          <w:rtl/>
        </w:rPr>
        <w:t xml:space="preserve"> </w:t>
      </w:r>
      <w:proofErr w:type="spellStart"/>
      <w:r w:rsidRPr="008932F6">
        <w:rPr>
          <w:rFonts w:asciiTheme="minorBidi" w:hAnsiTheme="minorBidi"/>
          <w:sz w:val="24"/>
          <w:szCs w:val="24"/>
          <w:rtl/>
          <w:lang w:bidi="he-IL"/>
        </w:rPr>
        <w:t>טָגָאו</w:t>
      </w:r>
      <w:proofErr w:type="spellEnd"/>
      <w:r w:rsidRPr="008932F6">
        <w:rPr>
          <w:rFonts w:asciiTheme="minorBidi" w:hAnsiTheme="minorBidi"/>
          <w:sz w:val="24"/>
          <w:szCs w:val="24"/>
          <w:rtl/>
          <w:lang w:bidi="he-IL"/>
        </w:rPr>
        <w:t xml:space="preserve"> מחמיא </w:t>
      </w:r>
      <w:proofErr w:type="spellStart"/>
      <w:r w:rsidRPr="008932F6">
        <w:rPr>
          <w:rFonts w:asciiTheme="minorBidi" w:hAnsiTheme="minorBidi"/>
          <w:sz w:val="24"/>
          <w:szCs w:val="24"/>
          <w:rtl/>
          <w:lang w:bidi="he-IL"/>
        </w:rPr>
        <w:t>לגטה</w:t>
      </w:r>
      <w:proofErr w:type="spellEnd"/>
      <w:r w:rsidRPr="008932F6">
        <w:rPr>
          <w:rFonts w:asciiTheme="minorBidi" w:hAnsiTheme="minorBidi"/>
          <w:sz w:val="24"/>
          <w:szCs w:val="24"/>
          <w:rtl/>
          <w:lang w:bidi="he-IL"/>
        </w:rPr>
        <w:t xml:space="preserve"> על ההתקדמות שלו בטיפול</w:t>
      </w:r>
      <w:r w:rsidRPr="008932F6">
        <w:rPr>
          <w:rFonts w:asciiTheme="minorBidi" w:hAnsiTheme="minorBidi"/>
          <w:sz w:val="24"/>
          <w:szCs w:val="24"/>
        </w:rPr>
        <w:t>,</w:t>
      </w:r>
    </w:p>
    <w:p w14:paraId="16353A71" w14:textId="77777777" w:rsidR="00362955" w:rsidRPr="008932F6" w:rsidRDefault="00362955" w:rsidP="00362955">
      <w:pPr>
        <w:bidi/>
        <w:rPr>
          <w:rFonts w:asciiTheme="minorBidi" w:hAnsiTheme="minorBidi"/>
          <w:sz w:val="24"/>
          <w:szCs w:val="24"/>
          <w:rtl/>
          <w:lang w:bidi="he-IL"/>
        </w:rPr>
      </w:pPr>
      <w:r w:rsidRPr="008932F6">
        <w:rPr>
          <w:rFonts w:asciiTheme="minorBidi" w:hAnsiTheme="minorBidi"/>
          <w:sz w:val="24"/>
          <w:szCs w:val="24"/>
          <w:rtl/>
          <w:lang w:bidi="he-IL"/>
        </w:rPr>
        <w:t xml:space="preserve">אז... </w:t>
      </w:r>
      <w:proofErr w:type="spellStart"/>
      <w:r w:rsidRPr="008932F6">
        <w:rPr>
          <w:rFonts w:asciiTheme="minorBidi" w:hAnsiTheme="minorBidi"/>
          <w:sz w:val="24"/>
          <w:szCs w:val="24"/>
          <w:rtl/>
          <w:lang w:bidi="he-IL"/>
        </w:rPr>
        <w:t>גטה</w:t>
      </w:r>
      <w:proofErr w:type="spellEnd"/>
      <w:r w:rsidRPr="008932F6">
        <w:rPr>
          <w:rFonts w:asciiTheme="minorBidi" w:hAnsiTheme="minorBidi"/>
          <w:sz w:val="24"/>
          <w:szCs w:val="24"/>
          <w:rtl/>
          <w:lang w:bidi="he-IL"/>
        </w:rPr>
        <w:t xml:space="preserve"> עשוי לקחת את זה כקשר אישי ולומר, "תודה! אני חושב שזה בגלל הקשר המיוחד שנוצר בינינו, אני מאוד רוצה שנחזק את הקשר הזה</w:t>
      </w:r>
      <w:r w:rsidRPr="008932F6">
        <w:rPr>
          <w:rFonts w:asciiTheme="minorBidi" w:hAnsiTheme="minorBidi"/>
          <w:sz w:val="24"/>
          <w:szCs w:val="24"/>
        </w:rPr>
        <w:t>?</w:t>
      </w:r>
      <w:r w:rsidRPr="008932F6">
        <w:rPr>
          <w:rFonts w:asciiTheme="minorBidi" w:hAnsiTheme="minorBidi"/>
          <w:sz w:val="24"/>
          <w:szCs w:val="24"/>
          <w:rtl/>
          <w:lang w:bidi="he-IL"/>
        </w:rPr>
        <w:t>"</w:t>
      </w:r>
    </w:p>
    <w:p w14:paraId="130FB9ED" w14:textId="77777777" w:rsidR="00362955" w:rsidRPr="008932F6" w:rsidRDefault="00362955" w:rsidP="00362955">
      <w:pPr>
        <w:bidi/>
        <w:rPr>
          <w:rFonts w:asciiTheme="minorBidi" w:hAnsiTheme="minorBidi"/>
          <w:sz w:val="24"/>
          <w:szCs w:val="24"/>
          <w:rtl/>
          <w:lang w:bidi="he-IL"/>
        </w:rPr>
      </w:pPr>
    </w:p>
    <w:p w14:paraId="5D5C6767" w14:textId="77777777" w:rsidR="00362955" w:rsidRPr="008932F6" w:rsidRDefault="00362955" w:rsidP="00362955">
      <w:pPr>
        <w:bidi/>
        <w:rPr>
          <w:rFonts w:asciiTheme="minorBidi" w:hAnsiTheme="minorBidi"/>
          <w:sz w:val="24"/>
          <w:szCs w:val="24"/>
          <w:rtl/>
        </w:rPr>
      </w:pPr>
      <w:r w:rsidRPr="008932F6">
        <w:rPr>
          <w:rFonts w:asciiTheme="minorBidi" w:hAnsiTheme="minorBidi"/>
          <w:sz w:val="24"/>
          <w:szCs w:val="24"/>
          <w:rtl/>
          <w:lang w:bidi="he-IL"/>
        </w:rPr>
        <w:t xml:space="preserve">אם... </w:t>
      </w:r>
      <w:r w:rsidRPr="008932F6">
        <w:rPr>
          <w:rFonts w:asciiTheme="minorBidi" w:hAnsiTheme="minorBidi"/>
          <w:sz w:val="24"/>
          <w:szCs w:val="24"/>
          <w:rtl/>
        </w:rPr>
        <w:t xml:space="preserve"> </w:t>
      </w:r>
      <w:proofErr w:type="spellStart"/>
      <w:r w:rsidRPr="008932F6">
        <w:rPr>
          <w:rFonts w:asciiTheme="minorBidi" w:hAnsiTheme="minorBidi"/>
          <w:sz w:val="24"/>
          <w:szCs w:val="24"/>
          <w:rtl/>
          <w:lang w:bidi="he-IL"/>
        </w:rPr>
        <w:t>טָגָאו</w:t>
      </w:r>
      <w:proofErr w:type="spellEnd"/>
      <w:r w:rsidRPr="008932F6">
        <w:rPr>
          <w:rFonts w:asciiTheme="minorBidi" w:hAnsiTheme="minorBidi"/>
          <w:sz w:val="24"/>
          <w:szCs w:val="24"/>
          <w:rtl/>
          <w:lang w:bidi="he-IL"/>
        </w:rPr>
        <w:t xml:space="preserve"> מסביר את סדר היום למפגשים הטיפוליים הבאים</w:t>
      </w:r>
      <w:r w:rsidRPr="008932F6">
        <w:rPr>
          <w:rFonts w:asciiTheme="minorBidi" w:hAnsiTheme="minorBidi"/>
          <w:sz w:val="24"/>
          <w:szCs w:val="24"/>
        </w:rPr>
        <w:t>,</w:t>
      </w:r>
    </w:p>
    <w:p w14:paraId="3CF7BE00" w14:textId="77777777" w:rsidR="00362955" w:rsidRPr="008932F6" w:rsidRDefault="00362955" w:rsidP="00362955">
      <w:pPr>
        <w:bidi/>
        <w:rPr>
          <w:rFonts w:asciiTheme="minorBidi" w:hAnsiTheme="minorBidi"/>
          <w:sz w:val="24"/>
          <w:szCs w:val="24"/>
          <w:rtl/>
        </w:rPr>
      </w:pPr>
      <w:r w:rsidRPr="008932F6">
        <w:rPr>
          <w:rFonts w:asciiTheme="minorBidi" w:hAnsiTheme="minorBidi"/>
          <w:sz w:val="24"/>
          <w:szCs w:val="24"/>
          <w:rtl/>
          <w:lang w:bidi="he-IL"/>
        </w:rPr>
        <w:t xml:space="preserve">אז... </w:t>
      </w:r>
      <w:proofErr w:type="spellStart"/>
      <w:r w:rsidRPr="008932F6">
        <w:rPr>
          <w:rFonts w:asciiTheme="minorBidi" w:hAnsiTheme="minorBidi"/>
          <w:sz w:val="24"/>
          <w:szCs w:val="24"/>
          <w:rtl/>
          <w:lang w:bidi="he-IL"/>
        </w:rPr>
        <w:t>גטה</w:t>
      </w:r>
      <w:proofErr w:type="spellEnd"/>
      <w:r w:rsidRPr="008932F6">
        <w:rPr>
          <w:rFonts w:asciiTheme="minorBidi" w:hAnsiTheme="minorBidi"/>
          <w:sz w:val="24"/>
          <w:szCs w:val="24"/>
          <w:rtl/>
          <w:lang w:bidi="he-IL"/>
        </w:rPr>
        <w:t xml:space="preserve"> עשוי לומר, " נוכל לדלג על הטיפול בפעם הבאה ופשוט ללכת לשתות קפה במקום</w:t>
      </w:r>
      <w:r w:rsidRPr="008932F6">
        <w:rPr>
          <w:rFonts w:asciiTheme="minorBidi" w:hAnsiTheme="minorBidi"/>
          <w:sz w:val="24"/>
          <w:szCs w:val="24"/>
        </w:rPr>
        <w:t>?"</w:t>
      </w:r>
    </w:p>
    <w:p w14:paraId="0740C8D7" w14:textId="77777777" w:rsidR="00362955" w:rsidRPr="008932F6" w:rsidRDefault="00362955" w:rsidP="00362955">
      <w:pPr>
        <w:bidi/>
        <w:rPr>
          <w:rFonts w:asciiTheme="minorBidi" w:hAnsiTheme="minorBidi"/>
          <w:sz w:val="24"/>
          <w:szCs w:val="24"/>
          <w:rtl/>
          <w:lang w:bidi="he-IL"/>
        </w:rPr>
      </w:pPr>
    </w:p>
    <w:p w14:paraId="5B65947B" w14:textId="77777777" w:rsidR="00362955" w:rsidRPr="008932F6" w:rsidRDefault="00362955" w:rsidP="00362955">
      <w:pPr>
        <w:bidi/>
        <w:rPr>
          <w:rFonts w:asciiTheme="minorBidi" w:hAnsiTheme="minorBidi"/>
          <w:sz w:val="24"/>
          <w:szCs w:val="24"/>
          <w:rtl/>
        </w:rPr>
      </w:pPr>
      <w:r w:rsidRPr="008932F6">
        <w:rPr>
          <w:rFonts w:asciiTheme="minorBidi" w:hAnsiTheme="minorBidi"/>
          <w:sz w:val="24"/>
          <w:szCs w:val="24"/>
          <w:rtl/>
          <w:lang w:bidi="he-IL"/>
        </w:rPr>
        <w:t xml:space="preserve">אם... </w:t>
      </w:r>
      <w:r w:rsidRPr="008932F6">
        <w:rPr>
          <w:rFonts w:asciiTheme="minorBidi" w:hAnsiTheme="minorBidi"/>
          <w:sz w:val="24"/>
          <w:szCs w:val="24"/>
          <w:rtl/>
        </w:rPr>
        <w:t xml:space="preserve"> </w:t>
      </w:r>
      <w:proofErr w:type="spellStart"/>
      <w:r w:rsidRPr="008932F6">
        <w:rPr>
          <w:rFonts w:asciiTheme="minorBidi" w:hAnsiTheme="minorBidi"/>
          <w:sz w:val="24"/>
          <w:szCs w:val="24"/>
          <w:rtl/>
          <w:lang w:bidi="he-IL"/>
        </w:rPr>
        <w:t>טָגָאו</w:t>
      </w:r>
      <w:proofErr w:type="spellEnd"/>
      <w:r w:rsidRPr="008932F6">
        <w:rPr>
          <w:rFonts w:asciiTheme="minorBidi" w:hAnsiTheme="minorBidi"/>
          <w:sz w:val="24"/>
          <w:szCs w:val="24"/>
          <w:rtl/>
          <w:lang w:bidi="he-IL"/>
        </w:rPr>
        <w:t xml:space="preserve"> מציב מטרות טיפול ברורות </w:t>
      </w:r>
      <w:proofErr w:type="spellStart"/>
      <w:r w:rsidRPr="008932F6">
        <w:rPr>
          <w:rFonts w:asciiTheme="minorBidi" w:hAnsiTheme="minorBidi"/>
          <w:sz w:val="24"/>
          <w:szCs w:val="24"/>
          <w:rtl/>
          <w:lang w:bidi="he-IL"/>
        </w:rPr>
        <w:t>לגטה</w:t>
      </w:r>
      <w:proofErr w:type="spellEnd"/>
      <w:r w:rsidRPr="008932F6">
        <w:rPr>
          <w:rFonts w:asciiTheme="minorBidi" w:hAnsiTheme="minorBidi"/>
          <w:sz w:val="24"/>
          <w:szCs w:val="24"/>
        </w:rPr>
        <w:t>,</w:t>
      </w:r>
    </w:p>
    <w:p w14:paraId="62FE0B3F" w14:textId="77777777" w:rsidR="00362955" w:rsidRPr="008932F6" w:rsidRDefault="00362955" w:rsidP="00362955">
      <w:pPr>
        <w:bidi/>
        <w:rPr>
          <w:rFonts w:asciiTheme="minorBidi" w:hAnsiTheme="minorBidi"/>
          <w:sz w:val="24"/>
          <w:szCs w:val="24"/>
          <w:rtl/>
          <w:lang w:bidi="he-IL"/>
        </w:rPr>
      </w:pPr>
      <w:r w:rsidRPr="008932F6">
        <w:rPr>
          <w:rFonts w:asciiTheme="minorBidi" w:hAnsiTheme="minorBidi"/>
          <w:sz w:val="24"/>
          <w:szCs w:val="24"/>
          <w:rtl/>
          <w:lang w:bidi="he-IL"/>
        </w:rPr>
        <w:t xml:space="preserve">אז... </w:t>
      </w:r>
      <w:proofErr w:type="spellStart"/>
      <w:r w:rsidRPr="008932F6">
        <w:rPr>
          <w:rFonts w:asciiTheme="minorBidi" w:hAnsiTheme="minorBidi"/>
          <w:sz w:val="24"/>
          <w:szCs w:val="24"/>
          <w:rtl/>
          <w:lang w:bidi="he-IL"/>
        </w:rPr>
        <w:t>גטה</w:t>
      </w:r>
      <w:proofErr w:type="spellEnd"/>
      <w:r w:rsidRPr="008932F6">
        <w:rPr>
          <w:rFonts w:asciiTheme="minorBidi" w:hAnsiTheme="minorBidi"/>
          <w:sz w:val="24"/>
          <w:szCs w:val="24"/>
          <w:rtl/>
          <w:lang w:bidi="he-IL"/>
        </w:rPr>
        <w:t xml:space="preserve"> עשוי להפריע עם, "אתה תמיד מדבר על מטרות; אולי תספר לי על החלומות שלך במקום" </w:t>
      </w:r>
    </w:p>
    <w:p w14:paraId="4702648D" w14:textId="77777777" w:rsidR="00362955" w:rsidRPr="008932F6" w:rsidRDefault="00362955" w:rsidP="00362955">
      <w:pPr>
        <w:bidi/>
        <w:rPr>
          <w:rFonts w:asciiTheme="minorBidi" w:hAnsiTheme="minorBidi"/>
          <w:sz w:val="24"/>
          <w:szCs w:val="24"/>
          <w:rtl/>
          <w:lang w:bidi="he-IL"/>
        </w:rPr>
      </w:pPr>
    </w:p>
    <w:p w14:paraId="41D847F2" w14:textId="77777777" w:rsidR="00362955" w:rsidRPr="008932F6" w:rsidRDefault="00362955" w:rsidP="00362955">
      <w:pPr>
        <w:bidi/>
        <w:rPr>
          <w:rFonts w:asciiTheme="minorBidi" w:hAnsiTheme="minorBidi"/>
          <w:sz w:val="24"/>
          <w:szCs w:val="24"/>
          <w:rtl/>
          <w:lang w:bidi="he-IL"/>
        </w:rPr>
      </w:pPr>
      <w:r w:rsidRPr="008932F6">
        <w:rPr>
          <w:rFonts w:asciiTheme="minorBidi" w:hAnsiTheme="minorBidi"/>
          <w:sz w:val="24"/>
          <w:szCs w:val="24"/>
          <w:rtl/>
          <w:lang w:bidi="he-IL"/>
        </w:rPr>
        <w:t xml:space="preserve">אם... </w:t>
      </w:r>
      <w:r w:rsidRPr="008932F6">
        <w:rPr>
          <w:rFonts w:asciiTheme="minorBidi" w:hAnsiTheme="minorBidi"/>
          <w:sz w:val="24"/>
          <w:szCs w:val="24"/>
          <w:rtl/>
        </w:rPr>
        <w:t xml:space="preserve"> </w:t>
      </w:r>
      <w:proofErr w:type="spellStart"/>
      <w:r w:rsidRPr="008932F6">
        <w:rPr>
          <w:rFonts w:asciiTheme="minorBidi" w:hAnsiTheme="minorBidi"/>
          <w:sz w:val="24"/>
          <w:szCs w:val="24"/>
          <w:rtl/>
          <w:lang w:bidi="he-IL"/>
        </w:rPr>
        <w:t>טָגָאו</w:t>
      </w:r>
      <w:proofErr w:type="spellEnd"/>
      <w:r w:rsidRPr="008932F6">
        <w:rPr>
          <w:rFonts w:asciiTheme="minorBidi" w:hAnsiTheme="minorBidi"/>
          <w:sz w:val="24"/>
          <w:szCs w:val="24"/>
          <w:rtl/>
          <w:lang w:bidi="he-IL"/>
        </w:rPr>
        <w:t xml:space="preserve"> מבקש לסיים את הפגישה הטיפולית,</w:t>
      </w:r>
    </w:p>
    <w:p w14:paraId="214CD6C6" w14:textId="77777777" w:rsidR="00362955" w:rsidRPr="008932F6" w:rsidRDefault="00362955" w:rsidP="00362955">
      <w:pPr>
        <w:bidi/>
        <w:rPr>
          <w:rFonts w:asciiTheme="minorBidi" w:hAnsiTheme="minorBidi"/>
          <w:sz w:val="24"/>
          <w:szCs w:val="24"/>
        </w:rPr>
      </w:pPr>
      <w:r w:rsidRPr="008932F6">
        <w:rPr>
          <w:rFonts w:asciiTheme="minorBidi" w:hAnsiTheme="minorBidi"/>
          <w:sz w:val="24"/>
          <w:szCs w:val="24"/>
          <w:rtl/>
          <w:lang w:bidi="he-IL"/>
        </w:rPr>
        <w:t xml:space="preserve">אז... </w:t>
      </w:r>
      <w:r w:rsidRPr="008932F6">
        <w:rPr>
          <w:rFonts w:asciiTheme="minorBidi" w:hAnsiTheme="minorBidi"/>
          <w:sz w:val="24"/>
          <w:szCs w:val="24"/>
          <w:rtl/>
        </w:rPr>
        <w:t xml:space="preserve"> </w:t>
      </w:r>
      <w:proofErr w:type="spellStart"/>
      <w:r w:rsidRPr="008932F6">
        <w:rPr>
          <w:rFonts w:asciiTheme="minorBidi" w:hAnsiTheme="minorBidi"/>
          <w:sz w:val="24"/>
          <w:szCs w:val="24"/>
          <w:rtl/>
          <w:lang w:bidi="he-IL"/>
        </w:rPr>
        <w:t>גטה</w:t>
      </w:r>
      <w:proofErr w:type="spellEnd"/>
      <w:r w:rsidRPr="008932F6">
        <w:rPr>
          <w:rFonts w:asciiTheme="minorBidi" w:hAnsiTheme="minorBidi"/>
          <w:sz w:val="24"/>
          <w:szCs w:val="24"/>
          <w:rtl/>
          <w:lang w:bidi="he-IL"/>
        </w:rPr>
        <w:t xml:space="preserve"> מנסה למשוך זמן ומבקש להמשיך עוד קצת בטיפול "כי הוא אוהב להיות איתך ומרגיש בטוח"</w:t>
      </w:r>
    </w:p>
    <w:p w14:paraId="1BD824D3" w14:textId="77777777" w:rsidR="00362955" w:rsidRPr="008932F6" w:rsidRDefault="00362955" w:rsidP="00362955">
      <w:pPr>
        <w:bidi/>
        <w:rPr>
          <w:rFonts w:asciiTheme="minorBidi" w:hAnsiTheme="minorBidi"/>
          <w:i/>
          <w:iCs/>
          <w:sz w:val="24"/>
          <w:szCs w:val="24"/>
          <w:rtl/>
          <w:lang w:bidi="he-IL"/>
        </w:rPr>
      </w:pPr>
      <w:r w:rsidRPr="008932F6">
        <w:rPr>
          <w:rFonts w:asciiTheme="minorBidi" w:hAnsiTheme="minorBidi"/>
          <w:i/>
          <w:iCs/>
          <w:sz w:val="24"/>
          <w:szCs w:val="24"/>
          <w:rtl/>
          <w:lang w:bidi="he-IL"/>
        </w:rPr>
        <w:lastRenderedPageBreak/>
        <w:t xml:space="preserve"> (אלה מצבים המשקפים אי הבנה של הגבולות המקצועיים בין מטופל למטפל, </w:t>
      </w:r>
      <w:r w:rsidRPr="008932F6">
        <w:rPr>
          <w:rFonts w:asciiTheme="minorBidi" w:hAnsiTheme="minorBidi"/>
          <w:sz w:val="24"/>
          <w:szCs w:val="24"/>
          <w:rtl/>
          <w:lang w:bidi="he-IL"/>
        </w:rPr>
        <w:t xml:space="preserve">וממחישים את התפיסה המוטעית של </w:t>
      </w:r>
      <w:proofErr w:type="spellStart"/>
      <w:r w:rsidRPr="008932F6">
        <w:rPr>
          <w:rFonts w:asciiTheme="minorBidi" w:hAnsiTheme="minorBidi"/>
          <w:sz w:val="24"/>
          <w:szCs w:val="24"/>
          <w:rtl/>
          <w:lang w:bidi="he-IL"/>
        </w:rPr>
        <w:t>גטה</w:t>
      </w:r>
      <w:proofErr w:type="spellEnd"/>
      <w:r w:rsidRPr="008932F6">
        <w:rPr>
          <w:rFonts w:asciiTheme="minorBidi" w:hAnsiTheme="minorBidi"/>
          <w:sz w:val="24"/>
          <w:szCs w:val="24"/>
          <w:rtl/>
          <w:lang w:bidi="he-IL"/>
        </w:rPr>
        <w:t xml:space="preserve"> לגבי אופי מערכת היחסים שלו עם המרפא בעיסוק, ופרשנות שגויה של עידוד מקצועי כחיבה אישית)</w:t>
      </w:r>
      <w:r w:rsidRPr="008932F6">
        <w:rPr>
          <w:rFonts w:asciiTheme="minorBidi" w:hAnsiTheme="minorBidi"/>
          <w:sz w:val="24"/>
          <w:szCs w:val="24"/>
        </w:rPr>
        <w:t>.</w:t>
      </w:r>
    </w:p>
    <w:p w14:paraId="4E0983A6" w14:textId="77777777" w:rsidR="00362955" w:rsidRPr="008932F6" w:rsidRDefault="00362955" w:rsidP="00362955">
      <w:pPr>
        <w:bidi/>
        <w:rPr>
          <w:rFonts w:asciiTheme="minorBidi" w:hAnsiTheme="minorBidi"/>
          <w:sz w:val="24"/>
          <w:szCs w:val="24"/>
          <w:rtl/>
        </w:rPr>
      </w:pPr>
    </w:p>
    <w:p w14:paraId="5E0C5EB4" w14:textId="77777777" w:rsidR="00362955" w:rsidRPr="008932F6" w:rsidRDefault="00362955" w:rsidP="00362955">
      <w:pPr>
        <w:bidi/>
        <w:spacing w:line="360" w:lineRule="auto"/>
        <w:rPr>
          <w:rFonts w:asciiTheme="minorBidi" w:hAnsiTheme="minorBidi"/>
          <w:sz w:val="24"/>
          <w:szCs w:val="24"/>
          <w:u w:val="single"/>
          <w:lang w:bidi="he-IL"/>
        </w:rPr>
      </w:pPr>
      <w:r w:rsidRPr="008932F6">
        <w:rPr>
          <w:rFonts w:asciiTheme="minorBidi" w:hAnsiTheme="minorBidi"/>
          <w:sz w:val="24"/>
          <w:szCs w:val="24"/>
          <w:u w:val="single"/>
          <w:rtl/>
          <w:lang w:bidi="he-IL"/>
        </w:rPr>
        <w:t>נקודת מפנה:</w:t>
      </w:r>
    </w:p>
    <w:p w14:paraId="1B9A12B5" w14:textId="77777777" w:rsidR="00362955" w:rsidRPr="008932F6" w:rsidRDefault="00362955" w:rsidP="00362955">
      <w:pPr>
        <w:bidi/>
        <w:spacing w:line="360" w:lineRule="auto"/>
        <w:rPr>
          <w:rFonts w:asciiTheme="minorBidi" w:hAnsiTheme="minorBidi"/>
          <w:sz w:val="24"/>
          <w:szCs w:val="24"/>
          <w:rtl/>
          <w:lang w:bidi="he-IL"/>
        </w:rPr>
      </w:pPr>
      <w:r w:rsidRPr="008932F6">
        <w:rPr>
          <w:rFonts w:asciiTheme="minorBidi" w:hAnsiTheme="minorBidi"/>
          <w:sz w:val="24"/>
          <w:szCs w:val="24"/>
          <w:rtl/>
          <w:lang w:bidi="he-IL"/>
        </w:rPr>
        <w:t xml:space="preserve">נקודת המפנה תהיה כאשר המרפא בעיסוק יתמודד עם התנהגות אי השמירה על גבולות הטיפול של </w:t>
      </w:r>
      <w:proofErr w:type="spellStart"/>
      <w:r w:rsidRPr="008932F6">
        <w:rPr>
          <w:rFonts w:asciiTheme="minorBidi" w:hAnsiTheme="minorBidi"/>
          <w:sz w:val="24"/>
          <w:szCs w:val="24"/>
          <w:rtl/>
          <w:lang w:bidi="he-IL"/>
        </w:rPr>
        <w:t>גטה</w:t>
      </w:r>
      <w:proofErr w:type="spellEnd"/>
      <w:r w:rsidRPr="008932F6">
        <w:rPr>
          <w:rFonts w:asciiTheme="minorBidi" w:hAnsiTheme="minorBidi"/>
          <w:sz w:val="24"/>
          <w:szCs w:val="24"/>
          <w:rtl/>
          <w:lang w:bidi="he-IL"/>
        </w:rPr>
        <w:t xml:space="preserve">, דרך שימוש באחת מגישות או אסטרטגיות אלו: </w:t>
      </w:r>
    </w:p>
    <w:p w14:paraId="00CC7224" w14:textId="77777777" w:rsidR="00362955" w:rsidRPr="008932F6" w:rsidRDefault="00362955" w:rsidP="00362955">
      <w:pPr>
        <w:bidi/>
        <w:spacing w:line="360" w:lineRule="auto"/>
        <w:rPr>
          <w:rFonts w:asciiTheme="minorBidi" w:hAnsiTheme="minorBidi"/>
          <w:sz w:val="24"/>
          <w:szCs w:val="24"/>
          <w:rtl/>
        </w:rPr>
      </w:pPr>
      <w:r w:rsidRPr="008932F6">
        <w:rPr>
          <w:rFonts w:asciiTheme="minorBidi" w:hAnsiTheme="minorBidi"/>
          <w:sz w:val="24"/>
          <w:szCs w:val="24"/>
          <w:rtl/>
          <w:lang w:bidi="he-IL"/>
        </w:rPr>
        <w:t xml:space="preserve">1.  הסבר וחינוך: המרפא בעיסוק מסביר </w:t>
      </w:r>
      <w:proofErr w:type="spellStart"/>
      <w:r w:rsidRPr="008932F6">
        <w:rPr>
          <w:rFonts w:asciiTheme="minorBidi" w:hAnsiTheme="minorBidi"/>
          <w:sz w:val="24"/>
          <w:szCs w:val="24"/>
          <w:rtl/>
          <w:lang w:bidi="he-IL"/>
        </w:rPr>
        <w:t>לגטה</w:t>
      </w:r>
      <w:proofErr w:type="spellEnd"/>
      <w:r w:rsidRPr="008932F6">
        <w:rPr>
          <w:rFonts w:asciiTheme="minorBidi" w:hAnsiTheme="minorBidi"/>
          <w:sz w:val="24"/>
          <w:szCs w:val="24"/>
          <w:rtl/>
          <w:lang w:bidi="he-IL"/>
        </w:rPr>
        <w:t xml:space="preserve"> באופן ברור ומכובד את חשיבות הגבולות בקשר הטיפולי. זה יכול לכלול הדגשה של ההבדלים בין יחסים חברתיים ליחסים מקצועיים והדגמה של כיצד גבולות ברורים ומוגדרים תומכים בתהליך השיקום</w:t>
      </w:r>
      <w:r w:rsidRPr="008932F6">
        <w:rPr>
          <w:rFonts w:asciiTheme="minorBidi" w:hAnsiTheme="minorBidi"/>
          <w:sz w:val="24"/>
          <w:szCs w:val="24"/>
          <w:lang w:bidi="he-IL"/>
        </w:rPr>
        <w:t>.</w:t>
      </w:r>
      <w:r w:rsidRPr="008932F6">
        <w:rPr>
          <w:rFonts w:asciiTheme="minorBidi" w:hAnsiTheme="minorBidi"/>
          <w:sz w:val="24"/>
          <w:szCs w:val="24"/>
          <w:rtl/>
          <w:lang w:bidi="he-IL"/>
        </w:rPr>
        <w:t xml:space="preserve"> </w:t>
      </w:r>
    </w:p>
    <w:p w14:paraId="4A50E2FC" w14:textId="77777777" w:rsidR="00362955" w:rsidRPr="008932F6" w:rsidRDefault="00362955" w:rsidP="00362955">
      <w:pPr>
        <w:bidi/>
        <w:spacing w:line="360" w:lineRule="auto"/>
        <w:rPr>
          <w:rFonts w:asciiTheme="minorBidi" w:hAnsiTheme="minorBidi"/>
          <w:sz w:val="24"/>
          <w:szCs w:val="24"/>
          <w:rtl/>
          <w:lang w:bidi="he-IL"/>
        </w:rPr>
      </w:pPr>
      <w:r w:rsidRPr="008932F6">
        <w:rPr>
          <w:rFonts w:asciiTheme="minorBidi" w:hAnsiTheme="minorBidi"/>
          <w:sz w:val="24"/>
          <w:szCs w:val="24"/>
          <w:rtl/>
          <w:lang w:bidi="he-IL"/>
        </w:rPr>
        <w:t>2. קביעת גבולות והגדרות ברורות: המרפא בעיסוק מנסה להגדיר או לקבוע גבולות טיפוליים מובהקים, כגון זמני פגישות, אופן התקשורת, והתייחסות אישית, כולל להיות עקבית וברורה בנוגע לגבולות אלה במהלך כל הטיפול</w:t>
      </w:r>
      <w:r w:rsidRPr="008932F6">
        <w:rPr>
          <w:rFonts w:asciiTheme="minorBidi" w:hAnsiTheme="minorBidi"/>
          <w:sz w:val="24"/>
          <w:szCs w:val="24"/>
          <w:lang w:bidi="he-IL"/>
        </w:rPr>
        <w:t>.</w:t>
      </w:r>
      <w:r w:rsidRPr="008932F6">
        <w:rPr>
          <w:rFonts w:asciiTheme="minorBidi" w:hAnsiTheme="minorBidi"/>
          <w:sz w:val="24"/>
          <w:szCs w:val="24"/>
          <w:rtl/>
          <w:lang w:bidi="he-IL"/>
        </w:rPr>
        <w:t xml:space="preserve"> </w:t>
      </w:r>
    </w:p>
    <w:p w14:paraId="1C20B477" w14:textId="77777777" w:rsidR="00362955" w:rsidRPr="008932F6" w:rsidRDefault="00362955" w:rsidP="00362955">
      <w:pPr>
        <w:bidi/>
        <w:spacing w:line="360" w:lineRule="auto"/>
        <w:rPr>
          <w:rFonts w:asciiTheme="minorBidi" w:hAnsiTheme="minorBidi"/>
          <w:sz w:val="24"/>
          <w:szCs w:val="24"/>
          <w:rtl/>
        </w:rPr>
      </w:pPr>
      <w:r w:rsidRPr="008932F6">
        <w:rPr>
          <w:rFonts w:asciiTheme="minorBidi" w:hAnsiTheme="minorBidi"/>
          <w:sz w:val="24"/>
          <w:szCs w:val="24"/>
          <w:rtl/>
          <w:lang w:bidi="he-IL"/>
        </w:rPr>
        <w:t xml:space="preserve">3. ניתוב האינטראקציה לסוגיות טיפוליות: כאשר </w:t>
      </w:r>
      <w:proofErr w:type="spellStart"/>
      <w:r w:rsidRPr="008932F6">
        <w:rPr>
          <w:rFonts w:asciiTheme="minorBidi" w:hAnsiTheme="minorBidi"/>
          <w:sz w:val="24"/>
          <w:szCs w:val="24"/>
          <w:rtl/>
          <w:lang w:bidi="he-IL"/>
        </w:rPr>
        <w:t>גטה</w:t>
      </w:r>
      <w:proofErr w:type="spellEnd"/>
      <w:r w:rsidRPr="008932F6">
        <w:rPr>
          <w:rFonts w:asciiTheme="minorBidi" w:hAnsiTheme="minorBidi"/>
          <w:sz w:val="24"/>
          <w:szCs w:val="24"/>
          <w:rtl/>
          <w:lang w:bidi="he-IL"/>
        </w:rPr>
        <w:t xml:space="preserve"> מנסה להטות את השיחה לנושאים אישיים או לא מתאימים, המרפא בעיסוק מנחה את השיחה בחזרה לנושאים טיפוליים ומטרות השיקום</w:t>
      </w:r>
      <w:r w:rsidRPr="008932F6">
        <w:rPr>
          <w:rFonts w:asciiTheme="minorBidi" w:hAnsiTheme="minorBidi"/>
          <w:sz w:val="24"/>
          <w:szCs w:val="24"/>
          <w:lang w:bidi="he-IL"/>
        </w:rPr>
        <w:t>.</w:t>
      </w:r>
    </w:p>
    <w:p w14:paraId="2DB807AF" w14:textId="77777777" w:rsidR="00362955" w:rsidRPr="008932F6" w:rsidRDefault="00362955" w:rsidP="00362955">
      <w:pPr>
        <w:bidi/>
        <w:spacing w:line="360" w:lineRule="auto"/>
        <w:rPr>
          <w:rFonts w:asciiTheme="minorBidi" w:hAnsiTheme="minorBidi"/>
          <w:sz w:val="24"/>
          <w:szCs w:val="24"/>
          <w:rtl/>
        </w:rPr>
      </w:pPr>
      <w:r w:rsidRPr="008932F6">
        <w:rPr>
          <w:rFonts w:asciiTheme="minorBidi" w:hAnsiTheme="minorBidi"/>
          <w:sz w:val="24"/>
          <w:szCs w:val="24"/>
          <w:rtl/>
          <w:lang w:bidi="he-IL"/>
        </w:rPr>
        <w:t xml:space="preserve">4. הפעלת אמפתיה תוך שמירה על מרחק טיפולי: הבעת הבנה ואמפתיה כלפי מצבו ורגשותיו של </w:t>
      </w:r>
      <w:proofErr w:type="spellStart"/>
      <w:r w:rsidRPr="008932F6">
        <w:rPr>
          <w:rFonts w:asciiTheme="minorBidi" w:hAnsiTheme="minorBidi"/>
          <w:sz w:val="24"/>
          <w:szCs w:val="24"/>
          <w:rtl/>
          <w:lang w:bidi="he-IL"/>
        </w:rPr>
        <w:t>גטה</w:t>
      </w:r>
      <w:proofErr w:type="spellEnd"/>
      <w:r w:rsidRPr="008932F6">
        <w:rPr>
          <w:rFonts w:asciiTheme="minorBidi" w:hAnsiTheme="minorBidi"/>
          <w:sz w:val="24"/>
          <w:szCs w:val="24"/>
          <w:rtl/>
          <w:lang w:bidi="he-IL"/>
        </w:rPr>
        <w:t>, אך מבלי להיכנס לרמה אישית מדי שעלולה לפגוע בגבולות המקצועיים</w:t>
      </w:r>
      <w:r w:rsidRPr="008932F6">
        <w:rPr>
          <w:rFonts w:asciiTheme="minorBidi" w:hAnsiTheme="minorBidi"/>
          <w:sz w:val="24"/>
          <w:szCs w:val="24"/>
          <w:lang w:bidi="he-IL"/>
        </w:rPr>
        <w:t>.</w:t>
      </w:r>
    </w:p>
    <w:p w14:paraId="080B7EDF" w14:textId="77777777" w:rsidR="00362955" w:rsidRPr="008932F6" w:rsidRDefault="00362955" w:rsidP="00362955">
      <w:pPr>
        <w:bidi/>
        <w:spacing w:line="360" w:lineRule="auto"/>
        <w:rPr>
          <w:rFonts w:asciiTheme="minorBidi" w:hAnsiTheme="minorBidi"/>
          <w:sz w:val="24"/>
          <w:szCs w:val="24"/>
          <w:rtl/>
        </w:rPr>
      </w:pPr>
      <w:r w:rsidRPr="008932F6">
        <w:rPr>
          <w:rFonts w:asciiTheme="minorBidi" w:hAnsiTheme="minorBidi"/>
          <w:sz w:val="24"/>
          <w:szCs w:val="24"/>
          <w:rtl/>
          <w:lang w:bidi="he-IL"/>
        </w:rPr>
        <w:t xml:space="preserve">5. שימוש בפידבק </w:t>
      </w:r>
      <w:proofErr w:type="spellStart"/>
      <w:r w:rsidRPr="008932F6">
        <w:rPr>
          <w:rFonts w:asciiTheme="minorBidi" w:hAnsiTheme="minorBidi"/>
          <w:sz w:val="24"/>
          <w:szCs w:val="24"/>
          <w:rtl/>
          <w:lang w:bidi="he-IL"/>
        </w:rPr>
        <w:t>מיידי</w:t>
      </w:r>
      <w:proofErr w:type="spellEnd"/>
      <w:r w:rsidRPr="008932F6">
        <w:rPr>
          <w:rFonts w:asciiTheme="minorBidi" w:hAnsiTheme="minorBidi"/>
          <w:sz w:val="24"/>
          <w:szCs w:val="24"/>
          <w:rtl/>
          <w:lang w:bidi="he-IL"/>
        </w:rPr>
        <w:t xml:space="preserve">: כאשר </w:t>
      </w:r>
      <w:proofErr w:type="spellStart"/>
      <w:r w:rsidRPr="008932F6">
        <w:rPr>
          <w:rFonts w:asciiTheme="minorBidi" w:hAnsiTheme="minorBidi"/>
          <w:sz w:val="24"/>
          <w:szCs w:val="24"/>
          <w:rtl/>
          <w:lang w:bidi="he-IL"/>
        </w:rPr>
        <w:t>גטה</w:t>
      </w:r>
      <w:proofErr w:type="spellEnd"/>
      <w:r w:rsidRPr="008932F6">
        <w:rPr>
          <w:rFonts w:asciiTheme="minorBidi" w:hAnsiTheme="minorBidi"/>
          <w:sz w:val="24"/>
          <w:szCs w:val="24"/>
          <w:rtl/>
          <w:lang w:bidi="he-IL"/>
        </w:rPr>
        <w:t xml:space="preserve"> עובר את הגבולות, חשוב לתת לו מידע נגדי באופן </w:t>
      </w:r>
      <w:proofErr w:type="spellStart"/>
      <w:r w:rsidRPr="008932F6">
        <w:rPr>
          <w:rFonts w:asciiTheme="minorBidi" w:hAnsiTheme="minorBidi"/>
          <w:sz w:val="24"/>
          <w:szCs w:val="24"/>
          <w:rtl/>
          <w:lang w:bidi="he-IL"/>
        </w:rPr>
        <w:t>מיידי</w:t>
      </w:r>
      <w:proofErr w:type="spellEnd"/>
      <w:r w:rsidRPr="008932F6">
        <w:rPr>
          <w:rFonts w:asciiTheme="minorBidi" w:hAnsiTheme="minorBidi"/>
          <w:sz w:val="24"/>
          <w:szCs w:val="24"/>
          <w:rtl/>
          <w:lang w:bidi="he-IL"/>
        </w:rPr>
        <w:t xml:space="preserve"> ותוך כדי טיפול, כדי ללמד ולהטמיע את הגבולות הנכונים</w:t>
      </w:r>
      <w:r w:rsidRPr="008932F6">
        <w:rPr>
          <w:rFonts w:asciiTheme="minorBidi" w:hAnsiTheme="minorBidi"/>
          <w:sz w:val="24"/>
          <w:szCs w:val="24"/>
          <w:lang w:bidi="he-IL"/>
        </w:rPr>
        <w:t>.</w:t>
      </w:r>
    </w:p>
    <w:p w14:paraId="3C0EF0A0" w14:textId="77777777" w:rsidR="00362955" w:rsidRPr="008932F6" w:rsidRDefault="00362955" w:rsidP="00362955">
      <w:pPr>
        <w:bidi/>
        <w:spacing w:line="360" w:lineRule="auto"/>
        <w:rPr>
          <w:rFonts w:asciiTheme="minorBidi" w:hAnsiTheme="minorBidi"/>
          <w:sz w:val="24"/>
          <w:szCs w:val="24"/>
          <w:rtl/>
        </w:rPr>
      </w:pPr>
      <w:r w:rsidRPr="008932F6">
        <w:rPr>
          <w:rFonts w:asciiTheme="minorBidi" w:hAnsiTheme="minorBidi"/>
          <w:sz w:val="24"/>
          <w:szCs w:val="24"/>
          <w:rtl/>
          <w:lang w:bidi="he-IL"/>
        </w:rPr>
        <w:t xml:space="preserve">6. חיזוק חיובי: כאשר </w:t>
      </w:r>
      <w:proofErr w:type="spellStart"/>
      <w:r w:rsidRPr="008932F6">
        <w:rPr>
          <w:rFonts w:asciiTheme="minorBidi" w:hAnsiTheme="minorBidi"/>
          <w:sz w:val="24"/>
          <w:szCs w:val="24"/>
          <w:rtl/>
          <w:lang w:bidi="he-IL"/>
        </w:rPr>
        <w:t>גטה</w:t>
      </w:r>
      <w:proofErr w:type="spellEnd"/>
      <w:r w:rsidRPr="008932F6">
        <w:rPr>
          <w:rFonts w:asciiTheme="minorBidi" w:hAnsiTheme="minorBidi"/>
          <w:sz w:val="24"/>
          <w:szCs w:val="24"/>
          <w:rtl/>
          <w:lang w:bidi="he-IL"/>
        </w:rPr>
        <w:t xml:space="preserve"> מכבד את הגבולות, חשוב לתת לו חיזוק חיובי ולהביע הערכה על התנהגותו המתאימה</w:t>
      </w:r>
      <w:r w:rsidRPr="008932F6">
        <w:rPr>
          <w:rFonts w:asciiTheme="minorBidi" w:hAnsiTheme="minorBidi"/>
          <w:sz w:val="24"/>
          <w:szCs w:val="24"/>
          <w:lang w:bidi="he-IL"/>
        </w:rPr>
        <w:t>.</w:t>
      </w:r>
    </w:p>
    <w:p w14:paraId="24320C22" w14:textId="77777777" w:rsidR="00362955" w:rsidRPr="008932F6" w:rsidRDefault="00362955" w:rsidP="00362955">
      <w:pPr>
        <w:bidi/>
        <w:spacing w:line="360" w:lineRule="auto"/>
        <w:rPr>
          <w:rFonts w:asciiTheme="minorBidi" w:hAnsiTheme="minorBidi"/>
          <w:sz w:val="24"/>
          <w:szCs w:val="24"/>
          <w:rtl/>
          <w:lang w:bidi="he-IL"/>
        </w:rPr>
      </w:pPr>
      <w:r w:rsidRPr="008932F6">
        <w:rPr>
          <w:rFonts w:asciiTheme="minorBidi" w:hAnsiTheme="minorBidi"/>
          <w:sz w:val="24"/>
          <w:szCs w:val="24"/>
          <w:rtl/>
          <w:lang w:bidi="he-IL"/>
        </w:rPr>
        <w:t xml:space="preserve">אם... המרפא בעיסוק ישתמש באחד או יותר מאסטרטגיות אלו בהתמודדות שלו עם אי שמירה על גבולות הקשר הטיפולי, </w:t>
      </w:r>
    </w:p>
    <w:p w14:paraId="2F083E4F" w14:textId="77777777" w:rsidR="00362955" w:rsidRPr="008932F6" w:rsidRDefault="00362955" w:rsidP="00362955">
      <w:pPr>
        <w:bidi/>
        <w:spacing w:line="360" w:lineRule="auto"/>
        <w:rPr>
          <w:rFonts w:asciiTheme="minorBidi" w:hAnsiTheme="minorBidi"/>
          <w:sz w:val="24"/>
          <w:szCs w:val="24"/>
          <w:lang w:bidi="he-IL"/>
        </w:rPr>
      </w:pPr>
      <w:r w:rsidRPr="008932F6">
        <w:rPr>
          <w:rFonts w:asciiTheme="minorBidi" w:hAnsiTheme="minorBidi"/>
          <w:sz w:val="24"/>
          <w:szCs w:val="24"/>
          <w:rtl/>
          <w:lang w:bidi="he-IL"/>
        </w:rPr>
        <w:t xml:space="preserve">אז... </w:t>
      </w:r>
      <w:proofErr w:type="spellStart"/>
      <w:r w:rsidRPr="008932F6">
        <w:rPr>
          <w:rFonts w:asciiTheme="minorBidi" w:hAnsiTheme="minorBidi"/>
          <w:sz w:val="24"/>
          <w:szCs w:val="24"/>
          <w:rtl/>
          <w:lang w:bidi="he-IL"/>
        </w:rPr>
        <w:t>גטה</w:t>
      </w:r>
      <w:proofErr w:type="spellEnd"/>
      <w:r w:rsidRPr="008932F6">
        <w:rPr>
          <w:rFonts w:asciiTheme="minorBidi" w:hAnsiTheme="minorBidi"/>
          <w:sz w:val="24"/>
          <w:szCs w:val="24"/>
          <w:rtl/>
          <w:lang w:bidi="he-IL"/>
        </w:rPr>
        <w:t xml:space="preserve"> יפסיק לשאול שאלות אישיות ויגלה הבנה של ויכבד את גבולות הטיפול.</w:t>
      </w:r>
    </w:p>
    <w:p w14:paraId="6FECEBFB" w14:textId="18C9BF08" w:rsidR="008932F6" w:rsidRPr="008932F6" w:rsidRDefault="008932F6" w:rsidP="008932F6">
      <w:pPr>
        <w:bidi/>
        <w:spacing w:line="360" w:lineRule="auto"/>
        <w:rPr>
          <w:rFonts w:asciiTheme="minorBidi" w:hAnsiTheme="minorBidi"/>
          <w:sz w:val="24"/>
          <w:szCs w:val="24"/>
          <w:u w:val="single"/>
          <w:rtl/>
          <w:lang w:bidi="he-IL"/>
        </w:rPr>
      </w:pPr>
      <w:r w:rsidRPr="008932F6">
        <w:rPr>
          <w:rFonts w:asciiTheme="minorBidi" w:hAnsiTheme="minorBidi"/>
          <w:sz w:val="24"/>
          <w:szCs w:val="24"/>
          <w:u w:val="single"/>
          <w:rtl/>
          <w:lang w:bidi="he-IL"/>
        </w:rPr>
        <w:t xml:space="preserve">מטרות התרחיש: </w:t>
      </w:r>
    </w:p>
    <w:p w14:paraId="6D0014DE" w14:textId="283108B2" w:rsidR="008932F6" w:rsidRPr="008932F6" w:rsidRDefault="008932F6" w:rsidP="008932F6">
      <w:pPr>
        <w:pStyle w:val="ListParagraph"/>
        <w:numPr>
          <w:ilvl w:val="0"/>
          <w:numId w:val="1"/>
        </w:numPr>
        <w:bidi/>
        <w:spacing w:after="0" w:line="360" w:lineRule="auto"/>
        <w:rPr>
          <w:rFonts w:asciiTheme="minorBidi" w:eastAsia="Calibri" w:hAnsiTheme="minorBidi"/>
          <w:color w:val="000000"/>
        </w:rPr>
      </w:pPr>
      <w:r w:rsidRPr="008932F6">
        <w:rPr>
          <w:rFonts w:asciiTheme="minorBidi" w:eastAsia="Calibri" w:hAnsiTheme="minorBidi"/>
          <w:color w:val="000000"/>
          <w:rtl/>
        </w:rPr>
        <w:t>לפתח הבנה של חשיבות גבולות מקצועיים בין המטפל למטופל</w:t>
      </w:r>
      <w:r w:rsidRPr="008932F6">
        <w:rPr>
          <w:rFonts w:asciiTheme="minorBidi" w:eastAsia="Calibri" w:hAnsiTheme="minorBidi"/>
          <w:color w:val="000000"/>
        </w:rPr>
        <w:t>.</w:t>
      </w:r>
    </w:p>
    <w:p w14:paraId="6D4E4118" w14:textId="77777777" w:rsidR="008932F6" w:rsidRPr="008932F6" w:rsidRDefault="008932F6" w:rsidP="008932F6">
      <w:pPr>
        <w:pStyle w:val="ListParagraph"/>
        <w:numPr>
          <w:ilvl w:val="0"/>
          <w:numId w:val="1"/>
        </w:numPr>
        <w:bidi/>
        <w:spacing w:after="0" w:line="360" w:lineRule="auto"/>
        <w:rPr>
          <w:rFonts w:asciiTheme="minorBidi" w:eastAsia="Calibri" w:hAnsiTheme="minorBidi"/>
          <w:color w:val="000000"/>
          <w:rtl/>
        </w:rPr>
      </w:pPr>
      <w:r w:rsidRPr="008932F6">
        <w:rPr>
          <w:rFonts w:asciiTheme="minorBidi" w:eastAsia="Calibri" w:hAnsiTheme="minorBidi"/>
          <w:color w:val="000000"/>
          <w:rtl/>
        </w:rPr>
        <w:t>לתרגל הצבת גבולות באופן שמשמר יחסי אמון וקשר טיפולי חיובי</w:t>
      </w:r>
      <w:r w:rsidRPr="008932F6">
        <w:rPr>
          <w:rFonts w:asciiTheme="minorBidi" w:eastAsia="Calibri" w:hAnsiTheme="minorBidi"/>
          <w:color w:val="000000"/>
        </w:rPr>
        <w:t>.</w:t>
      </w:r>
    </w:p>
    <w:p w14:paraId="626EB5B3" w14:textId="77777777" w:rsidR="008932F6" w:rsidRPr="008932F6" w:rsidRDefault="008932F6" w:rsidP="008932F6">
      <w:pPr>
        <w:pStyle w:val="ListParagraph"/>
        <w:numPr>
          <w:ilvl w:val="0"/>
          <w:numId w:val="1"/>
        </w:numPr>
        <w:bidi/>
        <w:spacing w:after="0" w:line="360" w:lineRule="auto"/>
        <w:rPr>
          <w:rFonts w:asciiTheme="minorBidi" w:eastAsia="Calibri" w:hAnsiTheme="minorBidi"/>
          <w:color w:val="000000"/>
          <w:rtl/>
        </w:rPr>
      </w:pPr>
      <w:r w:rsidRPr="008932F6">
        <w:rPr>
          <w:rFonts w:asciiTheme="minorBidi" w:eastAsia="Calibri" w:hAnsiTheme="minorBidi"/>
          <w:color w:val="000000"/>
          <w:rtl/>
        </w:rPr>
        <w:lastRenderedPageBreak/>
        <w:t>ללמוד לזהות סיטואציות בהן ייתכן חוסר שמירה על גבולות ולדעת איך להגיב להן</w:t>
      </w:r>
      <w:r w:rsidRPr="008932F6">
        <w:rPr>
          <w:rFonts w:asciiTheme="minorBidi" w:eastAsia="Calibri" w:hAnsiTheme="minorBidi"/>
          <w:color w:val="000000"/>
        </w:rPr>
        <w:t>.</w:t>
      </w:r>
    </w:p>
    <w:p w14:paraId="0B9F8C64" w14:textId="77FE8037" w:rsidR="008932F6" w:rsidRPr="008932F6" w:rsidRDefault="008932F6" w:rsidP="008932F6">
      <w:pPr>
        <w:pStyle w:val="ListParagraph"/>
        <w:numPr>
          <w:ilvl w:val="0"/>
          <w:numId w:val="1"/>
        </w:numPr>
        <w:bidi/>
        <w:spacing w:after="0" w:line="360" w:lineRule="auto"/>
        <w:rPr>
          <w:rFonts w:asciiTheme="minorBidi" w:eastAsia="Calibri" w:hAnsiTheme="minorBidi"/>
          <w:color w:val="000000"/>
        </w:rPr>
      </w:pPr>
      <w:r w:rsidRPr="008932F6">
        <w:rPr>
          <w:rFonts w:asciiTheme="minorBidi" w:eastAsia="Calibri" w:hAnsiTheme="minorBidi"/>
          <w:color w:val="000000"/>
          <w:rtl/>
        </w:rPr>
        <w:t>לשפר כישורי תקשורת ואמפתיה במסגרת הטיפולית, תוך הקפדה על מקצועיות</w:t>
      </w:r>
      <w:r w:rsidRPr="008932F6">
        <w:rPr>
          <w:rFonts w:asciiTheme="minorBidi" w:eastAsia="Calibri" w:hAnsiTheme="minorBidi"/>
          <w:color w:val="000000"/>
        </w:rPr>
        <w:t>.</w:t>
      </w:r>
    </w:p>
    <w:p w14:paraId="1FDD83EF" w14:textId="292D832C" w:rsidR="008932F6" w:rsidRPr="008932F6" w:rsidRDefault="008932F6" w:rsidP="008932F6">
      <w:pPr>
        <w:bidi/>
        <w:spacing w:after="0" w:line="360" w:lineRule="auto"/>
        <w:rPr>
          <w:rFonts w:asciiTheme="minorBidi" w:eastAsia="Calibri" w:hAnsiTheme="minorBidi"/>
          <w:color w:val="000000"/>
          <w:sz w:val="24"/>
          <w:szCs w:val="24"/>
          <w:rtl/>
          <w:lang w:bidi="he-IL"/>
        </w:rPr>
      </w:pPr>
    </w:p>
    <w:p w14:paraId="7DA0CD67" w14:textId="2AE11A7F" w:rsidR="008932F6" w:rsidRPr="008932F6" w:rsidRDefault="008932F6" w:rsidP="008932F6">
      <w:pPr>
        <w:bidi/>
        <w:spacing w:after="0" w:line="360" w:lineRule="auto"/>
        <w:rPr>
          <w:rFonts w:asciiTheme="minorBidi" w:eastAsia="Calibri" w:hAnsiTheme="minorBidi"/>
          <w:color w:val="000000"/>
          <w:sz w:val="24"/>
          <w:szCs w:val="24"/>
          <w:u w:val="single"/>
          <w:rtl/>
          <w:lang w:bidi="he-IL"/>
        </w:rPr>
      </w:pPr>
      <w:r w:rsidRPr="008932F6">
        <w:rPr>
          <w:rFonts w:asciiTheme="minorBidi" w:eastAsia="Calibri" w:hAnsiTheme="minorBidi"/>
          <w:color w:val="000000"/>
          <w:sz w:val="24"/>
          <w:szCs w:val="24"/>
          <w:u w:val="single"/>
          <w:rtl/>
          <w:lang w:bidi="he-IL"/>
        </w:rPr>
        <w:t xml:space="preserve">נקודות לתחקיר: </w:t>
      </w:r>
    </w:p>
    <w:p w14:paraId="6D8A8420" w14:textId="40A8BBF5" w:rsidR="008932F6" w:rsidRPr="008932F6" w:rsidRDefault="008932F6" w:rsidP="008932F6">
      <w:pPr>
        <w:pStyle w:val="ListParagraph"/>
        <w:numPr>
          <w:ilvl w:val="0"/>
          <w:numId w:val="2"/>
        </w:numPr>
        <w:bidi/>
        <w:spacing w:after="0" w:line="360" w:lineRule="auto"/>
        <w:rPr>
          <w:rFonts w:asciiTheme="minorBidi" w:hAnsiTheme="minorBidi"/>
          <w:lang w:bidi="ar-SA"/>
        </w:rPr>
      </w:pPr>
      <w:r w:rsidRPr="008932F6">
        <w:rPr>
          <w:rFonts w:asciiTheme="minorBidi" w:hAnsiTheme="minorBidi"/>
          <w:rtl/>
        </w:rPr>
        <w:t>לדון בחשיבות הצבת גבולות ושמירה על מתן התערבות יעילה בריפוי בעיסוק.</w:t>
      </w:r>
    </w:p>
    <w:p w14:paraId="13F54216" w14:textId="77777777" w:rsidR="008932F6" w:rsidRPr="008932F6" w:rsidRDefault="008932F6" w:rsidP="008932F6">
      <w:pPr>
        <w:pStyle w:val="ListParagraph"/>
        <w:numPr>
          <w:ilvl w:val="0"/>
          <w:numId w:val="2"/>
        </w:numPr>
        <w:bidi/>
        <w:spacing w:after="0" w:line="360" w:lineRule="auto"/>
        <w:rPr>
          <w:rFonts w:asciiTheme="minorBidi" w:hAnsiTheme="minorBidi"/>
          <w:lang w:bidi="ar-SA"/>
        </w:rPr>
      </w:pPr>
      <w:r w:rsidRPr="008932F6">
        <w:rPr>
          <w:rFonts w:asciiTheme="minorBidi" w:hAnsiTheme="minorBidi"/>
          <w:rtl/>
        </w:rPr>
        <w:t>חשיבות הגדרת גבולות בקשר טיפולי.</w:t>
      </w:r>
    </w:p>
    <w:p w14:paraId="016EFE51" w14:textId="77777777" w:rsidR="008932F6" w:rsidRPr="008932F6" w:rsidRDefault="008932F6" w:rsidP="008932F6">
      <w:pPr>
        <w:pStyle w:val="ListParagraph"/>
        <w:numPr>
          <w:ilvl w:val="0"/>
          <w:numId w:val="2"/>
        </w:numPr>
        <w:bidi/>
        <w:spacing w:after="0" w:line="360" w:lineRule="auto"/>
        <w:rPr>
          <w:rFonts w:asciiTheme="minorBidi" w:hAnsiTheme="minorBidi"/>
          <w:lang w:bidi="ar-SA"/>
        </w:rPr>
      </w:pPr>
      <w:r w:rsidRPr="008932F6">
        <w:rPr>
          <w:rFonts w:asciiTheme="minorBidi" w:hAnsiTheme="minorBidi"/>
          <w:rtl/>
        </w:rPr>
        <w:t>טכניקות ואסטרטגיות להגדרת גבולות בצורה מכבדת ומכילה.</w:t>
      </w:r>
    </w:p>
    <w:p w14:paraId="12FF8F6B" w14:textId="77777777" w:rsidR="008932F6" w:rsidRPr="008932F6" w:rsidRDefault="008932F6" w:rsidP="008932F6">
      <w:pPr>
        <w:pStyle w:val="ListParagraph"/>
        <w:numPr>
          <w:ilvl w:val="0"/>
          <w:numId w:val="2"/>
        </w:numPr>
        <w:bidi/>
        <w:spacing w:after="0" w:line="360" w:lineRule="auto"/>
        <w:rPr>
          <w:rFonts w:asciiTheme="minorBidi" w:eastAsia="Calibri" w:hAnsiTheme="minorBidi"/>
          <w:rtl/>
        </w:rPr>
      </w:pPr>
      <w:r w:rsidRPr="008932F6">
        <w:rPr>
          <w:rFonts w:asciiTheme="minorBidi" w:eastAsia="Calibri" w:hAnsiTheme="minorBidi"/>
          <w:rtl/>
        </w:rPr>
        <w:t>קשיים בהצבת גבולות בטיפול - האם היו מצבים בהם הסטודנטים חושבים שהיה קשה לשמור על הגבולות? כיצד לדעתם ניתן לפתור זאת</w:t>
      </w:r>
      <w:r w:rsidRPr="008932F6">
        <w:rPr>
          <w:rFonts w:asciiTheme="minorBidi" w:eastAsia="Calibri" w:hAnsiTheme="minorBidi"/>
        </w:rPr>
        <w:t>?</w:t>
      </w:r>
    </w:p>
    <w:p w14:paraId="0E9E0C0B" w14:textId="2E0AABA1" w:rsidR="008932F6" w:rsidRPr="008932F6" w:rsidRDefault="008932F6" w:rsidP="008932F6">
      <w:pPr>
        <w:pStyle w:val="ListParagraph"/>
        <w:numPr>
          <w:ilvl w:val="0"/>
          <w:numId w:val="2"/>
        </w:numPr>
        <w:bidi/>
        <w:spacing w:after="0" w:line="360" w:lineRule="auto"/>
        <w:rPr>
          <w:rFonts w:asciiTheme="minorBidi" w:hAnsiTheme="minorBidi"/>
          <w:lang w:bidi="ar-SA"/>
        </w:rPr>
      </w:pPr>
      <w:r w:rsidRPr="008932F6">
        <w:rPr>
          <w:rFonts w:asciiTheme="minorBidi" w:eastAsia="Calibri" w:hAnsiTheme="minorBidi"/>
          <w:rtl/>
        </w:rPr>
        <w:t>תובנות שנרכשו מתוך התמודדות עם דילמות הגבולות בסימולצי</w:t>
      </w:r>
      <w:r w:rsidRPr="008932F6">
        <w:rPr>
          <w:rFonts w:asciiTheme="minorBidi" w:hAnsiTheme="minorBidi"/>
          <w:rtl/>
        </w:rPr>
        <w:t>ה</w:t>
      </w:r>
    </w:p>
    <w:p w14:paraId="0F074B6B" w14:textId="77777777" w:rsidR="008932F6" w:rsidRPr="008932F6" w:rsidRDefault="008932F6" w:rsidP="008932F6">
      <w:pPr>
        <w:bidi/>
        <w:spacing w:after="0" w:line="360" w:lineRule="auto"/>
        <w:rPr>
          <w:rFonts w:asciiTheme="minorBidi" w:hAnsiTheme="minorBidi"/>
          <w:sz w:val="24"/>
          <w:szCs w:val="24"/>
          <w:rtl/>
          <w:lang w:bidi="he-IL"/>
        </w:rPr>
      </w:pPr>
    </w:p>
    <w:p w14:paraId="1EBD173D" w14:textId="55ACC25E" w:rsidR="008932F6" w:rsidRPr="008932F6" w:rsidRDefault="008932F6" w:rsidP="008932F6">
      <w:pPr>
        <w:bidi/>
        <w:spacing w:after="0" w:line="360" w:lineRule="auto"/>
        <w:rPr>
          <w:rFonts w:asciiTheme="minorBidi" w:hAnsiTheme="minorBidi"/>
          <w:sz w:val="24"/>
          <w:szCs w:val="24"/>
          <w:u w:val="single"/>
          <w:rtl/>
          <w:lang w:bidi="he-IL"/>
        </w:rPr>
      </w:pPr>
      <w:r w:rsidRPr="008932F6">
        <w:rPr>
          <w:rFonts w:asciiTheme="minorBidi" w:hAnsiTheme="minorBidi"/>
          <w:sz w:val="24"/>
          <w:szCs w:val="24"/>
          <w:u w:val="single"/>
          <w:rtl/>
          <w:lang w:bidi="he-IL"/>
        </w:rPr>
        <w:t xml:space="preserve">מקום ההתרחשות: </w:t>
      </w:r>
    </w:p>
    <w:p w14:paraId="00C9E6CB" w14:textId="49A2C6E6" w:rsidR="008932F6" w:rsidRPr="008932F6" w:rsidRDefault="008932F6" w:rsidP="008932F6">
      <w:pPr>
        <w:bidi/>
        <w:spacing w:after="0" w:line="360" w:lineRule="auto"/>
        <w:rPr>
          <w:rFonts w:asciiTheme="minorBidi" w:hAnsiTheme="minorBidi"/>
          <w:sz w:val="24"/>
          <w:szCs w:val="24"/>
          <w:rtl/>
          <w:lang w:bidi="he-IL"/>
        </w:rPr>
      </w:pPr>
      <w:r w:rsidRPr="008932F6">
        <w:rPr>
          <w:rFonts w:asciiTheme="minorBidi" w:hAnsiTheme="minorBidi"/>
          <w:sz w:val="24"/>
          <w:szCs w:val="24"/>
          <w:rtl/>
          <w:lang w:bidi="he-IL"/>
        </w:rPr>
        <w:t xml:space="preserve">חדר הריפוי בעיסוק, בביה"ס התיכון בו לומד </w:t>
      </w:r>
      <w:proofErr w:type="spellStart"/>
      <w:r w:rsidRPr="008932F6">
        <w:rPr>
          <w:rFonts w:asciiTheme="minorBidi" w:hAnsiTheme="minorBidi"/>
          <w:sz w:val="24"/>
          <w:szCs w:val="24"/>
          <w:rtl/>
          <w:lang w:bidi="he-IL"/>
        </w:rPr>
        <w:t>גטה</w:t>
      </w:r>
      <w:proofErr w:type="spellEnd"/>
      <w:r w:rsidRPr="008932F6">
        <w:rPr>
          <w:rFonts w:asciiTheme="minorBidi" w:hAnsiTheme="minorBidi"/>
          <w:sz w:val="24"/>
          <w:szCs w:val="24"/>
          <w:rtl/>
          <w:lang w:bidi="he-IL"/>
        </w:rPr>
        <w:t>. בחדר יש שולחן ושתי כסאות.</w:t>
      </w:r>
    </w:p>
    <w:p w14:paraId="3AB41659" w14:textId="77777777" w:rsidR="00362955" w:rsidRPr="008932F6" w:rsidRDefault="00362955" w:rsidP="00362955">
      <w:pPr>
        <w:bidi/>
        <w:spacing w:after="0" w:line="360" w:lineRule="auto"/>
        <w:rPr>
          <w:rFonts w:asciiTheme="minorBidi" w:hAnsiTheme="minorBidi"/>
          <w:sz w:val="24"/>
          <w:szCs w:val="24"/>
          <w:u w:val="single"/>
          <w:rtl/>
          <w:lang w:bidi="he-IL"/>
        </w:rPr>
      </w:pPr>
    </w:p>
    <w:p w14:paraId="2606E8A0" w14:textId="77777777" w:rsidR="00362955" w:rsidRPr="008932F6" w:rsidRDefault="00362955" w:rsidP="00362955">
      <w:pPr>
        <w:bidi/>
        <w:rPr>
          <w:rFonts w:asciiTheme="minorBidi" w:hAnsiTheme="minorBidi"/>
          <w:sz w:val="24"/>
          <w:szCs w:val="24"/>
          <w:lang w:bidi="he-IL"/>
        </w:rPr>
      </w:pPr>
    </w:p>
    <w:sectPr w:rsidR="00362955" w:rsidRPr="008932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EC2503"/>
    <w:multiLevelType w:val="hybridMultilevel"/>
    <w:tmpl w:val="4A506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D05140"/>
    <w:multiLevelType w:val="hybridMultilevel"/>
    <w:tmpl w:val="70D07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289946">
    <w:abstractNumId w:val="1"/>
  </w:num>
  <w:num w:numId="2" w16cid:durableId="250282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955"/>
    <w:rsid w:val="000E2085"/>
    <w:rsid w:val="00362955"/>
    <w:rsid w:val="008932F6"/>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00C00467"/>
  <w15:chartTrackingRefBased/>
  <w15:docId w15:val="{E36DC5BD-E69E-9B4A-9AF4-B93CD9A94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2955"/>
    <w:pPr>
      <w:spacing w:line="259" w:lineRule="auto"/>
    </w:pPr>
    <w:rPr>
      <w:kern w:val="0"/>
      <w:sz w:val="22"/>
      <w:szCs w:val="22"/>
      <w:lang w:val="en-US" w:bidi="ar-SA"/>
      <w14:ligatures w14:val="none"/>
    </w:rPr>
  </w:style>
  <w:style w:type="paragraph" w:styleId="Heading1">
    <w:name w:val="heading 1"/>
    <w:basedOn w:val="Normal"/>
    <w:next w:val="Normal"/>
    <w:link w:val="Heading1Char"/>
    <w:uiPriority w:val="9"/>
    <w:qFormat/>
    <w:rsid w:val="0036295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IL" w:bidi="he-IL"/>
      <w14:ligatures w14:val="standardContextual"/>
    </w:rPr>
  </w:style>
  <w:style w:type="paragraph" w:styleId="Heading2">
    <w:name w:val="heading 2"/>
    <w:basedOn w:val="Normal"/>
    <w:next w:val="Normal"/>
    <w:link w:val="Heading2Char"/>
    <w:uiPriority w:val="9"/>
    <w:semiHidden/>
    <w:unhideWhenUsed/>
    <w:qFormat/>
    <w:rsid w:val="00362955"/>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IL" w:bidi="he-IL"/>
      <w14:ligatures w14:val="standardContextual"/>
    </w:rPr>
  </w:style>
  <w:style w:type="paragraph" w:styleId="Heading3">
    <w:name w:val="heading 3"/>
    <w:basedOn w:val="Normal"/>
    <w:next w:val="Normal"/>
    <w:link w:val="Heading3Char"/>
    <w:uiPriority w:val="9"/>
    <w:semiHidden/>
    <w:unhideWhenUsed/>
    <w:qFormat/>
    <w:rsid w:val="00362955"/>
    <w:pPr>
      <w:keepNext/>
      <w:keepLines/>
      <w:spacing w:before="160" w:after="80" w:line="278" w:lineRule="auto"/>
      <w:outlineLvl w:val="2"/>
    </w:pPr>
    <w:rPr>
      <w:rFonts w:eastAsiaTheme="majorEastAsia" w:cstheme="majorBidi"/>
      <w:color w:val="0F4761" w:themeColor="accent1" w:themeShade="BF"/>
      <w:kern w:val="2"/>
      <w:sz w:val="28"/>
      <w:szCs w:val="28"/>
      <w:lang w:val="en-IL" w:bidi="he-IL"/>
      <w14:ligatures w14:val="standardContextual"/>
    </w:rPr>
  </w:style>
  <w:style w:type="paragraph" w:styleId="Heading4">
    <w:name w:val="heading 4"/>
    <w:basedOn w:val="Normal"/>
    <w:next w:val="Normal"/>
    <w:link w:val="Heading4Char"/>
    <w:uiPriority w:val="9"/>
    <w:semiHidden/>
    <w:unhideWhenUsed/>
    <w:qFormat/>
    <w:rsid w:val="00362955"/>
    <w:pPr>
      <w:keepNext/>
      <w:keepLines/>
      <w:spacing w:before="80" w:after="40" w:line="278" w:lineRule="auto"/>
      <w:outlineLvl w:val="3"/>
    </w:pPr>
    <w:rPr>
      <w:rFonts w:eastAsiaTheme="majorEastAsia" w:cstheme="majorBidi"/>
      <w:i/>
      <w:iCs/>
      <w:color w:val="0F4761" w:themeColor="accent1" w:themeShade="BF"/>
      <w:kern w:val="2"/>
      <w:sz w:val="24"/>
      <w:szCs w:val="24"/>
      <w:lang w:val="en-IL" w:bidi="he-IL"/>
      <w14:ligatures w14:val="standardContextual"/>
    </w:rPr>
  </w:style>
  <w:style w:type="paragraph" w:styleId="Heading5">
    <w:name w:val="heading 5"/>
    <w:basedOn w:val="Normal"/>
    <w:next w:val="Normal"/>
    <w:link w:val="Heading5Char"/>
    <w:uiPriority w:val="9"/>
    <w:semiHidden/>
    <w:unhideWhenUsed/>
    <w:qFormat/>
    <w:rsid w:val="00362955"/>
    <w:pPr>
      <w:keepNext/>
      <w:keepLines/>
      <w:spacing w:before="80" w:after="40" w:line="278" w:lineRule="auto"/>
      <w:outlineLvl w:val="4"/>
    </w:pPr>
    <w:rPr>
      <w:rFonts w:eastAsiaTheme="majorEastAsia" w:cstheme="majorBidi"/>
      <w:color w:val="0F4761" w:themeColor="accent1" w:themeShade="BF"/>
      <w:kern w:val="2"/>
      <w:sz w:val="24"/>
      <w:szCs w:val="24"/>
      <w:lang w:val="en-IL" w:bidi="he-IL"/>
      <w14:ligatures w14:val="standardContextual"/>
    </w:rPr>
  </w:style>
  <w:style w:type="paragraph" w:styleId="Heading6">
    <w:name w:val="heading 6"/>
    <w:basedOn w:val="Normal"/>
    <w:next w:val="Normal"/>
    <w:link w:val="Heading6Char"/>
    <w:uiPriority w:val="9"/>
    <w:semiHidden/>
    <w:unhideWhenUsed/>
    <w:qFormat/>
    <w:rsid w:val="00362955"/>
    <w:pPr>
      <w:keepNext/>
      <w:keepLines/>
      <w:spacing w:before="40" w:after="0" w:line="278" w:lineRule="auto"/>
      <w:outlineLvl w:val="5"/>
    </w:pPr>
    <w:rPr>
      <w:rFonts w:eastAsiaTheme="majorEastAsia" w:cstheme="majorBidi"/>
      <w:i/>
      <w:iCs/>
      <w:color w:val="595959" w:themeColor="text1" w:themeTint="A6"/>
      <w:kern w:val="2"/>
      <w:sz w:val="24"/>
      <w:szCs w:val="24"/>
      <w:lang w:val="en-IL" w:bidi="he-IL"/>
      <w14:ligatures w14:val="standardContextual"/>
    </w:rPr>
  </w:style>
  <w:style w:type="paragraph" w:styleId="Heading7">
    <w:name w:val="heading 7"/>
    <w:basedOn w:val="Normal"/>
    <w:next w:val="Normal"/>
    <w:link w:val="Heading7Char"/>
    <w:uiPriority w:val="9"/>
    <w:semiHidden/>
    <w:unhideWhenUsed/>
    <w:qFormat/>
    <w:rsid w:val="00362955"/>
    <w:pPr>
      <w:keepNext/>
      <w:keepLines/>
      <w:spacing w:before="40" w:after="0" w:line="278" w:lineRule="auto"/>
      <w:outlineLvl w:val="6"/>
    </w:pPr>
    <w:rPr>
      <w:rFonts w:eastAsiaTheme="majorEastAsia" w:cstheme="majorBidi"/>
      <w:color w:val="595959" w:themeColor="text1" w:themeTint="A6"/>
      <w:kern w:val="2"/>
      <w:sz w:val="24"/>
      <w:szCs w:val="24"/>
      <w:lang w:val="en-IL" w:bidi="he-IL"/>
      <w14:ligatures w14:val="standardContextual"/>
    </w:rPr>
  </w:style>
  <w:style w:type="paragraph" w:styleId="Heading8">
    <w:name w:val="heading 8"/>
    <w:basedOn w:val="Normal"/>
    <w:next w:val="Normal"/>
    <w:link w:val="Heading8Char"/>
    <w:uiPriority w:val="9"/>
    <w:semiHidden/>
    <w:unhideWhenUsed/>
    <w:qFormat/>
    <w:rsid w:val="00362955"/>
    <w:pPr>
      <w:keepNext/>
      <w:keepLines/>
      <w:spacing w:after="0" w:line="278" w:lineRule="auto"/>
      <w:outlineLvl w:val="7"/>
    </w:pPr>
    <w:rPr>
      <w:rFonts w:eastAsiaTheme="majorEastAsia" w:cstheme="majorBidi"/>
      <w:i/>
      <w:iCs/>
      <w:color w:val="272727" w:themeColor="text1" w:themeTint="D8"/>
      <w:kern w:val="2"/>
      <w:sz w:val="24"/>
      <w:szCs w:val="24"/>
      <w:lang w:val="en-IL" w:bidi="he-IL"/>
      <w14:ligatures w14:val="standardContextual"/>
    </w:rPr>
  </w:style>
  <w:style w:type="paragraph" w:styleId="Heading9">
    <w:name w:val="heading 9"/>
    <w:basedOn w:val="Normal"/>
    <w:next w:val="Normal"/>
    <w:link w:val="Heading9Char"/>
    <w:uiPriority w:val="9"/>
    <w:semiHidden/>
    <w:unhideWhenUsed/>
    <w:qFormat/>
    <w:rsid w:val="00362955"/>
    <w:pPr>
      <w:keepNext/>
      <w:keepLines/>
      <w:spacing w:after="0" w:line="278" w:lineRule="auto"/>
      <w:outlineLvl w:val="8"/>
    </w:pPr>
    <w:rPr>
      <w:rFonts w:eastAsiaTheme="majorEastAsia" w:cstheme="majorBidi"/>
      <w:color w:val="272727" w:themeColor="text1" w:themeTint="D8"/>
      <w:kern w:val="2"/>
      <w:sz w:val="24"/>
      <w:szCs w:val="24"/>
      <w:lang w:val="en-IL" w:bidi="he-IL"/>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29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29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29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29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29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29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29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29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2955"/>
    <w:rPr>
      <w:rFonts w:eastAsiaTheme="majorEastAsia" w:cstheme="majorBidi"/>
      <w:color w:val="272727" w:themeColor="text1" w:themeTint="D8"/>
    </w:rPr>
  </w:style>
  <w:style w:type="paragraph" w:styleId="Title">
    <w:name w:val="Title"/>
    <w:basedOn w:val="Normal"/>
    <w:next w:val="Normal"/>
    <w:link w:val="TitleChar"/>
    <w:uiPriority w:val="10"/>
    <w:qFormat/>
    <w:rsid w:val="00362955"/>
    <w:pPr>
      <w:spacing w:after="80" w:line="240" w:lineRule="auto"/>
      <w:contextualSpacing/>
    </w:pPr>
    <w:rPr>
      <w:rFonts w:asciiTheme="majorHAnsi" w:eastAsiaTheme="majorEastAsia" w:hAnsiTheme="majorHAnsi" w:cstheme="majorBidi"/>
      <w:spacing w:val="-10"/>
      <w:kern w:val="28"/>
      <w:sz w:val="56"/>
      <w:szCs w:val="56"/>
      <w:lang w:val="en-IL" w:bidi="he-IL"/>
      <w14:ligatures w14:val="standardContextual"/>
    </w:rPr>
  </w:style>
  <w:style w:type="character" w:customStyle="1" w:styleId="TitleChar">
    <w:name w:val="Title Char"/>
    <w:basedOn w:val="DefaultParagraphFont"/>
    <w:link w:val="Title"/>
    <w:uiPriority w:val="10"/>
    <w:rsid w:val="003629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2955"/>
    <w:pPr>
      <w:numPr>
        <w:ilvl w:val="1"/>
      </w:numPr>
      <w:spacing w:line="278" w:lineRule="auto"/>
    </w:pPr>
    <w:rPr>
      <w:rFonts w:eastAsiaTheme="majorEastAsia" w:cstheme="majorBidi"/>
      <w:color w:val="595959" w:themeColor="text1" w:themeTint="A6"/>
      <w:spacing w:val="15"/>
      <w:kern w:val="2"/>
      <w:sz w:val="28"/>
      <w:szCs w:val="28"/>
      <w:lang w:val="en-IL" w:bidi="he-IL"/>
      <w14:ligatures w14:val="standardContextual"/>
    </w:rPr>
  </w:style>
  <w:style w:type="character" w:customStyle="1" w:styleId="SubtitleChar">
    <w:name w:val="Subtitle Char"/>
    <w:basedOn w:val="DefaultParagraphFont"/>
    <w:link w:val="Subtitle"/>
    <w:uiPriority w:val="11"/>
    <w:rsid w:val="003629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2955"/>
    <w:pPr>
      <w:spacing w:before="160" w:line="278" w:lineRule="auto"/>
      <w:jc w:val="center"/>
    </w:pPr>
    <w:rPr>
      <w:i/>
      <w:iCs/>
      <w:color w:val="404040" w:themeColor="text1" w:themeTint="BF"/>
      <w:kern w:val="2"/>
      <w:sz w:val="24"/>
      <w:szCs w:val="24"/>
      <w:lang w:val="en-IL" w:bidi="he-IL"/>
      <w14:ligatures w14:val="standardContextual"/>
    </w:rPr>
  </w:style>
  <w:style w:type="character" w:customStyle="1" w:styleId="QuoteChar">
    <w:name w:val="Quote Char"/>
    <w:basedOn w:val="DefaultParagraphFont"/>
    <w:link w:val="Quote"/>
    <w:uiPriority w:val="29"/>
    <w:rsid w:val="00362955"/>
    <w:rPr>
      <w:i/>
      <w:iCs/>
      <w:color w:val="404040" w:themeColor="text1" w:themeTint="BF"/>
    </w:rPr>
  </w:style>
  <w:style w:type="paragraph" w:styleId="ListParagraph">
    <w:name w:val="List Paragraph"/>
    <w:basedOn w:val="Normal"/>
    <w:uiPriority w:val="34"/>
    <w:qFormat/>
    <w:rsid w:val="00362955"/>
    <w:pPr>
      <w:spacing w:line="278" w:lineRule="auto"/>
      <w:ind w:left="720"/>
      <w:contextualSpacing/>
    </w:pPr>
    <w:rPr>
      <w:kern w:val="2"/>
      <w:sz w:val="24"/>
      <w:szCs w:val="24"/>
      <w:lang w:val="en-IL" w:bidi="he-IL"/>
      <w14:ligatures w14:val="standardContextual"/>
    </w:rPr>
  </w:style>
  <w:style w:type="character" w:styleId="IntenseEmphasis">
    <w:name w:val="Intense Emphasis"/>
    <w:basedOn w:val="DefaultParagraphFont"/>
    <w:uiPriority w:val="21"/>
    <w:qFormat/>
    <w:rsid w:val="00362955"/>
    <w:rPr>
      <w:i/>
      <w:iCs/>
      <w:color w:val="0F4761" w:themeColor="accent1" w:themeShade="BF"/>
    </w:rPr>
  </w:style>
  <w:style w:type="paragraph" w:styleId="IntenseQuote">
    <w:name w:val="Intense Quote"/>
    <w:basedOn w:val="Normal"/>
    <w:next w:val="Normal"/>
    <w:link w:val="IntenseQuoteChar"/>
    <w:uiPriority w:val="30"/>
    <w:qFormat/>
    <w:rsid w:val="00362955"/>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lang w:val="en-IL" w:bidi="he-IL"/>
      <w14:ligatures w14:val="standardContextual"/>
    </w:rPr>
  </w:style>
  <w:style w:type="character" w:customStyle="1" w:styleId="IntenseQuoteChar">
    <w:name w:val="Intense Quote Char"/>
    <w:basedOn w:val="DefaultParagraphFont"/>
    <w:link w:val="IntenseQuote"/>
    <w:uiPriority w:val="30"/>
    <w:rsid w:val="00362955"/>
    <w:rPr>
      <w:i/>
      <w:iCs/>
      <w:color w:val="0F4761" w:themeColor="accent1" w:themeShade="BF"/>
    </w:rPr>
  </w:style>
  <w:style w:type="character" w:styleId="IntenseReference">
    <w:name w:val="Intense Reference"/>
    <w:basedOn w:val="DefaultParagraphFont"/>
    <w:uiPriority w:val="32"/>
    <w:qFormat/>
    <w:rsid w:val="003629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852</Words>
  <Characters>4859</Characters>
  <Application>Microsoft Office Word</Application>
  <DocSecurity>0</DocSecurity>
  <Lines>40</Lines>
  <Paragraphs>11</Paragraphs>
  <ScaleCrop>false</ScaleCrop>
  <Company/>
  <LinksUpToDate>false</LinksUpToDate>
  <CharactersWithSpaces>5700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שילה שובש</dc:creator>
  <cp:keywords/>
  <dc:description/>
  <cp:lastModifiedBy>שילה שובש</cp:lastModifiedBy>
  <cp:revision>2</cp:revision>
  <dcterms:created xsi:type="dcterms:W3CDTF">2025-09-04T12:36:00Z</dcterms:created>
  <dcterms:modified xsi:type="dcterms:W3CDTF">2025-11-14T18:08:00Z</dcterms:modified>
</cp:coreProperties>
</file>