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9315C" w14:textId="77777777" w:rsidR="00F1371C" w:rsidRPr="00F1371C" w:rsidRDefault="00F1371C" w:rsidP="00F1371C">
      <w:pPr>
        <w:bidi/>
        <w:spacing w:line="276" w:lineRule="auto"/>
        <w:rPr>
          <w:rFonts w:asciiTheme="minorBidi" w:hAnsiTheme="minorBidi"/>
          <w:sz w:val="24"/>
          <w:szCs w:val="24"/>
          <w:u w:val="single"/>
          <w:rtl/>
        </w:rPr>
      </w:pPr>
      <w:r w:rsidRPr="00F1371C">
        <w:rPr>
          <w:rFonts w:asciiTheme="minorBidi" w:eastAsia="Calibri" w:hAnsiTheme="minorBidi"/>
          <w:sz w:val="24"/>
          <w:szCs w:val="24"/>
          <w:u w:val="single"/>
          <w:rtl/>
          <w:lang w:bidi="he-IL"/>
        </w:rPr>
        <w:t>רקע, סיפור המקרה</w:t>
      </w:r>
      <w:r w:rsidRPr="00F1371C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u w:val="single"/>
          <w:rtl/>
          <w:lang w:bidi="he-IL"/>
        </w:rPr>
        <w:t>והתנהגות</w:t>
      </w:r>
      <w:r w:rsidRPr="00F1371C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u w:val="single"/>
          <w:rtl/>
          <w:lang w:bidi="he-IL"/>
        </w:rPr>
        <w:t>הדמות</w:t>
      </w:r>
      <w:r w:rsidRPr="00F1371C">
        <w:rPr>
          <w:rFonts w:asciiTheme="minorBidi" w:hAnsiTheme="minorBidi"/>
          <w:sz w:val="24"/>
          <w:szCs w:val="24"/>
          <w:u w:val="single"/>
          <w:rtl/>
        </w:rPr>
        <w:t>:</w:t>
      </w:r>
    </w:p>
    <w:p w14:paraId="23F6FC39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למרכז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תצוגה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נכנסת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אישה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שבעלה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עבר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אירוע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מוחי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קשה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ושוכב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שעות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רבות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במיטה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מרכז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התצוגה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מגיעים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בדרך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כלל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אנשים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ללא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תיאום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מראש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במטרה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לקבל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מידע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אביזרי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עזר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וטכנולוגיה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מסייעת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ההתאמה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והשימוש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בהם</w:t>
      </w:r>
      <w:r w:rsidRPr="00F1371C">
        <w:rPr>
          <w:rFonts w:asciiTheme="minorBidi" w:hAnsiTheme="minorBidi"/>
          <w:sz w:val="24"/>
          <w:szCs w:val="24"/>
          <w:rtl/>
        </w:rPr>
        <w:t>.</w:t>
      </w:r>
    </w:p>
    <w:p w14:paraId="3923E698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בהפניה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שהביאה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האישה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מהרופא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כתוב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שעקב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השכיבה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המרובה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צד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שמאל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התפתח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אצל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בעלה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פצע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לחץ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בצד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האגן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ובנוסף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נראה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עומד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להתפתח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פצע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לחץ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בצד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החיצוני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הברך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וצד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החיצוני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העקב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</w:p>
    <w:p w14:paraId="36BC3CF4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המרפאה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בעיסוק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ממליצה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רכישה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מזרון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מיוחד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למניעת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פצעי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לחץ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כמו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יצירת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קשר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היחידה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לטיפולי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בית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קופת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החולים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כדי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לתאם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ביקור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בית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מרפאה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בעיסוק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שתמליץ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לאחר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בדיקה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פיזית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האדם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האביזרים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נוספים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במידת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הצורך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התוכנית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התערבות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מתאימה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</w:p>
    <w:p w14:paraId="036BD89B" w14:textId="16348D13" w:rsidR="00F1371C" w:rsidRPr="00F1371C" w:rsidRDefault="00F1371C" w:rsidP="00F1371C">
      <w:pPr>
        <w:bidi/>
        <w:rPr>
          <w:rFonts w:asciiTheme="minorBidi" w:hAnsiTheme="minorBidi"/>
          <w:sz w:val="24"/>
          <w:szCs w:val="24"/>
          <w:rtl/>
          <w:lang w:bidi="he-IL"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אשתו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האדם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מרוצה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מהמלצה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המזרון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ואומרת</w:t>
      </w:r>
      <w:r w:rsidRPr="00F1371C">
        <w:rPr>
          <w:rFonts w:asciiTheme="minorBidi" w:hAnsiTheme="minorBidi"/>
          <w:sz w:val="24"/>
          <w:szCs w:val="24"/>
        </w:rPr>
        <w:t xml:space="preserve"> " :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המזרון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ממש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מכוער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הוא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מסורבל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ויקר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בלי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פרופורציה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למזרונים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אחרים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אני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אצטרך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להחליף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המצעים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הדבר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הנכון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הוא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פשוט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לשים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כרית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עם</w:t>
      </w:r>
      <w:r w:rsidRPr="00F1371C">
        <w:rPr>
          <w:rFonts w:asciiTheme="minorBidi" w:hAnsiTheme="minorBidi" w:hint="cs"/>
          <w:sz w:val="24"/>
          <w:szCs w:val="24"/>
          <w:rtl/>
          <w:lang w:bidi="he-IL"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חור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מתחת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לאגן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אין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לנו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צורך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בדברים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כאלו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וגם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לנו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מלא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הוצאות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תרופות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וטיפולים</w:t>
      </w:r>
      <w:r w:rsidRPr="00F1371C">
        <w:rPr>
          <w:rFonts w:asciiTheme="minorBidi" w:hAnsiTheme="minorBidi"/>
          <w:sz w:val="24"/>
          <w:szCs w:val="24"/>
          <w:rtl/>
        </w:rPr>
        <w:t xml:space="preserve">"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משהו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אחר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יכולה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להראות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לי</w:t>
      </w:r>
      <w:r w:rsidRPr="00F1371C">
        <w:rPr>
          <w:rFonts w:asciiTheme="minorBidi" w:hAnsiTheme="minorBidi"/>
          <w:sz w:val="24"/>
          <w:szCs w:val="24"/>
          <w:rtl/>
        </w:rPr>
        <w:t>?</w:t>
      </w:r>
      <w:r w:rsidRPr="00F1371C">
        <w:rPr>
          <w:rFonts w:asciiTheme="minorBidi" w:hAnsiTheme="minorBidi" w:hint="cs"/>
          <w:sz w:val="24"/>
          <w:szCs w:val="24"/>
          <w:rtl/>
          <w:lang w:bidi="he-IL"/>
        </w:rPr>
        <w:t xml:space="preserve"> </w:t>
      </w:r>
    </w:p>
    <w:p w14:paraId="1FB5BEE5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המרפאה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בעיסוק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מסבירה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בנועם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שכדי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למנוע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פצעי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לחץ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האדם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לשכב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משטח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מאוזן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מחומר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ספוגי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מורכב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שיפזר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הלחצים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מזרון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ממונע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לפיזור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הלחץ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ושהרמת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האגן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כרית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שממוקמת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באמצע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הגוף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תגרום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להגברת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הלחץ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בכתף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ובעקב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</w:p>
    <w:p w14:paraId="12B657B8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האישה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עונה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בכעס</w:t>
      </w:r>
      <w:r w:rsidRPr="00F1371C">
        <w:rPr>
          <w:rFonts w:asciiTheme="minorBidi" w:hAnsiTheme="minorBidi"/>
          <w:sz w:val="24"/>
          <w:szCs w:val="24"/>
          <w:rtl/>
        </w:rPr>
        <w:t>: "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מציעה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ממש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נראה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לי</w:t>
      </w:r>
      <w:r w:rsidRPr="00F1371C">
        <w:rPr>
          <w:rFonts w:asciiTheme="minorBidi" w:hAnsiTheme="minorBidi"/>
          <w:sz w:val="24"/>
          <w:szCs w:val="24"/>
          <w:rtl/>
        </w:rPr>
        <w:t xml:space="preserve"> 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אני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באתי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לקנות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כרית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ספוג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פשוטה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חור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</w:t>
      </w:r>
      <w:r w:rsidRPr="00F1371C">
        <w:rPr>
          <w:rFonts w:asciiTheme="minorBidi" w:hAnsiTheme="minorBidi"/>
          <w:sz w:val="24"/>
          <w:szCs w:val="24"/>
          <w:rtl/>
        </w:rPr>
        <w:t xml:space="preserve"> 100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שקל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מראה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מזרון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</w:t>
      </w:r>
      <w:r w:rsidRPr="00F1371C">
        <w:rPr>
          <w:rFonts w:asciiTheme="minorBidi" w:hAnsiTheme="minorBidi"/>
          <w:sz w:val="24"/>
          <w:szCs w:val="24"/>
          <w:rtl/>
        </w:rPr>
        <w:t xml:space="preserve"> 12.000?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נראה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לך</w:t>
      </w:r>
      <w:r w:rsidRPr="00F1371C">
        <w:rPr>
          <w:rFonts w:asciiTheme="minorBidi" w:hAnsiTheme="minorBidi"/>
          <w:sz w:val="24"/>
          <w:szCs w:val="24"/>
          <w:rtl/>
        </w:rPr>
        <w:t xml:space="preserve">?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המנהל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פה</w:t>
      </w:r>
      <w:r w:rsidRPr="00F1371C">
        <w:rPr>
          <w:rFonts w:asciiTheme="minorBidi" w:hAnsiTheme="minorBidi"/>
          <w:sz w:val="24"/>
          <w:szCs w:val="24"/>
          <w:rtl/>
        </w:rPr>
        <w:t xml:space="preserve">?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רק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רוצה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למכור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בטח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</w:p>
    <w:p w14:paraId="784FE01E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מקבלת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עמלה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המכירה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מהחברה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שמייצרת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המזרונים</w:t>
      </w:r>
      <w:r w:rsidRPr="00F1371C">
        <w:rPr>
          <w:rFonts w:asciiTheme="minorBidi" w:hAnsiTheme="minorBidi"/>
          <w:sz w:val="24"/>
          <w:szCs w:val="24"/>
          <w:rtl/>
        </w:rPr>
        <w:t xml:space="preserve">!!". </w:t>
      </w:r>
    </w:p>
    <w:p w14:paraId="090386A8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המנהלת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מגיעה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ושואלת</w:t>
      </w:r>
      <w:r w:rsidRPr="00F1371C">
        <w:rPr>
          <w:rFonts w:asciiTheme="minorBidi" w:hAnsiTheme="minorBidi"/>
          <w:sz w:val="24"/>
          <w:szCs w:val="24"/>
          <w:rtl/>
        </w:rPr>
        <w:t xml:space="preserve">: "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קרה</w:t>
      </w:r>
      <w:r w:rsidRPr="00F1371C">
        <w:rPr>
          <w:rFonts w:asciiTheme="minorBidi" w:hAnsiTheme="minorBidi"/>
          <w:sz w:val="24"/>
          <w:szCs w:val="24"/>
          <w:rtl/>
        </w:rPr>
        <w:t xml:space="preserve">? </w:t>
      </w:r>
      <w:proofErr w:type="spellStart"/>
      <w:r w:rsidRPr="00F1371C">
        <w:rPr>
          <w:rFonts w:asciiTheme="minorBidi" w:hAnsiTheme="minorBidi"/>
          <w:sz w:val="24"/>
          <w:szCs w:val="24"/>
          <w:rtl/>
          <w:lang w:bidi="he-IL"/>
        </w:rPr>
        <w:t>הכל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בסדר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שמעתי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אותך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כועסת</w:t>
      </w:r>
      <w:r w:rsidRPr="00F1371C">
        <w:rPr>
          <w:rFonts w:asciiTheme="minorBidi" w:hAnsiTheme="minorBidi"/>
          <w:sz w:val="24"/>
          <w:szCs w:val="24"/>
          <w:rtl/>
        </w:rPr>
        <w:t>"</w:t>
      </w:r>
    </w:p>
    <w:p w14:paraId="67519240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המרפאה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בעיסוק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עומדת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בצד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</w:p>
    <w:p w14:paraId="3F649C6F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האישה</w:t>
      </w:r>
      <w:r w:rsidRPr="00F1371C">
        <w:rPr>
          <w:rFonts w:asciiTheme="minorBidi" w:hAnsiTheme="minorBidi"/>
          <w:sz w:val="24"/>
          <w:szCs w:val="24"/>
          <w:rtl/>
        </w:rPr>
        <w:t>: "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אני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מבקשת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שיעשה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בירור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מקיף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אני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אתלונן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לעיתונות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היחס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השירות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הלא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אמין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שלכם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פה</w:t>
      </w:r>
      <w:r w:rsidRPr="00F1371C">
        <w:rPr>
          <w:rFonts w:asciiTheme="minorBidi" w:hAnsiTheme="minorBidi"/>
          <w:sz w:val="24"/>
          <w:szCs w:val="24"/>
          <w:rtl/>
        </w:rPr>
        <w:t xml:space="preserve">". </w:t>
      </w:r>
    </w:p>
    <w:p w14:paraId="11D2197B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המנהלת</w:t>
      </w:r>
      <w:r w:rsidRPr="00F1371C">
        <w:rPr>
          <w:rFonts w:asciiTheme="minorBidi" w:hAnsiTheme="minorBidi"/>
          <w:sz w:val="24"/>
          <w:szCs w:val="24"/>
          <w:rtl/>
        </w:rPr>
        <w:t>: "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בואו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אליי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לחדר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אני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רוצה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להבין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קרה</w:t>
      </w:r>
      <w:r w:rsidRPr="00F1371C">
        <w:rPr>
          <w:rFonts w:asciiTheme="minorBidi" w:hAnsiTheme="minorBidi"/>
          <w:sz w:val="24"/>
          <w:szCs w:val="24"/>
          <w:rtl/>
        </w:rPr>
        <w:t>"</w:t>
      </w:r>
    </w:p>
    <w:p w14:paraId="44283E47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המנהלת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מזמינה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המרפאה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בעיסוק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האישה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לחדר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לבירור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ושואלת</w:t>
      </w:r>
      <w:r w:rsidRPr="00F1371C">
        <w:rPr>
          <w:rFonts w:asciiTheme="minorBidi" w:hAnsiTheme="minorBidi"/>
          <w:sz w:val="24"/>
          <w:szCs w:val="24"/>
          <w:rtl/>
        </w:rPr>
        <w:t>: "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מתבססת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ההמלצה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שלך</w:t>
      </w:r>
      <w:r w:rsidRPr="00F1371C">
        <w:rPr>
          <w:rFonts w:asciiTheme="minorBidi" w:hAnsiTheme="minorBidi"/>
          <w:sz w:val="24"/>
          <w:szCs w:val="24"/>
          <w:rtl/>
        </w:rPr>
        <w:t xml:space="preserve">?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קשר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אישי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יצרן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המזרונים</w:t>
      </w:r>
      <w:r w:rsidRPr="00F1371C">
        <w:rPr>
          <w:rFonts w:asciiTheme="minorBidi" w:hAnsiTheme="minorBidi"/>
          <w:sz w:val="24"/>
          <w:szCs w:val="24"/>
          <w:rtl/>
        </w:rPr>
        <w:t xml:space="preserve">? </w:t>
      </w:r>
    </w:p>
    <w:p w14:paraId="2BFC1663" w14:textId="6AD96CAD" w:rsidR="00F1371C" w:rsidRPr="00F1371C" w:rsidRDefault="00F1371C" w:rsidP="00F1371C">
      <w:pPr>
        <w:bidi/>
        <w:rPr>
          <w:rFonts w:asciiTheme="minorBidi" w:hAnsiTheme="minorBidi"/>
          <w:sz w:val="24"/>
          <w:szCs w:val="24"/>
          <w:rtl/>
          <w:lang w:bidi="he-IL"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lastRenderedPageBreak/>
        <w:t>המרפאה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בעיסוק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אומרת</w:t>
      </w:r>
      <w:r w:rsidRPr="00F1371C">
        <w:rPr>
          <w:rFonts w:asciiTheme="minorBidi" w:hAnsiTheme="minorBidi"/>
          <w:sz w:val="24"/>
          <w:szCs w:val="24"/>
          <w:rtl/>
        </w:rPr>
        <w:t xml:space="preserve">: "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אני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עובדת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כבר</w:t>
      </w:r>
      <w:r w:rsidRPr="00F1371C">
        <w:rPr>
          <w:rFonts w:asciiTheme="minorBidi" w:hAnsiTheme="minorBidi"/>
          <w:sz w:val="24"/>
          <w:szCs w:val="24"/>
          <w:rtl/>
        </w:rPr>
        <w:t xml:space="preserve"> 20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שנה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במכון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יצרן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המזרונים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מכיר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אותי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היטב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קשר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קרוב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הסתם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אחרי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השנים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אבל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שיקול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הדעת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הוא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מקצועי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בלבד</w:t>
      </w:r>
      <w:r w:rsidRPr="00F1371C">
        <w:rPr>
          <w:rFonts w:asciiTheme="minorBidi" w:hAnsiTheme="minorBidi"/>
          <w:sz w:val="24"/>
          <w:szCs w:val="24"/>
          <w:rtl/>
        </w:rPr>
        <w:t>".</w:t>
      </w:r>
    </w:p>
    <w:p w14:paraId="6FD873D0" w14:textId="7B423EB5" w:rsidR="00F1371C" w:rsidRPr="00F1371C" w:rsidRDefault="00F1371C" w:rsidP="00F1371C">
      <w:pPr>
        <w:bidi/>
        <w:rPr>
          <w:rFonts w:asciiTheme="minorBidi" w:hAnsiTheme="minorBidi"/>
          <w:sz w:val="24"/>
          <w:szCs w:val="24"/>
          <w:u w:val="single"/>
          <w:rtl/>
          <w:lang w:bidi="he-IL"/>
        </w:rPr>
      </w:pPr>
      <w:r w:rsidRPr="00F1371C">
        <w:rPr>
          <w:rFonts w:asciiTheme="minorBidi" w:hAnsiTheme="minorBidi" w:hint="cs"/>
          <w:sz w:val="24"/>
          <w:szCs w:val="24"/>
          <w:u w:val="single"/>
          <w:rtl/>
          <w:lang w:bidi="he-IL"/>
        </w:rPr>
        <w:t xml:space="preserve">נתוני פתיחה: </w:t>
      </w:r>
    </w:p>
    <w:p w14:paraId="5D3E5FA7" w14:textId="77777777" w:rsidR="00F1371C" w:rsidRPr="00F1371C" w:rsidRDefault="00F1371C" w:rsidP="00F1371C">
      <w:pPr>
        <w:pStyle w:val="ListParagraph"/>
        <w:numPr>
          <w:ilvl w:val="0"/>
          <w:numId w:val="1"/>
        </w:numPr>
        <w:bidi/>
        <w:spacing w:after="0" w:line="360" w:lineRule="auto"/>
        <w:rPr>
          <w:rFonts w:asciiTheme="minorBidi" w:hAnsiTheme="minorBidi"/>
          <w:sz w:val="24"/>
          <w:szCs w:val="24"/>
          <w:rtl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האישה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מאוד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פגיעה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ונסערת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מוטרדת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ממצבו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בעלה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שהיה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המפרנס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המרכזי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הבית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וכעת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לא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מתפקד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>.</w:t>
      </w:r>
    </w:p>
    <w:p w14:paraId="3CE86827" w14:textId="77777777" w:rsidR="00F1371C" w:rsidRPr="00F1371C" w:rsidRDefault="00F1371C" w:rsidP="00F1371C">
      <w:pPr>
        <w:pStyle w:val="ListParagraph"/>
        <w:numPr>
          <w:ilvl w:val="0"/>
          <w:numId w:val="1"/>
        </w:numPr>
        <w:bidi/>
        <w:spacing w:after="20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המרפאה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בעיסוק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היא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ידע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מנוסה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וותיקה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ומקצועית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מאוד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היא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יודעת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שההמלצה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שלה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היא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הטובה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ביותר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מבין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כל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האפשרויות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הקיימות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יש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ידע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וניסיון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רב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עם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פגיעות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דומות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>.</w:t>
      </w:r>
    </w:p>
    <w:p w14:paraId="6877A304" w14:textId="27377837" w:rsidR="00F1371C" w:rsidRPr="00F1371C" w:rsidRDefault="00F1371C" w:rsidP="00F1371C">
      <w:pPr>
        <w:pStyle w:val="ListParagraph"/>
        <w:numPr>
          <w:ilvl w:val="0"/>
          <w:numId w:val="1"/>
        </w:numPr>
        <w:bidi/>
        <w:spacing w:after="20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המנהלת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רגישה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מאוד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לצרכי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הלקוחה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כמי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שמנהלת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מרכז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מתן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שירות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לאנשים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שנמצאים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במצב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רגשי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פגיע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היא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מנסה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להגן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על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הלקוחה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ומרגישה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אמפטיה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כלפיה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>.</w:t>
      </w:r>
    </w:p>
    <w:p w14:paraId="7C447209" w14:textId="77777777" w:rsidR="00F1371C" w:rsidRPr="00F1371C" w:rsidRDefault="00F1371C" w:rsidP="00F1371C">
      <w:pPr>
        <w:bidi/>
        <w:spacing w:after="0" w:line="276" w:lineRule="auto"/>
        <w:ind w:left="72"/>
        <w:rPr>
          <w:rFonts w:asciiTheme="minorBidi" w:eastAsia="Calibri" w:hAnsiTheme="minorBidi"/>
          <w:sz w:val="24"/>
          <w:szCs w:val="24"/>
          <w:u w:val="single"/>
          <w:rtl/>
          <w:lang w:bidi="he-IL"/>
        </w:rPr>
      </w:pPr>
      <w:r w:rsidRPr="00F1371C">
        <w:rPr>
          <w:rFonts w:asciiTheme="minorBidi" w:eastAsia="Calibri" w:hAnsiTheme="minorBidi"/>
          <w:sz w:val="24"/>
          <w:szCs w:val="24"/>
          <w:u w:val="single"/>
          <w:rtl/>
          <w:lang w:bidi="he-IL"/>
        </w:rPr>
        <w:t>התקדמות התרחיש:  אם.....אז, פעולות, תוצאות אפשריות, ציטוטים מרכזיים</w:t>
      </w:r>
    </w:p>
    <w:p w14:paraId="6303EBD7" w14:textId="77777777" w:rsidR="00F1371C" w:rsidRPr="00F1371C" w:rsidRDefault="00F1371C" w:rsidP="00F1371C">
      <w:pPr>
        <w:pStyle w:val="ListParagraph"/>
        <w:numPr>
          <w:ilvl w:val="0"/>
          <w:numId w:val="2"/>
        </w:numPr>
        <w:bidi/>
        <w:spacing w:after="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אם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המרפאה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בעיסוק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ממשיכה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בוויכוח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אז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הלקוחה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יוצאת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בכעס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ומפרסמת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פוסט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זועם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בפייסבוק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המנהלת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מזמינה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המרפאה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בעיסוק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לשיחת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נזיפה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ובעקבות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זאת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המרפאה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בעיסוק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נפגעת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ומתפטרת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מחוסר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גיבוי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ההנהלה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>.</w:t>
      </w:r>
    </w:p>
    <w:p w14:paraId="4D3DEEE5" w14:textId="77777777" w:rsidR="00F1371C" w:rsidRPr="00F1371C" w:rsidRDefault="00F1371C" w:rsidP="00F1371C">
      <w:pPr>
        <w:pStyle w:val="ListParagraph"/>
        <w:numPr>
          <w:ilvl w:val="0"/>
          <w:numId w:val="2"/>
        </w:numPr>
        <w:bidi/>
        <w:spacing w:after="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אם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בשיחה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אצל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המנהלת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המרפאה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בעיסוק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מציגה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ראיות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שמבססות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המלצותיה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ועומדת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מאחורי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ההמלצה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אז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המנהלת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מגבה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המרפאה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בעיסוק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הלקוחה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לא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מרוצה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>.</w:t>
      </w:r>
    </w:p>
    <w:p w14:paraId="73BA3D8E" w14:textId="250AEBC6" w:rsidR="00F1371C" w:rsidRPr="00F1371C" w:rsidRDefault="00F1371C" w:rsidP="00F1371C">
      <w:pPr>
        <w:pStyle w:val="ListParagraph"/>
        <w:numPr>
          <w:ilvl w:val="0"/>
          <w:numId w:val="2"/>
        </w:numPr>
        <w:bidi/>
        <w:spacing w:after="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אם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בזמן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מתן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השירות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המרפאה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בעיסוק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מבססת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המלצותיה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על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ראיות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מציגה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אפשרויות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שונות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אשר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עלות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היתרונות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והחסרונות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כל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פתרון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וחושבת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ביחד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עם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הלקוחה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עשוי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להיות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הפתרון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המתאים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להם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.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שואלת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לגבי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מקורות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מימון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ומציעה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להתייעץ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עם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גורמי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רווחה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>/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ביטוח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בנוגע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לאפשרויות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השתתפות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ברכישה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אז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הלקוחה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מבינה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עומד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מאחורי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ההמלצה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וביחד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מנסים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למצוא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פתרונות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למימון</w:t>
      </w:r>
      <w:proofErr w:type="spellEnd"/>
      <w:r w:rsidRPr="00F1371C">
        <w:rPr>
          <w:rFonts w:asciiTheme="minorBidi" w:hAnsiTheme="minorBidi" w:hint="cs"/>
          <w:sz w:val="24"/>
          <w:szCs w:val="24"/>
          <w:rtl/>
          <w:lang w:bidi="he-IL"/>
        </w:rPr>
        <w:t>.</w:t>
      </w:r>
    </w:p>
    <w:p w14:paraId="4121C59F" w14:textId="77777777" w:rsidR="00F1371C" w:rsidRPr="00F1371C" w:rsidRDefault="00F1371C" w:rsidP="00F1371C">
      <w:pPr>
        <w:bidi/>
        <w:spacing w:after="0" w:line="36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</w:p>
    <w:p w14:paraId="2B8AE741" w14:textId="2C74B730" w:rsidR="00F1371C" w:rsidRPr="00F1371C" w:rsidRDefault="00F1371C" w:rsidP="00F1371C">
      <w:pPr>
        <w:bidi/>
        <w:spacing w:after="0" w:line="36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  <w:r w:rsidRPr="00F1371C">
        <w:rPr>
          <w:rFonts w:asciiTheme="minorBidi" w:hAnsiTheme="minorBidi" w:hint="cs"/>
          <w:sz w:val="24"/>
          <w:szCs w:val="24"/>
          <w:u w:val="single"/>
          <w:rtl/>
          <w:lang w:bidi="he-IL"/>
        </w:rPr>
        <w:t xml:space="preserve">מטרות התרחיש: </w:t>
      </w:r>
    </w:p>
    <w:p w14:paraId="3C7B4FD3" w14:textId="772EA009" w:rsidR="00F1371C" w:rsidRPr="00F1371C" w:rsidRDefault="00F1371C" w:rsidP="00F1371C">
      <w:pPr>
        <w:pStyle w:val="ListParagraph"/>
        <w:numPr>
          <w:ilvl w:val="0"/>
          <w:numId w:val="3"/>
        </w:numPr>
        <w:bidi/>
        <w:spacing w:after="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זיהוי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הדילמה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האתית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</w:p>
    <w:p w14:paraId="0512458F" w14:textId="77777777" w:rsidR="00F1371C" w:rsidRPr="00F1371C" w:rsidRDefault="00F1371C" w:rsidP="00F1371C">
      <w:pPr>
        <w:pStyle w:val="ListParagraph"/>
        <w:numPr>
          <w:ilvl w:val="0"/>
          <w:numId w:val="3"/>
        </w:numPr>
        <w:bidi/>
        <w:spacing w:after="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הפעלת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שיקול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דעת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קליני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קבלת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החלטות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מבוססת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ראיות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תוך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שיתוף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הלקוח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</w:p>
    <w:p w14:paraId="6FDF6D5B" w14:textId="5A793B05" w:rsidR="00F1371C" w:rsidRPr="00F1371C" w:rsidRDefault="00F1371C" w:rsidP="00F1371C">
      <w:pPr>
        <w:pStyle w:val="ListParagraph"/>
        <w:numPr>
          <w:ilvl w:val="0"/>
          <w:numId w:val="3"/>
        </w:numPr>
        <w:bidi/>
        <w:spacing w:after="0" w:line="360" w:lineRule="auto"/>
        <w:rPr>
          <w:rFonts w:asciiTheme="minorBidi" w:hAnsiTheme="minorBidi"/>
          <w:sz w:val="24"/>
          <w:szCs w:val="24"/>
        </w:rPr>
      </w:pPr>
      <w:proofErr w:type="spellStart"/>
      <w:r w:rsidRPr="00F1371C">
        <w:rPr>
          <w:rFonts w:asciiTheme="minorBidi" w:hAnsiTheme="minorBidi"/>
          <w:sz w:val="24"/>
          <w:szCs w:val="24"/>
          <w:rtl/>
        </w:rPr>
        <w:t>התמודדות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מול</w:t>
      </w:r>
      <w:proofErr w:type="spellEnd"/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1371C">
        <w:rPr>
          <w:rFonts w:asciiTheme="minorBidi" w:hAnsiTheme="minorBidi"/>
          <w:sz w:val="24"/>
          <w:szCs w:val="24"/>
          <w:rtl/>
        </w:rPr>
        <w:t>ביקורת</w:t>
      </w:r>
      <w:proofErr w:type="spellEnd"/>
    </w:p>
    <w:p w14:paraId="63746555" w14:textId="77777777" w:rsidR="00F1371C" w:rsidRPr="00F1371C" w:rsidRDefault="00F1371C" w:rsidP="00F1371C">
      <w:pPr>
        <w:bidi/>
        <w:spacing w:after="0" w:line="360" w:lineRule="auto"/>
        <w:rPr>
          <w:rFonts w:asciiTheme="minorBidi" w:hAnsiTheme="minorBidi"/>
          <w:sz w:val="24"/>
          <w:szCs w:val="24"/>
          <w:rtl/>
          <w:lang w:bidi="he-IL"/>
        </w:rPr>
      </w:pPr>
    </w:p>
    <w:p w14:paraId="27E19BA3" w14:textId="4131380C" w:rsidR="00F1371C" w:rsidRPr="00F1371C" w:rsidRDefault="00F1371C" w:rsidP="00F1371C">
      <w:pPr>
        <w:bidi/>
        <w:spacing w:after="0" w:line="36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  <w:r w:rsidRPr="00F1371C">
        <w:rPr>
          <w:rFonts w:asciiTheme="minorBidi" w:hAnsiTheme="minorBidi" w:hint="cs"/>
          <w:sz w:val="24"/>
          <w:szCs w:val="24"/>
          <w:u w:val="single"/>
          <w:rtl/>
          <w:lang w:bidi="he-IL"/>
        </w:rPr>
        <w:t xml:space="preserve">נקודות התחקיר: </w:t>
      </w:r>
    </w:p>
    <w:p w14:paraId="16BF66E3" w14:textId="77777777" w:rsidR="00F1371C" w:rsidRPr="00F1371C" w:rsidRDefault="00F1371C" w:rsidP="00F1371C">
      <w:pPr>
        <w:bidi/>
        <w:spacing w:line="360" w:lineRule="auto"/>
        <w:rPr>
          <w:rFonts w:asciiTheme="minorBidi" w:hAnsiTheme="minorBidi"/>
          <w:sz w:val="24"/>
          <w:szCs w:val="24"/>
        </w:rPr>
      </w:pPr>
      <w:r w:rsidRPr="00F1371C">
        <w:rPr>
          <w:rFonts w:asciiTheme="minorBidi" w:hAnsiTheme="minorBidi"/>
          <w:sz w:val="24"/>
          <w:szCs w:val="24"/>
          <w:u w:val="single"/>
          <w:rtl/>
          <w:lang w:bidi="he-IL"/>
        </w:rPr>
        <w:t>אתיקה</w:t>
      </w:r>
      <w:r w:rsidRPr="00F1371C">
        <w:rPr>
          <w:rFonts w:asciiTheme="minorBidi" w:hAnsiTheme="minorBidi"/>
          <w:sz w:val="24"/>
          <w:szCs w:val="24"/>
          <w:u w:val="single"/>
          <w:rtl/>
        </w:rPr>
        <w:t>: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eastAsiaTheme="minorEastAsia" w:hAnsiTheme="minorBidi"/>
          <w:kern w:val="24"/>
          <w:sz w:val="24"/>
          <w:szCs w:val="24"/>
          <w:rtl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התנהגות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מוסרית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ובחירה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בדרך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הטובה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ביותר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לפעולה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במסגרת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העיסוק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במקצוע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עקרונות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מנחים</w:t>
      </w:r>
      <w:r w:rsidRPr="00F1371C">
        <w:rPr>
          <w:rFonts w:asciiTheme="minorBidi" w:hAnsiTheme="minorBidi"/>
          <w:sz w:val="24"/>
          <w:szCs w:val="24"/>
          <w:rtl/>
        </w:rPr>
        <w:t xml:space="preserve"> 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משקפים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ערכי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המקצוע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ומגדירים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אחריותם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המרפאים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בעיסוק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וסטודנטים</w:t>
      </w:r>
    </w:p>
    <w:p w14:paraId="67F9B3DD" w14:textId="51BA4D0F" w:rsidR="00F1371C" w:rsidRPr="00F1371C" w:rsidRDefault="00F1371C" w:rsidP="00F1371C">
      <w:pPr>
        <w:bidi/>
        <w:spacing w:after="0" w:line="360" w:lineRule="auto"/>
        <w:rPr>
          <w:rFonts w:asciiTheme="minorBidi" w:hAnsiTheme="minorBidi"/>
          <w:sz w:val="24"/>
          <w:szCs w:val="24"/>
          <w:rtl/>
          <w:lang w:bidi="he-IL"/>
        </w:rPr>
      </w:pPr>
      <w:r w:rsidRPr="00F1371C">
        <w:rPr>
          <w:rFonts w:asciiTheme="minorBidi" w:hAnsiTheme="minorBidi"/>
          <w:sz w:val="24"/>
          <w:szCs w:val="24"/>
          <w:u w:val="single"/>
          <w:rtl/>
          <w:lang w:bidi="he-IL"/>
        </w:rPr>
        <w:t>שימוש</w:t>
      </w:r>
      <w:r w:rsidRPr="00F1371C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u w:val="single"/>
          <w:rtl/>
          <w:lang w:bidi="he-IL"/>
        </w:rPr>
        <w:t>ב</w:t>
      </w:r>
      <w:r w:rsidRPr="00F1371C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u w:val="single"/>
        </w:rPr>
        <w:t>Theory of mind</w:t>
      </w:r>
      <w:r w:rsidRPr="00F1371C">
        <w:rPr>
          <w:rFonts w:asciiTheme="minorBidi" w:hAnsiTheme="minorBidi"/>
          <w:sz w:val="24"/>
          <w:szCs w:val="24"/>
          <w:shd w:val="clear" w:color="auto" w:fill="FFFFFF"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-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היכולת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הקוגניטיבית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לייחס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מצבים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נפשיים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(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אמונות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כוונות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תשוקות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רגשות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ידע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)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לעצמנו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או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לאחרים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.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יכולת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זו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מבוססת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ההבנה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כי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לאנשים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אחרים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ישנן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מחשבות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lastRenderedPageBreak/>
        <w:t>תפיסות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כוונות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ונקודות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מבט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השונות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shd w:val="clear" w:color="auto" w:fill="FFFFFF"/>
          <w:rtl/>
          <w:lang w:bidi="he-IL"/>
        </w:rPr>
        <w:t>משלנו</w:t>
      </w:r>
      <w:r w:rsidRPr="00F1371C">
        <w:rPr>
          <w:rFonts w:asciiTheme="minorBidi" w:hAnsiTheme="minorBidi"/>
          <w:sz w:val="24"/>
          <w:szCs w:val="24"/>
          <w:rtl/>
        </w:rPr>
        <w:t xml:space="preserve">.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מול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כוונות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טובות</w:t>
      </w:r>
      <w:r w:rsidRPr="00F1371C">
        <w:rPr>
          <w:rFonts w:asciiTheme="minorBidi" w:hAnsiTheme="minorBidi"/>
          <w:sz w:val="24"/>
          <w:szCs w:val="24"/>
          <w:rtl/>
        </w:rPr>
        <w:t xml:space="preserve">,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לקחת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בחשבון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כיצד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הדברים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שלנו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עשויים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להתפרש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ואילו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דרכים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יש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לנו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על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מנת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לוודא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שלקחנו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זאת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בחשבון</w:t>
      </w:r>
      <w:r w:rsidRPr="00F1371C">
        <w:rPr>
          <w:rFonts w:asciiTheme="minorBidi" w:hAnsiTheme="minorBidi"/>
          <w:sz w:val="24"/>
          <w:szCs w:val="24"/>
          <w:rtl/>
        </w:rPr>
        <w:t>.</w:t>
      </w:r>
    </w:p>
    <w:p w14:paraId="69361BD0" w14:textId="51AC2FE8" w:rsidR="00F1371C" w:rsidRPr="00F1371C" w:rsidRDefault="00F1371C" w:rsidP="00F1371C">
      <w:pPr>
        <w:bidi/>
        <w:spacing w:after="0" w:line="360" w:lineRule="auto"/>
        <w:rPr>
          <w:rFonts w:asciiTheme="minorBidi" w:hAnsiTheme="minorBidi"/>
          <w:sz w:val="24"/>
          <w:szCs w:val="24"/>
          <w:u w:val="single"/>
          <w:rtl/>
          <w:lang w:bidi="he-IL"/>
        </w:rPr>
      </w:pPr>
      <w:r w:rsidRPr="00F1371C">
        <w:rPr>
          <w:rFonts w:asciiTheme="minorBidi" w:hAnsiTheme="minorBidi" w:hint="cs"/>
          <w:sz w:val="24"/>
          <w:szCs w:val="24"/>
          <w:u w:val="single"/>
          <w:rtl/>
          <w:lang w:bidi="he-IL"/>
        </w:rPr>
        <w:t xml:space="preserve">מקום ההתרחשות: </w:t>
      </w:r>
    </w:p>
    <w:p w14:paraId="5B069755" w14:textId="7999AB9F" w:rsidR="00F1371C" w:rsidRPr="00F1371C" w:rsidRDefault="00F1371C" w:rsidP="00F1371C">
      <w:pPr>
        <w:bidi/>
        <w:spacing w:after="0" w:line="360" w:lineRule="auto"/>
        <w:rPr>
          <w:rFonts w:asciiTheme="minorBidi" w:hAnsiTheme="minorBidi" w:hint="cs"/>
          <w:sz w:val="24"/>
          <w:szCs w:val="24"/>
          <w:rtl/>
          <w:lang w:bidi="he-IL"/>
        </w:rPr>
      </w:pPr>
      <w:r w:rsidRPr="00F1371C">
        <w:rPr>
          <w:rFonts w:asciiTheme="minorBidi" w:hAnsiTheme="minorBidi"/>
          <w:sz w:val="24"/>
          <w:szCs w:val="24"/>
          <w:rtl/>
          <w:lang w:bidi="he-IL"/>
        </w:rPr>
        <w:t>מרכז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תצוגה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וייעוץ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של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יד</w:t>
      </w:r>
      <w:r w:rsidRPr="00F1371C">
        <w:rPr>
          <w:rFonts w:asciiTheme="minorBidi" w:hAnsiTheme="minorBidi"/>
          <w:sz w:val="24"/>
          <w:szCs w:val="24"/>
          <w:rtl/>
        </w:rPr>
        <w:t xml:space="preserve"> </w:t>
      </w:r>
      <w:r w:rsidRPr="00F1371C">
        <w:rPr>
          <w:rFonts w:asciiTheme="minorBidi" w:hAnsiTheme="minorBidi"/>
          <w:sz w:val="24"/>
          <w:szCs w:val="24"/>
          <w:rtl/>
          <w:lang w:bidi="he-IL"/>
        </w:rPr>
        <w:t>שרה</w:t>
      </w:r>
    </w:p>
    <w:p w14:paraId="04AC5B65" w14:textId="77777777" w:rsidR="00F1371C" w:rsidRPr="00F1371C" w:rsidRDefault="00F1371C" w:rsidP="00F1371C">
      <w:pPr>
        <w:bidi/>
        <w:spacing w:after="0" w:line="360" w:lineRule="auto"/>
        <w:rPr>
          <w:rFonts w:asciiTheme="minorBidi" w:hAnsiTheme="minorBidi" w:hint="cs"/>
          <w:sz w:val="24"/>
          <w:szCs w:val="24"/>
          <w:lang w:bidi="he-IL"/>
        </w:rPr>
      </w:pPr>
    </w:p>
    <w:p w14:paraId="4CF93606" w14:textId="77777777" w:rsidR="00F1371C" w:rsidRPr="00F1371C" w:rsidRDefault="00F1371C" w:rsidP="00F1371C">
      <w:pPr>
        <w:bidi/>
        <w:spacing w:after="200" w:line="360" w:lineRule="auto"/>
        <w:rPr>
          <w:rFonts w:asciiTheme="minorBidi" w:hAnsiTheme="minorBidi" w:hint="cs"/>
          <w:sz w:val="24"/>
          <w:szCs w:val="24"/>
          <w:rtl/>
          <w:lang w:bidi="he-IL"/>
        </w:rPr>
      </w:pPr>
    </w:p>
    <w:sectPr w:rsidR="00F1371C" w:rsidRPr="00F137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A6F5B"/>
    <w:multiLevelType w:val="hybridMultilevel"/>
    <w:tmpl w:val="FED26E4A"/>
    <w:lvl w:ilvl="0" w:tplc="D5E8A2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9A4425"/>
    <w:multiLevelType w:val="hybridMultilevel"/>
    <w:tmpl w:val="718A4B6A"/>
    <w:lvl w:ilvl="0" w:tplc="F8A44F6C">
      <w:start w:val="2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7662692C"/>
    <w:multiLevelType w:val="hybridMultilevel"/>
    <w:tmpl w:val="7DC8E416"/>
    <w:lvl w:ilvl="0" w:tplc="D5E8A2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129440">
    <w:abstractNumId w:val="1"/>
  </w:num>
  <w:num w:numId="2" w16cid:durableId="1655600410">
    <w:abstractNumId w:val="0"/>
  </w:num>
  <w:num w:numId="3" w16cid:durableId="561868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1C"/>
    <w:rsid w:val="000E2085"/>
    <w:rsid w:val="00F1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A57D4"/>
  <w15:chartTrackingRefBased/>
  <w15:docId w15:val="{38D1E715-7EDC-CC42-9643-CA727C1E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71C"/>
    <w:pPr>
      <w:spacing w:line="259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שילה שובש</dc:creator>
  <cp:keywords/>
  <dc:description/>
  <cp:lastModifiedBy>שילה שובש</cp:lastModifiedBy>
  <cp:revision>1</cp:revision>
  <dcterms:created xsi:type="dcterms:W3CDTF">2025-11-14T17:36:00Z</dcterms:created>
  <dcterms:modified xsi:type="dcterms:W3CDTF">2025-11-14T17:41:00Z</dcterms:modified>
</cp:coreProperties>
</file>