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87" w:rsidRPr="00FA7E9A" w:rsidRDefault="00FA7E9A" w:rsidP="00FA7E9A">
      <w:pPr>
        <w:jc w:val="center"/>
        <w:rPr>
          <w:rFonts w:hint="eastAsia"/>
          <w:b/>
          <w:sz w:val="44"/>
          <w:szCs w:val="44"/>
        </w:rPr>
      </w:pPr>
      <w:r w:rsidRPr="00FA7E9A">
        <w:rPr>
          <w:b/>
          <w:sz w:val="44"/>
          <w:szCs w:val="44"/>
        </w:rPr>
        <w:t>人耳听音原理的几种效应</w:t>
      </w:r>
    </w:p>
    <w:p w:rsidR="00FA7E9A" w:rsidRDefault="00FA7E9A" w:rsidP="00FA7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双耳效应</w:t>
      </w:r>
    </w:p>
    <w:p w:rsidR="00FA7E9A" w:rsidRDefault="00C76F02" w:rsidP="00FA7E9A">
      <w:pPr>
        <w:rPr>
          <w:rFonts w:hint="eastAsia"/>
        </w:rPr>
      </w:pPr>
      <w:r>
        <w:rPr>
          <w:rFonts w:hint="eastAsia"/>
        </w:rPr>
        <w:t xml:space="preserve">    </w:t>
      </w:r>
      <w:r w:rsidR="00FA7E9A">
        <w:rPr>
          <w:rFonts w:hint="eastAsia"/>
        </w:rPr>
        <w:t>两只耳朵对同一声源的</w:t>
      </w:r>
      <w:r>
        <w:rPr>
          <w:rFonts w:hint="eastAsia"/>
        </w:rPr>
        <w:t>直达声具有时间差（</w:t>
      </w:r>
      <w:r>
        <w:rPr>
          <w:rFonts w:hint="eastAsia"/>
        </w:rPr>
        <w:t>0.44~0.5ms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声强差</w:t>
      </w:r>
      <w:proofErr w:type="gramEnd"/>
      <w:r>
        <w:rPr>
          <w:rFonts w:hint="eastAsia"/>
        </w:rPr>
        <w:t>及相位差，而人耳的听觉灵敏度可根据这些微小的差别准确判断声音的方向、确定声源的位置，但只能局限于确定前方水平方向的声源，不能解决三维空间声源的定位。</w:t>
      </w:r>
    </w:p>
    <w:p w:rsidR="00FA7E9A" w:rsidRDefault="00FA7E9A" w:rsidP="00FA7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耳郭效应</w:t>
      </w:r>
    </w:p>
    <w:p w:rsidR="00C76F02" w:rsidRDefault="00C76F02" w:rsidP="00C76F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人的耳郭对声波的反射以及空间声源具有定向作用。借此效应，人可判定声源的三维位置。</w:t>
      </w:r>
    </w:p>
    <w:p w:rsidR="00FA7E9A" w:rsidRDefault="00FA7E9A" w:rsidP="00FA7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人耳的频率滤波效应</w:t>
      </w:r>
    </w:p>
    <w:p w:rsidR="00C76F02" w:rsidRDefault="00C76F02" w:rsidP="00C76F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人耳的声音</w:t>
      </w:r>
      <w:r w:rsidR="00CA6DC5">
        <w:rPr>
          <w:rFonts w:hint="eastAsia"/>
        </w:rPr>
        <w:t>定位机制与声音频率有关，对</w:t>
      </w:r>
      <w:r w:rsidR="00CA6DC5">
        <w:rPr>
          <w:rFonts w:hint="eastAsia"/>
        </w:rPr>
        <w:t>20~200Hz</w:t>
      </w:r>
      <w:r w:rsidR="00CA6DC5">
        <w:rPr>
          <w:rFonts w:hint="eastAsia"/>
        </w:rPr>
        <w:t>的低音通过相位差定位，对</w:t>
      </w:r>
      <w:r w:rsidR="00CA6DC5">
        <w:rPr>
          <w:rFonts w:hint="eastAsia"/>
        </w:rPr>
        <w:t>300~4000Hz</w:t>
      </w:r>
      <w:r w:rsidR="00CA6DC5">
        <w:rPr>
          <w:rFonts w:hint="eastAsia"/>
        </w:rPr>
        <w:t>的中音通过</w:t>
      </w:r>
      <w:proofErr w:type="gramStart"/>
      <w:r w:rsidR="00CA6DC5">
        <w:rPr>
          <w:rFonts w:hint="eastAsia"/>
        </w:rPr>
        <w:t>声强差</w:t>
      </w:r>
      <w:proofErr w:type="gramEnd"/>
      <w:r w:rsidR="00CA6DC5">
        <w:rPr>
          <w:rFonts w:hint="eastAsia"/>
        </w:rPr>
        <w:t>定位，对高音通过时间差定位。根据此原理可分析出重放声音中语言、乐音的差别，经不同的处理而增加环绕感。</w:t>
      </w:r>
    </w:p>
    <w:p w:rsidR="00FA7E9A" w:rsidRDefault="00FA7E9A" w:rsidP="00FA7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头部相关的传输函数</w:t>
      </w:r>
    </w:p>
    <w:p w:rsidR="00CA6DC5" w:rsidRDefault="00CA6DC5" w:rsidP="00CA6DC5">
      <w:r>
        <w:rPr>
          <w:rFonts w:hint="eastAsia"/>
        </w:rPr>
        <w:t xml:space="preserve">     </w:t>
      </w:r>
      <w:r>
        <w:rPr>
          <w:rFonts w:hint="eastAsia"/>
        </w:rPr>
        <w:t>人的听觉系统对不同方位的声音产生不同的频谱，而这一特性可由头部相关的传输函数来描述。</w:t>
      </w:r>
      <w:bookmarkStart w:id="0" w:name="_GoBack"/>
      <w:bookmarkEnd w:id="0"/>
    </w:p>
    <w:sectPr w:rsidR="00CA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4CC"/>
    <w:multiLevelType w:val="hybridMultilevel"/>
    <w:tmpl w:val="D52C9E56"/>
    <w:lvl w:ilvl="0" w:tplc="34423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9A"/>
    <w:rsid w:val="00067087"/>
    <w:rsid w:val="00C76F02"/>
    <w:rsid w:val="00CA6DC5"/>
    <w:rsid w:val="00FA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2019-09-13T00:12:00Z</dcterms:created>
  <dcterms:modified xsi:type="dcterms:W3CDTF">2019-09-13T00:27:00Z</dcterms:modified>
</cp:coreProperties>
</file>