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5B19893A" w:rsidR="0061615F" w:rsidRPr="00F70FF5" w:rsidRDefault="0061615F" w:rsidP="007E4D2E">
      <w:pPr>
        <w:ind w:hanging="1134"/>
        <w:rPr>
          <w:u w:val="single"/>
        </w:rPr>
      </w:pPr>
      <w:r w:rsidRPr="00F70FF5">
        <w:t>PARA</w:t>
      </w:r>
      <w:r>
        <w:t>:</w:t>
      </w:r>
      <w:r w:rsidR="001E4550">
        <w:t xml:space="preserve">  </w:t>
      </w:r>
      <w:r w:rsidR="00EC2E28" w:rsidRPr="00EC2E28">
        <w:rPr>
          <w:sz w:val="28"/>
        </w:rPr>
        <w:t>Sara Simoes Favinha</w:t>
      </w:r>
      <w:bookmarkStart w:id="0" w:name="_GoBack"/>
      <w:bookmarkEnd w:id="0"/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</w:p>
    <w:p w14:paraId="5444EA7D" w14:textId="77777777" w:rsidR="007E4D2E" w:rsidRDefault="007E4D2E" w:rsidP="007E4D2E">
      <w:pPr>
        <w:ind w:left="-1134" w:right="-1561" w:hanging="567"/>
        <w:rPr>
          <w:rFonts w:ascii="Arial" w:hAnsi="Arial" w:cs="Arial"/>
          <w:color w:val="323232"/>
          <w:sz w:val="18"/>
          <w:szCs w:val="18"/>
          <w:shd w:val="clear" w:color="auto" w:fill="EDEDED"/>
        </w:rPr>
        <w:sectPr w:rsidR="007E4D2E" w:rsidSect="007E4D2E">
          <w:pgSz w:w="11906" w:h="16838"/>
          <w:pgMar w:top="284" w:right="1701" w:bottom="993" w:left="1701" w:header="708" w:footer="708" w:gutter="0"/>
          <w:cols w:space="2836"/>
          <w:docGrid w:linePitch="360"/>
        </w:sectPr>
      </w:pPr>
      <w:r>
        <w:rPr>
          <w:rFonts w:ascii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14:paraId="72E48DE1" w14:textId="77777777" w:rsidR="00D83B98" w:rsidRPr="00803E14" w:rsidRDefault="0061615F" w:rsidP="00AD66C4">
      <w:pPr>
        <w:rPr>
          <w:rFonts w:ascii="Arial" w:eastAsia="Times New Roman" w:hAnsi="Arial" w:cs="Arial"/>
          <w:color w:val="555555"/>
          <w:sz w:val="16"/>
          <w:szCs w:val="16"/>
          <w:lang w:eastAsia="pt-BR"/>
        </w:rPr>
      </w:pP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UREIA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CREATININA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ACIDO URICO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COLESTEROL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LDL –COLESTEROL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COLESTEROL VLDL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032236">
        <w:rPr>
          <w:rFonts w:ascii="Arial" w:hAnsi="Arial" w:cs="Arial"/>
          <w:color w:val="323232"/>
          <w:sz w:val="16"/>
          <w:szCs w:val="16"/>
          <w:highlight w:val="yellow"/>
          <w:shd w:val="clear" w:color="auto" w:fill="FFFFFF"/>
        </w:rPr>
        <w:t>TRANSAMINASE GLUTAMICA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 xml:space="preserve"> PIRUVICA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BILIRRUBINAS TOTAL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AMILASE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FOSFATASE ALCALINA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CREATINO FOSFOQUINASE(C.P.K.)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ESTRIOL (E3)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SEROTONINA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TRANSFERRINA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ÁCIDO FÓLICO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HEMOSSEDIMENTAÇÃO (VHS)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PROTEINAS TOTAIS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ALFA 1 GLICOPROTEINA ACIDA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FATOR REUMATOIDE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 REVERSO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T3-TRIIODOTIRONINA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T3L –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T4-TIROXINA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T4L-TIROXINA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ANTI- TIREOPEROXIDASE (TPO)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PARATORMONIO – PTH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LH- HORMONIO LUTEINIZANTE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FOLICULO ESTIMULANTE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ESTROGENIO (E1+E2)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PROLACTINA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DEHIDROEPIANDROSTERONA- DHEA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GLOBULINA LIG. H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ORMONIOS SEXUAIS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CORTISOL BASAL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TOTAL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LIVRE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INSULINA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HEMOGRAMA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HEMOGLOBINA GLICADA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HOMA IR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LIPIDOGRAMA COMPLETO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LIPASE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VITAMINA A, DOSAGEM (RETINOL)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- 25 HIDROXI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B12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 xml:space="preserve">SULFATO DE 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lastRenderedPageBreak/>
        <w:t>HIDROPIANDROSTERONA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ÁCIDO ASCÓRBICO (VITAMINA C)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SELENIO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ZINCO SÉRICO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125 II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15 – 3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CA19/9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72-4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ANTIGENO CARCINOEMBRIOGENICO (CEA)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ALFA FETOPROTEINA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ESTRONA - E1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ADRENOCORTICOTROFICO ACTH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DIHIDROTESTOSTERONA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TIPAGEM SANGUINEA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FERRITINA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ANTI - ENDOMISIO - Anticorpos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ENDOMISIO - Anticorpos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B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PEPTIDEO C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ALDOSTERONA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URINA TIPO I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SODIO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FERRO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MAGNESIO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COBRE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CALCIO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PROTEINA C REATIVA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ANDROSTENEDIONA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FATOR ANTI-NUCLEO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DO CRESCIMENTO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DOSAGEM DE CHUMBO (SANGUE)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E, PESQUISA E/OU DOSAGEM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LEPTINA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MERCÚRIO SANGUINEO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CLORO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CROMO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ELETROFORESE DE PROTEINAS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A - Anti HVA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B - Anti HBc total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C- ANTI HCV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LIPOPROTEÍNA A (Lpa)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ANTI- TIREOGLOBULINAS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SOMATOMEDINA C - IGF1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Sifilis – VDRL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Imunoensaio de 4ª geração para HIV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- 1,25 HIDROXI</w:t>
      </w:r>
      <w:r w:rsidR="00F20C16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</w:p>
    <w:p w14:paraId="4523F416" w14:textId="195B9EF8" w:rsidR="007E4D2E" w:rsidRDefault="003E589B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r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="0038382C">
        <w:rPr>
          <w:noProof/>
          <w:lang w:eastAsia="pt-BR"/>
        </w:rPr>
        <w:drawing>
          <wp:inline distT="0" distB="0" distL="0" distR="0" wp14:anchorId="6AEE5B3F" wp14:editId="552F60D8">
            <wp:extent cx="661714" cy="714375"/>
            <wp:effectExtent l="0" t="0" r="508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680020" cy="73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</w:p>
    <w:p w14:paraId="0F57D9DF" w14:textId="5778435F" w:rsidR="0061615F" w:rsidRDefault="0061615F" w:rsidP="007E4D2E">
      <w:pPr>
        <w:ind w:left="-1134" w:right="-780" w:hanging="567"/>
      </w:pPr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645A0" w14:textId="77777777" w:rsidR="00206091" w:rsidRDefault="00206091" w:rsidP="00514AE2">
      <w:pPr>
        <w:spacing w:after="0" w:line="240" w:lineRule="auto"/>
      </w:pPr>
      <w:r>
        <w:separator/>
      </w:r>
    </w:p>
  </w:endnote>
  <w:endnote w:type="continuationSeparator" w:id="0">
    <w:p w14:paraId="2CE3845D" w14:textId="77777777" w:rsidR="00206091" w:rsidRDefault="00206091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F5A52" w14:textId="77777777" w:rsidR="00206091" w:rsidRDefault="00206091" w:rsidP="00514AE2">
      <w:pPr>
        <w:spacing w:after="0" w:line="240" w:lineRule="auto"/>
      </w:pPr>
      <w:r>
        <w:separator/>
      </w:r>
    </w:p>
  </w:footnote>
  <w:footnote w:type="continuationSeparator" w:id="0">
    <w:p w14:paraId="719AAA7F" w14:textId="77777777" w:rsidR="00206091" w:rsidRDefault="00206091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32236"/>
    <w:rsid w:val="00071823"/>
    <w:rsid w:val="00084BB8"/>
    <w:rsid w:val="000922B9"/>
    <w:rsid w:val="001230A9"/>
    <w:rsid w:val="00145A39"/>
    <w:rsid w:val="00165422"/>
    <w:rsid w:val="001E4550"/>
    <w:rsid w:val="001E5E08"/>
    <w:rsid w:val="00206091"/>
    <w:rsid w:val="00210EBA"/>
    <w:rsid w:val="00232E14"/>
    <w:rsid w:val="00250986"/>
    <w:rsid w:val="00286192"/>
    <w:rsid w:val="002B52F5"/>
    <w:rsid w:val="003159D4"/>
    <w:rsid w:val="00317978"/>
    <w:rsid w:val="00325F52"/>
    <w:rsid w:val="0038382C"/>
    <w:rsid w:val="003E589B"/>
    <w:rsid w:val="00400BBF"/>
    <w:rsid w:val="0048118C"/>
    <w:rsid w:val="00491CA6"/>
    <w:rsid w:val="004C3472"/>
    <w:rsid w:val="004E53EC"/>
    <w:rsid w:val="0051264C"/>
    <w:rsid w:val="00514AE2"/>
    <w:rsid w:val="0056488B"/>
    <w:rsid w:val="00582D94"/>
    <w:rsid w:val="005C34AC"/>
    <w:rsid w:val="005E41E0"/>
    <w:rsid w:val="006142C0"/>
    <w:rsid w:val="0061615F"/>
    <w:rsid w:val="006218BE"/>
    <w:rsid w:val="00633714"/>
    <w:rsid w:val="00635263"/>
    <w:rsid w:val="00661CED"/>
    <w:rsid w:val="0066519E"/>
    <w:rsid w:val="006E7686"/>
    <w:rsid w:val="00736B1A"/>
    <w:rsid w:val="00761D85"/>
    <w:rsid w:val="00774404"/>
    <w:rsid w:val="0078622D"/>
    <w:rsid w:val="007B607E"/>
    <w:rsid w:val="007C0D9A"/>
    <w:rsid w:val="007D46B7"/>
    <w:rsid w:val="007E4D2E"/>
    <w:rsid w:val="00803E14"/>
    <w:rsid w:val="00815D1F"/>
    <w:rsid w:val="00817548"/>
    <w:rsid w:val="00875E4E"/>
    <w:rsid w:val="008B6D2F"/>
    <w:rsid w:val="00901707"/>
    <w:rsid w:val="00931FB0"/>
    <w:rsid w:val="009A5E68"/>
    <w:rsid w:val="009D1974"/>
    <w:rsid w:val="00A43857"/>
    <w:rsid w:val="00A46D87"/>
    <w:rsid w:val="00A47990"/>
    <w:rsid w:val="00A963DB"/>
    <w:rsid w:val="00AD66C4"/>
    <w:rsid w:val="00AD6863"/>
    <w:rsid w:val="00AF3944"/>
    <w:rsid w:val="00CA228D"/>
    <w:rsid w:val="00CC6E19"/>
    <w:rsid w:val="00CE5800"/>
    <w:rsid w:val="00CE7B2A"/>
    <w:rsid w:val="00D521C8"/>
    <w:rsid w:val="00D6577C"/>
    <w:rsid w:val="00D83B98"/>
    <w:rsid w:val="00DC139C"/>
    <w:rsid w:val="00DD5AE5"/>
    <w:rsid w:val="00E21B16"/>
    <w:rsid w:val="00E26FF1"/>
    <w:rsid w:val="00E77F58"/>
    <w:rsid w:val="00EA65FB"/>
    <w:rsid w:val="00EA71D5"/>
    <w:rsid w:val="00EC2E28"/>
    <w:rsid w:val="00EC4639"/>
    <w:rsid w:val="00EC6A7A"/>
    <w:rsid w:val="00EE6143"/>
    <w:rsid w:val="00EF3D0D"/>
    <w:rsid w:val="00EF780B"/>
    <w:rsid w:val="00F20C16"/>
    <w:rsid w:val="00F70FF5"/>
    <w:rsid w:val="00F81D2A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2022-04-04T17:59:00Z</dcterms:created>
  <dcterms:modified xsi:type="dcterms:W3CDTF">2022-04-04T17:59:00Z</dcterms:modified>
</cp:coreProperties>
</file>