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E2DEE" w14:textId="393604C4" w:rsidR="0061615F" w:rsidRPr="00F70FF5" w:rsidRDefault="0061615F" w:rsidP="007E4D2E">
      <w:pPr>
        <w:ind w:hanging="1134"/>
        <w:rPr>
          <w:u w:val="single"/>
        </w:rPr>
      </w:pPr>
      <w:r w:rsidRPr="00F70FF5">
        <w:t>PARA</w:t>
      </w:r>
      <w:r>
        <w:t>:</w:t>
      </w:r>
      <w:r w:rsidR="001E4550">
        <w:t xml:space="preserve">  </w:t>
      </w:r>
      <w:r w:rsidR="00BB08A0" w:rsidRPr="00BB08A0">
        <w:t>Bruna Oliveira Santana</w:t>
      </w:r>
      <w:r w:rsidR="006218BE">
        <w:rPr>
          <w:u w:val="single"/>
        </w:rPr>
        <w:br/>
      </w:r>
      <w:r w:rsidRPr="00F70FF5">
        <w:rPr>
          <w:u w:val="single"/>
        </w:rPr>
        <w:t>Solicito os seguintes exames</w:t>
      </w:r>
    </w:p>
    <w:p w14:paraId="5444EA7D" w14:textId="77777777" w:rsidR="007E4D2E" w:rsidRDefault="007E4D2E" w:rsidP="007E4D2E">
      <w:pPr>
        <w:ind w:left="-1134" w:right="-1561" w:hanging="567"/>
        <w:rPr>
          <w:rFonts w:ascii="Arial" w:hAnsi="Arial" w:cs="Arial"/>
          <w:color w:val="323232"/>
          <w:sz w:val="18"/>
          <w:szCs w:val="18"/>
          <w:shd w:val="clear" w:color="auto" w:fill="EDEDED"/>
        </w:rPr>
        <w:sectPr w:rsidR="007E4D2E" w:rsidSect="007E4D2E">
          <w:pgSz w:w="11906" w:h="16838"/>
          <w:pgMar w:top="284" w:right="1701" w:bottom="993" w:left="1701" w:header="708" w:footer="708" w:gutter="0"/>
          <w:cols w:space="2836"/>
          <w:docGrid w:linePitch="360"/>
        </w:sectPr>
      </w:pPr>
      <w:r>
        <w:rPr>
          <w:rFonts w:ascii="Arial" w:hAnsi="Arial" w:cs="Arial"/>
          <w:color w:val="323232"/>
          <w:sz w:val="18"/>
          <w:szCs w:val="18"/>
          <w:shd w:val="clear" w:color="auto" w:fill="EDEDED"/>
        </w:rPr>
        <w:t xml:space="preserve">           </w:t>
      </w:r>
    </w:p>
    <w:p w14:paraId="72E48DE1" w14:textId="024BE16A" w:rsidR="00D83B98" w:rsidRPr="00803E14" w:rsidRDefault="0061615F" w:rsidP="00AD66C4">
      <w:pPr>
        <w:rPr>
          <w:rFonts w:ascii="Arial" w:eastAsia="Times New Roman" w:hAnsi="Arial" w:cs="Arial"/>
          <w:color w:val="555555"/>
          <w:sz w:val="16"/>
          <w:szCs w:val="16"/>
          <w:lang w:eastAsia="pt-BR"/>
        </w:rPr>
      </w:pP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lastRenderedPageBreak/>
        <w:t xml:space="preserve">GLICOSE 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UREIA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CREATININA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ACIDO URICO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COLESTEROL TOTAL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LDL –COLESTEROL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COLESTEROL VLDL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HDL- COLESTEROL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TRIGLICERIDES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TRANSAMINASE GLUTAMICA OXALACETICA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032236">
        <w:rPr>
          <w:rFonts w:ascii="Arial" w:hAnsi="Arial" w:cs="Arial"/>
          <w:color w:val="323232"/>
          <w:sz w:val="16"/>
          <w:szCs w:val="16"/>
          <w:highlight w:val="yellow"/>
          <w:shd w:val="clear" w:color="auto" w:fill="FFFFFF"/>
        </w:rPr>
        <w:t>TRANSAMINASE GLUTAMICA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 xml:space="preserve"> PIRUVICA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BILIRRUBINAS TOTAL E FRACOES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AMILASE TOTAL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FOSFATASE ALCALINA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GGT - GAMA GLUTAMIL TRANSFERASE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LACTATO DESIDROGENASE – LDH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CREATINO FOSFOQUINASE(C.P.K.)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ESTRIOL (E3)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SEROTONINA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TRANSFERRINA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ÁCIDO FÓLICO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CALCIO IONIZAVEL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HEMOSSEDIMENTAÇÃO (VHS)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FRUTOSAMINA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POTASSIO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ALBUMINA SERICA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PROTEINAS TOTAIS E FRACOES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ANTIESTREPTOLISINA-O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ALFA 1 GLICOPROTEINA ACIDA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FATOR REUMATOIDE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 REVERSO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T3-TRIIODOTIRONINA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T3L – LIVRE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t>T4-TIROXINA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  <w:t>T4L-TIROXINA LIVRE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FFFFFF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TSH - HORMONIO TIREOESTIMULANTE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ANTI- TIREOPEROXIDASE (TPO)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TIREOGLOBULINA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PARATORMONIO – PTH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LH- HORMONIO LUTEINIZANTE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FOLICULO ESTIMULANTE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ESTROGENIO (E1+E2)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PROLACTINA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PROGESTERONA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DEHIDROEPIANDROSTERONA- DHEA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GLOBULINA LIG. H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ORMONIOS SEXUAIS</w:t>
      </w:r>
      <w:r w:rsidR="00AD66C4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CORTISOL BASAL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TOTAL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TESTOSTERONA LIVRE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INSULINA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IGE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HEMOGRAMA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HEMOGLOBINA GLICADA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HOMA IR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LIPIDOGRAMA COMPLETO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LIPASE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FIBRINOGENIO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VITAMINA A, DOSAGEM (RETINOL)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- 25 HIDROXI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B12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SULFATO DE HIDROPIANDROSTERONA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lastRenderedPageBreak/>
        <w:t>ÁCIDO ASCÓRBICO (VITAMINA C)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SELENIO</w:t>
      </w:r>
      <w:r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ZINCO SÉRICO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125 II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15 – 3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CA19/9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CA 72-4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ANTIGENO CARCINOEMBRIOGENICO (CEA)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ALFA FETOPROTEINA</w:t>
      </w:r>
      <w:r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ESTRONA - E1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ADRENOCORTICOTROFICO ACTH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DIHIDROTESTOSTERONA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FOSFORO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TIPAGEM SANGUINEA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FERRITINA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  <w:t>HOMOCISTEINA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ANTI - ENDOMISIO - Anticorpos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ENDOMISIO - Anticorpos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IMUNOGLOBULINAS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ANTIGLIADINA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 - TRANSGLUTAMINASE – IGA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APOLIPOPROTEINA B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PEPTIDEO C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ALDOSTERONA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URINA TIPO I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SODIO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FERRO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MAGNESIO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COBRE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CALCIO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PROTEINA C REATIVA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ANDROSTENEDIONA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FATOR ANTI-NUCLEO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HORMONIO DO CRESCIMENTO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DOSAGEM DE CHUMBO (SANGUE)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E, PESQUISA E/OU DOSAGEM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t>LEPTINA</w:t>
      </w:r>
      <w:r w:rsidR="003E589B" w:rsidRPr="00803E14">
        <w:rPr>
          <w:rFonts w:ascii="Arial" w:hAnsi="Arial" w:cs="Arial"/>
          <w:color w:val="323232"/>
          <w:sz w:val="16"/>
          <w:szCs w:val="16"/>
          <w:shd w:val="clear" w:color="auto" w:fill="EDEDED"/>
        </w:rPr>
        <w:br/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t>MERCÚRIO SANGUINEO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CLORO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CROMO SERICO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ELETROFORESE DE PROTEINAS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A - Anti HVA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B - Anti HBc total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HEPATITE C- ANTI HCV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LIPOPROTEÍNA A (Lpa)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ANTI- TIREOGLOBULINAS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SOMATOMEDINA C - IGF1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Sifilis – VDRL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TOXOPLASMOSE IgG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TOXOPLASMOSE IgM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Imunoensaio de 4ª geração para HIV</w:t>
      </w:r>
      <w:r w:rsidR="003E589B" w:rsidRPr="00803E14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  <w:t>VITAMINA D - 1,25 HIDROXI</w:t>
      </w:r>
      <w:r w:rsidR="00F20C16">
        <w:rPr>
          <w:rFonts w:ascii="Arial" w:eastAsia="Times New Roman" w:hAnsi="Arial" w:cs="Arial"/>
          <w:color w:val="555555"/>
          <w:sz w:val="16"/>
          <w:szCs w:val="16"/>
          <w:lang w:eastAsia="pt-BR"/>
        </w:rPr>
        <w:br/>
      </w:r>
      <w:r w:rsidR="00BB08A0" w:rsidRPr="00BB08A0">
        <w:rPr>
          <w:rFonts w:ascii="Arial" w:hAnsi="Arial" w:cs="Arial"/>
          <w:color w:val="323232"/>
          <w:sz w:val="16"/>
          <w:szCs w:val="20"/>
          <w:shd w:val="clear" w:color="auto" w:fill="EDEDED"/>
        </w:rPr>
        <w:t>TEMPO E ATIVIDADE DE PROTROMBINA</w:t>
      </w:r>
    </w:p>
    <w:p w14:paraId="4523F416" w14:textId="13740194" w:rsidR="007E4D2E" w:rsidRDefault="003E589B" w:rsidP="007E4D2E">
      <w:pPr>
        <w:ind w:left="-1134" w:right="-780" w:hanging="567"/>
        <w:sectPr w:rsidR="007E4D2E" w:rsidSect="00F70FF5">
          <w:type w:val="continuous"/>
          <w:pgSz w:w="11906" w:h="16838"/>
          <w:pgMar w:top="284" w:right="1701" w:bottom="0" w:left="1701" w:header="708" w:footer="708" w:gutter="0"/>
          <w:cols w:num="2" w:space="2836"/>
          <w:docGrid w:linePitch="360"/>
        </w:sectPr>
      </w:pPr>
      <w:bookmarkStart w:id="0" w:name="_GoBack"/>
      <w:bookmarkEnd w:id="0"/>
      <w:r w:rsidRPr="007E4D2E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  <w:r w:rsidR="00BC707D">
        <w:rPr>
          <w:noProof/>
          <w:lang w:eastAsia="pt-BR"/>
        </w:rPr>
        <w:drawing>
          <wp:inline distT="0" distB="0" distL="0" distR="0" wp14:anchorId="646D5937" wp14:editId="001FD5DA">
            <wp:extent cx="697006" cy="752475"/>
            <wp:effectExtent l="0" t="0" r="8255" b="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" b="1"/>
                    <a:stretch/>
                  </pic:blipFill>
                  <pic:spPr bwMode="auto">
                    <a:xfrm>
                      <a:off x="0" y="0"/>
                      <a:ext cx="714322" cy="771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0FF5">
        <w:rPr>
          <w:rFonts w:ascii="Arial" w:eastAsia="Times New Roman" w:hAnsi="Arial" w:cs="Arial"/>
          <w:color w:val="555555"/>
          <w:sz w:val="18"/>
          <w:szCs w:val="18"/>
          <w:lang w:eastAsia="pt-BR"/>
        </w:rPr>
        <w:br/>
      </w:r>
    </w:p>
    <w:p w14:paraId="0F57D9DF" w14:textId="5778435F" w:rsidR="0061615F" w:rsidRDefault="0061615F" w:rsidP="007E4D2E">
      <w:pPr>
        <w:ind w:left="-1134" w:right="-780" w:hanging="567"/>
      </w:pPr>
    </w:p>
    <w:sectPr w:rsidR="0061615F" w:rsidSect="007E4D2E">
      <w:type w:val="continuous"/>
      <w:pgSz w:w="11906" w:h="16838"/>
      <w:pgMar w:top="284" w:right="1701" w:bottom="993" w:left="1701" w:header="708" w:footer="708" w:gutter="0"/>
      <w:cols w:space="283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A7650F" w14:textId="77777777" w:rsidR="000502E0" w:rsidRDefault="000502E0" w:rsidP="00514AE2">
      <w:pPr>
        <w:spacing w:after="0" w:line="240" w:lineRule="auto"/>
      </w:pPr>
      <w:r>
        <w:separator/>
      </w:r>
    </w:p>
  </w:endnote>
  <w:endnote w:type="continuationSeparator" w:id="0">
    <w:p w14:paraId="02039FB3" w14:textId="77777777" w:rsidR="000502E0" w:rsidRDefault="000502E0" w:rsidP="0051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AD01B" w14:textId="77777777" w:rsidR="000502E0" w:rsidRDefault="000502E0" w:rsidP="00514AE2">
      <w:pPr>
        <w:spacing w:after="0" w:line="240" w:lineRule="auto"/>
      </w:pPr>
      <w:r>
        <w:separator/>
      </w:r>
    </w:p>
  </w:footnote>
  <w:footnote w:type="continuationSeparator" w:id="0">
    <w:p w14:paraId="4D1B9E24" w14:textId="77777777" w:rsidR="000502E0" w:rsidRDefault="000502E0" w:rsidP="00514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5F"/>
    <w:rsid w:val="00032236"/>
    <w:rsid w:val="000502E0"/>
    <w:rsid w:val="00071823"/>
    <w:rsid w:val="000922B9"/>
    <w:rsid w:val="001230A9"/>
    <w:rsid w:val="00145A39"/>
    <w:rsid w:val="00165422"/>
    <w:rsid w:val="001E4550"/>
    <w:rsid w:val="001E5E08"/>
    <w:rsid w:val="00210EBA"/>
    <w:rsid w:val="00232E14"/>
    <w:rsid w:val="00250986"/>
    <w:rsid w:val="00286192"/>
    <w:rsid w:val="002B52F5"/>
    <w:rsid w:val="003159D4"/>
    <w:rsid w:val="00317978"/>
    <w:rsid w:val="00325F52"/>
    <w:rsid w:val="00345325"/>
    <w:rsid w:val="003E589B"/>
    <w:rsid w:val="00400BBF"/>
    <w:rsid w:val="0048118C"/>
    <w:rsid w:val="00491CA6"/>
    <w:rsid w:val="004C3472"/>
    <w:rsid w:val="004E53EC"/>
    <w:rsid w:val="0051264C"/>
    <w:rsid w:val="00514AE2"/>
    <w:rsid w:val="0056488B"/>
    <w:rsid w:val="00582D94"/>
    <w:rsid w:val="005C34AC"/>
    <w:rsid w:val="005E41E0"/>
    <w:rsid w:val="006142C0"/>
    <w:rsid w:val="0061615F"/>
    <w:rsid w:val="006218BE"/>
    <w:rsid w:val="00633714"/>
    <w:rsid w:val="00635263"/>
    <w:rsid w:val="00661CED"/>
    <w:rsid w:val="0066519E"/>
    <w:rsid w:val="006E7686"/>
    <w:rsid w:val="00736B1A"/>
    <w:rsid w:val="00761D85"/>
    <w:rsid w:val="0078622D"/>
    <w:rsid w:val="007B607E"/>
    <w:rsid w:val="007C0D9A"/>
    <w:rsid w:val="007D46B7"/>
    <w:rsid w:val="007E4D2E"/>
    <w:rsid w:val="00803E14"/>
    <w:rsid w:val="00815D1F"/>
    <w:rsid w:val="00817548"/>
    <w:rsid w:val="00875E4E"/>
    <w:rsid w:val="008B6D2F"/>
    <w:rsid w:val="00901707"/>
    <w:rsid w:val="00931FB0"/>
    <w:rsid w:val="009A5E68"/>
    <w:rsid w:val="009D1974"/>
    <w:rsid w:val="00A43857"/>
    <w:rsid w:val="00A46D87"/>
    <w:rsid w:val="00A47990"/>
    <w:rsid w:val="00A963DB"/>
    <w:rsid w:val="00AD66C4"/>
    <w:rsid w:val="00AD6863"/>
    <w:rsid w:val="00AF3944"/>
    <w:rsid w:val="00BB08A0"/>
    <w:rsid w:val="00BC707D"/>
    <w:rsid w:val="00CA228D"/>
    <w:rsid w:val="00CC6E19"/>
    <w:rsid w:val="00CE5800"/>
    <w:rsid w:val="00CE7B2A"/>
    <w:rsid w:val="00D521C8"/>
    <w:rsid w:val="00D6577C"/>
    <w:rsid w:val="00D83B98"/>
    <w:rsid w:val="00DC139C"/>
    <w:rsid w:val="00DD5AE5"/>
    <w:rsid w:val="00E21B16"/>
    <w:rsid w:val="00E26FF1"/>
    <w:rsid w:val="00E77F58"/>
    <w:rsid w:val="00EA65FB"/>
    <w:rsid w:val="00EA71D5"/>
    <w:rsid w:val="00EC4639"/>
    <w:rsid w:val="00EC6A7A"/>
    <w:rsid w:val="00EE6143"/>
    <w:rsid w:val="00EF3D0D"/>
    <w:rsid w:val="00EF780B"/>
    <w:rsid w:val="00F20C16"/>
    <w:rsid w:val="00F70FF5"/>
    <w:rsid w:val="00F81D2A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D18F"/>
  <w15:chartTrackingRefBased/>
  <w15:docId w15:val="{04B1617A-2C53-4E60-A229-741E9037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0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FF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4AE2"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4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355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POSITIVO</cp:lastModifiedBy>
  <cp:revision>2</cp:revision>
  <cp:lastPrinted>2022-02-03T17:44:00Z</cp:lastPrinted>
  <dcterms:created xsi:type="dcterms:W3CDTF">2022-04-11T17:07:00Z</dcterms:created>
  <dcterms:modified xsi:type="dcterms:W3CDTF">2022-04-11T17:07:00Z</dcterms:modified>
</cp:coreProperties>
</file>