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F815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0A2994A" w14:textId="77777777" w:rsidR="000E22B2" w:rsidRPr="0037002C" w:rsidRDefault="000E22B2" w:rsidP="000E22B2">
      <w:pPr>
        <w:spacing w:after="0"/>
        <w:rPr>
          <w:b/>
          <w:bCs/>
        </w:rPr>
      </w:pPr>
    </w:p>
    <w:p w14:paraId="38DF70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EFABFD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9E22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6765F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47E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E90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347AC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0C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4B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34A54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2C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83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58457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4A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95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20DEB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D8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78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FF3E1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9B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EF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BB809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CA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C6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AA973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31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E0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F0F10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2D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9C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35304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5C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8D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778D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C5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17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6AE08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3D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25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8A5B8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A8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A8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69155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44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B0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8B342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90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FD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AB838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FA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60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0C72F0" w14:textId="77777777" w:rsidR="00E5704C" w:rsidRDefault="00E5704C" w:rsidP="000E22B2">
      <w:pPr>
        <w:autoSpaceDE w:val="0"/>
        <w:autoSpaceDN w:val="0"/>
        <w:adjustRightInd w:val="0"/>
        <w:spacing w:after="0"/>
      </w:pPr>
    </w:p>
    <w:p w14:paraId="485A8DFC" w14:textId="07AAB924" w:rsidR="000E22B2" w:rsidRDefault="00AF4D18" w:rsidP="000E22B2">
      <w:pPr>
        <w:autoSpaceDE w:val="0"/>
        <w:autoSpaceDN w:val="0"/>
        <w:adjustRightInd w:val="0"/>
        <w:spacing w:after="0"/>
      </w:pPr>
      <w:r>
        <w:tab/>
      </w:r>
      <w:r w:rsidR="00D9652C">
        <w:t>Ans</w:t>
      </w:r>
      <w:r w:rsidR="009031A8">
        <w:t>:</w:t>
      </w:r>
    </w:p>
    <w:p w14:paraId="37962748" w14:textId="6742B68B" w:rsidR="000E22B2" w:rsidRDefault="00D9652C" w:rsidP="00D9652C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0561E956" wp14:editId="6D871C5C">
            <wp:extent cx="3143250" cy="3053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821" cy="30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CE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885FDD" w14:textId="1B2A038C" w:rsidR="000E22B2" w:rsidRPr="00AF4D18" w:rsidRDefault="00953E57" w:rsidP="000E22B2">
      <w:pPr>
        <w:pStyle w:val="ListParagraph"/>
        <w:autoSpaceDE w:val="0"/>
        <w:autoSpaceDN w:val="0"/>
        <w:adjustRightInd w:val="0"/>
        <w:spacing w:after="0"/>
      </w:pPr>
      <w:r>
        <w:tab/>
      </w:r>
      <w:r w:rsidR="00521A83" w:rsidRPr="00AF4D18">
        <w:t xml:space="preserve">Outlier value </w:t>
      </w:r>
      <w:r w:rsidR="00A76368" w:rsidRPr="00AF4D18">
        <w:t>is:</w:t>
      </w:r>
      <w:r w:rsidR="00521A83" w:rsidRPr="00AF4D18">
        <w:t xml:space="preserve"> </w:t>
      </w:r>
      <w:r w:rsidR="00521A83" w:rsidRPr="00AF4D18">
        <w:t>0.9136</w:t>
      </w:r>
    </w:p>
    <w:p w14:paraId="5D5179CB" w14:textId="6856DDC3" w:rsidR="00521A83" w:rsidRPr="00AF4D18" w:rsidRDefault="00953E57" w:rsidP="000E22B2">
      <w:pPr>
        <w:pStyle w:val="ListParagraph"/>
        <w:autoSpaceDE w:val="0"/>
        <w:autoSpaceDN w:val="0"/>
        <w:adjustRightInd w:val="0"/>
        <w:spacing w:after="0"/>
      </w:pPr>
      <m:oMath>
        <m:r>
          <w:rPr>
            <w:rFonts w:ascii="Cambria Math" w:hAnsi="Cambria Math"/>
          </w:rPr>
          <m:t xml:space="preserve">              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= </m:t>
        </m:r>
      </m:oMath>
      <w:r w:rsidR="00521A83" w:rsidRPr="00AF4D18">
        <w:t>0.3327133</w:t>
      </w:r>
    </w:p>
    <w:p w14:paraId="48E39FC3" w14:textId="52CDCC2B" w:rsidR="00521A83" w:rsidRPr="00AF4D18" w:rsidRDefault="00953E57" w:rsidP="000E22B2">
      <w:pPr>
        <w:pStyle w:val="ListParagraph"/>
        <w:autoSpaceDE w:val="0"/>
        <w:autoSpaceDN w:val="0"/>
        <w:adjustRightInd w:val="0"/>
        <w:spacing w:after="0"/>
      </w:pPr>
      <m:oMath>
        <m:r>
          <w:rPr>
            <w:rFonts w:ascii="Cambria Math" w:hAnsi="Cambria Math"/>
          </w:rPr>
          <m:t xml:space="preserve">               </m:t>
        </m:r>
        <m:r>
          <w:rPr>
            <w:rFonts w:ascii="Cambria Math" w:hAnsi="Cambria Math"/>
          </w:rPr>
          <m:t>σ</m:t>
        </m:r>
      </m:oMath>
      <w:r w:rsidR="00521A83" w:rsidRPr="00AF4D18">
        <w:t xml:space="preserve"> = </w:t>
      </w:r>
      <w:r w:rsidR="00521A83" w:rsidRPr="00AF4D18">
        <w:t>0.169454</w:t>
      </w:r>
    </w:p>
    <w:p w14:paraId="3BB181A0" w14:textId="166CA31C" w:rsidR="00521A83" w:rsidRDefault="00521A83" w:rsidP="000E22B2">
      <w:pPr>
        <w:pStyle w:val="ListParagraph"/>
        <w:autoSpaceDE w:val="0"/>
        <w:autoSpaceDN w:val="0"/>
        <w:adjustRightInd w:val="0"/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       </m:t>
            </m:r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F4D18">
        <w:t xml:space="preserve">= </w:t>
      </w:r>
      <w:r w:rsidRPr="00AF4D18">
        <w:t>0.02871466</w:t>
      </w:r>
    </w:p>
    <w:p w14:paraId="6D8792BB" w14:textId="77777777" w:rsidR="00AF4D18" w:rsidRPr="00AF4D18" w:rsidRDefault="00AF4D18" w:rsidP="000E22B2">
      <w:pPr>
        <w:pStyle w:val="ListParagraph"/>
        <w:autoSpaceDE w:val="0"/>
        <w:autoSpaceDN w:val="0"/>
        <w:adjustRightInd w:val="0"/>
        <w:spacing w:after="0"/>
      </w:pPr>
    </w:p>
    <w:p w14:paraId="185651A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28707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2282604" wp14:editId="19473FB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CFF35" w14:textId="77777777" w:rsidR="000E22B2" w:rsidRPr="00AF4D18" w:rsidRDefault="000E22B2" w:rsidP="000E22B2">
      <w:pPr>
        <w:pStyle w:val="ListParagraph"/>
        <w:autoSpaceDE w:val="0"/>
        <w:autoSpaceDN w:val="0"/>
        <w:adjustRightInd w:val="0"/>
        <w:spacing w:after="0"/>
      </w:pPr>
      <w:r w:rsidRPr="00AF4D18">
        <w:t>Answer the following three questions based on the box-plot above.</w:t>
      </w:r>
    </w:p>
    <w:p w14:paraId="46476481" w14:textId="2F5476A9" w:rsidR="000E22B2" w:rsidRPr="00AF4D1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AF4D18">
        <w:t>What is inter-quartile range of this dataset? (please approximate the numbers) In one line, explain what this value implies.</w:t>
      </w:r>
    </w:p>
    <w:p w14:paraId="565902D7" w14:textId="2FCEDCF4" w:rsidR="005675A9" w:rsidRPr="00AF4D18" w:rsidRDefault="005675A9" w:rsidP="005675A9">
      <w:pPr>
        <w:pStyle w:val="ListParagraph"/>
        <w:autoSpaceDE w:val="0"/>
        <w:autoSpaceDN w:val="0"/>
        <w:adjustRightInd w:val="0"/>
        <w:spacing w:after="0"/>
        <w:ind w:left="1440"/>
      </w:pPr>
    </w:p>
    <w:p w14:paraId="2DFF573B" w14:textId="0369C7D5" w:rsidR="005675A9" w:rsidRPr="00AF4D18" w:rsidRDefault="005675A9" w:rsidP="005675A9">
      <w:pPr>
        <w:pStyle w:val="ListParagraph"/>
        <w:autoSpaceDE w:val="0"/>
        <w:autoSpaceDN w:val="0"/>
        <w:adjustRightInd w:val="0"/>
        <w:spacing w:after="0"/>
        <w:ind w:left="1440"/>
      </w:pPr>
      <w:r w:rsidRPr="00AF4D18">
        <w:t>Ans:  IQR = Q3-Q1 = 12.5-5 = 7.5</w:t>
      </w:r>
    </w:p>
    <w:p w14:paraId="0C23E450" w14:textId="1A8BF04E" w:rsidR="005675A9" w:rsidRPr="00AF4D18" w:rsidRDefault="005675A9" w:rsidP="005675A9">
      <w:pPr>
        <w:pStyle w:val="ListParagraph"/>
        <w:autoSpaceDE w:val="0"/>
        <w:autoSpaceDN w:val="0"/>
        <w:adjustRightInd w:val="0"/>
        <w:spacing w:after="0"/>
        <w:ind w:left="1440"/>
      </w:pPr>
      <w:r w:rsidRPr="00AF4D18">
        <w:t xml:space="preserve">It explains the spread of the data in the middle half </w:t>
      </w:r>
      <w:proofErr w:type="spellStart"/>
      <w:r w:rsidRPr="00AF4D18">
        <w:t>ie</w:t>
      </w:r>
      <w:proofErr w:type="spellEnd"/>
      <w:r w:rsidRPr="00AF4D18">
        <w:t>, 50 % of data lies within Q1 to Q</w:t>
      </w:r>
      <w:proofErr w:type="gramStart"/>
      <w:r w:rsidRPr="00AF4D18">
        <w:t>3 .</w:t>
      </w:r>
      <w:proofErr w:type="gramEnd"/>
    </w:p>
    <w:p w14:paraId="058E9756" w14:textId="77777777" w:rsidR="005675A9" w:rsidRPr="00AF4D18" w:rsidRDefault="005675A9" w:rsidP="005675A9">
      <w:pPr>
        <w:pStyle w:val="ListParagraph"/>
        <w:autoSpaceDE w:val="0"/>
        <w:autoSpaceDN w:val="0"/>
        <w:adjustRightInd w:val="0"/>
        <w:spacing w:after="0"/>
        <w:ind w:left="1440"/>
      </w:pPr>
    </w:p>
    <w:p w14:paraId="3BE770F2" w14:textId="4A507E28" w:rsidR="000E22B2" w:rsidRPr="00AF4D1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AF4D18">
        <w:t>What can we say about the skewness of this dataset?</w:t>
      </w:r>
    </w:p>
    <w:p w14:paraId="0D049C0D" w14:textId="04E35832" w:rsidR="005675A9" w:rsidRPr="00AF4D18" w:rsidRDefault="005675A9" w:rsidP="005675A9">
      <w:pPr>
        <w:pStyle w:val="ListParagraph"/>
        <w:autoSpaceDE w:val="0"/>
        <w:autoSpaceDN w:val="0"/>
        <w:adjustRightInd w:val="0"/>
        <w:spacing w:after="0"/>
        <w:ind w:left="1440"/>
      </w:pPr>
    </w:p>
    <w:p w14:paraId="20BB35DB" w14:textId="4D3E398C" w:rsidR="005675A9" w:rsidRPr="00AF4D18" w:rsidRDefault="005675A9" w:rsidP="005675A9">
      <w:pPr>
        <w:pStyle w:val="ListParagraph"/>
        <w:autoSpaceDE w:val="0"/>
        <w:autoSpaceDN w:val="0"/>
        <w:adjustRightInd w:val="0"/>
        <w:spacing w:after="0"/>
        <w:ind w:left="1440"/>
      </w:pPr>
      <w:r w:rsidRPr="00AF4D18">
        <w:t xml:space="preserve">Ans: </w:t>
      </w:r>
      <w:r w:rsidR="00A81B43" w:rsidRPr="00AF4D18">
        <w:t>This data is positively skewed. The median comes closer to the whisker. Mean&gt; median.</w:t>
      </w:r>
    </w:p>
    <w:p w14:paraId="4E815840" w14:textId="77777777" w:rsidR="00A81B43" w:rsidRPr="00AF4D18" w:rsidRDefault="00A81B43" w:rsidP="005675A9">
      <w:pPr>
        <w:pStyle w:val="ListParagraph"/>
        <w:autoSpaceDE w:val="0"/>
        <w:autoSpaceDN w:val="0"/>
        <w:adjustRightInd w:val="0"/>
        <w:spacing w:after="0"/>
        <w:ind w:left="1440"/>
      </w:pPr>
    </w:p>
    <w:p w14:paraId="38E4C3B7" w14:textId="5BB87FD2" w:rsidR="000E22B2" w:rsidRPr="00AF4D1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AF4D18">
        <w:t>If it was found that the data point with the value 25 is actually 2.5, how would the new box-plot be affected?</w:t>
      </w:r>
    </w:p>
    <w:p w14:paraId="500C90A0" w14:textId="0D153533" w:rsidR="00463726" w:rsidRPr="00AF4D18" w:rsidRDefault="00463726" w:rsidP="00463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01A6AEA9" w14:textId="68DB6F37" w:rsidR="00463726" w:rsidRDefault="00463726" w:rsidP="00463726">
      <w:pPr>
        <w:pStyle w:val="ListParagraph"/>
        <w:autoSpaceDE w:val="0"/>
        <w:autoSpaceDN w:val="0"/>
        <w:adjustRightInd w:val="0"/>
        <w:spacing w:after="0"/>
        <w:ind w:left="1440"/>
      </w:pPr>
      <w:r w:rsidRPr="00AF4D18">
        <w:t>Ans: As the outlier values are -6.25 and 23.75 beyond lower and upper whiskers respectively. If we remove 25 and place 2.5, the outlier value in this data set will be removed.</w:t>
      </w:r>
      <w:r w:rsidR="007F0B4A" w:rsidRPr="00AF4D18">
        <w:t xml:space="preserve"> Also, mean and median values get lowered accordingly. Then Q1 and Q3 will get changed. Skewness will not get affected as it is already positively skewed.</w:t>
      </w:r>
    </w:p>
    <w:p w14:paraId="45468771" w14:textId="3DC6DA8F" w:rsidR="00AF4D18" w:rsidRDefault="00AF4D18" w:rsidP="00463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10BB77FE" w14:textId="02F70F2A" w:rsidR="00AF4D18" w:rsidRDefault="00AF4D18" w:rsidP="00463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5B0D6119" w14:textId="2B52E7AF" w:rsidR="00AF4D18" w:rsidRDefault="00AF4D18" w:rsidP="00463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8EE8C3" w14:textId="53843F8E" w:rsidR="00AF4D18" w:rsidRDefault="00AF4D18" w:rsidP="00463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138705B4" w14:textId="3DF27912" w:rsidR="00AF4D18" w:rsidRDefault="00AF4D18" w:rsidP="00463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1A1B879A" w14:textId="2D2DCD2D" w:rsidR="00AF4D18" w:rsidRDefault="00AF4D18" w:rsidP="00463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2513F5" w14:textId="167B8B54" w:rsidR="00AF4D18" w:rsidRDefault="00AF4D18" w:rsidP="00463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9CC985" w14:textId="45EBA90A" w:rsidR="00AF4D18" w:rsidRDefault="00AF4D18" w:rsidP="00463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7CC0C789" w14:textId="0AB3C9FC" w:rsidR="00AF4D18" w:rsidRDefault="00AF4D18" w:rsidP="00463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2E587BB9" w14:textId="77777777" w:rsidR="00AF4D18" w:rsidRPr="00AF4D18" w:rsidRDefault="00AF4D18" w:rsidP="00463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3B35081E" w14:textId="77777777" w:rsidR="000E22B2" w:rsidRPr="00AF4D18" w:rsidRDefault="000E22B2" w:rsidP="000E22B2">
      <w:pPr>
        <w:autoSpaceDE w:val="0"/>
        <w:autoSpaceDN w:val="0"/>
        <w:adjustRightInd w:val="0"/>
        <w:spacing w:after="0"/>
      </w:pPr>
    </w:p>
    <w:p w14:paraId="7C85290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B850D3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D644EA2" wp14:editId="6C29800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834F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F4E6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24D2F2D" w14:textId="51E6ADE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9AA874F" w14:textId="534FED68" w:rsidR="00B7718F" w:rsidRDefault="00B7718F" w:rsidP="00B7718F">
      <w:pPr>
        <w:autoSpaceDE w:val="0"/>
        <w:autoSpaceDN w:val="0"/>
        <w:adjustRightInd w:val="0"/>
        <w:spacing w:after="0"/>
      </w:pPr>
      <w:r>
        <w:tab/>
        <w:t xml:space="preserve">Ans: </w:t>
      </w:r>
      <w:r>
        <w:tab/>
        <w:t>Mode of the data set located between 4 and 8.</w:t>
      </w:r>
    </w:p>
    <w:p w14:paraId="3C537E5B" w14:textId="77777777" w:rsidR="00B7718F" w:rsidRDefault="00B7718F" w:rsidP="00B7718F">
      <w:pPr>
        <w:autoSpaceDE w:val="0"/>
        <w:autoSpaceDN w:val="0"/>
        <w:adjustRightInd w:val="0"/>
        <w:spacing w:after="0"/>
      </w:pPr>
    </w:p>
    <w:p w14:paraId="4501CEBB" w14:textId="77777777" w:rsidR="00B7718F" w:rsidRDefault="000E22B2" w:rsidP="00B771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617B9F3" w14:textId="62E40222" w:rsidR="000E22B2" w:rsidRDefault="00B7718F" w:rsidP="00B7718F">
      <w:pPr>
        <w:autoSpaceDE w:val="0"/>
        <w:autoSpaceDN w:val="0"/>
        <w:adjustRightInd w:val="0"/>
        <w:spacing w:after="0"/>
      </w:pPr>
      <w:r>
        <w:tab/>
        <w:t>Ans:</w:t>
      </w:r>
      <w:r>
        <w:tab/>
        <w:t>The data is right/positively skewed</w:t>
      </w:r>
      <w:r w:rsidR="009F4B4E">
        <w:t>,</w:t>
      </w:r>
      <w:r w:rsidR="008D1127">
        <w:t xml:space="preserve"> </w:t>
      </w:r>
      <w:r w:rsidR="009F4B4E">
        <w:t>only few</w:t>
      </w:r>
      <w:r w:rsidR="002D559A">
        <w:t xml:space="preserve"> data </w:t>
      </w:r>
      <w:r w:rsidR="008D1127">
        <w:t>are</w:t>
      </w:r>
      <w:r w:rsidR="002D559A">
        <w:t xml:space="preserve"> leading to the right end of the </w:t>
      </w:r>
      <w:r w:rsidR="009F4B4E">
        <w:tab/>
      </w:r>
      <w:r w:rsidR="009F4B4E">
        <w:tab/>
      </w:r>
      <w:r w:rsidR="009F4B4E">
        <w:tab/>
      </w:r>
      <w:r w:rsidR="002D559A">
        <w:t>histogram.</w:t>
      </w:r>
      <w:r w:rsidR="000E22B2">
        <w:tab/>
      </w:r>
    </w:p>
    <w:p w14:paraId="250AF60B" w14:textId="77777777" w:rsidR="00275B90" w:rsidRDefault="00275B90" w:rsidP="00B7718F">
      <w:pPr>
        <w:autoSpaceDE w:val="0"/>
        <w:autoSpaceDN w:val="0"/>
        <w:adjustRightInd w:val="0"/>
        <w:spacing w:after="0"/>
      </w:pPr>
    </w:p>
    <w:p w14:paraId="0F17FB08" w14:textId="7478AF71" w:rsidR="00275B90" w:rsidRDefault="000E22B2" w:rsidP="00275B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4EF69FA" w14:textId="59466CEF" w:rsidR="00275B90" w:rsidRDefault="00275B90" w:rsidP="00275B90">
      <w:pPr>
        <w:autoSpaceDE w:val="0"/>
        <w:autoSpaceDN w:val="0"/>
        <w:adjustRightInd w:val="0"/>
        <w:spacing w:after="0"/>
      </w:pPr>
      <w:r>
        <w:tab/>
        <w:t>Ans:</w:t>
      </w:r>
      <w:r>
        <w:tab/>
      </w:r>
      <w:r w:rsidR="00223F7D">
        <w:t xml:space="preserve">Boxplot is giving info. </w:t>
      </w:r>
      <w:r w:rsidR="008D1127">
        <w:t>r</w:t>
      </w:r>
      <w:r w:rsidR="00223F7D">
        <w:t xml:space="preserve">elated to the position of median and most data (50%) occurring </w:t>
      </w:r>
      <w:r w:rsidR="00223F7D">
        <w:tab/>
      </w:r>
      <w:r w:rsidR="00223F7D">
        <w:tab/>
      </w:r>
      <w:r w:rsidR="00223F7D">
        <w:tab/>
        <w:t>range.</w:t>
      </w:r>
      <w:r w:rsidR="00623177">
        <w:t xml:space="preserve"> It is suitable and more explanatory if data count is less.</w:t>
      </w:r>
      <w:r w:rsidR="00223F7D">
        <w:t xml:space="preserve"> Histogram shows the </w:t>
      </w:r>
      <w:r w:rsidR="00623177">
        <w:tab/>
      </w:r>
      <w:r w:rsidR="00623177">
        <w:tab/>
      </w:r>
      <w:r w:rsidR="00623177">
        <w:tab/>
      </w:r>
      <w:r w:rsidR="00223F7D">
        <w:t xml:space="preserve">frequency of data and give info. </w:t>
      </w:r>
      <w:r w:rsidR="008D1127">
        <w:t>a</w:t>
      </w:r>
      <w:r w:rsidR="00223F7D">
        <w:t xml:space="preserve">bout mode value location. Both data </w:t>
      </w:r>
      <w:r w:rsidR="00623177">
        <w:t>s</w:t>
      </w:r>
      <w:r w:rsidR="00223F7D">
        <w:t>hows the outlier</w:t>
      </w:r>
      <w:r w:rsidR="00623177">
        <w:t xml:space="preserve"> </w:t>
      </w:r>
      <w:r w:rsidR="00623177">
        <w:tab/>
      </w:r>
      <w:r w:rsidR="00623177">
        <w:tab/>
      </w:r>
      <w:r w:rsidR="00623177">
        <w:tab/>
      </w:r>
      <w:r w:rsidR="00223F7D">
        <w:t>information. Skewness info can be interpreted with</w:t>
      </w:r>
      <w:r w:rsidR="00623177">
        <w:t xml:space="preserve"> </w:t>
      </w:r>
      <w:r w:rsidR="00223F7D">
        <w:t xml:space="preserve">these. </w:t>
      </w:r>
      <w:r w:rsidR="00623177">
        <w:t xml:space="preserve">Histogram is explaining the </w:t>
      </w:r>
      <w:r w:rsidR="00623177">
        <w:tab/>
      </w:r>
      <w:r w:rsidR="00623177">
        <w:tab/>
      </w:r>
      <w:r w:rsidR="00623177">
        <w:tab/>
        <w:t>frequency and distribution of data and more suitable for large data sets.</w:t>
      </w:r>
    </w:p>
    <w:p w14:paraId="3CCBE20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4AACBA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752DC51" w14:textId="1BBEF680" w:rsidR="000E22B2" w:rsidRPr="00F8332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803520A" w14:textId="026EEC54" w:rsidR="00F83327" w:rsidRDefault="00F83327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6D09CF" w14:textId="39B4B842" w:rsidR="00F83327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</w:t>
      </w:r>
      <w:r>
        <w:rPr>
          <w:rFonts w:cs="BaskervilleBE-Regular"/>
        </w:rPr>
        <w:tab/>
        <w:t>number of calls, n= 5</w:t>
      </w:r>
    </w:p>
    <w:p w14:paraId="650D7DC3" w14:textId="32DFB25D" w:rsidR="00C82D9C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 xml:space="preserve">Given data: </w:t>
      </w:r>
      <w:r w:rsidRPr="0037002C">
        <w:rPr>
          <w:rFonts w:cs="BaskervilleBE-Regular"/>
        </w:rPr>
        <w:t>one in 200 long-distance telephone calls is misdirected</w:t>
      </w:r>
      <w:r>
        <w:rPr>
          <w:rFonts w:cs="BaskervilleBE-Regular"/>
        </w:rPr>
        <w:t>.</w:t>
      </w:r>
    </w:p>
    <w:p w14:paraId="4ACA792B" w14:textId="4C60541E" w:rsidR="00C82D9C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Hence, Probability of call misdirection, p= 1/200</w:t>
      </w:r>
    </w:p>
    <w:p w14:paraId="2687D59F" w14:textId="70818C9C" w:rsidR="00C82D9C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Probability of call not misdirecting, p = 1-1/200 = 199/200</w:t>
      </w:r>
    </w:p>
    <w:p w14:paraId="34FC3D8D" w14:textId="546B71C4" w:rsidR="00C82D9C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</w:p>
    <w:p w14:paraId="38F83DCD" w14:textId="783CC0EA" w:rsidR="00C82D9C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="BaskervilleBE-Regular"/>
        </w:rPr>
        <w:tab/>
      </w:r>
      <w:r w:rsidRPr="00C82D9C">
        <w:rPr>
          <w:rFonts w:cs="BaskervilleBE-Regular"/>
          <w:sz w:val="26"/>
          <w:szCs w:val="26"/>
        </w:rPr>
        <w:t xml:space="preserve">P(x) = </w:t>
      </w:r>
      <w:r w:rsidRPr="00C82D9C">
        <w:rPr>
          <w:rFonts w:cstheme="minorHAnsi"/>
          <w:color w:val="000000"/>
          <w:sz w:val="26"/>
          <w:szCs w:val="26"/>
          <w:shd w:val="clear" w:color="auto" w:fill="FFFFFF"/>
        </w:rPr>
        <w:t>ⁿCₓpˣqⁿ⁻ˣ</w:t>
      </w:r>
    </w:p>
    <w:p w14:paraId="4DC1C8D1" w14:textId="7D7A5B6A" w:rsidR="00C82D9C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6"/>
          <w:szCs w:val="26"/>
        </w:rPr>
      </w:pPr>
      <w:r>
        <w:rPr>
          <w:rFonts w:cs="BaskervilleBE-Regular"/>
          <w:sz w:val="26"/>
          <w:szCs w:val="26"/>
        </w:rPr>
        <w:tab/>
        <w:t>n = 5</w:t>
      </w:r>
    </w:p>
    <w:p w14:paraId="5A11E798" w14:textId="065619ED" w:rsidR="00C82D9C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6"/>
          <w:szCs w:val="26"/>
        </w:rPr>
      </w:pPr>
      <w:r>
        <w:rPr>
          <w:rFonts w:cs="BaskervilleBE-Regular"/>
          <w:sz w:val="26"/>
          <w:szCs w:val="26"/>
        </w:rPr>
        <w:tab/>
        <w:t>p = 1/200</w:t>
      </w:r>
    </w:p>
    <w:p w14:paraId="302D46CE" w14:textId="31147763" w:rsidR="00C82D9C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6"/>
          <w:szCs w:val="26"/>
        </w:rPr>
      </w:pPr>
      <w:r>
        <w:rPr>
          <w:rFonts w:cs="BaskervilleBE-Regular"/>
          <w:sz w:val="26"/>
          <w:szCs w:val="26"/>
        </w:rPr>
        <w:tab/>
        <w:t>q = 199/200</w:t>
      </w:r>
    </w:p>
    <w:p w14:paraId="7934D419" w14:textId="4215A9D2" w:rsidR="00C82D9C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6"/>
          <w:szCs w:val="26"/>
        </w:rPr>
      </w:pPr>
      <w:r>
        <w:rPr>
          <w:rFonts w:cs="BaskervilleBE-Regular"/>
          <w:sz w:val="26"/>
          <w:szCs w:val="26"/>
        </w:rPr>
        <w:tab/>
      </w:r>
    </w:p>
    <w:p w14:paraId="5420B421" w14:textId="0A8438A8" w:rsidR="00C82D9C" w:rsidRPr="008F6EED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sz w:val="26"/>
          <w:szCs w:val="26"/>
        </w:rPr>
        <w:tab/>
      </w:r>
      <w:r w:rsidRPr="008F6EED">
        <w:rPr>
          <w:rFonts w:cs="BaskervilleBE-Regular"/>
        </w:rPr>
        <w:t>at least one call out of 5 reaches wrong number means chances are for:</w:t>
      </w:r>
    </w:p>
    <w:p w14:paraId="0D7E4D44" w14:textId="6E11DD33" w:rsidR="00C82D9C" w:rsidRPr="008F6EED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F6EED">
        <w:rPr>
          <w:rFonts w:cs="BaskervilleBE-Regular"/>
        </w:rPr>
        <w:tab/>
        <w:t xml:space="preserve">1call ,2 </w:t>
      </w:r>
      <w:r w:rsidRPr="008F6EED">
        <w:rPr>
          <w:rFonts w:cs="BaskervilleBE-Regular"/>
        </w:rPr>
        <w:t>call</w:t>
      </w:r>
      <w:r w:rsidRPr="008F6EED">
        <w:rPr>
          <w:rFonts w:cs="BaskervilleBE-Regular"/>
        </w:rPr>
        <w:t xml:space="preserve">s,3 </w:t>
      </w:r>
      <w:r w:rsidRPr="008F6EED">
        <w:rPr>
          <w:rFonts w:cs="BaskervilleBE-Regular"/>
        </w:rPr>
        <w:t>call</w:t>
      </w:r>
      <w:r w:rsidRPr="008F6EED">
        <w:rPr>
          <w:rFonts w:cs="BaskervilleBE-Regular"/>
        </w:rPr>
        <w:t xml:space="preserve">s,4 </w:t>
      </w:r>
      <w:r w:rsidRPr="008F6EED">
        <w:rPr>
          <w:rFonts w:cs="BaskervilleBE-Regular"/>
        </w:rPr>
        <w:t>call</w:t>
      </w:r>
      <w:r w:rsidRPr="008F6EED">
        <w:rPr>
          <w:rFonts w:cs="BaskervilleBE-Regular"/>
        </w:rPr>
        <w:t xml:space="preserve">s,5 </w:t>
      </w:r>
      <w:r w:rsidRPr="008F6EED">
        <w:rPr>
          <w:rFonts w:cs="BaskervilleBE-Regular"/>
        </w:rPr>
        <w:t>call</w:t>
      </w:r>
      <w:r w:rsidRPr="008F6EED">
        <w:rPr>
          <w:rFonts w:cs="BaskervilleBE-Regular"/>
        </w:rPr>
        <w:t xml:space="preserve">s gone </w:t>
      </w:r>
      <w:proofErr w:type="gramStart"/>
      <w:r w:rsidRPr="008F6EED">
        <w:rPr>
          <w:rFonts w:cs="BaskervilleBE-Regular"/>
        </w:rPr>
        <w:t>wrong :</w:t>
      </w:r>
      <w:proofErr w:type="gramEnd"/>
      <w:r w:rsidRPr="008F6EED">
        <w:rPr>
          <w:rFonts w:cs="BaskervilleBE-Regular"/>
        </w:rPr>
        <w:t xml:space="preserve"> </w:t>
      </w:r>
      <w:r w:rsidR="008F6EED" w:rsidRPr="008F6EED">
        <w:rPr>
          <w:rFonts w:cs="BaskervilleBE-Regular"/>
        </w:rPr>
        <w:t>P</w:t>
      </w:r>
      <w:r w:rsidRPr="008F6EED">
        <w:rPr>
          <w:rFonts w:cs="BaskervilleBE-Regular"/>
        </w:rPr>
        <w:t>(1),</w:t>
      </w:r>
      <w:r w:rsidR="008F6EED" w:rsidRPr="008F6EED">
        <w:rPr>
          <w:rFonts w:cs="BaskervilleBE-Regular"/>
        </w:rPr>
        <w:t>P</w:t>
      </w:r>
      <w:r w:rsidRPr="008F6EED">
        <w:rPr>
          <w:rFonts w:cs="BaskervilleBE-Regular"/>
        </w:rPr>
        <w:t>(2),</w:t>
      </w:r>
      <w:r w:rsidR="008F6EED" w:rsidRPr="008F6EED">
        <w:rPr>
          <w:rFonts w:cs="BaskervilleBE-Regular"/>
        </w:rPr>
        <w:t>P</w:t>
      </w:r>
      <w:r w:rsidRPr="008F6EED">
        <w:rPr>
          <w:rFonts w:cs="BaskervilleBE-Regular"/>
        </w:rPr>
        <w:t xml:space="preserve">(3), </w:t>
      </w:r>
      <w:r w:rsidR="008F6EED" w:rsidRPr="008F6EED">
        <w:rPr>
          <w:rFonts w:cs="BaskervilleBE-Regular"/>
        </w:rPr>
        <w:t>P</w:t>
      </w:r>
      <w:r w:rsidRPr="008F6EED">
        <w:rPr>
          <w:rFonts w:cs="BaskervilleBE-Regular"/>
        </w:rPr>
        <w:t>(</w:t>
      </w:r>
      <w:r w:rsidRPr="008F6EED">
        <w:rPr>
          <w:rFonts w:cs="BaskervilleBE-Regular"/>
        </w:rPr>
        <w:t>4</w:t>
      </w:r>
      <w:r w:rsidRPr="008F6EED">
        <w:rPr>
          <w:rFonts w:cs="BaskervilleBE-Regular"/>
        </w:rPr>
        <w:t>)</w:t>
      </w:r>
      <w:r w:rsidRPr="008F6EED">
        <w:rPr>
          <w:rFonts w:cs="BaskervilleBE-Regular"/>
        </w:rPr>
        <w:t xml:space="preserve">, </w:t>
      </w:r>
      <w:r w:rsidR="008F6EED" w:rsidRPr="008F6EED">
        <w:rPr>
          <w:rFonts w:cs="BaskervilleBE-Regular"/>
        </w:rPr>
        <w:t>P</w:t>
      </w:r>
      <w:r w:rsidRPr="008F6EED">
        <w:rPr>
          <w:rFonts w:cs="BaskervilleBE-Regular"/>
        </w:rPr>
        <w:t>(</w:t>
      </w:r>
      <w:r w:rsidRPr="008F6EED">
        <w:rPr>
          <w:rFonts w:cs="BaskervilleBE-Regular"/>
        </w:rPr>
        <w:t>5</w:t>
      </w:r>
      <w:r w:rsidRPr="008F6EED">
        <w:rPr>
          <w:rFonts w:cs="BaskervilleBE-Regular"/>
        </w:rPr>
        <w:t>)</w:t>
      </w:r>
    </w:p>
    <w:p w14:paraId="009E8D67" w14:textId="171090E3" w:rsidR="00C82D9C" w:rsidRPr="008F6EED" w:rsidRDefault="00C82D9C" w:rsidP="00F8332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F6EED">
        <w:rPr>
          <w:rFonts w:cs="BaskervilleBE-Regular"/>
        </w:rPr>
        <w:tab/>
        <w:t>zero calls chance is excluded.</w:t>
      </w:r>
    </w:p>
    <w:p w14:paraId="5D640075" w14:textId="4E172D2A" w:rsidR="008F6EED" w:rsidRDefault="00C82D9C" w:rsidP="008F6E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F6EED">
        <w:rPr>
          <w:rFonts w:cs="BaskervilleBE-Regular"/>
        </w:rPr>
        <w:tab/>
        <w:t>Hence probability for at least 1 call to get misdirected will be:</w:t>
      </w:r>
      <w:r w:rsidR="008F6EED" w:rsidRPr="008F6EED">
        <w:rPr>
          <w:rFonts w:cs="BaskervilleBE-Regular"/>
        </w:rPr>
        <w:t xml:space="preserve"> 1- </w:t>
      </w:r>
      <w:proofErr w:type="gramStart"/>
      <w:r w:rsidR="008F6EED" w:rsidRPr="008F6EED">
        <w:rPr>
          <w:rFonts w:cs="BaskervilleBE-Regular"/>
        </w:rPr>
        <w:t>P(</w:t>
      </w:r>
      <w:proofErr w:type="gramEnd"/>
      <w:r w:rsidR="008F6EED" w:rsidRPr="008F6EED">
        <w:rPr>
          <w:rFonts w:cs="BaskervilleBE-Regular"/>
        </w:rPr>
        <w:t>0)</w:t>
      </w:r>
    </w:p>
    <w:p w14:paraId="6A2C7DA5" w14:textId="5597C281" w:rsidR="008F6EED" w:rsidRPr="008F6EED" w:rsidRDefault="008F6EED" w:rsidP="008F6EE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6"/>
          <w:szCs w:val="26"/>
          <w:vertAlign w:val="superscript"/>
        </w:rPr>
      </w:pPr>
      <w:r>
        <w:rPr>
          <w:rFonts w:cs="BaskervilleBE-Regular"/>
        </w:rPr>
        <w:tab/>
      </w:r>
      <w:r w:rsidRPr="008F6EED">
        <w:rPr>
          <w:rFonts w:cs="BaskervilleBE-Regular"/>
          <w:sz w:val="26"/>
          <w:szCs w:val="26"/>
        </w:rPr>
        <w:t>= 1- 5C</w:t>
      </w:r>
      <w:r w:rsidRPr="008F6EED">
        <w:rPr>
          <w:rFonts w:cs="BaskervilleBE-Regular"/>
          <w:sz w:val="26"/>
          <w:szCs w:val="26"/>
          <w:vertAlign w:val="subscript"/>
        </w:rPr>
        <w:t>0</w:t>
      </w:r>
      <w:r w:rsidRPr="008F6EED">
        <w:rPr>
          <w:rFonts w:cs="BaskervilleBE-Regular"/>
          <w:sz w:val="26"/>
          <w:szCs w:val="26"/>
        </w:rPr>
        <w:t>p</w:t>
      </w:r>
      <w:r w:rsidRPr="008F6EED">
        <w:rPr>
          <w:rFonts w:cs="BaskervilleBE-Regular"/>
          <w:sz w:val="26"/>
          <w:szCs w:val="26"/>
          <w:vertAlign w:val="superscript"/>
        </w:rPr>
        <w:t>0</w:t>
      </w:r>
      <w:r w:rsidRPr="008F6EED">
        <w:rPr>
          <w:rFonts w:cs="BaskervilleBE-Regular"/>
          <w:sz w:val="26"/>
          <w:szCs w:val="26"/>
        </w:rPr>
        <w:t>q</w:t>
      </w:r>
      <w:r w:rsidRPr="008F6EED">
        <w:rPr>
          <w:rFonts w:cs="BaskervilleBE-Regular"/>
          <w:sz w:val="26"/>
          <w:szCs w:val="26"/>
          <w:vertAlign w:val="superscript"/>
        </w:rPr>
        <w:t>5-0</w:t>
      </w:r>
    </w:p>
    <w:p w14:paraId="3A0DC2B4" w14:textId="395F19ED" w:rsidR="008F6EED" w:rsidRPr="008F6EED" w:rsidRDefault="008F6EED" w:rsidP="008F6EE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6"/>
          <w:szCs w:val="26"/>
          <w:vertAlign w:val="superscript"/>
        </w:rPr>
      </w:pPr>
      <w:r w:rsidRPr="008F6EED">
        <w:rPr>
          <w:rFonts w:cs="BaskervilleBE-Regular"/>
          <w:sz w:val="26"/>
          <w:szCs w:val="26"/>
          <w:vertAlign w:val="superscript"/>
        </w:rPr>
        <w:tab/>
      </w:r>
      <w:r w:rsidRPr="008F6EED">
        <w:rPr>
          <w:rFonts w:cs="BaskervilleBE-Regular"/>
          <w:sz w:val="26"/>
          <w:szCs w:val="26"/>
        </w:rPr>
        <w:t>= 1- (199/200)</w:t>
      </w:r>
      <w:r w:rsidRPr="008F6EED">
        <w:rPr>
          <w:rFonts w:cs="BaskervilleBE-Regular"/>
          <w:sz w:val="26"/>
          <w:szCs w:val="26"/>
          <w:vertAlign w:val="superscript"/>
        </w:rPr>
        <w:t>5</w:t>
      </w:r>
    </w:p>
    <w:p w14:paraId="10725EB6" w14:textId="536609B3" w:rsidR="008F6EED" w:rsidRPr="008F6EED" w:rsidRDefault="008F6EED" w:rsidP="008F6EE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6"/>
          <w:szCs w:val="26"/>
        </w:rPr>
      </w:pPr>
      <w:r w:rsidRPr="008F6EED">
        <w:rPr>
          <w:rFonts w:cs="BaskervilleBE-Regular"/>
          <w:sz w:val="26"/>
          <w:szCs w:val="26"/>
          <w:vertAlign w:val="superscript"/>
        </w:rPr>
        <w:tab/>
      </w:r>
      <w:r w:rsidRPr="008F6EED">
        <w:rPr>
          <w:rFonts w:cs="BaskervilleBE-Regular"/>
          <w:sz w:val="26"/>
          <w:szCs w:val="26"/>
        </w:rPr>
        <w:t>= 0.02475</w:t>
      </w:r>
    </w:p>
    <w:p w14:paraId="39CF9452" w14:textId="65CF9487" w:rsidR="008F6EED" w:rsidRDefault="008F6EED" w:rsidP="008F6EE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sz w:val="28"/>
          <w:szCs w:val="28"/>
        </w:rPr>
        <w:tab/>
      </w:r>
      <w:r w:rsidRPr="008F6EED">
        <w:rPr>
          <w:rFonts w:cs="BaskervilleBE-Regular"/>
          <w:highlight w:val="yellow"/>
        </w:rPr>
        <w:t>Probability for at least one call get misdirected is = 0.02475</w:t>
      </w:r>
    </w:p>
    <w:p w14:paraId="0CBFFE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C939CB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9C66F65" w14:textId="77777777" w:rsidTr="00BB3C58">
        <w:trPr>
          <w:trHeight w:val="276"/>
          <w:jc w:val="center"/>
        </w:trPr>
        <w:tc>
          <w:tcPr>
            <w:tcW w:w="2078" w:type="dxa"/>
          </w:tcPr>
          <w:p w14:paraId="05EFEA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FF0F3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3D8804E" w14:textId="77777777" w:rsidTr="00BB3C58">
        <w:trPr>
          <w:trHeight w:val="276"/>
          <w:jc w:val="center"/>
        </w:trPr>
        <w:tc>
          <w:tcPr>
            <w:tcW w:w="2078" w:type="dxa"/>
          </w:tcPr>
          <w:p w14:paraId="0CAC40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73ABF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A1B670" w14:textId="77777777" w:rsidTr="00BB3C58">
        <w:trPr>
          <w:trHeight w:val="276"/>
          <w:jc w:val="center"/>
        </w:trPr>
        <w:tc>
          <w:tcPr>
            <w:tcW w:w="2078" w:type="dxa"/>
          </w:tcPr>
          <w:p w14:paraId="13BF01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19A61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F1CCFD" w14:textId="77777777" w:rsidTr="00BB3C58">
        <w:trPr>
          <w:trHeight w:val="276"/>
          <w:jc w:val="center"/>
        </w:trPr>
        <w:tc>
          <w:tcPr>
            <w:tcW w:w="2078" w:type="dxa"/>
          </w:tcPr>
          <w:p w14:paraId="68E0AD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E7DEC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2828531" w14:textId="77777777" w:rsidTr="00BB3C58">
        <w:trPr>
          <w:trHeight w:val="276"/>
          <w:jc w:val="center"/>
        </w:trPr>
        <w:tc>
          <w:tcPr>
            <w:tcW w:w="2078" w:type="dxa"/>
          </w:tcPr>
          <w:p w14:paraId="4A51C3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D72A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3C63A78" w14:textId="77777777" w:rsidTr="00BB3C58">
        <w:trPr>
          <w:trHeight w:val="276"/>
          <w:jc w:val="center"/>
        </w:trPr>
        <w:tc>
          <w:tcPr>
            <w:tcW w:w="2078" w:type="dxa"/>
          </w:tcPr>
          <w:p w14:paraId="643C5F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B1A1C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C827736" w14:textId="77777777" w:rsidTr="00BB3C58">
        <w:trPr>
          <w:trHeight w:val="276"/>
          <w:jc w:val="center"/>
        </w:trPr>
        <w:tc>
          <w:tcPr>
            <w:tcW w:w="2078" w:type="dxa"/>
          </w:tcPr>
          <w:p w14:paraId="56BDE1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D72E9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42427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A56692" w14:textId="0EA55598" w:rsidR="00960F16" w:rsidRDefault="000E22B2" w:rsidP="00960F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7D165F5" w14:textId="77777777" w:rsidR="00960F16" w:rsidRDefault="00960F16" w:rsidP="00960F16">
      <w:pPr>
        <w:pStyle w:val="ListParagraph"/>
        <w:autoSpaceDE w:val="0"/>
        <w:autoSpaceDN w:val="0"/>
        <w:adjustRightInd w:val="0"/>
        <w:spacing w:after="0"/>
        <w:ind w:left="1440"/>
      </w:pPr>
    </w:p>
    <w:p w14:paraId="3132BD9E" w14:textId="6164A0BA" w:rsidR="00960F16" w:rsidRDefault="00960F16" w:rsidP="00960F16">
      <w:pPr>
        <w:autoSpaceDE w:val="0"/>
        <w:autoSpaceDN w:val="0"/>
        <w:adjustRightInd w:val="0"/>
        <w:spacing w:after="0"/>
      </w:pPr>
      <w:r>
        <w:tab/>
        <w:t>Ans:</w:t>
      </w:r>
      <w:r>
        <w:tab/>
      </w:r>
      <w:r w:rsidRPr="00960F16">
        <w:rPr>
          <w:highlight w:val="yellow"/>
        </w:rPr>
        <w:t>x= 2000, because it has the highest probability of 0.3</w:t>
      </w:r>
    </w:p>
    <w:p w14:paraId="11D0B466" w14:textId="77777777" w:rsidR="00960F16" w:rsidRDefault="00960F16" w:rsidP="00960F16">
      <w:pPr>
        <w:autoSpaceDE w:val="0"/>
        <w:autoSpaceDN w:val="0"/>
        <w:adjustRightInd w:val="0"/>
        <w:spacing w:after="0"/>
      </w:pPr>
    </w:p>
    <w:p w14:paraId="59FE2907" w14:textId="7EFEFF36" w:rsidR="00960F16" w:rsidRDefault="000E22B2" w:rsidP="00960F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791AB16" w14:textId="77777777" w:rsidR="00960F16" w:rsidRDefault="00960F16" w:rsidP="00960F16">
      <w:pPr>
        <w:pStyle w:val="ListParagraph"/>
        <w:autoSpaceDE w:val="0"/>
        <w:autoSpaceDN w:val="0"/>
        <w:adjustRightInd w:val="0"/>
        <w:spacing w:after="0"/>
        <w:ind w:left="1440"/>
      </w:pPr>
    </w:p>
    <w:p w14:paraId="7A244937" w14:textId="08D9E67C" w:rsidR="00960F16" w:rsidRDefault="00960F16" w:rsidP="00960F16">
      <w:pPr>
        <w:autoSpaceDE w:val="0"/>
        <w:autoSpaceDN w:val="0"/>
        <w:adjustRightInd w:val="0"/>
        <w:spacing w:after="0"/>
      </w:pPr>
      <w:r>
        <w:tab/>
        <w:t>Ans:</w:t>
      </w:r>
      <w:r>
        <w:tab/>
        <w:t xml:space="preserve">The venture is likely to be </w:t>
      </w:r>
      <w:r w:rsidRPr="00960F16">
        <w:rPr>
          <w:highlight w:val="yellow"/>
        </w:rPr>
        <w:t>successful</w:t>
      </w:r>
      <w:r>
        <w:t>, because P(x=</w:t>
      </w:r>
      <w:proofErr w:type="gramStart"/>
      <w:r>
        <w:t>1000)+</w:t>
      </w:r>
      <w:proofErr w:type="gramEnd"/>
      <w:r>
        <w:t xml:space="preserve">P(x=2000)+P(x=3000) = </w:t>
      </w:r>
      <w:r>
        <w:tab/>
      </w:r>
      <w:r>
        <w:tab/>
      </w:r>
      <w:r>
        <w:tab/>
      </w:r>
      <w:r w:rsidRPr="00960F16">
        <w:rPr>
          <w:highlight w:val="yellow"/>
        </w:rPr>
        <w:t>0.2+</w:t>
      </w:r>
      <w:r>
        <w:rPr>
          <w:highlight w:val="yellow"/>
        </w:rPr>
        <w:t>0</w:t>
      </w:r>
      <w:r w:rsidRPr="00960F16">
        <w:rPr>
          <w:highlight w:val="yellow"/>
        </w:rPr>
        <w:t>.3+</w:t>
      </w:r>
      <w:r>
        <w:rPr>
          <w:highlight w:val="yellow"/>
        </w:rPr>
        <w:t>0</w:t>
      </w:r>
      <w:r w:rsidRPr="00960F16">
        <w:rPr>
          <w:highlight w:val="yellow"/>
        </w:rPr>
        <w:t>.1 =  0.6</w:t>
      </w:r>
    </w:p>
    <w:p w14:paraId="7567FBF3" w14:textId="77777777" w:rsidR="00960F16" w:rsidRDefault="00960F16" w:rsidP="00960F16">
      <w:pPr>
        <w:autoSpaceDE w:val="0"/>
        <w:autoSpaceDN w:val="0"/>
        <w:adjustRightInd w:val="0"/>
        <w:spacing w:after="0"/>
      </w:pPr>
    </w:p>
    <w:p w14:paraId="7BBAB792" w14:textId="77777777" w:rsidR="00960F16" w:rsidRDefault="00960F16" w:rsidP="00960F16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A2865A" w14:textId="6816306C" w:rsidR="00960F16" w:rsidRDefault="000E22B2" w:rsidP="00960F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14:paraId="364C8D4E" w14:textId="2D33FA9C" w:rsidR="00960F16" w:rsidRDefault="00960F16" w:rsidP="00960F16">
      <w:pPr>
        <w:autoSpaceDE w:val="0"/>
        <w:autoSpaceDN w:val="0"/>
        <w:adjustRightInd w:val="0"/>
        <w:spacing w:after="0"/>
      </w:pPr>
      <w:r>
        <w:tab/>
      </w:r>
    </w:p>
    <w:p w14:paraId="3E21FD87" w14:textId="6E147CAE" w:rsidR="00960F16" w:rsidRDefault="00960F16" w:rsidP="00960F16">
      <w:pPr>
        <w:autoSpaceDE w:val="0"/>
        <w:autoSpaceDN w:val="0"/>
        <w:adjustRightInd w:val="0"/>
        <w:spacing w:after="0"/>
      </w:pPr>
      <w:r>
        <w:tab/>
        <w:t xml:space="preserve">Ans: </w:t>
      </w:r>
      <w:r>
        <w:tab/>
        <w:t xml:space="preserve">Long-term average earning is the expected value, E(X) = </w:t>
      </w:r>
      <w:r>
        <w:rPr>
          <w:rFonts w:cstheme="minorHAnsi"/>
        </w:rPr>
        <w:t>∑</w:t>
      </w:r>
      <w:proofErr w:type="spellStart"/>
      <w:proofErr w:type="gramStart"/>
      <w:r>
        <w:t>x.P</w:t>
      </w:r>
      <w:proofErr w:type="spellEnd"/>
      <w:proofErr w:type="gramEnd"/>
      <w:r>
        <w:t>(x)</w:t>
      </w:r>
    </w:p>
    <w:p w14:paraId="23000D6F" w14:textId="5632C508" w:rsidR="00960F16" w:rsidRDefault="00960F16" w:rsidP="00960F16">
      <w:pPr>
        <w:autoSpaceDE w:val="0"/>
        <w:autoSpaceDN w:val="0"/>
        <w:adjustRightInd w:val="0"/>
        <w:spacing w:after="0"/>
      </w:pPr>
      <w:r>
        <w:tab/>
      </w:r>
      <w:r>
        <w:tab/>
        <w:t>= (-2000*0.</w:t>
      </w:r>
      <w:r w:rsidR="00D226C4">
        <w:t>1) +(-1000*0.1) +(0*0.2) +(1000*0.2) +(2000*0.3) +(3000*0.1)</w:t>
      </w:r>
    </w:p>
    <w:p w14:paraId="363E2284" w14:textId="724891AC" w:rsidR="00D226C4" w:rsidRDefault="00D226C4" w:rsidP="00960F16">
      <w:pPr>
        <w:autoSpaceDE w:val="0"/>
        <w:autoSpaceDN w:val="0"/>
        <w:adjustRightInd w:val="0"/>
        <w:spacing w:after="0"/>
      </w:pPr>
      <w:r>
        <w:tab/>
      </w:r>
      <w:r>
        <w:tab/>
      </w:r>
      <w:r w:rsidRPr="00D226C4">
        <w:rPr>
          <w:highlight w:val="yellow"/>
        </w:rPr>
        <w:t>= 800.</w:t>
      </w:r>
    </w:p>
    <w:p w14:paraId="0F9BCB83" w14:textId="77777777" w:rsidR="00960F16" w:rsidRDefault="00960F16" w:rsidP="00960F16">
      <w:pPr>
        <w:pStyle w:val="ListParagraph"/>
        <w:autoSpaceDE w:val="0"/>
        <w:autoSpaceDN w:val="0"/>
        <w:adjustRightInd w:val="0"/>
        <w:spacing w:after="0"/>
        <w:ind w:left="1440"/>
      </w:pPr>
    </w:p>
    <w:p w14:paraId="35ADE3DD" w14:textId="32C5BCF1" w:rsidR="00D226C4" w:rsidRDefault="000E22B2" w:rsidP="00D226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6EE4530" w14:textId="77777777" w:rsidR="00D226C4" w:rsidRDefault="00D226C4" w:rsidP="00D226C4">
      <w:pPr>
        <w:pStyle w:val="ListParagraph"/>
        <w:autoSpaceDE w:val="0"/>
        <w:autoSpaceDN w:val="0"/>
        <w:adjustRightInd w:val="0"/>
        <w:spacing w:after="0"/>
        <w:ind w:left="1440"/>
      </w:pPr>
    </w:p>
    <w:p w14:paraId="191F2BDF" w14:textId="77777777" w:rsidR="00D226C4" w:rsidRDefault="00D226C4" w:rsidP="00D226C4">
      <w:pPr>
        <w:autoSpaceDE w:val="0"/>
        <w:autoSpaceDN w:val="0"/>
        <w:adjustRightInd w:val="0"/>
        <w:spacing w:after="0"/>
      </w:pPr>
      <w:r>
        <w:tab/>
        <w:t>Ans:</w:t>
      </w:r>
      <w:r>
        <w:tab/>
        <w:t>Standard Deviation is the good measure to evaluate the risk.</w:t>
      </w:r>
    </w:p>
    <w:p w14:paraId="25B01729" w14:textId="5CC220A1" w:rsidR="00D226C4" w:rsidRPr="0037002C" w:rsidRDefault="00D226C4" w:rsidP="00D226C4">
      <w:pPr>
        <w:autoSpaceDE w:val="0"/>
        <w:autoSpaceDN w:val="0"/>
        <w:adjustRightInd w:val="0"/>
        <w:spacing w:after="0"/>
      </w:pPr>
      <w:r>
        <w:tab/>
      </w:r>
      <w:r>
        <w:tab/>
      </w:r>
      <w:r w:rsidRPr="00120A84">
        <w:rPr>
          <w:highlight w:val="yellow"/>
        </w:rPr>
        <w:t xml:space="preserve">Sd </w:t>
      </w:r>
      <w:r w:rsidR="00120A84" w:rsidRPr="00120A84">
        <w:rPr>
          <w:highlight w:val="yellow"/>
        </w:rPr>
        <w:t>= 1870.829</w:t>
      </w:r>
    </w:p>
    <w:p w14:paraId="1EDA9238" w14:textId="77777777" w:rsidR="00ED4082" w:rsidRDefault="008412FF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D059E" w14:textId="77777777" w:rsidR="008412FF" w:rsidRDefault="008412FF">
      <w:pPr>
        <w:spacing w:after="0" w:line="240" w:lineRule="auto"/>
      </w:pPr>
      <w:r>
        <w:separator/>
      </w:r>
    </w:p>
  </w:endnote>
  <w:endnote w:type="continuationSeparator" w:id="0">
    <w:p w14:paraId="57860C01" w14:textId="77777777" w:rsidR="008412FF" w:rsidRDefault="0084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A4F5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522A834" w14:textId="77777777" w:rsidR="00BD6EA9" w:rsidRDefault="00841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BDD07" w14:textId="77777777" w:rsidR="008412FF" w:rsidRDefault="008412FF">
      <w:pPr>
        <w:spacing w:after="0" w:line="240" w:lineRule="auto"/>
      </w:pPr>
      <w:r>
        <w:separator/>
      </w:r>
    </w:p>
  </w:footnote>
  <w:footnote w:type="continuationSeparator" w:id="0">
    <w:p w14:paraId="2003247B" w14:textId="77777777" w:rsidR="008412FF" w:rsidRDefault="00841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C260E"/>
    <w:multiLevelType w:val="hybridMultilevel"/>
    <w:tmpl w:val="F244E070"/>
    <w:lvl w:ilvl="0" w:tplc="59A0D586">
      <w:start w:val="1"/>
      <w:numFmt w:val="decimal"/>
      <w:lvlText w:val="%1-"/>
      <w:lvlJc w:val="left"/>
      <w:pPr>
        <w:ind w:left="180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0A84"/>
    <w:rsid w:val="00223F7D"/>
    <w:rsid w:val="00275B90"/>
    <w:rsid w:val="002A2990"/>
    <w:rsid w:val="002D559A"/>
    <w:rsid w:val="00310065"/>
    <w:rsid w:val="00463726"/>
    <w:rsid w:val="00521A83"/>
    <w:rsid w:val="005675A9"/>
    <w:rsid w:val="005970F1"/>
    <w:rsid w:val="005E6737"/>
    <w:rsid w:val="00614CA4"/>
    <w:rsid w:val="00623177"/>
    <w:rsid w:val="007F0B4A"/>
    <w:rsid w:val="008412FF"/>
    <w:rsid w:val="008833C4"/>
    <w:rsid w:val="008B5FFA"/>
    <w:rsid w:val="008D1127"/>
    <w:rsid w:val="008F6EED"/>
    <w:rsid w:val="009031A8"/>
    <w:rsid w:val="00953E57"/>
    <w:rsid w:val="00960F16"/>
    <w:rsid w:val="009F4B4E"/>
    <w:rsid w:val="00A76368"/>
    <w:rsid w:val="00A81B43"/>
    <w:rsid w:val="00AF4D18"/>
    <w:rsid w:val="00AF65C6"/>
    <w:rsid w:val="00B7718F"/>
    <w:rsid w:val="00C82D9C"/>
    <w:rsid w:val="00CA52E4"/>
    <w:rsid w:val="00D226C4"/>
    <w:rsid w:val="00D9652C"/>
    <w:rsid w:val="00E5704C"/>
    <w:rsid w:val="00F8332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9078"/>
  <w15:docId w15:val="{D6DCAE43-19B0-4BAB-93D8-008EFC57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1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Shilpa Sujith</cp:lastModifiedBy>
  <cp:revision>22</cp:revision>
  <dcterms:created xsi:type="dcterms:W3CDTF">2013-09-25T10:59:00Z</dcterms:created>
  <dcterms:modified xsi:type="dcterms:W3CDTF">2020-09-15T07:03:00Z</dcterms:modified>
</cp:coreProperties>
</file>