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F6327" w14:textId="738B217A" w:rsidR="00B568CD" w:rsidRPr="00B568CD" w:rsidRDefault="00B568CD">
      <w:pPr>
        <w:rPr>
          <w:lang w:val="en-US"/>
        </w:rPr>
      </w:pPr>
      <w:r>
        <w:rPr>
          <w:lang w:val="en-US"/>
        </w:rPr>
        <w:t>Major project file</w:t>
      </w:r>
    </w:p>
    <w:sectPr w:rsidR="00B568CD" w:rsidRPr="00B56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CD"/>
    <w:rsid w:val="009512FD"/>
    <w:rsid w:val="00B5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1091"/>
  <w15:chartTrackingRefBased/>
  <w15:docId w15:val="{CF0632CC-408F-4F6E-A8BC-AAFEA7976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Poorvi N Devadiga</dc:creator>
  <cp:keywords/>
  <dc:description/>
  <cp:lastModifiedBy>Poorvi N Devadiga</cp:lastModifiedBy>
  <cp:revision>1</cp:revision>
  <dcterms:created xsi:type="dcterms:W3CDTF">2026-04-24T13:59:00Z</dcterms:created>
  <dcterms:modified xsi:type="dcterms:W3CDTF">2026-04-24T14:01:00Z</dcterms:modified>
</cp:coreProperties>
</file>