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6EAD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843" w:firstLineChars="300"/>
        <w:textAlignment w:val="auto"/>
        <w:rPr>
          <w:b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一、 单项选择题（2分/每小题，共 40 分）</w:t>
      </w:r>
    </w:p>
    <w:p w14:paraId="74C248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left"/>
        <w:textAlignment w:val="auto"/>
        <w:rPr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1、闭环控制系统的</w:t>
      </w:r>
      <w:r>
        <w:rPr>
          <w:b/>
          <w:bCs/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作用信号</w:t>
      </w:r>
      <w:r>
        <w:rPr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 xml:space="preserve">是 </w:t>
      </w: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( </w:t>
      </w:r>
      <w:r>
        <w:rPr>
          <w:rFonts w:hint="eastAsia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C </w:t>
      </w: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 )</w:t>
      </w:r>
      <w:r>
        <w:rPr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。</w:t>
      </w:r>
    </w:p>
    <w:p w14:paraId="242AE8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240" w:firstLineChars="100"/>
        <w:jc w:val="left"/>
        <w:textAlignment w:val="auto"/>
        <w:rPr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kern w:val="0"/>
          <w:sz w:val="24"/>
          <w:lang w:bidi="ar"/>
          <w14:textFill>
            <w14:solidFill>
              <w14:schemeClr w14:val="tx1"/>
            </w14:solidFill>
          </w14:textFill>
        </w:rPr>
        <w:t>A、反馈信号     B、给定信号     C、偏差信号     D、干扰信号</w:t>
      </w:r>
    </w:p>
    <w:p w14:paraId="031EC8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2、图1所示无源网络的</w:t>
      </w:r>
      <w:r>
        <w:rPr>
          <w:b/>
          <w:b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传递函数</w:t>
      </w: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为 ( </w:t>
      </w:r>
      <w:r>
        <w:rPr>
          <w:rFonts w:hint="eastAsia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  )。</w:t>
      </w:r>
    </w:p>
    <w:p w14:paraId="1B357E6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422" w:firstLineChars="200"/>
        <w:textAlignment w:val="auto"/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25" o:spt="75" type="#_x0000_t75" style="height:58.35pt;width:150.05pt;" o:ole="t" filled="f" o:preferrelative="t" stroked="f" coordsize="21600,21600">
            <v:path/>
            <v:fill on="f" focussize="0,0"/>
            <v:stroke on="f"/>
            <v:imagedata r:id="rId5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4">
            <o:LockedField>false</o:LockedField>
          </o:OLEObject>
        </w:objec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图1</w:t>
      </w:r>
    </w:p>
    <w:p w14:paraId="3141FA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240" w:firstLineChars="100"/>
        <w:textAlignment w:val="auto"/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A、</w:t>
      </w:r>
      <w:r>
        <w:rPr>
          <w:color w:val="000000" w:themeColor="text1"/>
          <w:position w:val="-6"/>
          <w:sz w:val="24"/>
          <w14:textFill>
            <w14:solidFill>
              <w14:schemeClr w14:val="tx1"/>
            </w14:solidFill>
          </w14:textFill>
        </w:rPr>
        <w:object>
          <v:shape id="_x0000_i1026" o:spt="75" type="#_x0000_t75" style="height:13.8pt;width:26.2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  B、</w:t>
      </w:r>
      <w:r>
        <w:rPr>
          <w:color w:val="000000" w:themeColor="text1"/>
          <w:position w:val="-24"/>
          <w:sz w:val="24"/>
          <w14:textFill>
            <w14:solidFill>
              <w14:schemeClr w14:val="tx1"/>
            </w14:solidFill>
          </w14:textFill>
        </w:rPr>
        <w:object>
          <v:shape id="_x0000_i1027" o:spt="75" type="#_x0000_t75" style="height:32.6pt;width:28.1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</w:p>
    <w:p w14:paraId="1C1DFFF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240" w:firstLineChars="100"/>
        <w:textAlignment w:val="auto"/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C、</w:t>
      </w:r>
      <w:r>
        <w:rPr>
          <w:color w:val="000000" w:themeColor="text1"/>
          <w:position w:val="-26"/>
          <w:sz w:val="24"/>
          <w14:textFill>
            <w14:solidFill>
              <w14:schemeClr w14:val="tx1"/>
            </w14:solidFill>
          </w14:textFill>
        </w:rPr>
        <w:object>
          <v:shape id="_x0000_i1028" o:spt="75" type="#_x0000_t75" style="height:33.6pt;width:48.25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  D、</w:t>
      </w:r>
      <w:r>
        <w:rPr>
          <w:color w:val="000000" w:themeColor="text1"/>
          <w:position w:val="-26"/>
          <w:sz w:val="24"/>
          <w14:textFill>
            <w14:solidFill>
              <w14:schemeClr w14:val="tx1"/>
            </w14:solidFill>
          </w14:textFill>
        </w:rPr>
        <w:object>
          <v:shape id="_x0000_i1029" o:spt="75" type="#_x0000_t75" style="height:33.6pt;width:48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</w:p>
    <w:p w14:paraId="2976C29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3、</w:t>
      </w: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采用</w:t>
      </w:r>
      <w:r>
        <w:rPr>
          <w:b/>
          <w:b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负反馈</w:t>
      </w: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形式连接后，则 ( </w:t>
      </w:r>
      <w:r>
        <w:rPr>
          <w:rFonts w:hint="eastAsia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 )。</w:t>
      </w:r>
    </w:p>
    <w:p w14:paraId="0746A9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240" w:firstLineChars="100"/>
        <w:textAlignment w:val="auto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A、一定能使闭环系统稳定       </w:t>
      </w:r>
    </w:p>
    <w:p w14:paraId="56BC5C8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240" w:firstLineChars="100"/>
        <w:textAlignment w:val="auto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B、系统动态性能一定会提高  </w:t>
      </w:r>
    </w:p>
    <w:p w14:paraId="0852A0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240" w:firstLineChars="100"/>
        <w:textAlignment w:val="auto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C、一定能使干扰引起的误差逐渐减小，最后完全消除</w:t>
      </w:r>
    </w:p>
    <w:p w14:paraId="7AC313C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240" w:firstLineChars="100"/>
        <w:textAlignment w:val="auto"/>
        <w:rPr>
          <w:color w:val="000000" w:themeColor="text1"/>
          <w:position w:val="-32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D、需要调整系统的结构参数，才能改善系统性能</w:t>
      </w:r>
    </w:p>
    <w:p w14:paraId="096B358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left"/>
        <w:textAlignment w:val="auto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4、系统</w:t>
      </w:r>
      <w:r>
        <w:rPr>
          <w:b/>
          <w:bCs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特征方程</w:t>
      </w:r>
      <w:r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为</w:t>
      </w:r>
      <w:r>
        <w:rPr>
          <w:rFonts w:eastAsia="仿宋"/>
          <w:position w:val="-10"/>
          <w:sz w:val="24"/>
        </w:rPr>
        <w:object>
          <v:shape id="_x0000_i1030" o:spt="75" type="#_x0000_t75" style="height:18pt;width:137.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14">
            <o:LockedField>false</o:LockedField>
          </o:OLEObject>
        </w:object>
      </w:r>
      <w:r>
        <w:rPr>
          <w:rFonts w:eastAsia="仿宋"/>
          <w:sz w:val="24"/>
        </w:rPr>
        <w:t xml:space="preserve"> ，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则系统 ( 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)。</w:t>
      </w:r>
    </w:p>
    <w:p w14:paraId="0D32A20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240" w:firstLineChars="100"/>
        <w:jc w:val="left"/>
        <w:textAlignment w:val="auto"/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A、稳定              </w:t>
      </w:r>
      <w:r>
        <w:rPr>
          <w:rFonts w:hint="eastAsia"/>
          <w:color w:val="000000" w:themeColor="text1"/>
          <w:kern w:val="0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B、单位阶跃响应曲线为单调指数上升    </w:t>
      </w:r>
    </w:p>
    <w:p w14:paraId="6633D92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left"/>
        <w:textAlignment w:val="auto"/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 C、临界稳定           D、右半平面闭环极点数为2个</w:t>
      </w:r>
    </w:p>
    <w:p w14:paraId="7E55E2A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left"/>
        <w:textAlignment w:val="auto"/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5、关于系统的零极点位置对系统性能的影响，下列观点中正确的是（ </w:t>
      </w:r>
      <w:r>
        <w:rPr>
          <w:rFonts w:hint="eastAsia"/>
          <w:color w:val="000000" w:themeColor="text1"/>
          <w:kern w:val="0"/>
          <w:sz w:val="24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）</w:t>
      </w:r>
    </w:p>
    <w:p w14:paraId="6773C3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240" w:firstLineChars="100"/>
        <w:textAlignment w:val="auto"/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A、如果闭环极点全部位于</w:t>
      </w:r>
      <w:r>
        <w:rPr>
          <w:i/>
          <w:i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s</w:t>
      </w: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左半平面，则系统一定是稳定的，稳定性与闭环零点的位置无关</w:t>
      </w:r>
    </w:p>
    <w:p w14:paraId="18583A4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240" w:firstLineChars="100"/>
        <w:textAlignment w:val="auto"/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B、如果闭环系统无零点，且闭环极点均为负实数极点，则时间响应一定是衰减震荡的</w:t>
      </w:r>
    </w:p>
    <w:p w14:paraId="7AC30B5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240" w:firstLineChars="100"/>
        <w:textAlignment w:val="auto"/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C、如果系统有开环极点位于</w:t>
      </w:r>
      <w:r>
        <w:rPr>
          <w:i/>
          <w:i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s</w:t>
      </w: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右半平面，则系统不稳定</w:t>
      </w:r>
    </w:p>
    <w:p w14:paraId="03D0184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240" w:firstLineChars="100"/>
        <w:textAlignment w:val="auto"/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D、如果增加</w:t>
      </w:r>
      <w:r>
        <w:rPr>
          <w:i/>
          <w:i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s</w:t>
      </w: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左半平面开环极点，将使系统稳定性提高</w:t>
      </w:r>
    </w:p>
    <w:p w14:paraId="183C17D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6、</w:t>
      </w:r>
      <w:r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开环频域性能指标中的相角裕度</w:t>
      </w:r>
      <w:r>
        <w:rPr>
          <w:rFonts w:eastAsia="仿宋"/>
          <w:bCs/>
          <w:position w:val="-10"/>
          <w:sz w:val="24"/>
        </w:rPr>
        <w:object>
          <v:shape id="_x0000_i1031" o:spt="75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r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对应</w:t>
      </w:r>
      <w:r>
        <w:rPr>
          <w:b/>
          <w:bCs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时域性能指标</w:t>
      </w:r>
      <w:r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( </w:t>
      </w:r>
      <w:r>
        <w:rPr>
          <w:rFonts w:hint="eastAsia"/>
          <w:color w:val="000000" w:themeColor="text1"/>
          <w:kern w:val="0"/>
          <w:sz w:val="24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)。</w:t>
      </w:r>
    </w:p>
    <w:p w14:paraId="3299BB9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240" w:firstLineChars="100"/>
        <w:textAlignment w:val="auto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A、</w:t>
      </w:r>
      <w:r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调整时间</w:t>
      </w:r>
      <w:r>
        <w:rPr>
          <w:rFonts w:eastAsia="仿宋"/>
          <w:position w:val="-12"/>
          <w:sz w:val="24"/>
        </w:rPr>
        <w:object>
          <v:shape id="_x0000_i1032" o:spt="75" type="#_x0000_t75" style="height:18pt;width:13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rFonts w:eastAsia="仿宋"/>
          <w:bCs/>
          <w:sz w:val="24"/>
        </w:rPr>
        <w:t xml:space="preserve"> 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B、</w:t>
      </w:r>
      <w:r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稳态误差</w:t>
      </w:r>
      <w:r>
        <w:rPr>
          <w:rFonts w:eastAsia="仿宋"/>
          <w:position w:val="-12"/>
          <w:sz w:val="24"/>
        </w:rPr>
        <w:object>
          <v:shape id="_x0000_i1033" o:spt="75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C、</w:t>
      </w:r>
      <w:r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超调</w:t>
      </w:r>
      <w:r>
        <w:rPr>
          <w:rFonts w:eastAsia="仿宋"/>
          <w:bCs/>
          <w:position w:val="-6"/>
          <w:sz w:val="24"/>
        </w:rPr>
        <w:object>
          <v:shape id="_x0000_i1034" o:spt="75" type="#_x0000_t75" style="height:14.5pt;width:22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rPr>
          <w:rFonts w:eastAsia="仿宋"/>
          <w:sz w:val="24"/>
        </w:rPr>
        <w:t xml:space="preserve">   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D、</w:t>
      </w:r>
      <w:r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峰值时间</w:t>
      </w:r>
      <w:r>
        <w:rPr>
          <w:rFonts w:eastAsia="仿宋"/>
          <w:position w:val="-14"/>
          <w:sz w:val="24"/>
        </w:rPr>
        <w:object>
          <v:shape id="_x0000_i1035" o:spt="75" type="#_x0000_t75" style="height:19pt;width:17.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</w:p>
    <w:p w14:paraId="3F6858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7、若某</w:t>
      </w:r>
      <w:r>
        <w:rPr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串联校正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装置的传递函数为</w:t>
      </w:r>
      <w:r>
        <w:rPr>
          <w:rFonts w:eastAsia="仿宋"/>
          <w:position w:val="-24"/>
          <w:sz w:val="24"/>
        </w:rPr>
        <w:object>
          <v:shape id="_x0000_i1036" o:spt="75" type="#_x0000_t75" style="height:31pt;width:42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，则该校正装置属于( </w:t>
      </w:r>
      <w:r>
        <w:rPr>
          <w:rFonts w:hint="eastAsia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 )。</w:t>
      </w:r>
    </w:p>
    <w:p w14:paraId="098129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240" w:firstLineChars="100"/>
        <w:textAlignment w:val="auto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A、超前校正   B、滞后校正   C、滞后-超前校正   D、不能判断</w:t>
      </w:r>
    </w:p>
    <w:p w14:paraId="4E662E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8、关于</w:t>
      </w:r>
      <w:r>
        <w:rPr>
          <w:b/>
          <w:b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超前校正</w:t>
      </w: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，以下说法有误的是( </w:t>
      </w:r>
      <w:r>
        <w:rPr>
          <w:rFonts w:hint="eastAsia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 )。</w:t>
      </w:r>
    </w:p>
    <w:p w14:paraId="0AC0C7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240" w:firstLineChars="100"/>
        <w:textAlignment w:val="auto"/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A、超前校正是利用超前网络的相角超前特性进行校正的</w:t>
      </w:r>
    </w:p>
    <w:p w14:paraId="1C17F4C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240" w:firstLineChars="100"/>
        <w:textAlignment w:val="auto"/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B、超前校正使系统抗高频干扰能力下降</w:t>
      </w:r>
    </w:p>
    <w:p w14:paraId="43809AD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240" w:firstLineChars="100"/>
        <w:textAlignment w:val="auto"/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C、超前校正将使系统截止频率变大</w:t>
      </w:r>
    </w:p>
    <w:p w14:paraId="29CCE4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240" w:firstLineChars="100"/>
        <w:textAlignment w:val="auto"/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D、超前校正能提高系统稳态精度</w:t>
      </w:r>
    </w:p>
    <w:p w14:paraId="70D8BE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9、已知某些系统的开环传递函数如下，属于</w:t>
      </w:r>
      <w:r>
        <w:rPr>
          <w:b/>
          <w:b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最小相位</w:t>
      </w: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系统的是( </w:t>
      </w:r>
      <w:r>
        <w:rPr>
          <w:rFonts w:hint="eastAsia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 )。</w:t>
      </w:r>
    </w:p>
    <w:p w14:paraId="6215AA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240" w:firstLineChars="100"/>
        <w:textAlignment w:val="auto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A、</w:t>
      </w:r>
      <w:r>
        <w:rPr>
          <w:rFonts w:eastAsia="仿宋"/>
          <w:position w:val="-28"/>
          <w:sz w:val="24"/>
        </w:rPr>
        <w:object>
          <v:shape id="_x0000_i1037" o:spt="75" type="#_x0000_t75" style="height:33pt;width:46.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B、</w:t>
      </w:r>
      <w:r>
        <w:rPr>
          <w:rFonts w:eastAsia="仿宋"/>
          <w:position w:val="-28"/>
          <w:sz w:val="24"/>
        </w:rPr>
        <w:object>
          <v:shape id="_x0000_i1038" o:spt="75" type="#_x0000_t75" style="height:33pt;width:59.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C、</w:t>
      </w:r>
      <w:r>
        <w:rPr>
          <w:rFonts w:eastAsia="仿宋"/>
          <w:position w:val="-28"/>
          <w:sz w:val="24"/>
        </w:rPr>
        <w:object>
          <v:shape id="_x0000_i1039" o:spt="75" type="#_x0000_t75" style="height:33pt;width:52.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D、</w:t>
      </w:r>
      <w:r>
        <w:rPr>
          <w:rFonts w:eastAsia="仿宋"/>
          <w:position w:val="-28"/>
          <w:sz w:val="24"/>
        </w:rPr>
        <w:object>
          <v:shape id="_x0000_i1040" o:spt="75" type="#_x0000_t75" style="height:33pt;width:43.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</w:p>
    <w:p w14:paraId="68DF30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10、下列系统中属于</w:t>
      </w:r>
      <w:r>
        <w:rPr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不稳定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的系统是( 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)。</w:t>
      </w:r>
    </w:p>
    <w:p w14:paraId="2FE91A4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240" w:firstLineChars="100"/>
        <w:textAlignment w:val="auto"/>
        <w:rPr>
          <w:rFonts w:eastAsia="仿宋"/>
          <w:sz w:val="24"/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A、闭环极点为</w:t>
      </w:r>
      <w:r>
        <w:rPr>
          <w:rFonts w:eastAsia="仿宋"/>
          <w:position w:val="-14"/>
          <w:sz w:val="24"/>
        </w:rPr>
        <w:object>
          <v:shape id="_x0000_i1041" o:spt="75" type="#_x0000_t75" style="height:19pt;width:65.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的系统</w:t>
      </w:r>
    </w:p>
    <w:p w14:paraId="5187402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240" w:firstLineChars="100"/>
        <w:textAlignment w:val="auto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B、脉冲响应为</w:t>
      </w:r>
      <w:r>
        <w:rPr>
          <w:rFonts w:eastAsia="仿宋"/>
          <w:position w:val="-10"/>
          <w:sz w:val="24"/>
        </w:rPr>
        <w:object>
          <v:shape id="_x0000_i1042" o:spt="75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的系统</w:t>
      </w:r>
    </w:p>
    <w:p w14:paraId="7AB79AB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240" w:firstLineChars="100"/>
        <w:textAlignment w:val="auto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C、阶跃响应为</w:t>
      </w:r>
      <w:r>
        <w:rPr>
          <w:rFonts w:eastAsia="仿宋"/>
          <w:position w:val="-10"/>
          <w:sz w:val="24"/>
        </w:rPr>
        <w:object>
          <v:shape id="_x0000_i1043" o:spt="75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的系统</w:t>
      </w:r>
    </w:p>
    <w:p w14:paraId="2E796F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240" w:firstLineChars="100"/>
        <w:textAlignment w:val="auto"/>
        <w:rPr>
          <w:color w:val="000000" w:themeColor="text1"/>
          <w:position w:val="-32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D、闭环特征方程为</w:t>
      </w:r>
      <w:r>
        <w:rPr>
          <w:rFonts w:eastAsia="仿宋"/>
          <w:position w:val="-6"/>
          <w:sz w:val="24"/>
        </w:rPr>
        <w:object>
          <v:shape id="_x0000_i1044" o:spt="75" type="#_x0000_t75" style="height:16pt;width:68.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的系统</w:t>
      </w:r>
    </w:p>
    <w:p w14:paraId="00187C2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11、</w:t>
      </w: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若某系统的根轨迹有</w:t>
      </w:r>
      <w:r>
        <w:rPr>
          <w:b/>
          <w:b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两个起点</w:t>
      </w: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位于</w:t>
      </w:r>
      <w:r>
        <w:rPr>
          <w:b/>
          <w:b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原点</w:t>
      </w: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，则说明该系统( </w:t>
      </w:r>
      <w:r>
        <w:rPr>
          <w:rFonts w:hint="eastAsia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 )。</w:t>
      </w:r>
    </w:p>
    <w:p w14:paraId="20531C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240" w:firstLineChars="100"/>
        <w:textAlignment w:val="auto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A、速度误差系数为0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B、含两个理想微分环节     </w:t>
      </w:r>
    </w:p>
    <w:p w14:paraId="25E024A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240" w:firstLineChars="100"/>
        <w:textAlignment w:val="auto"/>
        <w:rPr>
          <w:color w:val="000000" w:themeColor="text1"/>
          <w:position w:val="-32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C、</w:t>
      </w:r>
      <w:r>
        <w:rPr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含两个积分环节</w:t>
      </w:r>
      <w:r>
        <w:rPr>
          <w:rFonts w:hint="eastAsia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D、</w:t>
      </w:r>
      <w:r>
        <w:rPr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位置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误差系数为0</w:t>
      </w:r>
    </w:p>
    <w:p w14:paraId="0CE49EB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color w:val="0000FF"/>
          <w:sz w:val="24"/>
          <w:shd w:val="clear" w:color="auto" w:fill="FFFFFF"/>
        </w:rPr>
      </w:pPr>
      <w:bookmarkStart w:id="0" w:name="_Hlk155257456"/>
      <w:r>
        <w:rPr>
          <w:color w:val="0000FF"/>
          <w:sz w:val="24"/>
        </w:rPr>
        <w:t>12、已知控制系统的单位阶跃响应为</w:t>
      </w:r>
      <w:r>
        <w:rPr>
          <w:color w:val="0000FF"/>
          <w:position w:val="-10"/>
          <w:sz w:val="24"/>
        </w:rPr>
        <w:object>
          <v:shape id="_x0000_i1045" o:spt="75" type="#_x0000_t75" style="height:19.5pt;width:143.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rPr>
          <w:color w:val="0000FF"/>
          <w:sz w:val="24"/>
        </w:rPr>
        <w:t>，则系统的</w:t>
      </w:r>
      <w:r>
        <w:rPr>
          <w:b/>
          <w:bCs/>
          <w:color w:val="0000FF"/>
          <w:sz w:val="24"/>
        </w:rPr>
        <w:t>阻尼比</w:t>
      </w:r>
      <w:r>
        <w:rPr>
          <w:i/>
          <w:iCs/>
          <w:color w:val="0000FF"/>
          <w:sz w:val="24"/>
        </w:rPr>
        <w:t>ζ</w:t>
      </w:r>
      <w:r>
        <w:rPr>
          <w:color w:val="0000FF"/>
          <w:sz w:val="24"/>
        </w:rPr>
        <w:t xml:space="preserve">为 </w:t>
      </w:r>
      <w:r>
        <w:rPr>
          <w:color w:val="0000FF"/>
          <w:sz w:val="24"/>
          <w:shd w:val="clear" w:color="auto" w:fill="FFFFFF"/>
        </w:rPr>
        <w:t xml:space="preserve">( </w:t>
      </w:r>
      <w:r>
        <w:rPr>
          <w:rFonts w:hint="eastAsia"/>
          <w:color w:val="0000FF"/>
          <w:sz w:val="24"/>
          <w:shd w:val="clear" w:color="auto" w:fill="FFFFFF"/>
          <w:lang w:val="en-US" w:eastAsia="zh-CN"/>
        </w:rPr>
        <w:t>D</w:t>
      </w:r>
      <w:r>
        <w:rPr>
          <w:color w:val="0000FF"/>
          <w:sz w:val="24"/>
          <w:shd w:val="clear" w:color="auto" w:fill="FFFFFF"/>
        </w:rPr>
        <w:t xml:space="preserve"> )。</w:t>
      </w:r>
    </w:p>
    <w:p w14:paraId="68C4B7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240" w:firstLineChars="100"/>
        <w:textAlignment w:val="auto"/>
        <w:rPr>
          <w:color w:val="000000" w:themeColor="text1"/>
          <w:position w:val="-32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A、</w:t>
      </w:r>
      <w:r>
        <w:rPr>
          <w:color w:val="000000" w:themeColor="text1"/>
          <w:position w:val="-6"/>
          <w:sz w:val="24"/>
          <w14:textFill>
            <w14:solidFill>
              <w14:schemeClr w14:val="tx1"/>
            </w14:solidFill>
          </w14:textFill>
        </w:rPr>
        <w:object>
          <v:shape id="_x0000_i1046" o:spt="75" type="#_x0000_t75" style="height:13.5pt;width:31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B、</w:t>
      </w:r>
      <w:r>
        <w:rPr>
          <w:color w:val="000000" w:themeColor="text1"/>
          <w:position w:val="-24"/>
          <w:sz w:val="24"/>
          <w14:textFill>
            <w14:solidFill>
              <w14:schemeClr w14:val="tx1"/>
            </w14:solidFill>
          </w14:textFill>
        </w:rPr>
        <w:object>
          <v:shape id="_x0000_i1047" o:spt="75" type="#_x0000_t75" style="height:36pt;width:20.5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C、</w:t>
      </w:r>
      <w:r>
        <w:rPr>
          <w:color w:val="000000" w:themeColor="text1"/>
          <w:position w:val="-24"/>
          <w:sz w:val="24"/>
          <w14:textFill>
            <w14:solidFill>
              <w14:schemeClr w14:val="tx1"/>
            </w14:solidFill>
          </w14:textFill>
        </w:rPr>
        <w:object>
          <v:shape id="_x0000_i1048" o:spt="75" type="#_x0000_t75" style="height:33pt;width:11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D、</w:t>
      </w:r>
      <w:r>
        <w:rPr>
          <w:color w:val="000000" w:themeColor="text1"/>
          <w:position w:val="-32"/>
          <w:sz w:val="24"/>
          <w14:textFill>
            <w14:solidFill>
              <w14:schemeClr w14:val="tx1"/>
            </w14:solidFill>
          </w14:textFill>
        </w:rPr>
        <w:object>
          <v:shape id="_x0000_i1049" o:spt="75" type="#_x0000_t75" style="height:37pt;width:26.5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</w:p>
    <w:bookmarkEnd w:id="0"/>
    <w:p w14:paraId="55B5DC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13、</w:t>
      </w:r>
      <w:r>
        <w:rPr>
          <w:b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下列哪种措施对改善系统的</w:t>
      </w:r>
      <w:r>
        <w:rPr>
          <w:b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精度</w:t>
      </w:r>
      <w:r>
        <w:rPr>
          <w:b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没有效果( </w:t>
      </w:r>
      <w:r>
        <w:rPr>
          <w:rFonts w:hint="eastAsia"/>
          <w:bCs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b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 )。</w:t>
      </w:r>
    </w:p>
    <w:p w14:paraId="068AE00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240" w:firstLineChars="100"/>
        <w:textAlignment w:val="auto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A、增加微分环节           B、提高系统的开环增益K       </w:t>
      </w:r>
    </w:p>
    <w:p w14:paraId="112566A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240" w:firstLineChars="100"/>
        <w:textAlignment w:val="auto"/>
        <w:rPr>
          <w:color w:val="000000" w:themeColor="text1"/>
          <w:position w:val="-32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C、增加积分环节           D、引入扰动补偿</w:t>
      </w:r>
    </w:p>
    <w:p w14:paraId="4139351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left"/>
        <w:textAlignment w:val="auto"/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14、</w:t>
      </w: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闭环系统的</w:t>
      </w:r>
      <w:r>
        <w:rPr>
          <w:b/>
          <w:b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动态性能</w:t>
      </w: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主要取决于开环对数幅频特性的( </w:t>
      </w:r>
      <w:r>
        <w:rPr>
          <w:rFonts w:hint="eastAsia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 )。</w:t>
      </w:r>
    </w:p>
    <w:p w14:paraId="65B5018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240" w:firstLineChars="100"/>
        <w:jc w:val="left"/>
        <w:textAlignment w:val="auto"/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A、高频段     B、开环增益    C、中频段     D、低频段</w:t>
      </w:r>
    </w:p>
    <w:p w14:paraId="7132A24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left"/>
        <w:textAlignment w:val="auto"/>
        <w:rPr>
          <w:rFonts w:hint="eastAsia" w:eastAsia="宋体"/>
          <w:color w:val="000000" w:themeColor="text1"/>
          <w:sz w:val="24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15、</w:t>
      </w: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分析系统的</w:t>
      </w:r>
      <w:r>
        <w:rPr>
          <w:b/>
          <w:b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频率特性</w:t>
      </w: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时常用的典型输入信号是（ </w:t>
      </w:r>
      <w:r>
        <w:rPr>
          <w:rFonts w:hint="eastAsia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）</w:t>
      </w:r>
      <w:r>
        <w:rPr>
          <w:rFonts w:hint="eastAsia"/>
          <w:color w:val="000000" w:themeColor="text1"/>
          <w:sz w:val="24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1DCF382D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240" w:firstLineChars="100"/>
        <w:jc w:val="left"/>
        <w:textAlignment w:val="auto"/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A、单位阶跃函数              B、单位速度函数</w:t>
      </w:r>
    </w:p>
    <w:p w14:paraId="0E4E4FE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240" w:firstLineChars="100"/>
        <w:jc w:val="left"/>
        <w:textAlignment w:val="auto"/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C、正弦函数                  D、单位脉冲函数</w:t>
      </w:r>
    </w:p>
    <w:p w14:paraId="277527C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left"/>
        <w:textAlignment w:val="auto"/>
        <w:rPr>
          <w:rFonts w:hint="eastAsia" w:eastAsia="宋体"/>
          <w:color w:val="000000" w:themeColor="text1"/>
          <w:sz w:val="24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1</w:t>
      </w:r>
      <w:r>
        <w:rPr>
          <w:rFonts w:hint="eastAsia"/>
          <w:color w:val="000000" w:themeColor="text1"/>
          <w:kern w:val="0"/>
          <w:sz w:val="24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、</w:t>
      </w: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分析</w:t>
      </w:r>
      <w:r>
        <w:rPr>
          <w:rFonts w:hint="eastAsia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二阶</w:t>
      </w: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系统的</w:t>
      </w:r>
      <w:r>
        <w:rPr>
          <w:rFonts w:hint="eastAsia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控制性能（超调和调节时间）</w:t>
      </w: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时</w:t>
      </w:r>
      <w:r>
        <w:rPr>
          <w:rFonts w:hint="eastAsia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输入信号是（</w:t>
      </w:r>
      <w:r>
        <w:rPr>
          <w:rFonts w:hint="eastAsia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）</w:t>
      </w:r>
      <w:r>
        <w:rPr>
          <w:rFonts w:hint="eastAsia"/>
          <w:color w:val="000000" w:themeColor="text1"/>
          <w:sz w:val="24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41F9027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240" w:firstLineChars="100"/>
        <w:jc w:val="left"/>
        <w:textAlignment w:val="auto"/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A、单位阶跃函数              B、单位速度函数</w:t>
      </w:r>
    </w:p>
    <w:p w14:paraId="53B4218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240" w:firstLineChars="100"/>
        <w:jc w:val="left"/>
        <w:textAlignment w:val="auto"/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C、正弦函数                  D、单位脉冲函数</w:t>
      </w:r>
    </w:p>
    <w:p w14:paraId="223F91C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left"/>
        <w:textAlignment w:val="auto"/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</w:p>
    <w:p w14:paraId="0CBCC60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left"/>
        <w:textAlignment w:val="auto"/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17、已知负反馈系统的开环传递函数为</w:t>
      </w:r>
      <w:r>
        <w:rPr>
          <w:rFonts w:eastAsia="仿宋"/>
          <w:position w:val="-24"/>
          <w:sz w:val="24"/>
        </w:rPr>
        <w:object>
          <v:shape id="_x0000_i1050" o:spt="75" type="#_x0000_t75" style="height:31pt;width:100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4">
            <o:LockedField>false</o:LockedField>
          </o:OLEObject>
        </w:object>
      </w:r>
      <w:r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，则该系统的</w:t>
      </w:r>
      <w:r>
        <w:rPr>
          <w:b/>
          <w:bCs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闭环特征方程</w:t>
      </w:r>
      <w:r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为 ( </w:t>
      </w:r>
      <w:r>
        <w:rPr>
          <w:rFonts w:hint="eastAsia"/>
          <w:color w:val="000000" w:themeColor="text1"/>
          <w:kern w:val="0"/>
          <w:sz w:val="24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)。</w:t>
      </w:r>
    </w:p>
    <w:p w14:paraId="03666B0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240" w:firstLineChars="100"/>
        <w:jc w:val="left"/>
        <w:textAlignment w:val="auto"/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A、</w:t>
      </w:r>
      <w:bookmarkStart w:id="1" w:name="_Hlk155267984"/>
      <w:r>
        <w:rPr>
          <w:rFonts w:eastAsia="仿宋"/>
          <w:position w:val="-6"/>
          <w:sz w:val="24"/>
        </w:rPr>
        <w:object>
          <v:shape id="_x0000_i1051" o:spt="75" type="#_x0000_t75" style="height:16pt;width:81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bookmarkEnd w:id="1"/>
      <w:r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              B、</w:t>
      </w:r>
      <w:r>
        <w:rPr>
          <w:rFonts w:eastAsia="仿宋"/>
          <w:position w:val="-6"/>
          <w:sz w:val="24"/>
        </w:rPr>
        <w:object>
          <v:shape id="_x0000_i1052" o:spt="75" type="#_x0000_t75" style="height:16pt;width:96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</w:p>
    <w:p w14:paraId="2F3D4CE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240" w:firstLineChars="100"/>
        <w:jc w:val="left"/>
        <w:textAlignment w:val="auto"/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C、</w:t>
      </w:r>
      <w:r>
        <w:rPr>
          <w:rFonts w:eastAsia="仿宋"/>
          <w:position w:val="-10"/>
          <w:sz w:val="24"/>
        </w:rPr>
        <w:object>
          <v:shape id="_x0000_i1053" o:spt="75" type="#_x0000_t75" style="height:18pt;width:134.5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  <w:r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     D、与是否为单位反馈系统有关</w:t>
      </w:r>
    </w:p>
    <w:p w14:paraId="523F4AE2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left"/>
        <w:textAlignment w:val="auto"/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18、</w:t>
      </w:r>
      <w:r>
        <w:rPr>
          <w:b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一阶系统的</w:t>
      </w:r>
      <w:r>
        <w:rPr>
          <w:b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闭环极点</w:t>
      </w:r>
      <w:r>
        <w:rPr>
          <w:b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越靠近</w:t>
      </w:r>
      <w:r>
        <w:rPr>
          <w:bCs/>
          <w:i/>
          <w:i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s</w:t>
      </w:r>
      <w:r>
        <w:rPr>
          <w:b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平面原点，则 ( </w:t>
      </w:r>
      <w:r>
        <w:rPr>
          <w:rFonts w:hint="eastAsia"/>
          <w:bCs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b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 )。</w:t>
      </w:r>
    </w:p>
    <w:p w14:paraId="660E107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240" w:firstLineChars="100"/>
        <w:jc w:val="left"/>
        <w:textAlignment w:val="auto"/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A、准确度越高                 B、准确度越低   </w:t>
      </w:r>
    </w:p>
    <w:p w14:paraId="5C1D482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240" w:firstLineChars="100"/>
        <w:jc w:val="left"/>
        <w:textAlignment w:val="auto"/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C、响应速度越慢               D、响应速度越快</w:t>
      </w:r>
    </w:p>
    <w:p w14:paraId="242669F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left"/>
        <w:textAlignment w:val="auto"/>
        <w:rPr>
          <w:rFonts w:hint="eastAsia" w:eastAsia="宋体"/>
          <w:color w:val="000000" w:themeColor="text1"/>
          <w:sz w:val="24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19、</w:t>
      </w: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关于</w:t>
      </w:r>
      <w:r>
        <w:rPr>
          <w:b/>
          <w:bCs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PI控制器</w:t>
      </w: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作用，下列观点正确的有(</w:t>
      </w:r>
      <w:r>
        <w:rPr>
          <w:rFonts w:hint="eastAsia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 xml:space="preserve"> C</w:t>
      </w:r>
      <w:r>
        <w:rPr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 )</w:t>
      </w:r>
      <w:r>
        <w:rPr>
          <w:rFonts w:hint="eastAsia"/>
          <w:color w:val="000000" w:themeColor="text1"/>
          <w:sz w:val="24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3AF1C16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240" w:firstLineChars="100"/>
        <w:jc w:val="left"/>
        <w:textAlignment w:val="auto"/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A、只要应用PI控制规律，系统的稳态误差就为零</w:t>
      </w:r>
    </w:p>
    <w:p w14:paraId="005DC53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240" w:firstLineChars="100"/>
        <w:jc w:val="left"/>
        <w:textAlignment w:val="auto"/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B、积分部分主要是用来改善系统动态性能的</w:t>
      </w:r>
    </w:p>
    <w:p w14:paraId="18D3371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240" w:firstLineChars="100"/>
        <w:jc w:val="left"/>
        <w:textAlignment w:val="auto"/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C、可使系统开环传函的型别提高，消除或减小稳态误差</w:t>
      </w:r>
    </w:p>
    <w:p w14:paraId="64FE925D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240" w:firstLineChars="100"/>
        <w:jc w:val="left"/>
        <w:textAlignment w:val="auto"/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D、比例系数无论正负、大小如何变化，都不会影响系统稳定性</w:t>
      </w:r>
    </w:p>
    <w:p w14:paraId="7171F998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0" w:firstLineChars="0"/>
        <w:textAlignment w:val="auto"/>
        <w:rPr>
          <w:rFonts w:hint="eastAsia" w:eastAsia="宋体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20、</w:t>
      </w:r>
      <w:r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系统闭环传函数</w:t>
      </w:r>
      <w:r>
        <w:rPr>
          <w:rFonts w:eastAsia="仿宋"/>
          <w:position w:val="-28"/>
          <w:sz w:val="24"/>
        </w:rPr>
        <w:object>
          <v:shape id="_x0000_i1054" o:spt="75" type="#_x0000_t75" style="height:33pt;width:139.95pt;" o:ole="t" filled="f" o:preferrelative="t" stroked="f" coordsize="21600,21600">
            <v:path/>
            <v:fill on="f" focussize="0,0"/>
            <v:stroke on="f"/>
            <v:imagedata r:id="rId63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2">
            <o:LockedField>false</o:LockedField>
          </o:OLEObject>
        </w:object>
      </w:r>
      <w:r>
        <w:rPr>
          <w:rFonts w:eastAsia="仿宋"/>
          <w:sz w:val="24"/>
        </w:rPr>
        <w:t>，</w:t>
      </w:r>
      <w:r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则闭环主导极点选择为（ </w:t>
      </w:r>
      <w:r>
        <w:rPr>
          <w:rFonts w:hint="eastAsia"/>
          <w:color w:val="000000" w:themeColor="text1"/>
          <w:kern w:val="0"/>
          <w:sz w:val="24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）</w:t>
      </w:r>
      <w:r>
        <w:rPr>
          <w:rFonts w:hint="eastAsia"/>
          <w:color w:val="000000" w:themeColor="text1"/>
          <w:kern w:val="0"/>
          <w:sz w:val="24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08E43BD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240" w:firstLineChars="100"/>
        <w:textAlignment w:val="auto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A、-5       B、-5/</w:t>
      </w:r>
      <w:r>
        <w:rPr>
          <w:i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K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C、-0.05     D、-1</w:t>
      </w:r>
    </w:p>
    <w:p w14:paraId="29707F6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240" w:firstLineChars="100"/>
        <w:textAlignment w:val="auto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0F41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bCs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二、 填空题（10分，</w:t>
      </w:r>
      <w:r>
        <w:rPr>
          <w:rFonts w:hint="eastAsia"/>
          <w:b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b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分/题）</w:t>
      </w:r>
    </w:p>
    <w:p w14:paraId="166CAA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eastAsia="仿宋"/>
          <w:bCs/>
          <w:sz w:val="24"/>
        </w:rPr>
      </w:pPr>
      <w:r>
        <w:rPr>
          <w:rFonts w:eastAsia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1、</w:t>
      </w:r>
      <w:r>
        <w:rPr>
          <w:bCs/>
          <w:color w:val="000000"/>
          <w:sz w:val="24"/>
        </w:rPr>
        <w:t>复合控制有两种基本形式：即按</w:t>
      </w:r>
      <w:r>
        <w:rPr>
          <w:rFonts w:eastAsia="仿宋"/>
          <w:bCs/>
          <w:sz w:val="24"/>
          <w:u w:val="single"/>
        </w:rPr>
        <w:t xml:space="preserve"> </w:t>
      </w:r>
      <w:r>
        <w:rPr>
          <w:rFonts w:hint="eastAsia" w:eastAsia="仿宋"/>
          <w:bCs/>
          <w:sz w:val="24"/>
          <w:u w:val="single"/>
          <w:lang w:val="en-US" w:eastAsia="zh-CN"/>
        </w:rPr>
        <w:t>给定量（输入）</w:t>
      </w:r>
      <w:r>
        <w:rPr>
          <w:rFonts w:eastAsia="仿宋"/>
          <w:bCs/>
          <w:sz w:val="24"/>
          <w:u w:val="single"/>
        </w:rPr>
        <w:t xml:space="preserve"> </w:t>
      </w:r>
      <w:r>
        <w:rPr>
          <w:rFonts w:eastAsia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的前馈复合控制和按</w:t>
      </w:r>
      <w:r>
        <w:rPr>
          <w:rFonts w:eastAsia="仿宋"/>
          <w:bCs/>
          <w:sz w:val="24"/>
          <w:u w:val="single"/>
        </w:rPr>
        <w:t xml:space="preserve"> </w:t>
      </w:r>
      <w:r>
        <w:rPr>
          <w:rFonts w:hint="eastAsia" w:eastAsia="仿宋"/>
          <w:bCs/>
          <w:sz w:val="24"/>
          <w:u w:val="single"/>
          <w:lang w:val="en-US" w:eastAsia="zh-CN"/>
        </w:rPr>
        <w:t>干扰量（扰动）</w:t>
      </w:r>
      <w:r>
        <w:rPr>
          <w:rFonts w:eastAsia="仿宋"/>
          <w:bCs/>
          <w:sz w:val="24"/>
          <w:u w:val="single"/>
        </w:rPr>
        <w:t xml:space="preserve"> </w:t>
      </w:r>
      <w:r>
        <w:rPr>
          <w:rFonts w:eastAsia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的前馈复合控制。</w:t>
      </w:r>
    </w:p>
    <w:p w14:paraId="6F2BD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eastAsia="仿宋"/>
          <w:bCs/>
          <w:sz w:val="24"/>
        </w:rPr>
      </w:pPr>
      <w:r>
        <w:rPr>
          <w:rFonts w:eastAsia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2、</w:t>
      </w:r>
      <w:r>
        <w:rPr>
          <w:bCs/>
          <w:color w:val="000000"/>
          <w:sz w:val="24"/>
        </w:rPr>
        <w:t>能表达控制系统各变量之间关系的数学表达式或表示方法，叫系统的数学模型，在古典控制理论中系统数学模型有</w:t>
      </w:r>
      <w:r>
        <w:rPr>
          <w:bCs/>
          <w:color w:val="000000"/>
          <w:sz w:val="24"/>
          <w:u w:val="single"/>
        </w:rPr>
        <w:t xml:space="preserve">  </w:t>
      </w:r>
      <w:r>
        <w:rPr>
          <w:rFonts w:hint="eastAsia"/>
          <w:bCs/>
          <w:color w:val="000000"/>
          <w:sz w:val="24"/>
          <w:u w:val="single"/>
          <w:lang w:val="en-US" w:eastAsia="zh-CN"/>
        </w:rPr>
        <w:t>微分方程\传递函数</w:t>
      </w:r>
      <w:r>
        <w:rPr>
          <w:bCs/>
          <w:color w:val="000000"/>
          <w:sz w:val="24"/>
          <w:u w:val="single"/>
        </w:rPr>
        <w:t xml:space="preserve">   </w:t>
      </w:r>
      <w:r>
        <w:rPr>
          <w:bCs/>
          <w:color w:val="000000"/>
          <w:sz w:val="24"/>
        </w:rPr>
        <w:t>、</w:t>
      </w:r>
      <w:r>
        <w:rPr>
          <w:rFonts w:hint="eastAsia"/>
          <w:bCs/>
          <w:color w:val="000000"/>
          <w:sz w:val="24"/>
          <w:lang w:val="en-US" w:eastAsia="zh-CN"/>
        </w:rPr>
        <w:t>频率特性</w:t>
      </w:r>
      <w:r>
        <w:rPr>
          <w:bCs/>
          <w:color w:val="000000"/>
          <w:sz w:val="24"/>
          <w:u w:val="single"/>
        </w:rPr>
        <w:t xml:space="preserve">            </w:t>
      </w:r>
      <w:r>
        <w:rPr>
          <w:bCs/>
          <w:color w:val="000000"/>
          <w:sz w:val="24"/>
        </w:rPr>
        <w:t>等</w:t>
      </w:r>
      <w:r>
        <w:rPr>
          <w:rFonts w:eastAsia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 w14:paraId="057A0C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eastAsia="仿宋"/>
          <w:bCs/>
          <w:sz w:val="24"/>
        </w:rPr>
      </w:pPr>
      <w:r>
        <w:rPr>
          <w:rFonts w:eastAsia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3、自动控制系统有两种基本控制方式，当控制装置与受控对象之间只有顺向作用而无反向联系时，称为</w:t>
      </w:r>
      <w:r>
        <w:rPr>
          <w:rFonts w:eastAsiaTheme="minorEastAsia"/>
          <w:bCs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eastAsiaTheme="minorEastAsia"/>
          <w:bCs/>
          <w:color w:val="000000" w:themeColor="text1"/>
          <w:sz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开环控制</w:t>
      </w:r>
      <w:r>
        <w:rPr>
          <w:rFonts w:eastAsiaTheme="minorEastAsia"/>
          <w:bCs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eastAsia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；当控制装置与受控对象之间不但有顺向作用而且还有反向联系时，称为</w:t>
      </w:r>
      <w:r>
        <w:rPr>
          <w:rFonts w:eastAsiaTheme="minorEastAsia"/>
          <w:bCs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Theme="minorEastAsia"/>
          <w:bCs/>
          <w:color w:val="000000" w:themeColor="text1"/>
          <w:sz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闭环控制</w:t>
      </w:r>
      <w:r>
        <w:rPr>
          <w:rFonts w:eastAsiaTheme="minorEastAsia"/>
          <w:bCs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eastAsia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 w14:paraId="7C29AD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eastAsia="仿宋"/>
          <w:bCs/>
          <w:sz w:val="24"/>
        </w:rPr>
      </w:pPr>
      <w:r>
        <w:rPr>
          <w:rFonts w:eastAsia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4、</w:t>
      </w:r>
      <w:r>
        <w:rPr>
          <w:bCs/>
          <w:color w:val="000000"/>
          <w:sz w:val="24"/>
        </w:rPr>
        <w:t>频域性能指标与时域性能指标有着对应关系，开环频域性能指标中的幅值穿越频率</w:t>
      </w:r>
      <w:r>
        <w:rPr>
          <w:rFonts w:eastAsia="仿宋"/>
          <w:position w:val="-12"/>
          <w:sz w:val="24"/>
        </w:rPr>
        <w:object>
          <v:shape id="_x0000_i1055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4">
            <o:LockedField>false</o:LockedField>
          </o:OLEObject>
        </w:object>
      </w:r>
      <w:r>
        <w:rPr>
          <w:bCs/>
          <w:color w:val="000000"/>
          <w:sz w:val="24"/>
        </w:rPr>
        <w:t>对应时域性能指标</w:t>
      </w:r>
      <w:r>
        <w:rPr>
          <w:rFonts w:eastAsia="仿宋"/>
          <w:sz w:val="24"/>
          <w:u w:val="single"/>
        </w:rPr>
        <w:t xml:space="preserve"> </w:t>
      </w:r>
      <w:r>
        <w:rPr>
          <w:rFonts w:hint="eastAsia" w:eastAsia="仿宋"/>
          <w:sz w:val="24"/>
          <w:u w:val="single"/>
          <w:lang w:val="en-US" w:eastAsia="zh-CN"/>
        </w:rPr>
        <w:t>调节时间Ts</w:t>
      </w:r>
      <w:r>
        <w:rPr>
          <w:rFonts w:eastAsia="仿宋"/>
          <w:sz w:val="24"/>
          <w:u w:val="single"/>
        </w:rPr>
        <w:t xml:space="preserve">   </w:t>
      </w:r>
      <w:r>
        <w:rPr>
          <w:bCs/>
          <w:color w:val="000000"/>
          <w:sz w:val="24"/>
        </w:rPr>
        <w:t>，它们反映了系统动态过程的</w:t>
      </w:r>
      <w:r>
        <w:rPr>
          <w:rFonts w:eastAsia="仿宋"/>
          <w:sz w:val="24"/>
          <w:u w:val="single"/>
        </w:rPr>
        <w:t>　</w:t>
      </w:r>
      <w:r>
        <w:rPr>
          <w:rFonts w:hint="eastAsia" w:eastAsia="仿宋"/>
          <w:sz w:val="24"/>
          <w:u w:val="single"/>
          <w:lang w:val="en-US" w:eastAsia="zh-CN"/>
        </w:rPr>
        <w:t>快慢（响应速度）</w:t>
      </w:r>
      <w:r>
        <w:rPr>
          <w:rFonts w:eastAsia="仿宋"/>
          <w:sz w:val="24"/>
        </w:rPr>
        <w:t>。</w:t>
      </w:r>
    </w:p>
    <w:p w14:paraId="01E8F7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eastAsia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5、线性系统的对数幅频特性，纵坐标取值为</w:t>
      </w:r>
      <w:r>
        <w:rPr>
          <w:rFonts w:hint="eastAsia" w:eastAsiaTheme="minorEastAsia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20lgA(w)</w:t>
      </w:r>
      <w:r>
        <w:rPr>
          <w:rFonts w:eastAsia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，横坐标为</w:t>
      </w:r>
      <w:r>
        <w:rPr>
          <w:rFonts w:eastAsiaTheme="minorEastAsia"/>
          <w:bCs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>　</w:t>
      </w:r>
      <w:r>
        <w:rPr>
          <w:rFonts w:hint="eastAsia" w:eastAsiaTheme="minorEastAsia"/>
          <w:bCs/>
          <w:color w:val="000000" w:themeColor="text1"/>
          <w:sz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w</w:t>
      </w:r>
      <w:r>
        <w:rPr>
          <w:rFonts w:eastAsiaTheme="minorEastAsia"/>
          <w:bCs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eastAsia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 w14:paraId="1ED8B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eastAsia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03B7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b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三、 简述题（20分，5分/题）</w:t>
      </w:r>
    </w:p>
    <w:p w14:paraId="2E38F2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eastAsiaTheme="min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bookmarkStart w:id="2" w:name="_Hlk155265770"/>
      <w:r>
        <w:rPr>
          <w:rFonts w:eastAsiaTheme="min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1、</w:t>
      </w:r>
      <w:r>
        <w:rPr>
          <w:color w:val="000000"/>
          <w:sz w:val="24"/>
        </w:rPr>
        <w:t>请阐释线性控制系统稳定性的</w:t>
      </w:r>
      <w:r>
        <w:rPr>
          <w:b/>
          <w:bCs/>
          <w:color w:val="000000"/>
          <w:sz w:val="24"/>
        </w:rPr>
        <w:t>充要条件</w:t>
      </w:r>
      <w:r>
        <w:rPr>
          <w:color w:val="000000"/>
          <w:sz w:val="24"/>
        </w:rPr>
        <w:t>。</w:t>
      </w:r>
    </w:p>
    <w:bookmarkEnd w:id="2"/>
    <w:p w14:paraId="7FB454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eastAsiaTheme="minorEastAsia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Theme="minorEastAsia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闭环极点都在复平面的右边。</w:t>
      </w:r>
    </w:p>
    <w:p w14:paraId="3E3A96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eastAsiaTheme="min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bookmarkStart w:id="7" w:name="_GoBack"/>
      <w:bookmarkEnd w:id="7"/>
    </w:p>
    <w:p w14:paraId="59B3099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color w:val="000000"/>
          <w:sz w:val="24"/>
        </w:rPr>
      </w:pPr>
      <w:r>
        <w:rPr>
          <w:color w:val="000000"/>
          <w:sz w:val="24"/>
        </w:rPr>
        <w:t>请简述</w:t>
      </w:r>
      <w:r>
        <w:rPr>
          <w:b/>
          <w:bCs/>
          <w:color w:val="000000"/>
          <w:sz w:val="24"/>
        </w:rPr>
        <w:t>根轨迹</w:t>
      </w:r>
      <w:r>
        <w:rPr>
          <w:color w:val="000000"/>
          <w:sz w:val="24"/>
        </w:rPr>
        <w:t>的定义。</w:t>
      </w:r>
    </w:p>
    <w:p w14:paraId="73CF5B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eastAsia="宋体"/>
          <w:b/>
          <w:bCs/>
          <w:color w:val="000000"/>
          <w:sz w:val="21"/>
          <w:szCs w:val="21"/>
          <w:lang w:val="en-US" w:eastAsia="zh-CN"/>
        </w:rPr>
      </w:pPr>
      <w:r>
        <w:rPr>
          <w:rFonts w:hint="eastAsia"/>
          <w:b/>
          <w:bCs/>
          <w:color w:val="000000"/>
          <w:sz w:val="21"/>
          <w:szCs w:val="21"/>
          <w:lang w:val="en-US" w:eastAsia="zh-CN"/>
        </w:rPr>
        <w:t>开环增益从0到正无穷时，闭环极点在复平面中的运动轨迹。</w:t>
      </w:r>
    </w:p>
    <w:p w14:paraId="519F02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/>
        <w:textAlignment w:val="auto"/>
        <w:rPr>
          <w:rFonts w:eastAsiaTheme="min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E14E5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/>
        <w:textAlignment w:val="auto"/>
        <w:rPr>
          <w:rFonts w:eastAsiaTheme="min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EE10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eastAsiaTheme="min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3、</w:t>
      </w:r>
      <w:r>
        <w:rPr>
          <w:color w:val="000000"/>
          <w:sz w:val="24"/>
        </w:rPr>
        <w:t>试列出2-3种线性控制系统</w:t>
      </w:r>
      <w:r>
        <w:rPr>
          <w:b/>
          <w:bCs/>
          <w:color w:val="000000"/>
          <w:sz w:val="24"/>
        </w:rPr>
        <w:t>稳定性分析方法</w:t>
      </w:r>
      <w:r>
        <w:rPr>
          <w:color w:val="000000"/>
          <w:sz w:val="24"/>
        </w:rPr>
        <w:t>。</w:t>
      </w:r>
    </w:p>
    <w:p w14:paraId="5FF0FC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eastAsiaTheme="minorEastAsia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Theme="minorEastAsia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劳斯判据，伯德图，奈奎斯特图，闭环极点分析法。</w:t>
      </w:r>
    </w:p>
    <w:p w14:paraId="75CFF2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eastAsiaTheme="min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30473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eastAsiaTheme="min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4、</w:t>
      </w:r>
      <w:r>
        <w:rPr>
          <w:rFonts w:hint="eastAsia" w:eastAsiaTheme="minorEastAsia"/>
          <w:color w:val="000000"/>
          <w:sz w:val="24"/>
          <w:lang w:val="en-US" w:eastAsia="zh-CN"/>
        </w:rPr>
        <w:t>系统临界稳定状态是稳定还是不稳定？如何确定系统临界稳定时的开环增益？</w:t>
      </w:r>
    </w:p>
    <w:p w14:paraId="6808F75B">
      <w:pPr>
        <w:spacing w:line="360" w:lineRule="auto"/>
        <w:rPr>
          <w:rFonts w:hint="default" w:eastAsiaTheme="minorEastAsia"/>
          <w:b/>
          <w:color w:val="000000" w:themeColor="text1"/>
          <w:sz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eastAsiaTheme="minorEastAsia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都不是，使用劳斯判据得到劳斯表，然后使的第一列某个元素为0的K的值就是临界增益；</w:t>
      </w:r>
    </w:p>
    <w:p w14:paraId="67E07DC2">
      <w:pPr>
        <w:spacing w:line="360" w:lineRule="auto"/>
        <w:rPr>
          <w:b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</w:p>
    <w:p w14:paraId="588170AD">
      <w:pPr>
        <w:spacing w:line="360" w:lineRule="auto"/>
        <w:rPr>
          <w:b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8"/>
          <w:szCs w:val="32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b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、 综合分析题（1题18分，2题12分，共30分）</w:t>
      </w:r>
    </w:p>
    <w:p w14:paraId="02A849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eastAsiaTheme="min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bookmarkStart w:id="3" w:name="_Hlk155270008"/>
      <w:r>
        <w:rPr>
          <w:rFonts w:eastAsiaTheme="min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1、</w:t>
      </w:r>
      <w:r>
        <w:rPr>
          <w:color w:val="000000"/>
          <w:sz w:val="24"/>
        </w:rPr>
        <w:t>图</w:t>
      </w:r>
      <w:r>
        <w:rPr>
          <w:b/>
          <w:bCs/>
          <w:color w:val="000000"/>
          <w:sz w:val="24"/>
        </w:rPr>
        <w:t>2</w:t>
      </w:r>
      <w:r>
        <w:rPr>
          <w:color w:val="000000"/>
          <w:sz w:val="24"/>
        </w:rPr>
        <w:t>所示为电压模拟控制降压 Buck 变换器原理图及线性化模型框图，输入20V，输出参</w:t>
      </w:r>
      <w:bookmarkEnd w:id="3"/>
      <w:r>
        <w:rPr>
          <w:color w:val="000000"/>
          <w:sz w:val="24"/>
        </w:rPr>
        <w:t>考8V，电感</w:t>
      </w:r>
      <w:r>
        <w:rPr>
          <w:i/>
          <w:iCs/>
          <w:color w:val="000000"/>
          <w:sz w:val="24"/>
        </w:rPr>
        <w:t>L</w:t>
      </w:r>
      <w:r>
        <w:rPr>
          <w:color w:val="000000"/>
          <w:sz w:val="24"/>
        </w:rPr>
        <w:t>为100uH，输出电容</w:t>
      </w:r>
      <w:r>
        <w:rPr>
          <w:i/>
          <w:iCs/>
          <w:color w:val="000000"/>
          <w:sz w:val="24"/>
        </w:rPr>
        <w:t>C</w:t>
      </w:r>
      <w:r>
        <w:rPr>
          <w:color w:val="000000"/>
          <w:sz w:val="24"/>
        </w:rPr>
        <w:t>为100uF，负载电阻</w:t>
      </w:r>
      <w:r>
        <w:rPr>
          <w:i/>
          <w:iCs/>
          <w:color w:val="000000"/>
          <w:sz w:val="24"/>
        </w:rPr>
        <w:t>R</w:t>
      </w:r>
      <w:r>
        <w:rPr>
          <w:color w:val="000000"/>
          <w:sz w:val="24"/>
        </w:rPr>
        <w:t>为2~10Ω，PWM调制中锯齿载波幅值为4，频率为25kHz。此外,</w:t>
      </w:r>
    </w:p>
    <w:p w14:paraId="1E0FE9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rFonts w:eastAsia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PI调节器为：</w:t>
      </w:r>
      <w:r>
        <w:rPr>
          <w:rFonts w:eastAsia="仿宋"/>
          <w:position w:val="-30"/>
          <w:sz w:val="24"/>
        </w:rPr>
        <w:object>
          <v:shape id="_x0000_i1056" o:spt="75" type="#_x0000_t75" style="height:36pt;width:66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6">
            <o:LockedField>false</o:LockedField>
          </o:OLEObject>
        </w:object>
      </w:r>
    </w:p>
    <w:p w14:paraId="699B9B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eastAsiaTheme="min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drawing>
          <wp:inline distT="0" distB="0" distL="0" distR="0">
            <wp:extent cx="4906010" cy="1522730"/>
            <wp:effectExtent l="0" t="0" r="8890" b="1270"/>
            <wp:docPr id="1519575962" name="图片 1519575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75962" name="图片 1519575962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906010" cy="152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图2</w:t>
      </w:r>
    </w:p>
    <w:p w14:paraId="66735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sz w:val="24"/>
        </w:rPr>
      </w:pPr>
      <w:r>
        <w:rPr>
          <w:sz w:val="24"/>
        </w:rPr>
        <w:t>试完成如下问题：</w:t>
      </w:r>
    </w:p>
    <w:p w14:paraId="7A394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sz w:val="24"/>
        </w:rPr>
      </w:pPr>
      <w:bookmarkStart w:id="4" w:name="_Hlk155268844"/>
      <w:r>
        <w:rPr>
          <w:sz w:val="24"/>
        </w:rPr>
        <w:t>（1）请阐释</w:t>
      </w:r>
      <w:r>
        <w:rPr>
          <w:b/>
          <w:bCs/>
          <w:sz w:val="24"/>
        </w:rPr>
        <w:t>小信号线性化</w:t>
      </w:r>
      <w:r>
        <w:rPr>
          <w:sz w:val="24"/>
        </w:rPr>
        <w:t>建模的思想。（3分）</w:t>
      </w:r>
    </w:p>
    <w:bookmarkEnd w:id="4"/>
    <w:p w14:paraId="5FAA1A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eastAsia="宋体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将非线性系统在稳态工作点附近的小幅扰动近似为线性模型。</w:t>
      </w:r>
    </w:p>
    <w:p w14:paraId="07A69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sz w:val="24"/>
        </w:rPr>
      </w:pPr>
    </w:p>
    <w:p w14:paraId="041B3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sz w:val="24"/>
        </w:rPr>
      </w:pPr>
      <w:r>
        <w:rPr>
          <w:sz w:val="24"/>
        </w:rPr>
        <w:t>（2）写出PI调节器的传递函数</w:t>
      </w:r>
      <w:r>
        <w:rPr>
          <w:i/>
          <w:iCs/>
          <w:sz w:val="24"/>
        </w:rPr>
        <w:t>G</w:t>
      </w:r>
      <w:r>
        <w:rPr>
          <w:sz w:val="24"/>
          <w:vertAlign w:val="subscript"/>
        </w:rPr>
        <w:t>c</w:t>
      </w:r>
      <w:r>
        <w:rPr>
          <w:sz w:val="24"/>
        </w:rPr>
        <w:t>(</w:t>
      </w:r>
      <w:r>
        <w:rPr>
          <w:i/>
          <w:iCs/>
          <w:sz w:val="24"/>
        </w:rPr>
        <w:t>s</w:t>
      </w:r>
      <w:r>
        <w:rPr>
          <w:sz w:val="24"/>
        </w:rPr>
        <w:t>)。（3分）</w:t>
      </w:r>
    </w:p>
    <w:p w14:paraId="5F3A76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eastAsia="宋体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Gc(s)=Y(s)/V(s);</w:t>
      </w:r>
    </w:p>
    <w:p w14:paraId="3BC12B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sz w:val="24"/>
        </w:rPr>
      </w:pPr>
      <w:r>
        <w:rPr>
          <w:sz w:val="24"/>
        </w:rPr>
        <w:t>（3）写出系统开环传递函数</w:t>
      </w:r>
      <w:r>
        <w:rPr>
          <w:i/>
          <w:iCs/>
          <w:sz w:val="24"/>
        </w:rPr>
        <w:t>T</w:t>
      </w:r>
      <w:r>
        <w:rPr>
          <w:sz w:val="24"/>
        </w:rPr>
        <w:t>(</w:t>
      </w:r>
      <w:r>
        <w:rPr>
          <w:i/>
          <w:iCs/>
          <w:sz w:val="24"/>
        </w:rPr>
        <w:t>s</w:t>
      </w:r>
      <w:r>
        <w:rPr>
          <w:sz w:val="24"/>
        </w:rPr>
        <w:t>)（只列表达式不计算），写出系统闭环特征方程表达式。（4分）</w:t>
      </w:r>
    </w:p>
    <w:p w14:paraId="72EDFC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T(s)=Gc(s)*(1/Vm)*Gvd(s);</w:t>
      </w:r>
    </w:p>
    <w:p w14:paraId="2BBCDB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b/>
          <w:bCs/>
          <w:sz w:val="24"/>
        </w:rPr>
      </w:pPr>
      <w:r>
        <w:rPr>
          <w:rFonts w:hint="eastAsia"/>
          <w:b/>
          <w:bCs/>
          <w:sz w:val="24"/>
          <w:lang w:val="en-US" w:eastAsia="zh-CN"/>
        </w:rPr>
        <w:t>1+T(s)=0</w:t>
      </w:r>
    </w:p>
    <w:p w14:paraId="4FE96AC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sz w:val="24"/>
        </w:rPr>
      </w:pPr>
      <w:bookmarkStart w:id="5" w:name="_Hlk155269813"/>
      <w:r>
        <w:rPr>
          <w:sz w:val="24"/>
        </w:rPr>
        <w:t>下图为两</w:t>
      </w:r>
      <w:r>
        <w:rPr>
          <w:b/>
          <w:bCs/>
          <w:sz w:val="24"/>
        </w:rPr>
        <w:t>不同</w:t>
      </w:r>
      <w:r>
        <w:rPr>
          <w:rFonts w:hint="eastAsia"/>
          <w:b/>
          <w:bCs/>
          <w:sz w:val="24"/>
        </w:rPr>
        <w:t>负载大小</w:t>
      </w:r>
      <w:r>
        <w:rPr>
          <w:sz w:val="24"/>
        </w:rPr>
        <w:t>对应的系统对数频率特性（波特图），</w:t>
      </w:r>
      <w:r>
        <w:rPr>
          <w:rFonts w:hint="eastAsia"/>
          <w:sz w:val="24"/>
        </w:rPr>
        <w:t>试</w:t>
      </w:r>
      <w:r>
        <w:rPr>
          <w:rFonts w:hint="eastAsia"/>
          <w:sz w:val="24"/>
          <w:lang w:val="en-US" w:eastAsia="zh-CN"/>
        </w:rPr>
        <w:t>分别写出相应情形下系统的相位裕度，并</w:t>
      </w:r>
      <w:r>
        <w:rPr>
          <w:rFonts w:hint="eastAsia"/>
          <w:sz w:val="24"/>
        </w:rPr>
        <w:t>判断</w:t>
      </w:r>
      <w:r>
        <w:rPr>
          <w:rFonts w:hint="eastAsia"/>
          <w:sz w:val="24"/>
          <w:lang w:val="en-US" w:eastAsia="zh-CN"/>
        </w:rPr>
        <w:t>其</w:t>
      </w:r>
      <w:r>
        <w:rPr>
          <w:rFonts w:hint="eastAsia"/>
          <w:sz w:val="24"/>
        </w:rPr>
        <w:t>稳定</w:t>
      </w:r>
      <w:r>
        <w:rPr>
          <w:rFonts w:hint="eastAsia"/>
          <w:sz w:val="24"/>
          <w:lang w:val="en-US" w:eastAsia="zh-CN"/>
        </w:rPr>
        <w:t>性</w:t>
      </w:r>
      <w:r>
        <w:rPr>
          <w:rFonts w:hint="eastAsia"/>
          <w:sz w:val="24"/>
          <w:lang w:eastAsia="zh-CN"/>
        </w:rPr>
        <w:t>。</w:t>
      </w:r>
      <w:r>
        <w:rPr>
          <w:sz w:val="24"/>
        </w:rPr>
        <w:t>（4分）</w:t>
      </w:r>
      <w:bookmarkEnd w:id="5"/>
    </w:p>
    <w:p w14:paraId="364536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eastAsia="宋体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相位裕度越大，稳定性越高；</w:t>
      </w:r>
    </w:p>
    <w:p w14:paraId="56653D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sz w:val="24"/>
        </w:rPr>
      </w:pPr>
      <w:r>
        <w:drawing>
          <wp:inline distT="0" distB="0" distL="0" distR="0">
            <wp:extent cx="2198370" cy="1454785"/>
            <wp:effectExtent l="0" t="0" r="11430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9"/>
                    <a:srcRect l="5366" r="1706"/>
                    <a:stretch>
                      <a:fillRect/>
                    </a:stretch>
                  </pic:blipFill>
                  <pic:spPr>
                    <a:xfrm>
                      <a:off x="0" y="0"/>
                      <a:ext cx="2198370" cy="14547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2303145" cy="1438910"/>
            <wp:effectExtent l="0" t="0" r="8255" b="8890"/>
            <wp:docPr id="766567021" name="图片 766567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67021" name="图片 766567021"/>
                    <pic:cNvPicPr>
                      <a:picLocks noChangeAspect="1"/>
                    </pic:cNvPicPr>
                  </pic:nvPicPr>
                  <pic:blipFill>
                    <a:blip r:embed="rId70"/>
                    <a:srcRect l="7889" r="5638"/>
                    <a:stretch>
                      <a:fillRect/>
                    </a:stretch>
                  </pic:blipFill>
                  <pic:spPr>
                    <a:xfrm>
                      <a:off x="0" y="0"/>
                      <a:ext cx="2303145" cy="14389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8B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</w:rPr>
      </w:pPr>
    </w:p>
    <w:p w14:paraId="5178BB5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0" w:firstLineChars="0"/>
        <w:textAlignment w:val="auto"/>
        <w:rPr>
          <w:sz w:val="24"/>
        </w:rPr>
      </w:pPr>
      <w:r>
        <w:rPr>
          <w:rFonts w:hint="eastAsia"/>
          <w:sz w:val="24"/>
        </w:rPr>
        <w:t>增大</w:t>
      </w:r>
      <w:r>
        <w:rPr>
          <w:rFonts w:hint="eastAsia"/>
          <w:sz w:val="24"/>
          <w:lang w:val="en-US" w:eastAsia="zh-CN"/>
        </w:rPr>
        <w:t>锯齿波（载波）幅值</w:t>
      </w:r>
      <w:r>
        <w:rPr>
          <w:i/>
          <w:iCs/>
          <w:sz w:val="24"/>
        </w:rPr>
        <w:t>V</w:t>
      </w:r>
      <w:r>
        <w:rPr>
          <w:sz w:val="24"/>
          <w:vertAlign w:val="subscript"/>
        </w:rPr>
        <w:t>M</w:t>
      </w:r>
      <w:r>
        <w:rPr>
          <w:rFonts w:hint="eastAsia"/>
          <w:i w:val="0"/>
          <w:iCs w:val="0"/>
          <w:sz w:val="24"/>
          <w:vertAlign w:val="baseline"/>
          <w:lang w:eastAsia="zh-CN"/>
        </w:rPr>
        <w:t>，</w:t>
      </w:r>
      <w:r>
        <w:rPr>
          <w:sz w:val="24"/>
        </w:rPr>
        <w:t>系统截切频率</w:t>
      </w:r>
      <w:r>
        <w:rPr>
          <w:rFonts w:hint="eastAsia"/>
          <w:sz w:val="24"/>
          <w:lang w:val="en-US" w:eastAsia="zh-CN"/>
        </w:rPr>
        <w:t>会</w:t>
      </w:r>
      <w:r>
        <w:rPr>
          <w:sz w:val="24"/>
        </w:rPr>
        <w:t>如何变化？</w:t>
      </w:r>
      <w:r>
        <w:rPr>
          <w:rFonts w:hint="eastAsia"/>
          <w:sz w:val="24"/>
        </w:rPr>
        <w:t>减小</w:t>
      </w:r>
      <w:r>
        <w:rPr>
          <w:sz w:val="24"/>
        </w:rPr>
        <w:t>输入电压</w:t>
      </w:r>
      <w:r>
        <w:rPr>
          <w:i/>
          <w:iCs/>
          <w:sz w:val="24"/>
        </w:rPr>
        <w:t>V</w:t>
      </w:r>
      <w:r>
        <w:rPr>
          <w:sz w:val="24"/>
          <w:vertAlign w:val="subscript"/>
        </w:rPr>
        <w:t>g</w:t>
      </w:r>
      <w:r>
        <w:rPr>
          <w:sz w:val="24"/>
        </w:rPr>
        <w:t>系统相位裕度</w:t>
      </w:r>
      <w:r>
        <w:rPr>
          <w:rFonts w:hint="eastAsia"/>
          <w:sz w:val="24"/>
          <w:lang w:val="en-US" w:eastAsia="zh-CN"/>
        </w:rPr>
        <w:t>会</w:t>
      </w:r>
      <w:r>
        <w:rPr>
          <w:sz w:val="24"/>
        </w:rPr>
        <w:t>如何变化？（4分）</w:t>
      </w:r>
    </w:p>
    <w:p w14:paraId="60C96F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default" w:eastAsia="宋体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Vm增大，开环增益减小，幅频曲线整体下移，截切频率减小；</w:t>
      </w:r>
    </w:p>
    <w:p w14:paraId="7B0CFF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eastAsia="宋体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Vg增大，幅频曲线整体下移，截切频率减小，相位裕度PM上升；</w:t>
      </w:r>
    </w:p>
    <w:p w14:paraId="2FDAA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sz w:val="24"/>
        </w:rPr>
      </w:pPr>
    </w:p>
    <w:p w14:paraId="352E8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color w:val="000000"/>
          <w:sz w:val="24"/>
        </w:rPr>
      </w:pPr>
      <w:r>
        <w:rPr>
          <w:rFonts w:eastAsiaTheme="minor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2、</w:t>
      </w:r>
      <w:r>
        <w:rPr>
          <w:color w:val="000000"/>
          <w:sz w:val="24"/>
        </w:rPr>
        <w:t>图</w:t>
      </w:r>
      <w:r>
        <w:rPr>
          <w:b/>
          <w:bCs/>
          <w:color w:val="000000"/>
          <w:sz w:val="24"/>
        </w:rPr>
        <w:t>3</w:t>
      </w:r>
      <w:r>
        <w:rPr>
          <w:color w:val="000000"/>
          <w:sz w:val="24"/>
        </w:rPr>
        <w:t>所示为课程</w:t>
      </w:r>
      <w:r>
        <w:rPr>
          <w:rFonts w:hint="eastAsia"/>
          <w:color w:val="000000"/>
          <w:sz w:val="24"/>
          <w:lang w:val="en-US" w:eastAsia="zh-CN"/>
        </w:rPr>
        <w:t>项目中</w:t>
      </w:r>
      <w:r>
        <w:rPr>
          <w:color w:val="000000"/>
          <w:sz w:val="24"/>
        </w:rPr>
        <w:t>焊制的Buck直流电源硬件实物图，电感</w:t>
      </w:r>
      <w:r>
        <w:rPr>
          <w:i/>
          <w:iCs/>
          <w:color w:val="000000"/>
          <w:sz w:val="24"/>
        </w:rPr>
        <w:t>L</w:t>
      </w:r>
      <w:r>
        <w:rPr>
          <w:color w:val="000000"/>
          <w:sz w:val="24"/>
        </w:rPr>
        <w:t>为100uH，输出电容为两个330uF电容相并联，输入电压24V，负载电阻100Ω。</w:t>
      </w:r>
    </w:p>
    <w:p w14:paraId="7CC4D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sz w:val="24"/>
        </w:rPr>
      </w:pPr>
      <w:r>
        <w:drawing>
          <wp:inline distT="0" distB="0" distL="0" distR="0">
            <wp:extent cx="1611630" cy="2168525"/>
            <wp:effectExtent l="0" t="0" r="3175" b="7620"/>
            <wp:docPr id="1539875833" name="图片 1539875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75833" name="图片 1539875833"/>
                    <pic:cNvPicPr>
                      <a:picLocks noChangeAspect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35" t="989" r="7041" b="699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61163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Cs w:val="21"/>
        </w:rPr>
        <w:t>图3</w:t>
      </w:r>
    </w:p>
    <w:p w14:paraId="5C4A3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80" w:firstLineChars="200"/>
        <w:textAlignment w:val="auto"/>
        <w:rPr>
          <w:sz w:val="24"/>
        </w:rPr>
      </w:pPr>
      <w:r>
        <w:rPr>
          <w:sz w:val="24"/>
        </w:rPr>
        <w:t>试完成如下问题：</w:t>
      </w:r>
    </w:p>
    <w:p w14:paraId="3845E6B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sz w:val="24"/>
        </w:rPr>
      </w:pPr>
      <w:r>
        <w:rPr>
          <w:sz w:val="24"/>
        </w:rPr>
        <w:t>根据原理图4，简要分析驱动电路中各主要元器件的作用，并解释在Buck双管同步整流结构中，驱动芯片IR21844外围电路里</w:t>
      </w:r>
      <w:r>
        <w:rPr>
          <w:b/>
          <w:bCs/>
          <w:sz w:val="24"/>
        </w:rPr>
        <w:t>自举电容</w:t>
      </w:r>
      <w:r>
        <w:rPr>
          <w:b/>
          <w:bCs/>
          <w:i/>
          <w:iCs/>
          <w:sz w:val="24"/>
        </w:rPr>
        <w:t>C</w:t>
      </w:r>
      <w:r>
        <w:rPr>
          <w:b/>
          <w:bCs/>
          <w:sz w:val="24"/>
          <w:vertAlign w:val="subscript"/>
        </w:rPr>
        <w:t>15</w:t>
      </w:r>
      <w:r>
        <w:rPr>
          <w:sz w:val="24"/>
        </w:rPr>
        <w:t>的作用。（4分）</w:t>
      </w:r>
    </w:p>
    <w:p w14:paraId="01EF07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IR21844：栅极驱动芯片，让MOS管可以被控制；</w:t>
      </w:r>
    </w:p>
    <w:p w14:paraId="7705A9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中C15的作用：为mos管的栅极提供高于供电的电压；</w:t>
      </w:r>
    </w:p>
    <w:p w14:paraId="37DF51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sz w:val="24"/>
        </w:rPr>
      </w:pPr>
      <w:r>
        <w:rPr>
          <w:rFonts w:hint="eastAsia"/>
          <w:b/>
          <w:bCs/>
          <w:sz w:val="24"/>
          <w:lang w:val="en-US" w:eastAsia="zh-CN"/>
        </w:rPr>
        <w:t>6N135:把pwm信号从低压控制侧，隔离传输到功率驱动率，防止对控制器的干扰；</w:t>
      </w:r>
    </w:p>
    <w:p w14:paraId="2322594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0" w:firstLineChars="0"/>
        <w:textAlignment w:val="auto"/>
        <w:rPr>
          <w:sz w:val="24"/>
        </w:rPr>
      </w:pPr>
      <w:r>
        <w:rPr>
          <w:sz w:val="24"/>
        </w:rPr>
        <w:t>根据原理图5，简要分析电压调理电路中各电压端口（P7、P4、P10）的电压</w:t>
      </w:r>
      <w:r>
        <w:rPr>
          <w:b/>
          <w:bCs/>
          <w:sz w:val="24"/>
        </w:rPr>
        <w:t>数值倍数</w:t>
      </w:r>
      <w:r>
        <w:rPr>
          <w:sz w:val="24"/>
        </w:rPr>
        <w:t>关系，解释两级运算放大器电路的</w:t>
      </w:r>
      <w:r>
        <w:rPr>
          <w:b/>
          <w:bCs/>
          <w:sz w:val="24"/>
        </w:rPr>
        <w:t>作用和必要性</w:t>
      </w:r>
      <w:r>
        <w:rPr>
          <w:sz w:val="24"/>
        </w:rPr>
        <w:t>。（4分）</w:t>
      </w:r>
    </w:p>
    <w:p w14:paraId="45BC9A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P4:P7:P10 = 1：10：20（反向放大电路：放大倍数为Rf/Rg）;</w:t>
      </w:r>
    </w:p>
    <w:p w14:paraId="27CCBA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default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降低buck电路输出的高噪声，提高ADC采样精度；</w:t>
      </w:r>
    </w:p>
    <w:p w14:paraId="6AD14B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eastAsia"/>
          <w:sz w:val="24"/>
          <w:lang w:val="en-US" w:eastAsia="zh-CN"/>
        </w:rPr>
      </w:pPr>
    </w:p>
    <w:p w14:paraId="4A92C1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default"/>
          <w:sz w:val="24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6"/>
        <w:gridCol w:w="3961"/>
      </w:tblGrid>
      <w:tr w14:paraId="65AC5F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122" w:type="dxa"/>
          </w:tcPr>
          <w:p w14:paraId="2F847C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sz w:val="24"/>
              </w:rPr>
            </w:pPr>
            <w:bookmarkStart w:id="6" w:name="_Hlk155272960"/>
            <w:r>
              <w:drawing>
                <wp:inline distT="0" distB="0" distL="0" distR="0">
                  <wp:extent cx="2687955" cy="2298700"/>
                  <wp:effectExtent l="0" t="0" r="4445" b="0"/>
                  <wp:docPr id="6576559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65597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7955" cy="229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1" w:type="dxa"/>
          </w:tcPr>
          <w:p w14:paraId="64731E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sz w:val="24"/>
              </w:rPr>
            </w:pPr>
            <w:r>
              <w:drawing>
                <wp:inline distT="0" distB="0" distL="0" distR="0">
                  <wp:extent cx="2199005" cy="2309495"/>
                  <wp:effectExtent l="0" t="0" r="10795" b="1905"/>
                  <wp:docPr id="7563687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36872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005" cy="2309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D11FA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4122" w:type="dxa"/>
          </w:tcPr>
          <w:p w14:paraId="6855BB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sz w:val="24"/>
              </w:rPr>
            </w:pPr>
            <w:r>
              <w:rPr>
                <w:b/>
                <w:szCs w:val="21"/>
              </w:rPr>
              <w:t>图4</w:t>
            </w:r>
          </w:p>
        </w:tc>
        <w:tc>
          <w:tcPr>
            <w:tcW w:w="3961" w:type="dxa"/>
          </w:tcPr>
          <w:p w14:paraId="6DFA2A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sz w:val="24"/>
              </w:rPr>
            </w:pPr>
            <w:r>
              <w:rPr>
                <w:b/>
                <w:szCs w:val="21"/>
              </w:rPr>
              <w:t>图5</w:t>
            </w:r>
          </w:p>
        </w:tc>
      </w:tr>
      <w:bookmarkEnd w:id="6"/>
    </w:tbl>
    <w:p w14:paraId="53FCB8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sz w:val="24"/>
        </w:rPr>
      </w:pPr>
    </w:p>
    <w:p w14:paraId="35F7D2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sz w:val="24"/>
        </w:rPr>
      </w:pPr>
      <w:r>
        <w:rPr>
          <w:sz w:val="24"/>
        </w:rPr>
        <w:t>（3）图6和7为不同</w:t>
      </w:r>
      <w:r>
        <w:rPr>
          <w:i/>
          <w:iCs/>
          <w:sz w:val="24"/>
        </w:rPr>
        <w:t>K</w:t>
      </w:r>
      <w:r>
        <w:rPr>
          <w:sz w:val="24"/>
          <w:vertAlign w:val="subscript"/>
        </w:rPr>
        <w:t>p</w:t>
      </w:r>
      <w:r>
        <w:rPr>
          <w:sz w:val="24"/>
        </w:rPr>
        <w:t>参数下负载跳变输出电压实验波形，试问该情形属于</w:t>
      </w:r>
      <w:r>
        <w:rPr>
          <w:b/>
          <w:bCs/>
          <w:sz w:val="24"/>
        </w:rPr>
        <w:t>欠阻尼</w:t>
      </w:r>
      <w:r>
        <w:rPr>
          <w:sz w:val="24"/>
        </w:rPr>
        <w:t>、</w:t>
      </w:r>
      <w:r>
        <w:rPr>
          <w:b/>
          <w:bCs/>
          <w:sz w:val="24"/>
        </w:rPr>
        <w:t>临界阻尼、过阻尼？</w:t>
      </w:r>
      <w:r>
        <w:rPr>
          <w:sz w:val="24"/>
        </w:rPr>
        <w:t>是负载</w:t>
      </w:r>
      <w:r>
        <w:rPr>
          <w:b/>
          <w:bCs/>
          <w:sz w:val="24"/>
        </w:rPr>
        <w:t>上跳</w:t>
      </w:r>
      <w:r>
        <w:rPr>
          <w:sz w:val="24"/>
        </w:rPr>
        <w:t>还是</w:t>
      </w:r>
      <w:r>
        <w:rPr>
          <w:b/>
          <w:bCs/>
          <w:sz w:val="24"/>
        </w:rPr>
        <w:t>下跳</w:t>
      </w:r>
      <w:r>
        <w:rPr>
          <w:sz w:val="24"/>
        </w:rPr>
        <w:t>？哪种情形对应的</w:t>
      </w:r>
      <w:r>
        <w:rPr>
          <w:b/>
          <w:bCs/>
          <w:i/>
          <w:iCs/>
          <w:sz w:val="24"/>
        </w:rPr>
        <w:t>K</w:t>
      </w:r>
      <w:r>
        <w:rPr>
          <w:b/>
          <w:bCs/>
          <w:sz w:val="24"/>
          <w:vertAlign w:val="subscript"/>
        </w:rPr>
        <w:t>p</w:t>
      </w:r>
      <w:r>
        <w:rPr>
          <w:b/>
          <w:bCs/>
          <w:sz w:val="24"/>
        </w:rPr>
        <w:t>参数</w:t>
      </w:r>
      <w:r>
        <w:rPr>
          <w:sz w:val="24"/>
        </w:rPr>
        <w:t>更大？说明理由。（4分）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2"/>
        <w:gridCol w:w="3961"/>
      </w:tblGrid>
      <w:tr w14:paraId="3B123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2" w:type="dxa"/>
          </w:tcPr>
          <w:p w14:paraId="34FF46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sz w:val="24"/>
              </w:rPr>
            </w:pPr>
            <w:r>
              <w:drawing>
                <wp:inline distT="0" distB="0" distL="0" distR="0">
                  <wp:extent cx="1990725" cy="1261745"/>
                  <wp:effectExtent l="0" t="0" r="3175" b="8255"/>
                  <wp:docPr id="1018430881" name="图片 10184308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430881" name="图片 1018430881"/>
                          <pic:cNvPicPr>
                            <a:picLocks noChangeAspect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322" t="15841" r="21066" b="270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1261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1" w:type="dxa"/>
          </w:tcPr>
          <w:p w14:paraId="6E5FBF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sz w:val="24"/>
              </w:rPr>
            </w:pPr>
            <w:r>
              <w:drawing>
                <wp:inline distT="0" distB="0" distL="0" distR="0">
                  <wp:extent cx="1635125" cy="1196975"/>
                  <wp:effectExtent l="0" t="0" r="3175" b="9525"/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628" t="14488" r="16337" b="23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5125" cy="1196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1E2E3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2" w:type="dxa"/>
          </w:tcPr>
          <w:p w14:paraId="51B2C4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sz w:val="24"/>
              </w:rPr>
            </w:pPr>
            <w:r>
              <w:rPr>
                <w:b/>
                <w:szCs w:val="21"/>
              </w:rPr>
              <w:t>图6</w:t>
            </w:r>
          </w:p>
        </w:tc>
        <w:tc>
          <w:tcPr>
            <w:tcW w:w="3961" w:type="dxa"/>
          </w:tcPr>
          <w:p w14:paraId="6562F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sz w:val="24"/>
              </w:rPr>
            </w:pPr>
            <w:r>
              <w:rPr>
                <w:b/>
                <w:szCs w:val="21"/>
              </w:rPr>
              <w:t>图7</w:t>
            </w:r>
          </w:p>
        </w:tc>
      </w:tr>
    </w:tbl>
    <w:p w14:paraId="7DC69DF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图1在加上负载后，电压先明显下降，然后缓慢上升，无超调无振荡，是过阻尼，电压变小，是负载电流上跳，图1的Kp参数大；</w:t>
      </w:r>
    </w:p>
    <w:p w14:paraId="0A2676F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图2在加上负载后，电压快速回升，并且有振荡，</w:t>
      </w:r>
    </w:p>
    <w:p w14:paraId="185AAAA7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都是负载的电流上跳；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9897C0"/>
    <w:multiLevelType w:val="singleLevel"/>
    <w:tmpl w:val="979897C0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EE987FCC"/>
    <w:multiLevelType w:val="singleLevel"/>
    <w:tmpl w:val="EE987FCC"/>
    <w:lvl w:ilvl="0" w:tentative="0">
      <w:start w:val="2"/>
      <w:numFmt w:val="decimal"/>
      <w:suff w:val="nothing"/>
      <w:lvlText w:val="%1、"/>
      <w:lvlJc w:val="left"/>
    </w:lvl>
  </w:abstractNum>
  <w:abstractNum w:abstractNumId="2">
    <w:nsid w:val="0367AD77"/>
    <w:multiLevelType w:val="singleLevel"/>
    <w:tmpl w:val="0367AD77"/>
    <w:lvl w:ilvl="0" w:tentative="0">
      <w:start w:val="4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005C9C"/>
    <w:rsid w:val="05263B5D"/>
    <w:rsid w:val="058F13EE"/>
    <w:rsid w:val="05FC5579"/>
    <w:rsid w:val="07040F03"/>
    <w:rsid w:val="0BF0521B"/>
    <w:rsid w:val="0C963376"/>
    <w:rsid w:val="0DE52D71"/>
    <w:rsid w:val="0FEF35F5"/>
    <w:rsid w:val="10507B8C"/>
    <w:rsid w:val="13FC6409"/>
    <w:rsid w:val="143A4F2F"/>
    <w:rsid w:val="15BB405F"/>
    <w:rsid w:val="18D6650E"/>
    <w:rsid w:val="18E11E1D"/>
    <w:rsid w:val="1B813938"/>
    <w:rsid w:val="1FEB532F"/>
    <w:rsid w:val="21117B79"/>
    <w:rsid w:val="23E70C8C"/>
    <w:rsid w:val="24F67336"/>
    <w:rsid w:val="25C53E68"/>
    <w:rsid w:val="26807A1E"/>
    <w:rsid w:val="26CE2D07"/>
    <w:rsid w:val="324F1C81"/>
    <w:rsid w:val="33176972"/>
    <w:rsid w:val="337227AE"/>
    <w:rsid w:val="33FE342B"/>
    <w:rsid w:val="358D3A4A"/>
    <w:rsid w:val="37F25055"/>
    <w:rsid w:val="387371E8"/>
    <w:rsid w:val="395F496C"/>
    <w:rsid w:val="3AC52EF5"/>
    <w:rsid w:val="3B7F2323"/>
    <w:rsid w:val="3BEC31D6"/>
    <w:rsid w:val="3DCF633C"/>
    <w:rsid w:val="3DD41F8D"/>
    <w:rsid w:val="3DF96E3A"/>
    <w:rsid w:val="3F216F60"/>
    <w:rsid w:val="4053220F"/>
    <w:rsid w:val="44660961"/>
    <w:rsid w:val="461F0328"/>
    <w:rsid w:val="48CF61FD"/>
    <w:rsid w:val="4B44595A"/>
    <w:rsid w:val="4B654C26"/>
    <w:rsid w:val="4B66323D"/>
    <w:rsid w:val="4D3A222C"/>
    <w:rsid w:val="516F1734"/>
    <w:rsid w:val="519D2F0D"/>
    <w:rsid w:val="52005C9C"/>
    <w:rsid w:val="530A450D"/>
    <w:rsid w:val="53BC4A7D"/>
    <w:rsid w:val="569272B9"/>
    <w:rsid w:val="57772CA2"/>
    <w:rsid w:val="58675193"/>
    <w:rsid w:val="5898567F"/>
    <w:rsid w:val="5B6E4512"/>
    <w:rsid w:val="5E9B16F3"/>
    <w:rsid w:val="610F6AD4"/>
    <w:rsid w:val="612D63B5"/>
    <w:rsid w:val="61C513E2"/>
    <w:rsid w:val="62DB3B73"/>
    <w:rsid w:val="62EC717B"/>
    <w:rsid w:val="6350047D"/>
    <w:rsid w:val="63F61158"/>
    <w:rsid w:val="66854D92"/>
    <w:rsid w:val="685C67E1"/>
    <w:rsid w:val="696A4D66"/>
    <w:rsid w:val="6CB5251A"/>
    <w:rsid w:val="6E3D2650"/>
    <w:rsid w:val="72F571CC"/>
    <w:rsid w:val="74E23342"/>
    <w:rsid w:val="75C46A85"/>
    <w:rsid w:val="7AD348A0"/>
    <w:rsid w:val="7C8D1AC2"/>
    <w:rsid w:val="7CBB3234"/>
    <w:rsid w:val="7E0C03B7"/>
    <w:rsid w:val="7E266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7" Type="http://schemas.openxmlformats.org/officeDocument/2006/relationships/fontTable" Target="fontTable.xml"/><Relationship Id="rId76" Type="http://schemas.openxmlformats.org/officeDocument/2006/relationships/numbering" Target="numbering.xml"/><Relationship Id="rId75" Type="http://schemas.openxmlformats.org/officeDocument/2006/relationships/image" Target="media/image40.jpeg"/><Relationship Id="rId74" Type="http://schemas.openxmlformats.org/officeDocument/2006/relationships/image" Target="media/image39.png"/><Relationship Id="rId73" Type="http://schemas.openxmlformats.org/officeDocument/2006/relationships/image" Target="media/image38.png"/><Relationship Id="rId72" Type="http://schemas.openxmlformats.org/officeDocument/2006/relationships/image" Target="media/image37.png"/><Relationship Id="rId71" Type="http://schemas.openxmlformats.org/officeDocument/2006/relationships/image" Target="media/image36.jpeg"/><Relationship Id="rId70" Type="http://schemas.openxmlformats.org/officeDocument/2006/relationships/image" Target="media/image35.png"/><Relationship Id="rId7" Type="http://schemas.openxmlformats.org/officeDocument/2006/relationships/image" Target="media/image2.wmf"/><Relationship Id="rId69" Type="http://schemas.openxmlformats.org/officeDocument/2006/relationships/image" Target="media/image34.png"/><Relationship Id="rId68" Type="http://schemas.openxmlformats.org/officeDocument/2006/relationships/image" Target="media/image33.png"/><Relationship Id="rId67" Type="http://schemas.openxmlformats.org/officeDocument/2006/relationships/image" Target="media/image32.wmf"/><Relationship Id="rId66" Type="http://schemas.openxmlformats.org/officeDocument/2006/relationships/oleObject" Target="embeddings/oleObject32.bin"/><Relationship Id="rId65" Type="http://schemas.openxmlformats.org/officeDocument/2006/relationships/image" Target="media/image31.wmf"/><Relationship Id="rId64" Type="http://schemas.openxmlformats.org/officeDocument/2006/relationships/oleObject" Target="embeddings/oleObject31.bin"/><Relationship Id="rId63" Type="http://schemas.openxmlformats.org/officeDocument/2006/relationships/image" Target="media/image30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9.bin"/><Relationship Id="rId6" Type="http://schemas.openxmlformats.org/officeDocument/2006/relationships/oleObject" Target="embeddings/oleObject2.bin"/><Relationship Id="rId59" Type="http://schemas.openxmlformats.org/officeDocument/2006/relationships/image" Target="media/image28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4.bin"/><Relationship Id="rId5" Type="http://schemas.openxmlformats.org/officeDocument/2006/relationships/image" Target="media/image1.emf"/><Relationship Id="rId49" Type="http://schemas.openxmlformats.org/officeDocument/2006/relationships/image" Target="media/image23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2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1.bin"/><Relationship Id="rId43" Type="http://schemas.openxmlformats.org/officeDocument/2006/relationships/image" Target="media/image20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2721</Words>
  <Characters>2915</Characters>
  <Lines>0</Lines>
  <Paragraphs>0</Paragraphs>
  <TotalTime>43</TotalTime>
  <ScaleCrop>false</ScaleCrop>
  <LinksUpToDate>false</LinksUpToDate>
  <CharactersWithSpaces>3346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2025-12-24T00:27:00Z</dcterms:created>
  <dc:creator>reedlu</dc:creator>
  <cp:lastModifiedBy>lsomehow</cp:lastModifiedBy>
  <dcterms:modified xsi:type="dcterms:W3CDTF">2026-01-12T11:50:13Z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AB4B54D44B2B42FD933B537EF8D9EFCF_13</vt:lpwstr>
  </property>
  <property fmtid="{D5CDD505-2E9C-101B-9397-08002B2CF9AE}" pid="4" name="KSOTemplateDocerSaveRecord">
    <vt:lpwstr>eyJoZGlkIjoiNWEzNjc3OTk1YTk5YTQ4YTNkYTNhZTFiZmQ4YWEzNWYiLCJ1c2VySWQiOiIxMDUxMjE5MTM0In0=</vt:lpwstr>
  </property>
</Properties>
</file>