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rPr>
          <w:rFonts w:ascii="宋体" w:hAnsi="宋体"/>
          <w:b/>
          <w:sz w:val="52"/>
          <w:szCs w:val="52"/>
        </w:rPr>
      </w:pPr>
    </w:p>
    <w:p>
      <w:pPr>
        <w:pStyle w:val="16"/>
        <w:jc w:val="center"/>
        <w:rPr>
          <w:rFonts w:ascii="宋体" w:hAnsi="宋体"/>
          <w:b/>
          <w:sz w:val="52"/>
          <w:szCs w:val="52"/>
        </w:rPr>
      </w:pPr>
    </w:p>
    <w:p>
      <w:pPr>
        <w:pStyle w:val="16"/>
        <w:jc w:val="center"/>
        <w:rPr>
          <w:rFonts w:ascii="宋体" w:hAnsi="宋体"/>
          <w:b/>
          <w:sz w:val="52"/>
          <w:szCs w:val="52"/>
        </w:rPr>
      </w:pPr>
    </w:p>
    <w:p>
      <w:pPr>
        <w:pStyle w:val="16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新途医学远程病理诊断</w:t>
      </w:r>
      <w:r>
        <w:rPr>
          <w:rFonts w:hint="eastAsia" w:ascii="宋体" w:hAnsi="宋体"/>
          <w:b/>
          <w:sz w:val="52"/>
          <w:szCs w:val="52"/>
        </w:rPr>
        <w:t>平台</w:t>
      </w:r>
      <w:r>
        <w:rPr>
          <w:rFonts w:ascii="宋体" w:hAnsi="宋体"/>
          <w:b/>
          <w:sz w:val="52"/>
          <w:szCs w:val="52"/>
        </w:rPr>
        <w:t xml:space="preserve"> </w:t>
      </w:r>
    </w:p>
    <w:p>
      <w:pPr>
        <w:pStyle w:val="16"/>
        <w:jc w:val="center"/>
        <w:rPr>
          <w:rFonts w:ascii="宋体" w:hAnsi="宋体"/>
          <w:b/>
          <w:bCs/>
          <w:sz w:val="52"/>
        </w:rPr>
      </w:pPr>
      <w:r>
        <w:rPr>
          <w:rFonts w:hint="eastAsia" w:ascii="宋体" w:hAnsi="宋体"/>
          <w:b/>
          <w:sz w:val="52"/>
          <w:szCs w:val="52"/>
        </w:rPr>
        <w:t>软件需求规格说明书</w:t>
      </w:r>
    </w:p>
    <w:p>
      <w:pPr>
        <w:pStyle w:val="16"/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tbl>
      <w:tblPr>
        <w:tblStyle w:val="38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V1.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MRKJ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hint="eastAsia" w:ascii="宋体" w:hAnsi="宋体"/>
                <w:bCs/>
                <w:szCs w:val="21"/>
              </w:rPr>
              <w:t>AD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hint="eastAsia" w:ascii="宋体" w:hAnsi="宋体"/>
                <w:bCs/>
                <w:szCs w:val="21"/>
              </w:rPr>
              <w:t>JGNS</w:t>
            </w:r>
            <w:r>
              <w:rPr>
                <w:rFonts w:ascii="宋体" w:hAnsi="宋体"/>
                <w:bCs/>
                <w:szCs w:val="21"/>
              </w:rPr>
              <w:t>_</w:t>
            </w:r>
            <w:r>
              <w:rPr>
                <w:rFonts w:hint="eastAsia" w:ascii="宋体" w:hAnsi="宋体"/>
                <w:bCs/>
                <w:szCs w:val="21"/>
              </w:rPr>
              <w:t>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内部公开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斯琴布和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生效日期：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pStyle w:val="51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版权信息</w: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本文件涉及信息属</w:t>
      </w:r>
      <w:r>
        <w:rPr>
          <w:rFonts w:hint="eastAsia"/>
          <w:kern w:val="0"/>
        </w:rPr>
        <w:t>呼和浩特新途医学检验所有限公司</w:t>
      </w:r>
      <w:r>
        <w:rPr>
          <w:rFonts w:hint="eastAsia" w:ascii="宋体" w:hAnsi="宋体"/>
        </w:rPr>
        <w:t>所有。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未经</w:t>
      </w:r>
      <w:r>
        <w:rPr>
          <w:rFonts w:hint="eastAsia"/>
          <w:kern w:val="0"/>
        </w:rPr>
        <w:t>呼和浩特新途医学有限公司</w:t>
      </w:r>
      <w:r>
        <w:rPr>
          <w:rFonts w:hint="eastAsia" w:ascii="宋体" w:hAnsi="宋体"/>
        </w:rPr>
        <w:t>允许，文件中任何部分均不能以任何形式向第三方散发。</w:t>
      </w: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文档修订记录</w:t>
      </w:r>
    </w:p>
    <w:tbl>
      <w:tblPr>
        <w:tblStyle w:val="38"/>
        <w:tblW w:w="75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540"/>
        <w:gridCol w:w="1151"/>
        <w:gridCol w:w="1150"/>
        <w:gridCol w:w="115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005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版本号</w:t>
            </w:r>
          </w:p>
        </w:tc>
        <w:tc>
          <w:tcPr>
            <w:tcW w:w="154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修订日期</w:t>
            </w:r>
          </w:p>
        </w:tc>
        <w:tc>
          <w:tcPr>
            <w:tcW w:w="1151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修订人</w:t>
            </w:r>
          </w:p>
        </w:tc>
        <w:tc>
          <w:tcPr>
            <w:tcW w:w="115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修订说明</w:t>
            </w:r>
          </w:p>
        </w:tc>
        <w:tc>
          <w:tcPr>
            <w:tcW w:w="1156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修订状态</w:t>
            </w:r>
          </w:p>
        </w:tc>
        <w:tc>
          <w:tcPr>
            <w:tcW w:w="1559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V1.0</w:t>
            </w: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hint="eastAsia" w:ascii="宋体" w:hAnsi="宋体"/>
                <w:color w:val="000000"/>
              </w:rPr>
              <w:t>-2</w:t>
            </w: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斯琴布和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修订版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2018-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hint="eastAsia" w:ascii="宋体" w:hAnsi="宋体"/>
                <w:color w:val="000000"/>
              </w:rPr>
              <w:t>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V1.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</w:p>
        </w:tc>
        <w:tc>
          <w:tcPr>
            <w:tcW w:w="1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30</w:t>
            </w: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斯琴布和</w:t>
            </w:r>
          </w:p>
        </w:tc>
        <w:tc>
          <w:tcPr>
            <w:tcW w:w="1150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修订版</w:t>
            </w:r>
          </w:p>
        </w:tc>
        <w:tc>
          <w:tcPr>
            <w:tcW w:w="1156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005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4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1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15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</w:p>
        </w:tc>
      </w:tr>
    </w:tbl>
    <w:p>
      <w:pPr>
        <w:spacing w:after="156" w:afterLines="5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状态：A--增加，M--修改，D--删除</w:t>
      </w:r>
    </w:p>
    <w:p>
      <w:pPr>
        <w:spacing w:after="156" w:afterLines="50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</w:p>
    <w:p>
      <w:pPr>
        <w:numPr>
          <w:ilvl w:val="12"/>
          <w:numId w:val="0"/>
        </w:numPr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  <w:r>
        <w:rPr>
          <w:rFonts w:hint="eastAsia" w:ascii="宋体" w:hAnsi="宋体"/>
          <w:b/>
          <w:szCs w:val="21"/>
        </w:rPr>
        <w:t>目   录</w:t>
      </w:r>
    </w:p>
    <w:p>
      <w:pPr>
        <w:numPr>
          <w:ilvl w:val="12"/>
          <w:numId w:val="0"/>
        </w:numPr>
        <w:jc w:val="center"/>
        <w:rPr>
          <w:rFonts w:ascii="宋体" w:hAnsi="宋体"/>
          <w:b/>
          <w:kern w:val="22"/>
          <w:szCs w:val="21"/>
        </w:rPr>
      </w:pPr>
    </w:p>
    <w:p>
      <w:pPr>
        <w:pStyle w:val="21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TOC \o "1-3" \h \u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"_Toc527664222"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  <w:tab/>
      </w:r>
      <w:r>
        <w:rPr>
          <w:rStyle w:val="37"/>
          <w:rFonts w:ascii="宋体" w:hAnsi="宋体"/>
        </w:rPr>
        <w:t>前言</w:t>
      </w:r>
      <w:r>
        <w:tab/>
      </w:r>
      <w:r>
        <w:fldChar w:fldCharType="begin"/>
      </w:r>
      <w:r>
        <w:instrText xml:space="preserve"> PAGEREF _Toc527664222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"_Toc527664223" </w:instrText>
      </w:r>
      <w:r>
        <w:fldChar w:fldCharType="separate"/>
      </w:r>
      <w:r>
        <w:rPr>
          <w:rStyle w:val="37"/>
        </w:rPr>
        <w:t>1.1.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目的</w:t>
      </w:r>
      <w:r>
        <w:tab/>
      </w:r>
      <w:r>
        <w:fldChar w:fldCharType="begin"/>
      </w:r>
      <w:r>
        <w:instrText xml:space="preserve"> PAGEREF _Toc527664223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"_Toc527664224" </w:instrText>
      </w:r>
      <w:r>
        <w:fldChar w:fldCharType="separate"/>
      </w:r>
      <w:r>
        <w:rPr>
          <w:rStyle w:val="37"/>
        </w:rPr>
        <w:t>1.2.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背景</w:t>
      </w:r>
      <w:r>
        <w:tab/>
      </w:r>
      <w:r>
        <w:fldChar w:fldCharType="begin"/>
      </w:r>
      <w:r>
        <w:instrText xml:space="preserve"> PAGEREF _Toc527664224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"_Toc527664225" </w:instrText>
      </w:r>
      <w:r>
        <w:fldChar w:fldCharType="separate"/>
      </w:r>
      <w:r>
        <w:rPr>
          <w:rStyle w:val="37"/>
        </w:rPr>
        <w:t>1.3.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需求描述约定</w:t>
      </w:r>
      <w:r>
        <w:tab/>
      </w:r>
      <w:r>
        <w:fldChar w:fldCharType="begin"/>
      </w:r>
      <w:r>
        <w:instrText xml:space="preserve"> PAGEREF _Toc527664225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</w:pPr>
      <w:r>
        <w:fldChar w:fldCharType="begin"/>
      </w:r>
      <w:r>
        <w:instrText xml:space="preserve"> HYPERLINK \l "_Toc527664226"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  <w:tab/>
      </w:r>
      <w:r>
        <w:rPr>
          <w:rStyle w:val="37"/>
          <w:rFonts w:ascii="宋体" w:hAnsi="宋体"/>
        </w:rPr>
        <w:t>项目概貌</w:t>
      </w:r>
      <w:r>
        <w:tab/>
      </w:r>
      <w:r>
        <w:fldChar w:fldCharType="begin"/>
      </w:r>
      <w:r>
        <w:instrText xml:space="preserve"> PAGEREF _Toc527664226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"_Toc527664227" </w:instrText>
      </w:r>
      <w:r>
        <w:fldChar w:fldCharType="separate"/>
      </w:r>
      <w:r>
        <w:rPr>
          <w:rStyle w:val="37"/>
        </w:rPr>
        <w:t>2.1.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系统范围</w:t>
      </w:r>
      <w:r>
        <w:tab/>
      </w:r>
      <w:r>
        <w:fldChar w:fldCharType="begin"/>
      </w:r>
      <w:r>
        <w:instrText xml:space="preserve"> PAGEREF _Toc527664227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"_Toc527664228" </w:instrText>
      </w:r>
      <w:r>
        <w:fldChar w:fldCharType="separate"/>
      </w:r>
      <w:r>
        <w:rPr>
          <w:rStyle w:val="37"/>
        </w:rPr>
        <w:t>2.2.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运行环境要求</w:t>
      </w:r>
      <w:r>
        <w:tab/>
      </w:r>
      <w:r>
        <w:fldChar w:fldCharType="begin"/>
      </w:r>
      <w:r>
        <w:instrText xml:space="preserve"> PAGEREF _Toc527664228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</w:pPr>
      <w:r>
        <w:fldChar w:fldCharType="begin"/>
      </w:r>
      <w:r>
        <w:instrText xml:space="preserve"> HYPERLINK \l "_Toc527664229"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  <w:tab/>
      </w:r>
      <w:r>
        <w:rPr>
          <w:rStyle w:val="37"/>
          <w:rFonts w:ascii="宋体" w:hAnsi="宋体"/>
        </w:rPr>
        <w:t>项目目标</w:t>
      </w:r>
      <w:r>
        <w:tab/>
      </w:r>
      <w:r>
        <w:fldChar w:fldCharType="begin"/>
      </w:r>
      <w:r>
        <w:instrText xml:space="preserve"> PAGEREF _Toc527664229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"_Toc527664230" </w:instrText>
      </w:r>
      <w:r>
        <w:fldChar w:fldCharType="separate"/>
      </w:r>
      <w:r>
        <w:rPr>
          <w:rStyle w:val="37"/>
        </w:rPr>
        <w:t>3.1.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在线诊断系统功能。</w:t>
      </w:r>
      <w:r>
        <w:tab/>
      </w:r>
      <w:r>
        <w:fldChar w:fldCharType="begin"/>
      </w:r>
      <w:r>
        <w:instrText xml:space="preserve"> PAGEREF _Toc527664230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"_Toc527664231" </w:instrText>
      </w:r>
      <w:r>
        <w:fldChar w:fldCharType="separate"/>
      </w:r>
      <w:r>
        <w:rPr>
          <w:rStyle w:val="37"/>
        </w:rPr>
        <w:t>3.1.1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用户模块</w:t>
      </w:r>
      <w:r>
        <w:tab/>
      </w:r>
      <w:r>
        <w:fldChar w:fldCharType="begin"/>
      </w:r>
      <w:r>
        <w:instrText xml:space="preserve"> PAGEREF _Toc527664231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"_Toc527664232" </w:instrText>
      </w:r>
      <w:r>
        <w:fldChar w:fldCharType="separate"/>
      </w:r>
      <w:r>
        <w:rPr>
          <w:rStyle w:val="37"/>
        </w:rPr>
        <w:t>3.1.1.1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添加用户</w:t>
      </w:r>
      <w:r>
        <w:tab/>
      </w:r>
      <w:r>
        <w:fldChar w:fldCharType="begin"/>
      </w:r>
      <w:r>
        <w:instrText xml:space="preserve"> PAGEREF _Toc527664232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"_Toc527664233" </w:instrText>
      </w:r>
      <w:r>
        <w:fldChar w:fldCharType="separate"/>
      </w:r>
      <w:r>
        <w:rPr>
          <w:rStyle w:val="37"/>
        </w:rPr>
        <w:t>3.1.1.2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用户登录</w:t>
      </w:r>
      <w:r>
        <w:tab/>
      </w:r>
      <w:r>
        <w:fldChar w:fldCharType="begin"/>
      </w:r>
      <w:r>
        <w:instrText xml:space="preserve"> PAGEREF _Toc527664233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"_Toc527664234" </w:instrText>
      </w:r>
      <w:r>
        <w:fldChar w:fldCharType="separate"/>
      </w:r>
      <w:r>
        <w:rPr>
          <w:rStyle w:val="37"/>
        </w:rPr>
        <w:t>3.1.1.3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密码修改</w:t>
      </w:r>
      <w:r>
        <w:tab/>
      </w:r>
      <w:r>
        <w:fldChar w:fldCharType="begin"/>
      </w:r>
      <w:r>
        <w:instrText xml:space="preserve"> PAGEREF _Toc527664234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"_Toc527664235" </w:instrText>
      </w:r>
      <w:r>
        <w:fldChar w:fldCharType="separate"/>
      </w:r>
      <w:r>
        <w:rPr>
          <w:rStyle w:val="37"/>
        </w:rPr>
        <w:t>3.2.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日志记录</w:t>
      </w:r>
      <w:r>
        <w:tab/>
      </w:r>
      <w:r>
        <w:fldChar w:fldCharType="begin"/>
      </w:r>
      <w:r>
        <w:instrText xml:space="preserve"> PAGEREF _Toc527664235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"_Toc527664236" </w:instrText>
      </w:r>
      <w:r>
        <w:fldChar w:fldCharType="separate"/>
      </w:r>
      <w:r>
        <w:rPr>
          <w:rStyle w:val="37"/>
        </w:rPr>
        <w:t>3.3.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医院管理模块</w:t>
      </w:r>
      <w:r>
        <w:tab/>
      </w:r>
      <w:r>
        <w:fldChar w:fldCharType="begin"/>
      </w:r>
      <w:r>
        <w:instrText xml:space="preserve"> PAGEREF _Toc527664236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"_Toc527664237" </w:instrText>
      </w:r>
      <w:r>
        <w:fldChar w:fldCharType="separate"/>
      </w:r>
      <w:r>
        <w:rPr>
          <w:rStyle w:val="37"/>
        </w:rPr>
        <w:t>3.3.1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新增医院</w:t>
      </w:r>
      <w:r>
        <w:tab/>
      </w:r>
      <w:r>
        <w:fldChar w:fldCharType="begin"/>
      </w:r>
      <w:r>
        <w:instrText xml:space="preserve"> PAGEREF _Toc527664237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"_Toc527664238" </w:instrText>
      </w:r>
      <w:r>
        <w:fldChar w:fldCharType="separate"/>
      </w:r>
      <w:r>
        <w:rPr>
          <w:rStyle w:val="37"/>
        </w:rPr>
        <w:t>3.3.2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查看医院</w:t>
      </w:r>
      <w:r>
        <w:tab/>
      </w:r>
      <w:r>
        <w:fldChar w:fldCharType="begin"/>
      </w:r>
      <w:r>
        <w:instrText xml:space="preserve"> PAGEREF _Toc527664238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"_Toc527664239" </w:instrText>
      </w:r>
      <w:r>
        <w:fldChar w:fldCharType="separate"/>
      </w:r>
      <w:r>
        <w:rPr>
          <w:rStyle w:val="37"/>
        </w:rPr>
        <w:t>3.3.3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修改医院</w:t>
      </w:r>
      <w:r>
        <w:tab/>
      </w:r>
      <w:r>
        <w:fldChar w:fldCharType="begin"/>
      </w:r>
      <w:r>
        <w:instrText xml:space="preserve"> PAGEREF _Toc527664239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"_Toc527664240" </w:instrText>
      </w:r>
      <w:r>
        <w:fldChar w:fldCharType="separate"/>
      </w:r>
      <w:r>
        <w:rPr>
          <w:rStyle w:val="37"/>
        </w:rPr>
        <w:t>3.3.4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锁定医院</w:t>
      </w:r>
      <w:r>
        <w:tab/>
      </w:r>
      <w:r>
        <w:fldChar w:fldCharType="begin"/>
      </w:r>
      <w:r>
        <w:instrText xml:space="preserve"> PAGEREF _Toc527664240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"_Toc527664241" </w:instrText>
      </w:r>
      <w:r>
        <w:fldChar w:fldCharType="separate"/>
      </w:r>
      <w:r>
        <w:rPr>
          <w:rStyle w:val="37"/>
        </w:rPr>
        <w:t>3.3.5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解锁医院</w:t>
      </w:r>
      <w:r>
        <w:tab/>
      </w:r>
      <w:r>
        <w:fldChar w:fldCharType="begin"/>
      </w:r>
      <w:r>
        <w:instrText xml:space="preserve"> PAGEREF _Toc527664241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"_Toc527664242" </w:instrText>
      </w:r>
      <w:r>
        <w:fldChar w:fldCharType="separate"/>
      </w:r>
      <w:r>
        <w:rPr>
          <w:rStyle w:val="37"/>
        </w:rPr>
        <w:t>3.3.6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删除医院</w:t>
      </w:r>
      <w:r>
        <w:tab/>
      </w:r>
      <w:r>
        <w:fldChar w:fldCharType="begin"/>
      </w:r>
      <w:r>
        <w:instrText xml:space="preserve"> PAGEREF _Toc527664242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"_Toc527664243" </w:instrText>
      </w:r>
      <w:r>
        <w:fldChar w:fldCharType="separate"/>
      </w:r>
      <w:r>
        <w:rPr>
          <w:rStyle w:val="37"/>
        </w:rPr>
        <w:t>3.3.7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医院科室管理模块</w:t>
      </w:r>
      <w:r>
        <w:tab/>
      </w:r>
      <w:r>
        <w:fldChar w:fldCharType="begin"/>
      </w:r>
      <w:r>
        <w:instrText xml:space="preserve"> PAGEREF _Toc527664243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"_Toc527664244" </w:instrText>
      </w:r>
      <w:r>
        <w:fldChar w:fldCharType="separate"/>
      </w:r>
      <w:r>
        <w:rPr>
          <w:rStyle w:val="37"/>
        </w:rPr>
        <w:t>3.3.7.1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新增医院科室</w:t>
      </w:r>
      <w:r>
        <w:tab/>
      </w:r>
      <w:r>
        <w:fldChar w:fldCharType="begin"/>
      </w:r>
      <w:r>
        <w:instrText xml:space="preserve"> PAGEREF _Toc527664244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"_Toc527664245" </w:instrText>
      </w:r>
      <w:r>
        <w:fldChar w:fldCharType="separate"/>
      </w:r>
      <w:r>
        <w:rPr>
          <w:rStyle w:val="37"/>
        </w:rPr>
        <w:t>3.3.7.2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修改医院科室</w:t>
      </w:r>
      <w:r>
        <w:tab/>
      </w:r>
      <w:r>
        <w:fldChar w:fldCharType="begin"/>
      </w:r>
      <w:r>
        <w:instrText xml:space="preserve"> PAGEREF _Toc527664245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"_Toc527664246" </w:instrText>
      </w:r>
      <w:r>
        <w:fldChar w:fldCharType="separate"/>
      </w:r>
      <w:r>
        <w:rPr>
          <w:rStyle w:val="37"/>
        </w:rPr>
        <w:t>3.4.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系统设置模块</w:t>
      </w:r>
      <w:r>
        <w:tab/>
      </w:r>
      <w:r>
        <w:fldChar w:fldCharType="begin"/>
      </w:r>
      <w:r>
        <w:instrText xml:space="preserve"> PAGEREF _Toc527664246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"_Toc527664247" </w:instrText>
      </w:r>
      <w:r>
        <w:fldChar w:fldCharType="separate"/>
      </w:r>
      <w:r>
        <w:rPr>
          <w:rStyle w:val="37"/>
        </w:rPr>
        <w:t>3.4.1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选项设置</w:t>
      </w:r>
      <w:r>
        <w:tab/>
      </w:r>
      <w:r>
        <w:fldChar w:fldCharType="begin"/>
      </w:r>
      <w:r>
        <w:instrText xml:space="preserve"> PAGEREF _Toc527664247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"_Toc527664248" </w:instrText>
      </w:r>
      <w:r>
        <w:fldChar w:fldCharType="separate"/>
      </w:r>
      <w:r>
        <w:rPr>
          <w:rStyle w:val="37"/>
        </w:rPr>
        <w:t>3.4.2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模板列表</w:t>
      </w:r>
      <w:r>
        <w:tab/>
      </w:r>
      <w:r>
        <w:fldChar w:fldCharType="begin"/>
      </w:r>
      <w:r>
        <w:instrText xml:space="preserve"> PAGEREF _Toc527664248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"_Toc527664249" </w:instrText>
      </w:r>
      <w:r>
        <w:fldChar w:fldCharType="separate"/>
      </w:r>
      <w:r>
        <w:rPr>
          <w:rStyle w:val="37"/>
        </w:rPr>
        <w:t>3.4.3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模板维护</w:t>
      </w:r>
      <w:r>
        <w:tab/>
      </w:r>
      <w:r>
        <w:fldChar w:fldCharType="begin"/>
      </w:r>
      <w:r>
        <w:instrText xml:space="preserve"> PAGEREF _Toc527664249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"_Toc527664250" </w:instrText>
      </w:r>
      <w:r>
        <w:fldChar w:fldCharType="separate"/>
      </w:r>
      <w:r>
        <w:rPr>
          <w:rStyle w:val="37"/>
        </w:rPr>
        <w:t>3.4.4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免疫组化设置</w:t>
      </w:r>
      <w:r>
        <w:tab/>
      </w:r>
      <w:r>
        <w:fldChar w:fldCharType="begin"/>
      </w:r>
      <w:r>
        <w:instrText xml:space="preserve"> PAGEREF _Toc527664250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"_Toc527664251" </w:instrText>
      </w:r>
      <w:r>
        <w:fldChar w:fldCharType="separate"/>
      </w:r>
      <w:r>
        <w:rPr>
          <w:rStyle w:val="37"/>
        </w:rPr>
        <w:t>3.5.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检验模块</w:t>
      </w:r>
      <w:r>
        <w:tab/>
      </w:r>
      <w:r>
        <w:fldChar w:fldCharType="begin"/>
      </w:r>
      <w:r>
        <w:instrText xml:space="preserve"> PAGEREF _Toc527664251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"_Toc527664252" </w:instrText>
      </w:r>
      <w:r>
        <w:fldChar w:fldCharType="separate"/>
      </w:r>
      <w:r>
        <w:rPr>
          <w:rStyle w:val="37"/>
        </w:rPr>
        <w:t>3.5.1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标本登记</w:t>
      </w:r>
      <w:r>
        <w:tab/>
      </w:r>
      <w:r>
        <w:fldChar w:fldCharType="begin"/>
      </w:r>
      <w:r>
        <w:instrText xml:space="preserve"> PAGEREF _Toc527664252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"_Toc527664253" </w:instrText>
      </w:r>
      <w:r>
        <w:fldChar w:fldCharType="separate"/>
      </w:r>
      <w:r>
        <w:rPr>
          <w:rStyle w:val="37"/>
        </w:rPr>
        <w:t>3.5.2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病例登记</w:t>
      </w:r>
      <w:r>
        <w:tab/>
      </w:r>
      <w:r>
        <w:fldChar w:fldCharType="begin"/>
      </w:r>
      <w:r>
        <w:instrText xml:space="preserve"> PAGEREF _Toc527664253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"_Toc527664254" </w:instrText>
      </w:r>
      <w:r>
        <w:fldChar w:fldCharType="separate"/>
      </w:r>
      <w:r>
        <w:rPr>
          <w:rStyle w:val="37"/>
        </w:rPr>
        <w:t>3.5.3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病例确认</w:t>
      </w:r>
      <w:r>
        <w:tab/>
      </w:r>
      <w:r>
        <w:fldChar w:fldCharType="begin"/>
      </w:r>
      <w:r>
        <w:instrText xml:space="preserve"> PAGEREF _Toc527664254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"_Toc527664255" </w:instrText>
      </w:r>
      <w:r>
        <w:fldChar w:fldCharType="separate"/>
      </w:r>
      <w:r>
        <w:rPr>
          <w:rStyle w:val="37"/>
        </w:rPr>
        <w:t>3.5.4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病例诊断</w:t>
      </w:r>
      <w:r>
        <w:tab/>
      </w:r>
      <w:r>
        <w:fldChar w:fldCharType="begin"/>
      </w:r>
      <w:r>
        <w:instrText xml:space="preserve"> PAGEREF _Toc527664255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"_Toc527664256" </w:instrText>
      </w:r>
      <w:r>
        <w:fldChar w:fldCharType="separate"/>
      </w:r>
      <w:r>
        <w:rPr>
          <w:rStyle w:val="37"/>
        </w:rPr>
        <w:t>3.5.5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发送报告</w:t>
      </w:r>
      <w:r>
        <w:tab/>
      </w:r>
      <w:r>
        <w:fldChar w:fldCharType="begin"/>
      </w:r>
      <w:r>
        <w:instrText xml:space="preserve"> PAGEREF _Toc527664256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"_Toc527664257" </w:instrText>
      </w:r>
      <w:r>
        <w:fldChar w:fldCharType="separate"/>
      </w:r>
      <w:r>
        <w:rPr>
          <w:rStyle w:val="37"/>
        </w:rPr>
        <w:t>3.5.6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打印报告</w:t>
      </w:r>
      <w:r>
        <w:tab/>
      </w:r>
      <w:r>
        <w:fldChar w:fldCharType="begin"/>
      </w:r>
      <w:r>
        <w:instrText xml:space="preserve"> PAGEREF _Toc527664257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"_Toc527664258" </w:instrText>
      </w:r>
      <w:r>
        <w:fldChar w:fldCharType="separate"/>
      </w:r>
      <w:r>
        <w:rPr>
          <w:rStyle w:val="37"/>
        </w:rPr>
        <w:t>3.6.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库存管理</w:t>
      </w:r>
      <w:r>
        <w:tab/>
      </w:r>
      <w:r>
        <w:fldChar w:fldCharType="begin"/>
      </w:r>
      <w:r>
        <w:instrText xml:space="preserve"> PAGEREF _Toc527664258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"_Toc527664259" </w:instrText>
      </w:r>
      <w:r>
        <w:fldChar w:fldCharType="separate"/>
      </w:r>
      <w:r>
        <w:rPr>
          <w:rStyle w:val="37"/>
        </w:rPr>
        <w:t>3.6.1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新增实验试剂</w:t>
      </w:r>
      <w:r>
        <w:tab/>
      </w:r>
      <w:r>
        <w:fldChar w:fldCharType="begin"/>
      </w:r>
      <w:r>
        <w:instrText xml:space="preserve"> PAGEREF _Toc527664259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"_Toc527664260" </w:instrText>
      </w:r>
      <w:r>
        <w:fldChar w:fldCharType="separate"/>
      </w:r>
      <w:r>
        <w:rPr>
          <w:rStyle w:val="37"/>
        </w:rPr>
        <w:t>3.7.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支付模块</w:t>
      </w:r>
      <w:r>
        <w:tab/>
      </w:r>
      <w:r>
        <w:fldChar w:fldCharType="begin"/>
      </w:r>
      <w:r>
        <w:instrText xml:space="preserve"> PAGEREF _Toc527664260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"_Toc527664261" </w:instrText>
      </w:r>
      <w:r>
        <w:fldChar w:fldCharType="separate"/>
      </w:r>
      <w:r>
        <w:rPr>
          <w:rStyle w:val="37"/>
        </w:rPr>
        <w:t>3.8.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微信公众号管理模块。</w:t>
      </w:r>
      <w:r>
        <w:tab/>
      </w:r>
      <w:r>
        <w:fldChar w:fldCharType="begin"/>
      </w:r>
      <w:r>
        <w:instrText xml:space="preserve"> PAGEREF _Toc527664261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"_Toc527664262" </w:instrText>
      </w:r>
      <w:r>
        <w:fldChar w:fldCharType="separate"/>
      </w:r>
      <w:r>
        <w:rPr>
          <w:rStyle w:val="37"/>
        </w:rPr>
        <w:t>3.9.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数据预加载</w:t>
      </w:r>
      <w:r>
        <w:tab/>
      </w:r>
      <w:r>
        <w:fldChar w:fldCharType="begin"/>
      </w:r>
      <w:r>
        <w:instrText xml:space="preserve"> PAGEREF _Toc527664262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"_Toc527664263" </w:instrText>
      </w:r>
      <w:r>
        <w:fldChar w:fldCharType="separate"/>
      </w:r>
      <w:r>
        <w:rPr>
          <w:rStyle w:val="37"/>
        </w:rPr>
        <w:t>3.10.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系统连接HIS、LIS系统接口</w:t>
      </w:r>
      <w:r>
        <w:tab/>
      </w:r>
      <w:r>
        <w:fldChar w:fldCharType="begin"/>
      </w:r>
      <w:r>
        <w:instrText xml:space="preserve"> PAGEREF _Toc527664263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"_Toc527664264" </w:instrText>
      </w:r>
      <w:r>
        <w:fldChar w:fldCharType="separate"/>
      </w:r>
      <w:r>
        <w:rPr>
          <w:rStyle w:val="37"/>
        </w:rPr>
        <w:t>3.11.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信息加密</w:t>
      </w:r>
      <w:r>
        <w:tab/>
      </w:r>
      <w:r>
        <w:fldChar w:fldCharType="begin"/>
      </w:r>
      <w:r>
        <w:instrText xml:space="preserve"> PAGEREF _Toc527664264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"_Toc527664265" </w:instrText>
      </w:r>
      <w:r>
        <w:fldChar w:fldCharType="separate"/>
      </w:r>
      <w:r>
        <w:rPr>
          <w:rStyle w:val="37"/>
          <w:rFonts w:eastAsia="Times New Roman"/>
        </w:rPr>
        <w:t>3.12.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系统通</w:t>
      </w:r>
      <w:r>
        <w:rPr>
          <w:rStyle w:val="37"/>
          <w:rFonts w:ascii="宋体" w:hAnsi="宋体" w:cs="宋体"/>
        </w:rPr>
        <w:t>讯</w:t>
      </w:r>
      <w:r>
        <w:rPr>
          <w:rStyle w:val="37"/>
        </w:rPr>
        <w:t>方式</w:t>
      </w:r>
      <w:r>
        <w:tab/>
      </w:r>
      <w:r>
        <w:fldChar w:fldCharType="begin"/>
      </w:r>
      <w:r>
        <w:instrText xml:space="preserve"> PAGEREF _Toc527664265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"_Toc527664266" </w:instrText>
      </w:r>
      <w:r>
        <w:fldChar w:fldCharType="separate"/>
      </w:r>
      <w:r>
        <w:rPr>
          <w:rStyle w:val="37"/>
        </w:rPr>
        <w:t>3.13.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通知签名机制</w:t>
      </w:r>
      <w:r>
        <w:tab/>
      </w:r>
      <w:r>
        <w:fldChar w:fldCharType="begin"/>
      </w:r>
      <w:r>
        <w:instrText xml:space="preserve"> PAGEREF _Toc527664266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105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"_Toc527664267" </w:instrText>
      </w:r>
      <w:r>
        <w:fldChar w:fldCharType="separate"/>
      </w:r>
      <w:r>
        <w:rPr>
          <w:rStyle w:val="37"/>
        </w:rPr>
        <w:t>3.14.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</w:rPr>
        <w:t>报文签名机制</w:t>
      </w:r>
      <w:r>
        <w:tab/>
      </w:r>
      <w:r>
        <w:fldChar w:fldCharType="begin"/>
      </w:r>
      <w:r>
        <w:instrText xml:space="preserve"> PAGEREF _Toc527664267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</w:pPr>
      <w:r>
        <w:fldChar w:fldCharType="begin"/>
      </w:r>
      <w:r>
        <w:instrText xml:space="preserve"> HYPERLINK \l "_Toc527664268"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  <w:tab/>
      </w:r>
      <w:r>
        <w:rPr>
          <w:rStyle w:val="37"/>
          <w:rFonts w:ascii="宋体" w:hAnsi="宋体"/>
        </w:rPr>
        <w:t>平台架构</w:t>
      </w:r>
      <w:r>
        <w:tab/>
      </w:r>
      <w:r>
        <w:fldChar w:fldCharType="begin"/>
      </w:r>
      <w:r>
        <w:instrText xml:space="preserve"> PAGEREF _Toc527664268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</w:pPr>
      <w:r>
        <w:fldChar w:fldCharType="begin"/>
      </w:r>
      <w:r>
        <w:instrText xml:space="preserve"> HYPERLINK \l "_Toc527664269"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4"/>
        </w:rPr>
        <w:tab/>
      </w:r>
      <w:r>
        <w:rPr>
          <w:rStyle w:val="37"/>
          <w:rFonts w:ascii="宋体" w:hAnsi="宋体"/>
        </w:rPr>
        <w:t>非功能需求</w:t>
      </w:r>
      <w:r>
        <w:tab/>
      </w:r>
      <w:r>
        <w:fldChar w:fldCharType="begin"/>
      </w:r>
      <w:r>
        <w:instrText xml:space="preserve"> PAGEREF _Toc527664269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"_Toc527664270" </w:instrText>
      </w:r>
      <w:r>
        <w:fldChar w:fldCharType="separate"/>
      </w:r>
      <w:r>
        <w:rPr>
          <w:rStyle w:val="37"/>
        </w:rPr>
        <w:t>5.1.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系统性能要求</w:t>
      </w:r>
      <w:r>
        <w:tab/>
      </w:r>
      <w:r>
        <w:fldChar w:fldCharType="begin"/>
      </w:r>
      <w:r>
        <w:instrText xml:space="preserve"> PAGEREF _Toc527664270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</w:tabs>
        <w:rPr>
          <w:rFonts w:asciiTheme="minorHAnsi" w:hAnsiTheme="minorHAnsi" w:eastAsiaTheme="minorEastAsia" w:cstheme="minorBidi"/>
          <w:smallCaps w:val="0"/>
          <w:sz w:val="24"/>
        </w:rPr>
      </w:pPr>
      <w:r>
        <w:fldChar w:fldCharType="begin"/>
      </w:r>
      <w:r>
        <w:instrText xml:space="preserve"> HYPERLINK \l "_Toc527664271" </w:instrText>
      </w:r>
      <w:r>
        <w:fldChar w:fldCharType="separate"/>
      </w:r>
      <w:r>
        <w:rPr>
          <w:rStyle w:val="37"/>
        </w:rPr>
        <w:t>5.2.</w:t>
      </w:r>
      <w:r>
        <w:rPr>
          <w:rFonts w:asciiTheme="minorHAnsi" w:hAnsiTheme="minorHAnsi" w:eastAsiaTheme="minorEastAsia" w:cstheme="minorBidi"/>
          <w:smallCaps w:val="0"/>
          <w:sz w:val="24"/>
        </w:rPr>
        <w:tab/>
      </w:r>
      <w:r>
        <w:rPr>
          <w:rStyle w:val="37"/>
          <w:rFonts w:ascii="宋体" w:hAnsi="宋体"/>
        </w:rPr>
        <w:t>系统安全及保密要求</w:t>
      </w:r>
      <w:r>
        <w:tab/>
      </w:r>
      <w:r>
        <w:fldChar w:fldCharType="begin"/>
      </w:r>
      <w:r>
        <w:instrText xml:space="preserve"> PAGEREF _Toc527664271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850" w:gutter="0"/>
          <w:pgNumType w:start="1"/>
          <w:cols w:space="425" w:num="1"/>
          <w:titlePg/>
          <w:docGrid w:type="lines" w:linePitch="312" w:charSpace="0"/>
        </w:sectPr>
      </w:pPr>
      <w:r>
        <w:rPr>
          <w:rFonts w:ascii="宋体" w:hAnsi="宋体"/>
          <w:bCs/>
          <w:szCs w:val="21"/>
        </w:rPr>
        <w:fldChar w:fldCharType="end"/>
      </w:r>
      <w:bookmarkStart w:id="0" w:name="_Toc510516326"/>
    </w:p>
    <w:p>
      <w:pPr>
        <w:pStyle w:val="54"/>
        <w:numPr>
          <w:numId w:val="0"/>
        </w:numPr>
        <w:tabs>
          <w:tab w:val="clear" w:pos="425"/>
        </w:tabs>
        <w:ind w:leftChars="0"/>
        <w:rPr>
          <w:rFonts w:ascii="宋体" w:hAnsi="宋体"/>
        </w:rPr>
      </w:pPr>
      <w:bookmarkStart w:id="1" w:name="_Toc527664222"/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>前言</w:t>
      </w:r>
      <w:bookmarkEnd w:id="0"/>
      <w:bookmarkEnd w:id="1"/>
    </w:p>
    <w:p>
      <w:pPr>
        <w:pStyle w:val="3"/>
        <w:rPr>
          <w:rFonts w:ascii="宋体" w:hAnsi="宋体"/>
        </w:rPr>
      </w:pPr>
      <w:bookmarkStart w:id="2" w:name="_Toc525525763"/>
      <w:bookmarkStart w:id="3" w:name="_Toc510516327"/>
      <w:bookmarkStart w:id="4" w:name="_Toc527664223"/>
      <w:r>
        <w:rPr>
          <w:rFonts w:hint="eastAsia" w:ascii="宋体" w:hAnsi="宋体"/>
        </w:rPr>
        <w:t>目的</w:t>
      </w:r>
      <w:bookmarkEnd w:id="2"/>
      <w:bookmarkEnd w:id="3"/>
      <w:bookmarkEnd w:id="4"/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本文档作为软件需求规格说明书，编写的目的是为了定义所要开发的远程诊断平台（以下简称平台）的开发目标，包括对功能的规定和性能的要求，指出平台的预期用户、平台的运行环境以及对用户操作的约定，为平台设计和开发提供依据，作为平台功能追溯的基础和平台开发工作量估算的蓝本。 本文档可以作为本项目组开发人员以及本平台的使用人员参考之用。同时，作为项目建设的主要业务依据，本文档还为项目提供最基本的业务标准，使项目需求人，研发人员，测试人员，维护人员，项目最终用户以及项目的其他干系人达成一致的业务需求描述。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pStyle w:val="3"/>
        <w:rPr>
          <w:rFonts w:ascii="宋体" w:hAnsi="宋体"/>
          <w:lang w:val="en-US"/>
        </w:rPr>
      </w:pPr>
      <w:bookmarkStart w:id="5" w:name="_Toc525525764"/>
      <w:bookmarkStart w:id="6" w:name="_Toc510516328"/>
      <w:bookmarkStart w:id="7" w:name="_Toc527664224"/>
      <w:r>
        <w:rPr>
          <w:rFonts w:hint="eastAsia" w:ascii="宋体" w:hAnsi="宋体"/>
          <w:lang w:val="en-US"/>
        </w:rPr>
        <w:t>背景</w:t>
      </w:r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b/>
        </w:rPr>
        <w:t>项目名称：</w:t>
      </w:r>
      <w:r>
        <w:rPr>
          <w:rFonts w:hint="eastAsia" w:ascii="宋体" w:hAnsi="宋体"/>
        </w:rPr>
        <w:t>远程诊断平台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b/>
        </w:rPr>
        <w:t>任务提出者：</w:t>
      </w:r>
      <w:r>
        <w:rPr>
          <w:rFonts w:hint="eastAsia"/>
          <w:kern w:val="0"/>
        </w:rPr>
        <w:t>新途医学有限公司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outlineLvl w:val="9"/>
        <w:rPr>
          <w:rFonts w:hint="eastAsia"/>
          <w:kern w:val="0"/>
          <w:lang w:val="en-US" w:eastAsia="zh-CN"/>
        </w:rPr>
      </w:pPr>
      <w:r>
        <w:rPr>
          <w:rFonts w:hint="eastAsia" w:ascii="宋体" w:hAnsi="宋体"/>
          <w:b/>
        </w:rPr>
        <w:t>开发者：</w:t>
      </w:r>
      <w:r>
        <w:rPr>
          <w:rFonts w:hint="eastAsia"/>
          <w:kern w:val="0"/>
          <w:lang w:val="en-US" w:eastAsia="zh-CN"/>
        </w:rPr>
        <w:t>北京东尚君风文化传媒有限公司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outlineLvl w:val="9"/>
        <w:rPr>
          <w:rFonts w:ascii="宋体" w:hAnsi="宋体"/>
        </w:rPr>
      </w:pPr>
      <w:r>
        <w:rPr>
          <w:rFonts w:hint="eastAsia" w:ascii="宋体" w:hAnsi="宋体"/>
          <w:b/>
        </w:rPr>
        <w:t>应用范围：</w:t>
      </w:r>
      <w:r>
        <w:rPr>
          <w:rFonts w:hint="eastAsia" w:ascii="宋体" w:hAnsi="宋体"/>
        </w:rPr>
        <w:t>本平台开发完成后，仅应用于医院远程诊断业务。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outlineLvl w:val="9"/>
        <w:rPr>
          <w:rFonts w:ascii="宋体" w:hAnsi="宋体"/>
          <w:color w:val="0000FF"/>
        </w:rPr>
      </w:pPr>
      <w:r>
        <w:rPr>
          <w:rFonts w:hint="eastAsia" w:ascii="宋体" w:hAnsi="宋体"/>
          <w:b/>
        </w:rPr>
        <w:t>用户：</w:t>
      </w:r>
      <w:r>
        <w:rPr>
          <w:rFonts w:ascii="宋体" w:hAnsi="宋体"/>
          <w:color w:val="0000FF"/>
        </w:rPr>
        <w:t xml:space="preserve"> </w:t>
      </w:r>
      <w:r>
        <w:rPr>
          <w:rFonts w:hint="eastAsia" w:ascii="宋体" w:hAnsi="宋体"/>
        </w:rPr>
        <w:t>医院医生</w:t>
      </w:r>
    </w:p>
    <w:p>
      <w:pPr>
        <w:spacing w:line="360" w:lineRule="auto"/>
        <w:ind w:firstLine="422" w:firstLineChars="200"/>
        <w:rPr>
          <w:rFonts w:hint="eastAsia" w:ascii="宋体" w:hAnsi="宋体"/>
        </w:rPr>
      </w:pPr>
      <w:r>
        <w:rPr>
          <w:rFonts w:hint="eastAsia" w:ascii="宋体" w:hAnsi="宋体"/>
          <w:b/>
        </w:rPr>
        <w:t>背景：</w:t>
      </w:r>
      <w:r>
        <w:rPr>
          <w:rFonts w:eastAsia="Times New Roman"/>
          <w:kern w:val="0"/>
          <w:sz w:val="24"/>
        </w:rPr>
        <w:t xml:space="preserve"> </w:t>
      </w:r>
      <w:r>
        <w:rPr>
          <w:rFonts w:hint="eastAsia" w:ascii="宋体" w:hAnsi="宋体"/>
        </w:rPr>
        <w:t>随着计算机技术、通信技术及故障诊断技术的不断发展，设备故障诊断的需求不断提高，这样便产生了基于这些技术相结合的一种设备故障诊断方式。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现代制造设备的结构日趋复杂，自动化程度也越来越高，许多设备综合了机械、电子、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"https://baike.baidu.com/item/%E8%87%AA%E5%8A%A8%E6%8E%A7%E5%88%B6"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自动控制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、计算机等许多先进技术，设备中各种元器件相互联系、相互依赖，这就使得设备故障诊断难度增大。由于制造现场存在着很多不确定性因素，使得在设备的运行过程中，不可避免会出现各种各样的故障，一旦出现故障，能否对故障进行快速的诊断并派出故障，对于制造企业来说是非常重要的。机械再造设备的使用者都是生产一线的工人和技术人员，他们一般只能解决一些简单的问题，当系统出现较严重。复杂的故障时，就需要相关专家的帮助才能解决问题，但如果每次出现故障时都将诊断专家请到现场是不太现实的，这就对机械制造设备的故障诊断提出了新的要求，即如何克服地域和时间的限制，实现远程专家的协作诊断。近年来，Internet技术随着全球信息化建设而飞速发展，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"https://baike.baidu.com/item/Internet/272794"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Internet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技术打破了传统通信方式的限制，使得信息交流更加自由、快捷和方便。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pStyle w:val="3"/>
        <w:spacing w:line="360" w:lineRule="auto"/>
        <w:rPr>
          <w:rFonts w:ascii="宋体" w:hAnsi="宋体"/>
        </w:rPr>
      </w:pPr>
      <w:bookmarkStart w:id="8" w:name="_Toc510516329"/>
      <w:bookmarkStart w:id="9" w:name="_Toc527664225"/>
      <w:r>
        <w:rPr>
          <w:rFonts w:hint="eastAsia" w:ascii="宋体" w:hAnsi="宋体"/>
        </w:rPr>
        <w:t>需求描述约定</w:t>
      </w:r>
      <w:bookmarkEnd w:id="8"/>
      <w:bookmarkEnd w:id="9"/>
    </w:p>
    <w:p>
      <w:pPr>
        <w:numPr>
          <w:ilvl w:val="0"/>
          <w:numId w:val="2"/>
        </w:num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需求标识方法：模块缩写＋序列号。</w:t>
      </w:r>
    </w:p>
    <w:p>
      <w:pPr>
        <w:spacing w:line="480" w:lineRule="auto"/>
        <w:ind w:left="780" w:firstLine="420"/>
        <w:rPr>
          <w:rFonts w:ascii="宋体" w:hAnsi="宋体"/>
        </w:rPr>
      </w:pPr>
      <w:r>
        <w:rPr>
          <w:rFonts w:hint="eastAsia" w:ascii="宋体" w:hAnsi="宋体"/>
        </w:rPr>
        <w:t>模块缩写格式为每个模块名称的大写首字母，序列号为4位至6位数字，</w:t>
      </w:r>
    </w:p>
    <w:p>
      <w:pPr>
        <w:numPr>
          <w:ilvl w:val="0"/>
          <w:numId w:val="2"/>
        </w:num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需求的跟踪颗粒度</w:t>
      </w:r>
    </w:p>
    <w:p>
      <w:pPr>
        <w:spacing w:line="480" w:lineRule="auto"/>
        <w:ind w:left="1200"/>
        <w:rPr>
          <w:rFonts w:ascii="宋体" w:hAnsi="宋体"/>
        </w:rPr>
      </w:pPr>
      <w:r>
        <w:rPr>
          <w:rFonts w:hint="eastAsia" w:ascii="宋体" w:hAnsi="宋体"/>
        </w:rPr>
        <w:t>跟踪到第三层功能需求</w:t>
      </w:r>
    </w:p>
    <w:p>
      <w:pPr>
        <w:numPr>
          <w:ilvl w:val="0"/>
          <w:numId w:val="2"/>
        </w:num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功能描述方法：</w:t>
      </w:r>
    </w:p>
    <w:p>
      <w:pPr>
        <w:spacing w:line="480" w:lineRule="auto"/>
        <w:ind w:left="360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本文档从以下几个方面对功能需求进行描述：</w:t>
      </w:r>
    </w:p>
    <w:p>
      <w:pPr>
        <w:numPr>
          <w:ilvl w:val="0"/>
          <w:numId w:val="3"/>
        </w:numPr>
        <w:spacing w:line="480" w:lineRule="auto"/>
        <w:ind w:left="1200"/>
        <w:rPr>
          <w:rFonts w:ascii="宋体" w:hAnsi="宋体"/>
        </w:rPr>
      </w:pPr>
      <w:r>
        <w:rPr>
          <w:rFonts w:hint="eastAsia" w:ascii="宋体" w:hAnsi="宋体"/>
        </w:rPr>
        <w:t>业务定义/描述。</w:t>
      </w:r>
    </w:p>
    <w:p>
      <w:pPr>
        <w:numPr>
          <w:ilvl w:val="0"/>
          <w:numId w:val="3"/>
        </w:numPr>
        <w:spacing w:line="480" w:lineRule="auto"/>
        <w:ind w:left="1200"/>
        <w:rPr>
          <w:rFonts w:ascii="宋体" w:hAnsi="宋体"/>
        </w:rPr>
      </w:pPr>
      <w:r>
        <w:rPr>
          <w:rFonts w:hint="eastAsia" w:ascii="宋体" w:hAnsi="宋体"/>
        </w:rPr>
        <w:t>描述正常业务流程，列举异常情况和处理流程。</w:t>
      </w:r>
    </w:p>
    <w:p>
      <w:pPr>
        <w:numPr>
          <w:ilvl w:val="0"/>
          <w:numId w:val="3"/>
        </w:numPr>
        <w:spacing w:line="480" w:lineRule="auto"/>
        <w:ind w:left="1200"/>
      </w:pPr>
      <w:r>
        <w:rPr>
          <w:rFonts w:hint="eastAsia"/>
        </w:rPr>
        <w:t>输入：提供所有与本功能有关的输入描述，包括：输入数据类型、媒体、格式、数值范围、精度、单位等。</w:t>
      </w:r>
    </w:p>
    <w:p>
      <w:pPr>
        <w:numPr>
          <w:ilvl w:val="0"/>
          <w:numId w:val="3"/>
        </w:numPr>
        <w:spacing w:line="480" w:lineRule="auto"/>
        <w:ind w:left="1200"/>
        <w:rPr>
          <w:rFonts w:ascii="宋体" w:hAnsi="宋体"/>
        </w:rPr>
      </w:pPr>
      <w:r>
        <w:rPr>
          <w:rFonts w:hint="eastAsia"/>
        </w:rPr>
        <w:t>输出－提供与本功能有关所有输出的描述，包括：输出数据类型、方式、格式、精度、单位等，以及图形或显示报告的描述</w:t>
      </w:r>
    </w:p>
    <w:p>
      <w:pPr>
        <w:pStyle w:val="54"/>
        <w:rPr>
          <w:rFonts w:ascii="宋体" w:hAnsi="宋体"/>
        </w:rPr>
      </w:pPr>
      <w:bookmarkStart w:id="10" w:name="_Toc510516330"/>
      <w:bookmarkStart w:id="11" w:name="_Toc527664226"/>
      <w:r>
        <w:rPr>
          <w:rFonts w:hint="eastAsia" w:ascii="宋体" w:hAnsi="宋体"/>
        </w:rPr>
        <w:t>项目概貌</w:t>
      </w:r>
      <w:bookmarkEnd w:id="10"/>
      <w:bookmarkEnd w:id="11"/>
    </w:p>
    <w:p>
      <w:pPr>
        <w:pStyle w:val="3"/>
        <w:spacing w:line="360" w:lineRule="auto"/>
        <w:rPr>
          <w:rFonts w:ascii="宋体" w:hAnsi="宋体"/>
        </w:rPr>
      </w:pPr>
      <w:bookmarkStart w:id="12" w:name="_Toc510516331"/>
      <w:bookmarkStart w:id="13" w:name="_Toc527664227"/>
      <w:r>
        <w:rPr>
          <w:rFonts w:hint="eastAsia" w:ascii="宋体" w:hAnsi="宋体"/>
        </w:rPr>
        <w:t>系统范围</w:t>
      </w:r>
      <w:bookmarkEnd w:id="12"/>
      <w:bookmarkEnd w:id="13"/>
    </w:p>
    <w:p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本平台开发完成后，仅应用于医院</w:t>
      </w:r>
      <w:r>
        <w:rPr>
          <w:rFonts w:hint="eastAsia" w:ascii="宋体" w:hAnsi="宋体"/>
          <w:lang w:val="en-US" w:eastAsia="zh-CN"/>
        </w:rPr>
        <w:t>远程</w:t>
      </w:r>
      <w:r>
        <w:rPr>
          <w:rFonts w:hint="eastAsia" w:ascii="宋体" w:hAnsi="宋体"/>
        </w:rPr>
        <w:t>在线诊断业务。</w:t>
      </w:r>
    </w:p>
    <w:p>
      <w:pPr>
        <w:pStyle w:val="3"/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</w:t>
      </w:r>
      <w:bookmarkStart w:id="14" w:name="_Toc510516332"/>
      <w:bookmarkStart w:id="15" w:name="_Toc527664228"/>
      <w:r>
        <w:rPr>
          <w:rFonts w:hint="eastAsia" w:ascii="宋体" w:hAnsi="宋体"/>
        </w:rPr>
        <w:t>运行环境要求</w:t>
      </w:r>
      <w:bookmarkEnd w:id="14"/>
      <w:bookmarkEnd w:id="15"/>
    </w:p>
    <w:p>
      <w:pPr>
        <w:spacing w:line="360" w:lineRule="auto"/>
        <w:ind w:firstLine="422" w:firstLineChars="200"/>
        <w:rPr>
          <w:rFonts w:ascii="宋体" w:hAnsi="宋体"/>
          <w:b/>
          <w:lang w:val="en-AU"/>
        </w:rPr>
      </w:pPr>
      <w:r>
        <w:rPr>
          <w:rFonts w:hint="eastAsia" w:ascii="宋体" w:hAnsi="宋体"/>
          <w:b/>
          <w:lang w:val="en-AU"/>
        </w:rPr>
        <w:t>服务器端</w:t>
      </w:r>
    </w:p>
    <w:p>
      <w:pPr>
        <w:numPr>
          <w:ilvl w:val="0"/>
          <w:numId w:val="4"/>
        </w:numPr>
        <w:spacing w:line="360" w:lineRule="auto"/>
        <w:textAlignment w:val="baseline"/>
        <w:rPr>
          <w:rFonts w:ascii="宋体" w:hAns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CPU：</w:t>
      </w:r>
      <w:r>
        <w:rPr>
          <w:rFonts w:hint="eastAsia" w:ascii="宋体" w:hAnsi="宋体"/>
          <w:szCs w:val="21"/>
          <w:lang w:val="zh-CN"/>
        </w:rPr>
        <w:t>Intel</w:t>
      </w:r>
      <w:r>
        <w:rPr>
          <w:rFonts w:hint="eastAsia" w:ascii="宋体" w:hAnsi="宋体"/>
          <w:szCs w:val="21"/>
        </w:rPr>
        <w:t>四核Xeon</w:t>
      </w:r>
      <w:r>
        <w:rPr>
          <w:rFonts w:hint="eastAsia" w:ascii="宋体" w:hAnsi="宋体"/>
          <w:szCs w:val="21"/>
          <w:lang w:val="zh-CN"/>
        </w:rPr>
        <w:t xml:space="preserve"> E5450处理器</w:t>
      </w:r>
      <w:r>
        <w:rPr>
          <w:rFonts w:ascii="宋体" w:hAnsi="宋体"/>
          <w:szCs w:val="21"/>
          <w:lang w:val="zh-CN"/>
        </w:rPr>
        <w:t>或更高</w:t>
      </w:r>
      <w:r>
        <w:rPr>
          <w:rFonts w:hint="eastAsia" w:ascii="宋体" w:hAnsi="宋体"/>
          <w:szCs w:val="21"/>
          <w:lang w:val="zh-CN"/>
        </w:rPr>
        <w:t>；</w:t>
      </w:r>
    </w:p>
    <w:p>
      <w:pPr>
        <w:numPr>
          <w:ilvl w:val="0"/>
          <w:numId w:val="4"/>
        </w:numPr>
        <w:spacing w:line="360" w:lineRule="auto"/>
        <w:textAlignment w:val="baseline"/>
        <w:rPr>
          <w:szCs w:val="21"/>
          <w:lang w:val="zh-CN"/>
        </w:rPr>
      </w:pPr>
      <w:r>
        <w:rPr>
          <w:szCs w:val="21"/>
          <w:lang w:val="zh-CN"/>
        </w:rPr>
        <w:t>内存：</w:t>
      </w:r>
      <w:r>
        <w:rPr>
          <w:rFonts w:hint="eastAsia"/>
          <w:szCs w:val="21"/>
          <w:lang w:val="zh-CN"/>
        </w:rPr>
        <w:t>16GB</w:t>
      </w:r>
      <w:r>
        <w:rPr>
          <w:szCs w:val="21"/>
          <w:lang w:val="zh-CN"/>
        </w:rPr>
        <w:t>或更高；</w:t>
      </w:r>
    </w:p>
    <w:p>
      <w:pPr>
        <w:numPr>
          <w:ilvl w:val="0"/>
          <w:numId w:val="4"/>
        </w:numPr>
        <w:spacing w:line="360" w:lineRule="auto"/>
        <w:rPr>
          <w:szCs w:val="21"/>
          <w:lang w:val="zh-CN"/>
        </w:rPr>
      </w:pPr>
      <w:r>
        <w:rPr>
          <w:szCs w:val="21"/>
          <w:lang w:val="zh-CN"/>
        </w:rPr>
        <w:t>硬盘：</w:t>
      </w:r>
      <w:r>
        <w:rPr>
          <w:rFonts w:hint="eastAsia"/>
          <w:szCs w:val="21"/>
          <w:lang w:val="zh-CN"/>
        </w:rPr>
        <w:t>1TB以上；</w:t>
      </w:r>
    </w:p>
    <w:p>
      <w:pPr>
        <w:numPr>
          <w:ilvl w:val="0"/>
          <w:numId w:val="4"/>
        </w:numPr>
        <w:spacing w:line="360" w:lineRule="auto"/>
        <w:rPr>
          <w:szCs w:val="21"/>
          <w:lang w:val="zh-CN"/>
        </w:rPr>
      </w:pPr>
      <w:r>
        <w:rPr>
          <w:rFonts w:hint="eastAsia"/>
          <w:szCs w:val="21"/>
          <w:lang w:val="zh-CN"/>
        </w:rPr>
        <w:t xml:space="preserve">操作系统：Ubuntu 16.04 / CentOS </w:t>
      </w:r>
      <w:r>
        <w:rPr>
          <w:szCs w:val="21"/>
        </w:rPr>
        <w:t>7</w:t>
      </w:r>
      <w:r>
        <w:rPr>
          <w:rFonts w:hint="eastAsia"/>
          <w:szCs w:val="21"/>
          <w:lang w:val="zh-CN"/>
        </w:rPr>
        <w:t>；</w:t>
      </w:r>
    </w:p>
    <w:p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  <w:lang w:val="zh-CN"/>
        </w:rPr>
        <w:t>数据库：</w:t>
      </w:r>
      <w:r>
        <w:rPr>
          <w:szCs w:val="21"/>
        </w:rPr>
        <w:t>mysql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5.7</w:t>
      </w:r>
      <w:r>
        <w:rPr>
          <w:rFonts w:hint="eastAsia"/>
          <w:szCs w:val="21"/>
        </w:rPr>
        <w:t>以上版本；</w:t>
      </w:r>
      <w:r>
        <w:rPr>
          <w:szCs w:val="21"/>
        </w:rPr>
        <w:t xml:space="preserve"> </w:t>
      </w:r>
    </w:p>
    <w:p>
      <w:pPr>
        <w:pStyle w:val="57"/>
        <w:numPr>
          <w:ilvl w:val="0"/>
          <w:numId w:val="4"/>
        </w:numPr>
        <w:ind w:firstLineChars="0"/>
      </w:pPr>
      <w:r>
        <w:rPr>
          <w:rFonts w:hint="eastAsia"/>
        </w:rPr>
        <w:t>语言：</w:t>
      </w:r>
      <w:r>
        <w:rPr>
          <w:rFonts w:hint="eastAsia" w:eastAsia="Times New Roman"/>
          <w:i/>
          <w:iCs/>
          <w:kern w:val="0"/>
        </w:rPr>
        <w:t>Ruby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lang w:val="en-AU"/>
        </w:rPr>
      </w:pPr>
      <w:r>
        <w:rPr>
          <w:rFonts w:hint="eastAsia"/>
        </w:rPr>
        <w:t>应用服务器：</w:t>
      </w:r>
      <w:r>
        <w:rPr>
          <w:rFonts w:hint="eastAsia" w:eastAsia="Times New Roman"/>
          <w:i/>
          <w:iCs/>
          <w:kern w:val="0"/>
        </w:rPr>
        <w:t>Nginx</w:t>
      </w:r>
      <w:r>
        <w:rPr>
          <w:rFonts w:hint="eastAsia"/>
        </w:rPr>
        <w:t xml:space="preserve">  1.10以上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lang w:val="en-AU"/>
        </w:rPr>
      </w:pPr>
      <w:r>
        <w:rPr>
          <w:rFonts w:hint="eastAsia"/>
        </w:rPr>
        <w:t>软防火墙：</w:t>
      </w:r>
      <w:r>
        <w:rPr>
          <w:rFonts w:hint="eastAsia" w:eastAsia="Times New Roman"/>
          <w:i/>
          <w:iCs/>
          <w:kern w:val="0"/>
        </w:rPr>
        <w:t>ufw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lang w:val="en-AU"/>
        </w:rPr>
      </w:pPr>
      <w:r>
        <w:rPr>
          <w:rFonts w:hint="eastAsia"/>
        </w:rPr>
        <w:t>代码</w:t>
      </w:r>
      <w:r>
        <w:rPr>
          <w:rFonts w:ascii="MS Mincho" w:hAnsi="MS Mincho" w:eastAsia="MS Mincho" w:cs="MS Mincho"/>
          <w:kern w:val="0"/>
        </w:rPr>
        <w:t>版</w:t>
      </w:r>
      <w:r>
        <w:t>本控制</w:t>
      </w:r>
      <w:r>
        <w:rPr>
          <w:rFonts w:hint="eastAsia"/>
        </w:rPr>
        <w:t>：</w:t>
      </w:r>
      <w:r>
        <w:rPr>
          <w:rFonts w:hint="eastAsia" w:eastAsia="Times New Roman"/>
          <w:i/>
          <w:iCs/>
          <w:kern w:val="0"/>
        </w:rPr>
        <w:t>Git</w:t>
      </w:r>
    </w:p>
    <w:p>
      <w:pPr>
        <w:pStyle w:val="54"/>
        <w:rPr>
          <w:rFonts w:ascii="宋体" w:hAnsi="宋体"/>
        </w:rPr>
      </w:pPr>
      <w:bookmarkStart w:id="16" w:name="_Toc510516333"/>
      <w:bookmarkStart w:id="17" w:name="_Toc527664229"/>
      <w:bookmarkStart w:id="18" w:name="_Toc427736044"/>
      <w:bookmarkStart w:id="19" w:name="_Toc427735988"/>
      <w:r>
        <w:rPr>
          <w:rFonts w:hint="eastAsia" w:ascii="宋体" w:hAnsi="宋体"/>
        </w:rPr>
        <w:t>项目目标</w:t>
      </w:r>
      <w:bookmarkEnd w:id="16"/>
      <w:bookmarkEnd w:id="17"/>
    </w:p>
    <w:p>
      <w:pPr>
        <w:pStyle w:val="3"/>
      </w:pPr>
      <w:bookmarkStart w:id="20" w:name="_Toc510516334"/>
      <w:bookmarkStart w:id="21" w:name="_Toc527664230"/>
      <w:r>
        <w:rPr>
          <w:rFonts w:hint="eastAsia"/>
        </w:rPr>
        <w:t>在线诊断系统功能。</w:t>
      </w:r>
      <w:bookmarkEnd w:id="20"/>
      <w:bookmarkEnd w:id="21"/>
    </w:p>
    <w:p>
      <w:pPr>
        <w:pStyle w:val="3"/>
        <w:numPr>
          <w:ilvl w:val="2"/>
          <w:numId w:val="1"/>
        </w:numPr>
      </w:pPr>
      <w:bookmarkStart w:id="22" w:name="_Toc527664231"/>
      <w:r>
        <w:rPr>
          <w:rFonts w:hint="eastAsia"/>
        </w:rPr>
        <w:t>用户模块</w:t>
      </w:r>
      <w:bookmarkEnd w:id="22"/>
    </w:p>
    <w:p>
      <w:pPr>
        <w:pStyle w:val="3"/>
        <w:numPr>
          <w:ilvl w:val="3"/>
          <w:numId w:val="1"/>
        </w:numPr>
      </w:pPr>
      <w:bookmarkStart w:id="23" w:name="_Toc527664232"/>
      <w:r>
        <w:rPr>
          <w:rFonts w:hint="eastAsia"/>
        </w:rPr>
        <w:t>添加用户</w:t>
      </w:r>
      <w:bookmarkEnd w:id="23"/>
    </w:p>
    <w:p>
      <w:pPr>
        <w:pStyle w:val="57"/>
        <w:widowControl/>
        <w:numPr>
          <w:ilvl w:val="0"/>
          <w:numId w:val="5"/>
        </w:numPr>
        <w:ind w:firstLineChars="0"/>
        <w:jc w:val="left"/>
        <w:rPr>
          <w:rFonts w:ascii="MS Mincho" w:hAnsi="MS Mincho" w:eastAsia="MS Mincho" w:cs="MS Mincho"/>
          <w:kern w:val="0"/>
          <w:sz w:val="24"/>
        </w:rPr>
      </w:pPr>
      <w:r>
        <w:rPr>
          <w:rFonts w:hint="eastAsia"/>
        </w:rPr>
        <w:t>管理员需要给指定的医院添加医生。</w:t>
      </w:r>
      <w:r>
        <w:rPr>
          <w:rFonts w:ascii="MS Mincho" w:hAnsi="MS Mincho" w:eastAsia="MS Mincho" w:cs="MS Mincho"/>
          <w:kern w:val="0"/>
          <w:sz w:val="24"/>
        </w:rPr>
        <w:t>密</w:t>
      </w:r>
      <w:r>
        <w:rPr>
          <w:rFonts w:ascii="宋体" w:hAnsi="宋体" w:cs="宋体"/>
          <w:kern w:val="0"/>
          <w:sz w:val="24"/>
        </w:rPr>
        <w:t>码</w:t>
      </w:r>
      <w:r>
        <w:rPr>
          <w:rFonts w:ascii="MS Mincho" w:hAnsi="MS Mincho" w:eastAsia="MS Mincho" w:cs="MS Mincho"/>
          <w:kern w:val="0"/>
          <w:sz w:val="24"/>
        </w:rPr>
        <w:t>保存需要做不可逆加密。即密</w:t>
      </w:r>
      <w:r>
        <w:rPr>
          <w:rFonts w:ascii="宋体" w:hAnsi="宋体" w:cs="宋体"/>
          <w:kern w:val="0"/>
          <w:sz w:val="24"/>
        </w:rPr>
        <w:t>码</w:t>
      </w:r>
      <w:r>
        <w:rPr>
          <w:rFonts w:ascii="MS Mincho" w:hAnsi="MS Mincho" w:eastAsia="MS Mincho" w:cs="MS Mincho"/>
          <w:kern w:val="0"/>
          <w:sz w:val="24"/>
        </w:rPr>
        <w:t>不能明文保存且即使是内部技</w:t>
      </w:r>
      <w:r>
        <w:rPr>
          <w:rFonts w:ascii="宋体" w:hAnsi="宋体" w:cs="宋体"/>
          <w:kern w:val="0"/>
          <w:sz w:val="24"/>
        </w:rPr>
        <w:t>术</w:t>
      </w:r>
      <w:r>
        <w:rPr>
          <w:rFonts w:ascii="MS Mincho" w:hAnsi="MS Mincho" w:eastAsia="MS Mincho" w:cs="MS Mincho"/>
          <w:kern w:val="0"/>
          <w:sz w:val="24"/>
        </w:rPr>
        <w:t>人</w:t>
      </w:r>
      <w:r>
        <w:rPr>
          <w:rFonts w:ascii="宋体" w:hAnsi="宋体" w:cs="宋体"/>
          <w:kern w:val="0"/>
          <w:sz w:val="24"/>
        </w:rPr>
        <w:t>员</w:t>
      </w:r>
      <w:r>
        <w:rPr>
          <w:rFonts w:ascii="MS Mincho" w:hAnsi="MS Mincho" w:eastAsia="MS Mincho" w:cs="MS Mincho"/>
          <w:kern w:val="0"/>
          <w:sz w:val="24"/>
        </w:rPr>
        <w:t>也无法得到真</w:t>
      </w:r>
      <w:r>
        <w:rPr>
          <w:rFonts w:ascii="宋体" w:hAnsi="宋体" w:cs="宋体"/>
          <w:kern w:val="0"/>
          <w:sz w:val="24"/>
        </w:rPr>
        <w:t>实</w:t>
      </w:r>
      <w:r>
        <w:rPr>
          <w:rFonts w:ascii="MS Mincho" w:hAnsi="MS Mincho" w:eastAsia="MS Mincho" w:cs="MS Mincho"/>
          <w:kern w:val="0"/>
          <w:sz w:val="24"/>
        </w:rPr>
        <w:t>密</w:t>
      </w:r>
      <w:r>
        <w:rPr>
          <w:rFonts w:ascii="宋体" w:hAnsi="宋体" w:cs="宋体"/>
          <w:kern w:val="0"/>
          <w:sz w:val="24"/>
        </w:rPr>
        <w:t>码</w:t>
      </w:r>
      <w:r>
        <w:rPr>
          <w:rFonts w:ascii="MS Mincho" w:hAnsi="MS Mincho" w:eastAsia="MS Mincho" w:cs="MS Mincho"/>
          <w:kern w:val="0"/>
          <w:sz w:val="24"/>
        </w:rPr>
        <w:t>，常</w:t>
      </w:r>
      <w:r>
        <w:rPr>
          <w:rFonts w:ascii="宋体" w:hAnsi="宋体" w:cs="宋体"/>
          <w:kern w:val="0"/>
          <w:sz w:val="24"/>
        </w:rPr>
        <w:t>见</w:t>
      </w:r>
      <w:r>
        <w:rPr>
          <w:rFonts w:ascii="MS Mincho" w:hAnsi="MS Mincho" w:eastAsia="MS Mincho" w:cs="MS Mincho"/>
          <w:kern w:val="0"/>
          <w:sz w:val="24"/>
        </w:rPr>
        <w:t>的加密方法有</w:t>
      </w:r>
      <w:r>
        <w:rPr>
          <w:rFonts w:eastAsia="Times New Roman"/>
          <w:kern w:val="0"/>
          <w:sz w:val="24"/>
        </w:rPr>
        <w:t>MD5</w:t>
      </w:r>
      <w:r>
        <w:rPr>
          <w:rFonts w:ascii="MS Mincho" w:hAnsi="MS Mincho" w:eastAsia="MS Mincho" w:cs="MS Mincho"/>
          <w:kern w:val="0"/>
          <w:sz w:val="24"/>
        </w:rPr>
        <w:t>，</w:t>
      </w:r>
      <w:r>
        <w:rPr>
          <w:rFonts w:eastAsia="Times New Roman"/>
          <w:kern w:val="0"/>
          <w:sz w:val="24"/>
        </w:rPr>
        <w:t>SHA</w:t>
      </w:r>
      <w:r>
        <w:rPr>
          <w:rFonts w:ascii="MS Mincho" w:hAnsi="MS Mincho" w:eastAsia="MS Mincho" w:cs="MS Mincho"/>
          <w:kern w:val="0"/>
          <w:sz w:val="24"/>
        </w:rPr>
        <w:t>系列算法，如果</w:t>
      </w:r>
      <w:r>
        <w:rPr>
          <w:rFonts w:ascii="宋体" w:hAnsi="宋体" w:cs="宋体"/>
          <w:kern w:val="0"/>
          <w:sz w:val="24"/>
        </w:rPr>
        <w:t>对</w:t>
      </w:r>
      <w:r>
        <w:rPr>
          <w:rFonts w:ascii="MS Mincho" w:hAnsi="MS Mincho" w:eastAsia="MS Mincho" w:cs="MS Mincho"/>
          <w:kern w:val="0"/>
          <w:sz w:val="24"/>
        </w:rPr>
        <w:t>加密算法不太了解的可以移步</w:t>
      </w:r>
      <w:r>
        <w:rPr>
          <w:rFonts w:hint="eastAsia" w:ascii="MS Mincho" w:hAnsi="MS Mincho" w:eastAsia="MS Mincho" w:cs="MS Mincho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>为</w:t>
      </w:r>
      <w:r>
        <w:rPr>
          <w:rFonts w:hint="eastAsia" w:ascii="MS Mincho" w:hAnsi="MS Mincho" w:eastAsia="MS Mincho" w:cs="MS Mincho"/>
          <w:kern w:val="0"/>
          <w:sz w:val="24"/>
        </w:rPr>
        <w:t>了安全起</w:t>
      </w:r>
      <w:r>
        <w:rPr>
          <w:rFonts w:ascii="宋体" w:hAnsi="宋体" w:cs="宋体"/>
          <w:kern w:val="0"/>
          <w:sz w:val="24"/>
        </w:rPr>
        <w:t>见</w:t>
      </w:r>
      <w:r>
        <w:rPr>
          <w:rFonts w:hint="eastAsia" w:ascii="MS Mincho" w:hAnsi="MS Mincho" w:eastAsia="MS Mincho" w:cs="MS Mincho"/>
          <w:kern w:val="0"/>
          <w:sz w:val="24"/>
        </w:rPr>
        <w:t>本系</w:t>
      </w:r>
      <w:r>
        <w:rPr>
          <w:rFonts w:ascii="宋体" w:hAnsi="宋体" w:cs="宋体"/>
          <w:kern w:val="0"/>
          <w:sz w:val="24"/>
        </w:rPr>
        <w:t>统</w:t>
      </w:r>
      <w:r>
        <w:rPr>
          <w:rFonts w:hint="eastAsia" w:ascii="MS Mincho" w:hAnsi="MS Mincho" w:eastAsia="MS Mincho" w:cs="MS Mincho"/>
          <w:kern w:val="0"/>
          <w:sz w:val="24"/>
        </w:rPr>
        <w:t>采用bcrypt算法加密。</w:t>
      </w:r>
    </w:p>
    <w:p>
      <w:pPr>
        <w:pStyle w:val="57"/>
        <w:widowControl/>
        <w:numPr>
          <w:ilvl w:val="0"/>
          <w:numId w:val="5"/>
        </w:numPr>
        <w:ind w:firstLineChars="0"/>
        <w:jc w:val="left"/>
        <w:rPr>
          <w:rFonts w:eastAsia="Times New Roman"/>
          <w:kern w:val="0"/>
          <w:sz w:val="24"/>
        </w:rPr>
      </w:pPr>
      <w:r>
        <w:rPr>
          <w:rFonts w:ascii="MS Mincho" w:hAnsi="MS Mincho" w:eastAsia="MS Mincho" w:cs="MS Mincho"/>
          <w:kern w:val="0"/>
          <w:sz w:val="24"/>
        </w:rPr>
        <w:t>密</w:t>
      </w:r>
      <w:r>
        <w:rPr>
          <w:rFonts w:ascii="宋体" w:hAnsi="宋体" w:cs="宋体"/>
          <w:kern w:val="0"/>
          <w:sz w:val="24"/>
        </w:rPr>
        <w:t>码强</w:t>
      </w:r>
      <w:r>
        <w:rPr>
          <w:rFonts w:ascii="MS Mincho" w:hAnsi="MS Mincho" w:eastAsia="MS Mincho" w:cs="MS Mincho"/>
          <w:kern w:val="0"/>
          <w:sz w:val="24"/>
        </w:rPr>
        <w:t>度限制。不允</w:t>
      </w:r>
      <w:r>
        <w:rPr>
          <w:rFonts w:ascii="宋体" w:hAnsi="宋体" w:cs="宋体"/>
          <w:kern w:val="0"/>
          <w:sz w:val="24"/>
        </w:rPr>
        <w:t>许</w:t>
      </w:r>
      <w:r>
        <w:rPr>
          <w:rFonts w:ascii="MS Mincho" w:hAnsi="MS Mincho" w:eastAsia="MS Mincho" w:cs="MS Mincho"/>
          <w:kern w:val="0"/>
          <w:sz w:val="24"/>
        </w:rPr>
        <w:t>使用弱口令，比如跟用</w:t>
      </w:r>
      <w:r>
        <w:rPr>
          <w:rFonts w:ascii="宋体" w:hAnsi="宋体" w:cs="宋体"/>
          <w:kern w:val="0"/>
          <w:sz w:val="24"/>
        </w:rPr>
        <w:t>户</w:t>
      </w:r>
      <w:r>
        <w:rPr>
          <w:rFonts w:ascii="MS Mincho" w:hAnsi="MS Mincho" w:eastAsia="MS Mincho" w:cs="MS Mincho"/>
          <w:kern w:val="0"/>
          <w:sz w:val="24"/>
        </w:rPr>
        <w:t>生日相等。</w:t>
      </w:r>
    </w:p>
    <w:p>
      <w:pPr>
        <w:pStyle w:val="57"/>
        <w:widowControl/>
        <w:numPr>
          <w:ilvl w:val="0"/>
          <w:numId w:val="5"/>
        </w:numPr>
        <w:ind w:firstLineChars="0"/>
        <w:jc w:val="left"/>
        <w:rPr>
          <w:rFonts w:eastAsia="Times New Roman"/>
          <w:kern w:val="0"/>
          <w:sz w:val="24"/>
        </w:rPr>
      </w:pPr>
      <w:r>
        <w:rPr>
          <w:rFonts w:ascii="MS Mincho" w:hAnsi="MS Mincho" w:eastAsia="MS Mincho" w:cs="MS Mincho"/>
          <w:kern w:val="0"/>
          <w:sz w:val="24"/>
        </w:rPr>
        <w:t>手机、</w:t>
      </w:r>
      <w:r>
        <w:rPr>
          <w:rFonts w:ascii="宋体" w:hAnsi="宋体" w:cs="宋体"/>
          <w:kern w:val="0"/>
          <w:sz w:val="24"/>
        </w:rPr>
        <w:t>邮</w:t>
      </w:r>
      <w:r>
        <w:rPr>
          <w:rFonts w:ascii="MS Mincho" w:hAnsi="MS Mincho" w:eastAsia="MS Mincho" w:cs="MS Mincho"/>
          <w:kern w:val="0"/>
          <w:sz w:val="24"/>
        </w:rPr>
        <w:t>箱</w:t>
      </w:r>
      <w:r>
        <w:rPr>
          <w:rFonts w:ascii="宋体" w:hAnsi="宋体" w:cs="宋体"/>
          <w:kern w:val="0"/>
          <w:sz w:val="24"/>
        </w:rPr>
        <w:t>验证</w:t>
      </w:r>
      <w:r>
        <w:rPr>
          <w:rFonts w:ascii="MS Mincho" w:hAnsi="MS Mincho" w:eastAsia="MS Mincho" w:cs="MS Mincho"/>
          <w:kern w:val="0"/>
          <w:sz w:val="24"/>
        </w:rPr>
        <w:t>。方便后</w:t>
      </w:r>
      <w:r>
        <w:rPr>
          <w:rFonts w:ascii="宋体" w:hAnsi="宋体" w:cs="宋体"/>
          <w:kern w:val="0"/>
          <w:sz w:val="24"/>
        </w:rPr>
        <w:t>续</w:t>
      </w:r>
      <w:r>
        <w:rPr>
          <w:rFonts w:ascii="MS Mincho" w:hAnsi="MS Mincho" w:eastAsia="MS Mincho" w:cs="MS Mincho"/>
          <w:kern w:val="0"/>
          <w:sz w:val="24"/>
        </w:rPr>
        <w:t>找回密</w:t>
      </w:r>
      <w:r>
        <w:rPr>
          <w:rFonts w:ascii="宋体" w:hAnsi="宋体" w:cs="宋体"/>
          <w:kern w:val="0"/>
          <w:sz w:val="24"/>
        </w:rPr>
        <w:t>码</w:t>
      </w:r>
      <w:r>
        <w:rPr>
          <w:rFonts w:ascii="MS Mincho" w:hAnsi="MS Mincho" w:eastAsia="MS Mincho" w:cs="MS Mincho"/>
          <w:kern w:val="0"/>
          <w:sz w:val="24"/>
        </w:rPr>
        <w:t>。</w:t>
      </w:r>
    </w:p>
    <w:p>
      <w:pPr>
        <w:pStyle w:val="3"/>
        <w:numPr>
          <w:ilvl w:val="3"/>
          <w:numId w:val="1"/>
        </w:numPr>
      </w:pPr>
      <w:bookmarkStart w:id="24" w:name="_Toc527664233"/>
      <w:r>
        <w:rPr>
          <w:rFonts w:hint="eastAsia"/>
        </w:rPr>
        <w:t>用户登录</w:t>
      </w:r>
      <w:bookmarkEnd w:id="24"/>
    </w:p>
    <w:p>
      <w:pPr>
        <w:pStyle w:val="57"/>
        <w:numPr>
          <w:ilvl w:val="0"/>
          <w:numId w:val="6"/>
        </w:numPr>
        <w:ind w:firstLineChars="0"/>
      </w:pPr>
      <w:r>
        <w:rPr>
          <w:rFonts w:hint="eastAsia"/>
        </w:rPr>
        <w:t>用户需要通过登录名/密码登录到系统，如果尝试用错误的密码五次后系统锁定该用户，锁定两个小时。也可以通过后台管理员解锁。</w:t>
      </w:r>
    </w:p>
    <w:p>
      <w:pPr>
        <w:pStyle w:val="57"/>
        <w:widowControl/>
        <w:numPr>
          <w:ilvl w:val="0"/>
          <w:numId w:val="6"/>
        </w:numPr>
        <w:ind w:firstLineChars="0"/>
        <w:jc w:val="left"/>
        <w:rPr>
          <w:rFonts w:eastAsia="Times New Roman"/>
          <w:kern w:val="0"/>
          <w:sz w:val="24"/>
        </w:rPr>
      </w:pPr>
      <w:r>
        <w:rPr>
          <w:rFonts w:ascii="MS Mincho" w:hAnsi="MS Mincho" w:eastAsia="MS Mincho" w:cs="MS Mincho"/>
          <w:kern w:val="0"/>
          <w:sz w:val="24"/>
        </w:rPr>
        <w:t>关</w:t>
      </w:r>
      <w:r>
        <w:rPr>
          <w:rFonts w:ascii="宋体" w:hAnsi="宋体" w:cs="宋体"/>
          <w:kern w:val="0"/>
          <w:sz w:val="24"/>
        </w:rPr>
        <w:t>键</w:t>
      </w:r>
      <w:r>
        <w:rPr>
          <w:rFonts w:eastAsia="Times New Roman"/>
          <w:kern w:val="0"/>
          <w:sz w:val="24"/>
        </w:rPr>
        <w:t>cookie</w:t>
      </w:r>
      <w:r>
        <w:rPr>
          <w:rFonts w:ascii="宋体" w:hAnsi="宋体" w:cs="宋体"/>
          <w:kern w:val="0"/>
          <w:sz w:val="24"/>
        </w:rPr>
        <w:t>设置</w:t>
      </w:r>
      <w:r>
        <w:rPr>
          <w:rFonts w:eastAsia="Times New Roman"/>
          <w:kern w:val="0"/>
          <w:sz w:val="24"/>
        </w:rPr>
        <w:t>HTTPOnly</w:t>
      </w:r>
      <w:r>
        <w:rPr>
          <w:rFonts w:ascii="MS Mincho" w:hAnsi="MS Mincho" w:eastAsia="MS Mincho" w:cs="MS Mincho"/>
          <w:kern w:val="0"/>
          <w:sz w:val="24"/>
        </w:rPr>
        <w:t>属性，防止</w:t>
      </w:r>
      <w:r>
        <w:rPr>
          <w:rFonts w:eastAsia="Times New Roman"/>
          <w:kern w:val="0"/>
          <w:sz w:val="24"/>
        </w:rPr>
        <w:t>xss</w:t>
      </w:r>
      <w:r>
        <w:rPr>
          <w:rFonts w:ascii="MS Mincho" w:hAnsi="MS Mincho" w:eastAsia="MS Mincho" w:cs="MS Mincho"/>
          <w:kern w:val="0"/>
          <w:sz w:val="24"/>
        </w:rPr>
        <w:t>盗取用</w:t>
      </w:r>
      <w:r>
        <w:rPr>
          <w:rFonts w:ascii="宋体" w:hAnsi="宋体" w:cs="宋体"/>
          <w:kern w:val="0"/>
          <w:sz w:val="24"/>
        </w:rPr>
        <w:t>户</w:t>
      </w:r>
      <w:r>
        <w:rPr>
          <w:rFonts w:eastAsia="Times New Roman"/>
          <w:kern w:val="0"/>
          <w:sz w:val="24"/>
        </w:rPr>
        <w:t>cookie</w:t>
      </w:r>
      <w:r>
        <w:rPr>
          <w:rFonts w:ascii="MS Mincho" w:hAnsi="MS Mincho" w:eastAsia="MS Mincho" w:cs="MS Mincho"/>
          <w:kern w:val="0"/>
          <w:sz w:val="24"/>
        </w:rPr>
        <w:t>。</w:t>
      </w:r>
    </w:p>
    <w:p>
      <w:pPr>
        <w:pStyle w:val="57"/>
        <w:widowControl/>
        <w:numPr>
          <w:ilvl w:val="0"/>
          <w:numId w:val="6"/>
        </w:numPr>
        <w:ind w:firstLineChars="0"/>
        <w:jc w:val="left"/>
        <w:rPr>
          <w:rFonts w:eastAsia="Times New Roman"/>
          <w:kern w:val="0"/>
          <w:sz w:val="24"/>
        </w:rPr>
      </w:pPr>
      <w:r>
        <w:rPr>
          <w:rFonts w:ascii="MS Mincho" w:hAnsi="MS Mincho" w:eastAsia="MS Mincho" w:cs="MS Mincho"/>
          <w:kern w:val="0"/>
          <w:sz w:val="24"/>
        </w:rPr>
        <w:t>保</w:t>
      </w:r>
      <w:r>
        <w:rPr>
          <w:rFonts w:ascii="宋体" w:hAnsi="宋体" w:cs="宋体"/>
          <w:kern w:val="0"/>
          <w:sz w:val="24"/>
        </w:rPr>
        <w:t>证</w:t>
      </w:r>
      <w:r>
        <w:rPr>
          <w:rFonts w:ascii="MS Mincho" w:hAnsi="MS Mincho" w:eastAsia="MS Mincho" w:cs="MS Mincho"/>
          <w:kern w:val="0"/>
          <w:sz w:val="24"/>
        </w:rPr>
        <w:t>密</w:t>
      </w:r>
      <w:r>
        <w:rPr>
          <w:rFonts w:ascii="宋体" w:hAnsi="宋体" w:cs="宋体"/>
          <w:kern w:val="0"/>
          <w:sz w:val="24"/>
        </w:rPr>
        <w:t>码</w:t>
      </w:r>
      <w:r>
        <w:rPr>
          <w:rFonts w:ascii="MS Mincho" w:hAnsi="MS Mincho" w:eastAsia="MS Mincho" w:cs="MS Mincho"/>
          <w:kern w:val="0"/>
          <w:sz w:val="24"/>
        </w:rPr>
        <w:t>在网</w:t>
      </w:r>
      <w:r>
        <w:rPr>
          <w:rFonts w:ascii="宋体" w:hAnsi="宋体" w:cs="宋体"/>
          <w:kern w:val="0"/>
          <w:sz w:val="24"/>
        </w:rPr>
        <w:t>络传输</w:t>
      </w:r>
      <w:r>
        <w:rPr>
          <w:rFonts w:ascii="MS Mincho" w:hAnsi="MS Mincho" w:eastAsia="MS Mincho" w:cs="MS Mincho"/>
          <w:kern w:val="0"/>
          <w:sz w:val="24"/>
        </w:rPr>
        <w:t>中的安全。启用</w:t>
      </w:r>
      <w:r>
        <w:rPr>
          <w:rFonts w:eastAsia="Times New Roman"/>
          <w:kern w:val="0"/>
          <w:sz w:val="24"/>
        </w:rPr>
        <w:t>HTTPS</w:t>
      </w:r>
      <w:r>
        <w:rPr>
          <w:rFonts w:ascii="MS Mincho" w:hAnsi="MS Mincho" w:eastAsia="MS Mincho" w:cs="MS Mincho"/>
          <w:kern w:val="0"/>
          <w:sz w:val="24"/>
        </w:rPr>
        <w:t>，或使用</w:t>
      </w:r>
      <w:r>
        <w:rPr>
          <w:rFonts w:eastAsia="Times New Roman"/>
          <w:kern w:val="0"/>
          <w:sz w:val="24"/>
        </w:rPr>
        <w:t>RAS</w:t>
      </w:r>
      <w:r>
        <w:rPr>
          <w:rFonts w:ascii="MS Mincho" w:hAnsi="MS Mincho" w:eastAsia="MS Mincho" w:cs="MS Mincho"/>
          <w:kern w:val="0"/>
          <w:sz w:val="24"/>
        </w:rPr>
        <w:t>加密。</w:t>
      </w:r>
      <w:r>
        <w:rPr>
          <w:rFonts w:ascii="宋体" w:hAnsi="宋体" w:cs="宋体"/>
          <w:kern w:val="0"/>
          <w:sz w:val="24"/>
        </w:rPr>
        <w:t>请</w:t>
      </w:r>
      <w:r>
        <w:rPr>
          <w:rFonts w:ascii="MS Mincho" w:hAnsi="MS Mincho" w:eastAsia="MS Mincho" w:cs="MS Mincho"/>
          <w:kern w:val="0"/>
          <w:sz w:val="24"/>
        </w:rPr>
        <w:t>求登</w:t>
      </w:r>
      <w:r>
        <w:rPr>
          <w:rFonts w:ascii="宋体" w:hAnsi="宋体" w:cs="宋体"/>
          <w:kern w:val="0"/>
          <w:sz w:val="24"/>
        </w:rPr>
        <w:t>录</w:t>
      </w:r>
      <w:r>
        <w:rPr>
          <w:rFonts w:ascii="MS Mincho" w:hAnsi="MS Mincho" w:eastAsia="MS Mincho" w:cs="MS Mincho"/>
          <w:kern w:val="0"/>
          <w:sz w:val="24"/>
        </w:rPr>
        <w:t>界面</w:t>
      </w:r>
      <w:r>
        <w:rPr>
          <w:rFonts w:ascii="宋体" w:hAnsi="宋体" w:cs="宋体"/>
          <w:kern w:val="0"/>
          <w:sz w:val="24"/>
        </w:rPr>
        <w:t>时</w:t>
      </w:r>
      <w:r>
        <w:rPr>
          <w:rFonts w:ascii="MS Mincho" w:hAnsi="MS Mincho" w:eastAsia="MS Mincho" w:cs="MS Mincho"/>
          <w:kern w:val="0"/>
          <w:sz w:val="24"/>
        </w:rPr>
        <w:t>，生成公</w:t>
      </w:r>
      <w:r>
        <w:rPr>
          <w:rFonts w:ascii="宋体" w:hAnsi="宋体" w:cs="宋体"/>
          <w:kern w:val="0"/>
          <w:sz w:val="24"/>
        </w:rPr>
        <w:t>钥</w:t>
      </w:r>
      <w:r>
        <w:rPr>
          <w:rFonts w:ascii="MS Mincho" w:hAnsi="MS Mincho" w:eastAsia="MS Mincho" w:cs="MS Mincho"/>
          <w:kern w:val="0"/>
          <w:sz w:val="24"/>
        </w:rPr>
        <w:t>与私</w:t>
      </w:r>
      <w:r>
        <w:rPr>
          <w:rFonts w:ascii="宋体" w:hAnsi="宋体" w:cs="宋体"/>
          <w:kern w:val="0"/>
          <w:sz w:val="24"/>
        </w:rPr>
        <w:t>钥</w:t>
      </w:r>
      <w:r>
        <w:rPr>
          <w:rFonts w:ascii="MS Mincho" w:hAnsi="MS Mincho" w:eastAsia="MS Mincho" w:cs="MS Mincho"/>
          <w:kern w:val="0"/>
          <w:sz w:val="24"/>
        </w:rPr>
        <w:t>，私</w:t>
      </w:r>
      <w:r>
        <w:rPr>
          <w:rFonts w:ascii="宋体" w:hAnsi="宋体" w:cs="宋体"/>
          <w:kern w:val="0"/>
          <w:sz w:val="24"/>
        </w:rPr>
        <w:t>钥</w:t>
      </w:r>
      <w:r>
        <w:rPr>
          <w:rFonts w:ascii="MS Mincho" w:hAnsi="MS Mincho" w:eastAsia="MS Mincho" w:cs="MS Mincho"/>
          <w:kern w:val="0"/>
          <w:sz w:val="24"/>
        </w:rPr>
        <w:t>放在服</w:t>
      </w:r>
      <w:r>
        <w:rPr>
          <w:rFonts w:ascii="宋体" w:hAnsi="宋体" w:cs="宋体"/>
          <w:kern w:val="0"/>
          <w:sz w:val="24"/>
        </w:rPr>
        <w:t>务</w:t>
      </w:r>
      <w:r>
        <w:rPr>
          <w:rFonts w:ascii="MS Mincho" w:hAnsi="MS Mincho" w:eastAsia="MS Mincho" w:cs="MS Mincho"/>
          <w:kern w:val="0"/>
          <w:sz w:val="24"/>
        </w:rPr>
        <w:t>器端，密</w:t>
      </w:r>
      <w:r>
        <w:rPr>
          <w:rFonts w:ascii="宋体" w:hAnsi="宋体" w:cs="宋体"/>
          <w:kern w:val="0"/>
          <w:sz w:val="24"/>
        </w:rPr>
        <w:t>码传输</w:t>
      </w:r>
      <w:r>
        <w:rPr>
          <w:rFonts w:ascii="MS Mincho" w:hAnsi="MS Mincho" w:eastAsia="MS Mincho" w:cs="MS Mincho"/>
          <w:kern w:val="0"/>
          <w:sz w:val="24"/>
        </w:rPr>
        <w:t>前，使用公</w:t>
      </w:r>
      <w:r>
        <w:rPr>
          <w:rFonts w:ascii="宋体" w:hAnsi="宋体" w:cs="宋体"/>
          <w:kern w:val="0"/>
          <w:sz w:val="24"/>
        </w:rPr>
        <w:t>钥</w:t>
      </w:r>
      <w:r>
        <w:rPr>
          <w:rFonts w:ascii="MS Mincho" w:hAnsi="MS Mincho" w:eastAsia="MS Mincho" w:cs="MS Mincho"/>
          <w:kern w:val="0"/>
          <w:sz w:val="24"/>
        </w:rPr>
        <w:t>加密，服</w:t>
      </w:r>
      <w:r>
        <w:rPr>
          <w:rFonts w:ascii="宋体" w:hAnsi="宋体" w:cs="宋体"/>
          <w:kern w:val="0"/>
          <w:sz w:val="24"/>
        </w:rPr>
        <w:t>务</w:t>
      </w:r>
      <w:r>
        <w:rPr>
          <w:rFonts w:ascii="MS Mincho" w:hAnsi="MS Mincho" w:eastAsia="MS Mincho" w:cs="MS Mincho"/>
          <w:kern w:val="0"/>
          <w:sz w:val="24"/>
        </w:rPr>
        <w:t>器端收到密文后使用私</w:t>
      </w:r>
      <w:r>
        <w:rPr>
          <w:rFonts w:ascii="宋体" w:hAnsi="宋体" w:cs="宋体"/>
          <w:kern w:val="0"/>
          <w:sz w:val="24"/>
        </w:rPr>
        <w:t>钥</w:t>
      </w:r>
      <w:r>
        <w:rPr>
          <w:rFonts w:ascii="MS Mincho" w:hAnsi="MS Mincho" w:eastAsia="MS Mincho" w:cs="MS Mincho"/>
          <w:kern w:val="0"/>
          <w:sz w:val="24"/>
        </w:rPr>
        <w:t>解密密文得到用</w:t>
      </w:r>
      <w:r>
        <w:rPr>
          <w:rFonts w:ascii="宋体" w:hAnsi="宋体" w:cs="宋体"/>
          <w:kern w:val="0"/>
          <w:sz w:val="24"/>
        </w:rPr>
        <w:t>户输</w:t>
      </w:r>
      <w:r>
        <w:rPr>
          <w:rFonts w:ascii="MS Mincho" w:hAnsi="MS Mincho" w:eastAsia="MS Mincho" w:cs="MS Mincho"/>
          <w:kern w:val="0"/>
          <w:sz w:val="24"/>
        </w:rPr>
        <w:t>入的真</w:t>
      </w:r>
      <w:r>
        <w:rPr>
          <w:rFonts w:ascii="宋体" w:hAnsi="宋体" w:cs="宋体"/>
          <w:kern w:val="0"/>
          <w:sz w:val="24"/>
        </w:rPr>
        <w:t>实</w:t>
      </w:r>
      <w:r>
        <w:rPr>
          <w:rFonts w:ascii="MS Mincho" w:hAnsi="MS Mincho" w:eastAsia="MS Mincho" w:cs="MS Mincho"/>
          <w:kern w:val="0"/>
          <w:sz w:val="24"/>
        </w:rPr>
        <w:t>密</w:t>
      </w:r>
      <w:r>
        <w:rPr>
          <w:rFonts w:ascii="宋体" w:hAnsi="宋体" w:cs="宋体"/>
          <w:kern w:val="0"/>
          <w:sz w:val="24"/>
        </w:rPr>
        <w:t>码</w:t>
      </w:r>
      <w:r>
        <w:rPr>
          <w:rFonts w:ascii="MS Mincho" w:hAnsi="MS Mincho" w:eastAsia="MS Mincho" w:cs="MS Mincho"/>
          <w:kern w:val="0"/>
          <w:sz w:val="24"/>
        </w:rPr>
        <w:t>。</w:t>
      </w:r>
    </w:p>
    <w:p>
      <w:pPr>
        <w:pStyle w:val="3"/>
        <w:numPr>
          <w:ilvl w:val="3"/>
          <w:numId w:val="1"/>
        </w:numPr>
      </w:pPr>
      <w:bookmarkStart w:id="25" w:name="_Toc527664234"/>
      <w:r>
        <w:rPr>
          <w:rFonts w:hint="eastAsia"/>
        </w:rPr>
        <w:t>密码修改</w:t>
      </w:r>
      <w:bookmarkEnd w:id="25"/>
    </w:p>
    <w:p>
      <w:pPr>
        <w:pStyle w:val="57"/>
        <w:numPr>
          <w:ilvl w:val="0"/>
          <w:numId w:val="7"/>
        </w:numPr>
        <w:ind w:firstLineChars="0"/>
      </w:pPr>
      <w:r>
        <w:rPr>
          <w:rFonts w:hint="eastAsia"/>
        </w:rPr>
        <w:t>修改密码需要提供原始密码</w:t>
      </w:r>
    </w:p>
    <w:p>
      <w:pPr>
        <w:pStyle w:val="57"/>
        <w:widowControl/>
        <w:numPr>
          <w:ilvl w:val="0"/>
          <w:numId w:val="7"/>
        </w:numPr>
        <w:ind w:firstLineChars="0"/>
        <w:jc w:val="left"/>
        <w:rPr>
          <w:rFonts w:eastAsia="Times New Roman"/>
          <w:kern w:val="0"/>
          <w:sz w:val="24"/>
        </w:rPr>
      </w:pPr>
      <w:r>
        <w:rPr>
          <w:rFonts w:ascii="MS Mincho" w:hAnsi="MS Mincho" w:eastAsia="MS Mincho" w:cs="MS Mincho"/>
          <w:kern w:val="0"/>
          <w:sz w:val="24"/>
        </w:rPr>
        <w:t>相关信息在网</w:t>
      </w:r>
      <w:r>
        <w:rPr>
          <w:rFonts w:ascii="宋体" w:hAnsi="宋体" w:cs="宋体"/>
          <w:kern w:val="0"/>
          <w:sz w:val="24"/>
        </w:rPr>
        <w:t>络传输</w:t>
      </w:r>
      <w:r>
        <w:rPr>
          <w:rFonts w:ascii="MS Mincho" w:hAnsi="MS Mincho" w:eastAsia="MS Mincho" w:cs="MS Mincho"/>
          <w:kern w:val="0"/>
          <w:sz w:val="24"/>
        </w:rPr>
        <w:t>中需保</w:t>
      </w:r>
      <w:r>
        <w:rPr>
          <w:rFonts w:ascii="宋体" w:hAnsi="宋体" w:cs="宋体"/>
          <w:kern w:val="0"/>
          <w:sz w:val="24"/>
        </w:rPr>
        <w:t>证</w:t>
      </w:r>
      <w:r>
        <w:rPr>
          <w:rFonts w:ascii="MS Mincho" w:hAnsi="MS Mincho" w:eastAsia="MS Mincho" w:cs="MS Mincho"/>
          <w:kern w:val="0"/>
          <w:sz w:val="24"/>
        </w:rPr>
        <w:t>加密</w:t>
      </w:r>
      <w:r>
        <w:rPr>
          <w:rFonts w:ascii="宋体" w:hAnsi="宋体" w:cs="宋体"/>
          <w:kern w:val="0"/>
          <w:sz w:val="24"/>
        </w:rPr>
        <w:t>传输</w:t>
      </w:r>
    </w:p>
    <w:p>
      <w:pPr>
        <w:pStyle w:val="3"/>
      </w:pPr>
      <w:bookmarkStart w:id="26" w:name="_Toc527664235"/>
      <w:r>
        <w:rPr>
          <w:rFonts w:hint="eastAsia"/>
        </w:rPr>
        <w:t>日志记录</w:t>
      </w:r>
      <w:bookmarkEnd w:id="26"/>
    </w:p>
    <w:p>
      <w:pPr>
        <w:widowControl/>
        <w:ind w:left="420"/>
        <w:jc w:val="left"/>
        <w:rPr>
          <w:rFonts w:eastAsia="Times New Roman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记录用户的登录日志。可记录下登录时间、退出时间、</w:t>
      </w:r>
      <w:r>
        <w:rPr>
          <w:rFonts w:eastAsia="Times New Roman"/>
          <w:kern w:val="0"/>
          <w:sz w:val="24"/>
        </w:rPr>
        <w:t>IP</w:t>
      </w:r>
      <w:r>
        <w:rPr>
          <w:rFonts w:ascii="MS Mincho" w:hAnsi="MS Mincho" w:eastAsia="MS Mincho" w:cs="MS Mincho"/>
          <w:kern w:val="0"/>
          <w:sz w:val="24"/>
        </w:rPr>
        <w:t>等信息</w:t>
      </w:r>
    </w:p>
    <w:p>
      <w:pPr>
        <w:widowControl/>
        <w:ind w:left="420"/>
        <w:jc w:val="left"/>
        <w:rPr>
          <w:rFonts w:eastAsia="Times New Roman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记录用户登录失败日志。限制登录失败重试次数，防止暴力破解</w:t>
      </w:r>
      <w:r>
        <w:rPr>
          <w:rFonts w:ascii="MS Mincho" w:hAnsi="MS Mincho" w:eastAsia="MS Mincho" w:cs="MS Mincho"/>
          <w:kern w:val="0"/>
          <w:sz w:val="24"/>
        </w:rPr>
        <w:t>。</w:t>
      </w:r>
    </w:p>
    <w:p>
      <w:pPr>
        <w:pStyle w:val="3"/>
      </w:pPr>
      <w:bookmarkStart w:id="27" w:name="_Toc510516335"/>
      <w:bookmarkStart w:id="28" w:name="_Toc527664236"/>
      <w:r>
        <w:rPr>
          <w:rFonts w:hint="eastAsia"/>
        </w:rPr>
        <w:t>医院管理模块</w:t>
      </w:r>
      <w:bookmarkEnd w:id="27"/>
      <w:bookmarkEnd w:id="28"/>
    </w:p>
    <w:p>
      <w:pPr>
        <w:pStyle w:val="3"/>
        <w:numPr>
          <w:ilvl w:val="2"/>
          <w:numId w:val="1"/>
        </w:numPr>
      </w:pPr>
      <w:bookmarkStart w:id="29" w:name="_Toc527664237"/>
      <w:r>
        <w:rPr>
          <w:rFonts w:hint="eastAsia"/>
        </w:rPr>
        <w:t>新增医院</w:t>
      </w:r>
      <w:bookmarkEnd w:id="29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对系统添加医院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新建医院成功或失败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2、点击医院管理菜单，进入添加医院页面，在此页面输入要添加的新医院的信息。</w:t>
            </w:r>
          </w:p>
          <w:p>
            <w:r>
              <w:rPr>
                <w:rFonts w:hint="eastAsia"/>
              </w:rPr>
              <w:t>3、点击添加按钮，成功添加给出提示，并保存到数据库表中，显示医院列表。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1、如果医院名称为空；则提示“医院名称不能为空”</w:t>
            </w:r>
          </w:p>
          <w:p>
            <w:r>
              <w:rPr>
                <w:rFonts w:hint="eastAsia"/>
              </w:rPr>
              <w:t>2、如果医院编号为空；则提示“医院编号不能为空”</w:t>
            </w:r>
          </w:p>
          <w:p>
            <w:r>
              <w:rPr>
                <w:rFonts w:hint="eastAsia"/>
              </w:rPr>
              <w:t>3、如果系统里存在同样的医院；则提示“该医院已存在”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</w:pPr>
      <w:bookmarkStart w:id="30" w:name="_Toc527664238"/>
      <w:r>
        <w:rPr>
          <w:rFonts w:hint="eastAsia"/>
        </w:rPr>
        <w:t>查看医院</w:t>
      </w:r>
      <w:bookmarkEnd w:id="30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查看系统里的医院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查看医院成功或失败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2、点击医院管理菜单，进入医院列表页面，在从医院列表选择医院点击查看。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</w:pPr>
      <w:bookmarkStart w:id="31" w:name="_Toc527664239"/>
      <w:r>
        <w:rPr>
          <w:rFonts w:hint="eastAsia"/>
        </w:rPr>
        <w:t>修改医院</w:t>
      </w:r>
      <w:bookmarkEnd w:id="31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修改系统里已存在的医院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修改医院成功或失败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2、点击医院管理菜单，进入医院列表页面，在从医院列表选择医院点击修改进入修改页面。</w:t>
            </w:r>
          </w:p>
          <w:p>
            <w:r>
              <w:rPr>
                <w:rFonts w:hint="eastAsia"/>
              </w:rPr>
              <w:t>3、点击修改按钮，成功修改给出提示，并保存到数据库表中，随后显示医院列表。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1、如果医院名称为空；则提示“医院名称不能为空”</w:t>
            </w:r>
          </w:p>
          <w:p>
            <w:r>
              <w:rPr>
                <w:rFonts w:hint="eastAsia"/>
              </w:rPr>
              <w:t>2、如果医院编号为空；则提示“医院编号不能为空”</w:t>
            </w:r>
          </w:p>
          <w:p>
            <w:r>
              <w:rPr>
                <w:rFonts w:hint="eastAsia"/>
              </w:rPr>
              <w:t>3、如果系统里存在同样的医院；则提示“该医院已存在”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  <w:numPr>
          <w:ilvl w:val="2"/>
          <w:numId w:val="1"/>
        </w:numPr>
      </w:pPr>
      <w:bookmarkStart w:id="32" w:name="_Toc527664240"/>
      <w:r>
        <w:rPr>
          <w:rFonts w:hint="eastAsia"/>
        </w:rPr>
        <w:t>锁定医院</w:t>
      </w:r>
      <w:bookmarkEnd w:id="32"/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锁定系统里已存在的医院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锁定医院成功或失败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2、点击医院管理菜单，进入医院列表页面，在从医院列表选择医院点击锁定。</w:t>
            </w:r>
          </w:p>
          <w:p>
            <w:r>
              <w:rPr>
                <w:rFonts w:hint="eastAsia"/>
              </w:rPr>
              <w:t>3、点击锁定按钮后弹出框选择确定与否，成功修改给出提示，并保存状态到数据库表中，随后显示医院列表。</w:t>
            </w:r>
          </w:p>
          <w:p>
            <w:r>
              <w:rPr>
                <w:rFonts w:hint="eastAsia"/>
              </w:rPr>
              <w:t>4、锁定医院后医院信息不能修改、也不能删除医院了。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1、如果医院名已锁定；则提示“医院已锁定”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  <w:numPr>
          <w:ilvl w:val="2"/>
          <w:numId w:val="1"/>
        </w:numPr>
      </w:pPr>
      <w:bookmarkStart w:id="33" w:name="_Toc527664241"/>
      <w:r>
        <w:rPr>
          <w:rFonts w:hint="eastAsia"/>
        </w:rPr>
        <w:t>解锁医院</w:t>
      </w:r>
      <w:bookmarkEnd w:id="33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解锁系统里已存在的医院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解锁医院成功或失败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2、点击医院管理菜单，进入医院列表页面，在从医院列表选择医院点击解锁。</w:t>
            </w:r>
          </w:p>
          <w:p>
            <w:r>
              <w:rPr>
                <w:rFonts w:hint="eastAsia"/>
              </w:rPr>
              <w:t>3、点击解锁按钮后弹出框选择确定与否，成功修改给出提示，并保存状态到数据库表中，随后显示医院列表。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1、如果医院名已解锁；则提示“医院已解锁”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</w:pPr>
      <w:bookmarkStart w:id="34" w:name="_Toc527664242"/>
      <w:r>
        <w:rPr>
          <w:rFonts w:hint="eastAsia"/>
        </w:rPr>
        <w:t>删除医院</w:t>
      </w:r>
      <w:bookmarkEnd w:id="34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删除系统里已存在的医院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删除医院成功或失败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2、点击医院管理菜单，进入医院列表页面，在从医院列表选择医院点击删除。</w:t>
            </w:r>
          </w:p>
          <w:p>
            <w:r>
              <w:rPr>
                <w:rFonts w:hint="eastAsia"/>
              </w:rPr>
              <w:t>3、点击删除按钮后弹出框选择确定与否，成功修改给出提示，并保存状态到数据库表中，随后显示医院列表。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1、如果医院名已锁定；则提示“医院已锁定，不能删除”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</w:pPr>
      <w:bookmarkStart w:id="35" w:name="_Toc527664243"/>
      <w:r>
        <w:rPr>
          <w:rFonts w:hint="eastAsia"/>
        </w:rPr>
        <w:t>医院科室管理模块</w:t>
      </w:r>
      <w:bookmarkEnd w:id="35"/>
    </w:p>
    <w:p>
      <w:pPr>
        <w:pStyle w:val="3"/>
        <w:numPr>
          <w:ilvl w:val="3"/>
          <w:numId w:val="1"/>
        </w:numPr>
      </w:pPr>
      <w:bookmarkStart w:id="36" w:name="_Toc527664244"/>
      <w:r>
        <w:rPr>
          <w:rFonts w:hint="eastAsia"/>
        </w:rPr>
        <w:t>新增医院科室</w:t>
      </w:r>
      <w:bookmarkEnd w:id="36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对系统添加医院科室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新建医院科室成功或失败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2、点击医院管理菜单，进入医院查看页面，在此页面点击添加医院科室按钮进入新增页面。</w:t>
            </w:r>
          </w:p>
          <w:p>
            <w:r>
              <w:rPr>
                <w:rFonts w:hint="eastAsia"/>
              </w:rPr>
              <w:t>3、点击添加按钮，成功添加给出提示，并保存到数据库表中，显示医院以及医院科室。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1、如果医院科室名称为空；则提示“医院科室名称不能为空”</w:t>
            </w:r>
          </w:p>
          <w:p>
            <w:r>
              <w:rPr>
                <w:rFonts w:hint="eastAsia"/>
              </w:rPr>
              <w:t>2、如果医院编号为空；则提示“医院编号不能为空”</w:t>
            </w:r>
          </w:p>
          <w:p>
            <w:r>
              <w:rPr>
                <w:rFonts w:hint="eastAsia"/>
              </w:rPr>
              <w:t>3、如果系统里存在同样的医院科室；则提示“该医院科室已存在”</w:t>
            </w:r>
          </w:p>
          <w:p>
            <w:r>
              <w:rPr>
                <w:rFonts w:hint="eastAsia"/>
              </w:rPr>
              <w:t>4、如果医院锁定状态；则提示“医院已锁定不能添加科室”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  <w:numPr>
          <w:ilvl w:val="3"/>
          <w:numId w:val="1"/>
        </w:numPr>
      </w:pPr>
      <w:bookmarkStart w:id="37" w:name="_Toc527664245"/>
      <w:r>
        <w:rPr>
          <w:rFonts w:hint="eastAsia"/>
        </w:rPr>
        <w:t>修改医院科室</w:t>
      </w:r>
      <w:bookmarkEnd w:id="37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修改系统已有医院科室信息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修改医院科室成功或失败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2、点击医院管理菜单，进入医院查看页面，在此页面点击修改医院科室按钮进入新增页面。</w:t>
            </w:r>
          </w:p>
          <w:p>
            <w:r>
              <w:rPr>
                <w:rFonts w:hint="eastAsia"/>
              </w:rPr>
              <w:t>3、点击确定按钮，成功添加给出提示，并保存到数据库表中，显示医院以及医院科室。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1、如果医院科室名称为空；则提示“医院科室名称不能为空”</w:t>
            </w:r>
          </w:p>
          <w:p>
            <w:r>
              <w:rPr>
                <w:rFonts w:hint="eastAsia"/>
              </w:rPr>
              <w:t>2、如果医院编号为空；则提示“医院编号不能为空”</w:t>
            </w:r>
          </w:p>
          <w:p>
            <w:r>
              <w:rPr>
                <w:rFonts w:hint="eastAsia"/>
              </w:rPr>
              <w:t>3、如果系统里存在同样的医院科室；则提示“该医院科室已存在”</w:t>
            </w:r>
          </w:p>
          <w:p>
            <w:r>
              <w:rPr>
                <w:rFonts w:hint="eastAsia"/>
              </w:rPr>
              <w:t>4、如果医院锁定状态；则提示“医院已锁定不能添加科室”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>
      <w:pPr>
        <w:pStyle w:val="3"/>
      </w:pPr>
      <w:bookmarkStart w:id="38" w:name="_Toc527664246"/>
      <w:r>
        <w:rPr>
          <w:rFonts w:hint="eastAsia"/>
          <w:lang w:val="en-US"/>
        </w:rPr>
        <w:t>系统设置模块</w:t>
      </w:r>
      <w:bookmarkEnd w:id="38"/>
    </w:p>
    <w:p>
      <w:pPr>
        <w:pStyle w:val="3"/>
        <w:numPr>
          <w:ilvl w:val="2"/>
          <w:numId w:val="1"/>
        </w:numPr>
      </w:pPr>
      <w:bookmarkStart w:id="39" w:name="_Toc527664247"/>
      <w:r>
        <w:rPr>
          <w:rFonts w:hint="eastAsia"/>
          <w:lang w:val="en-US"/>
        </w:rPr>
        <w:t>选项设置</w:t>
      </w:r>
      <w:bookmarkEnd w:id="39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选项设置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设置选项成功、失败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后台管理员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系统设置</w:t>
            </w:r>
            <w:r>
              <w:rPr>
                <w:rFonts w:hint="eastAsia"/>
              </w:rPr>
              <w:t>菜单，进入</w:t>
            </w:r>
            <w:r>
              <w:t>选项设置</w:t>
            </w:r>
            <w:r>
              <w:rPr>
                <w:rFonts w:hint="eastAsia"/>
              </w:rPr>
              <w:t>页面</w:t>
            </w:r>
          </w:p>
          <w:p>
            <w:r>
              <w:rPr>
                <w:rFonts w:hint="eastAsia"/>
              </w:rPr>
              <w:t>3、编辑</w:t>
            </w:r>
            <w:r>
              <w:t>选项</w:t>
            </w:r>
          </w:p>
          <w:p>
            <w:r>
              <w:rPr>
                <w:rFonts w:hint="eastAsia"/>
              </w:rPr>
              <w:t>4、点击</w:t>
            </w:r>
            <w:r>
              <w:t>确认</w:t>
            </w:r>
            <w:r>
              <w:rPr>
                <w:rFonts w:hint="eastAsia"/>
              </w:rPr>
              <w:t>按钮，成功添加给出提示，并保存到数据库表中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</w:pPr>
      <w:bookmarkStart w:id="40" w:name="_Toc527664248"/>
      <w:r>
        <w:rPr>
          <w:rFonts w:hint="eastAsia"/>
          <w:lang w:val="en-US"/>
        </w:rPr>
        <w:t>模板列表</w:t>
      </w:r>
      <w:bookmarkEnd w:id="40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模版列表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查看模版列表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后台管理员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系统设置</w:t>
            </w:r>
            <w:r>
              <w:rPr>
                <w:rFonts w:hint="eastAsia"/>
              </w:rPr>
              <w:t>菜单，进入</w:t>
            </w:r>
            <w:r>
              <w:t>模版列表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  <w:rPr>
          <w:lang w:val="en-US"/>
        </w:rPr>
      </w:pPr>
      <w:bookmarkStart w:id="41" w:name="_Toc527664249"/>
      <w:r>
        <w:rPr>
          <w:rFonts w:hint="eastAsia"/>
          <w:lang w:val="en-US"/>
        </w:rPr>
        <w:t>模板维护</w:t>
      </w:r>
      <w:bookmarkEnd w:id="41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模版</w:t>
            </w:r>
            <w:r>
              <w:rPr>
                <w:rFonts w:hint="eastAsia"/>
              </w:rPr>
              <w:t>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维护</w:t>
            </w:r>
            <w:r>
              <w:t>模版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后台管理员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系统设置</w:t>
            </w:r>
            <w:r>
              <w:rPr>
                <w:rFonts w:hint="eastAsia"/>
              </w:rPr>
              <w:t>菜单，进入</w:t>
            </w:r>
            <w:r>
              <w:t>模版列表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  <w:numPr>
          <w:ilvl w:val="2"/>
          <w:numId w:val="1"/>
        </w:numPr>
      </w:pPr>
      <w:bookmarkStart w:id="42" w:name="_Toc527664250"/>
      <w:r>
        <w:rPr>
          <w:rFonts w:hint="eastAsia"/>
          <w:lang w:val="en-US"/>
        </w:rPr>
        <w:t>免疫组化设置</w:t>
      </w:r>
      <w:bookmarkEnd w:id="42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免疫组化设置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后台管理员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设置选项成功、失败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后台管理员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系统设置</w:t>
            </w:r>
            <w:r>
              <w:rPr>
                <w:rFonts w:hint="eastAsia"/>
              </w:rPr>
              <w:t>菜单，进入</w:t>
            </w:r>
            <w:r>
              <w:t>免疫组化设置</w:t>
            </w:r>
            <w:r>
              <w:rPr>
                <w:rFonts w:hint="eastAsia"/>
              </w:rPr>
              <w:t>页面</w:t>
            </w:r>
          </w:p>
          <w:p>
            <w:r>
              <w:rPr>
                <w:rFonts w:hint="eastAsia"/>
              </w:rPr>
              <w:t>3、编辑</w:t>
            </w:r>
            <w:r>
              <w:t>选项</w:t>
            </w:r>
          </w:p>
          <w:p>
            <w:r>
              <w:rPr>
                <w:rFonts w:hint="eastAsia"/>
              </w:rPr>
              <w:t>4、点击</w:t>
            </w:r>
            <w:r>
              <w:t>确认</w:t>
            </w:r>
            <w:r>
              <w:rPr>
                <w:rFonts w:hint="eastAsia"/>
              </w:rPr>
              <w:t>按钮，成功添加给出提示，并保存到数据库表中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</w:pPr>
      <w:bookmarkStart w:id="43" w:name="_Toc527664251"/>
      <w:r>
        <w:rPr>
          <w:rFonts w:hint="eastAsia"/>
          <w:lang w:val="en-US"/>
        </w:rPr>
        <w:t>检验模块</w:t>
      </w:r>
      <w:bookmarkEnd w:id="43"/>
    </w:p>
    <w:p>
      <w:pPr>
        <w:pStyle w:val="3"/>
        <w:numPr>
          <w:ilvl w:val="2"/>
          <w:numId w:val="1"/>
        </w:numPr>
      </w:pPr>
      <w:bookmarkStart w:id="44" w:name="_Toc527664252"/>
      <w:r>
        <w:rPr>
          <w:rFonts w:hint="eastAsia"/>
          <w:lang w:val="en-US"/>
        </w:rPr>
        <w:t>标本登记</w:t>
      </w:r>
      <w:bookmarkEnd w:id="44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标本登记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实验室用户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新建标本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1、实验室用户登录到系统</w:t>
            </w:r>
          </w:p>
          <w:p>
            <w:r>
              <w:rPr>
                <w:rFonts w:hint="eastAsia"/>
              </w:rPr>
              <w:t>2、点击检验管理菜单，进入标本添加页面</w:t>
            </w:r>
          </w:p>
          <w:p>
            <w:r>
              <w:rPr>
                <w:rFonts w:hint="eastAsia"/>
              </w:rPr>
              <w:t>3、编辑标本要素</w:t>
            </w:r>
          </w:p>
          <w:p>
            <w:r>
              <w:rPr>
                <w:rFonts w:hint="eastAsia"/>
              </w:rPr>
              <w:t>4、点击添加按钮，成功添加给出提示，并保存到数据库表中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1、如果标本要素不全；则提示“标本XX要素不能为空”</w:t>
            </w:r>
          </w:p>
          <w:p>
            <w:r>
              <w:rPr>
                <w:rFonts w:hint="eastAsia"/>
              </w:rPr>
              <w:t>2、如果系统里存在同样的标本；则提示“该标本已存在”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2"/>
          <w:numId w:val="1"/>
        </w:numPr>
      </w:pPr>
      <w:bookmarkStart w:id="45" w:name="_Toc527664253"/>
      <w:r>
        <w:t>病例登记</w:t>
      </w:r>
      <w:bookmarkEnd w:id="45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病例</w:t>
            </w:r>
            <w:r>
              <w:rPr>
                <w:rFonts w:hint="eastAsia"/>
              </w:rPr>
              <w:t>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新建</w:t>
            </w:r>
            <w:r>
              <w:t>病例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医生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病例</w:t>
            </w:r>
            <w:r>
              <w:rPr>
                <w:rFonts w:hint="eastAsia"/>
              </w:rPr>
              <w:t>管理菜单，进入</w:t>
            </w:r>
            <w:r>
              <w:t>病例</w:t>
            </w:r>
            <w:r>
              <w:rPr>
                <w:rFonts w:hint="eastAsia"/>
              </w:rPr>
              <w:t>添加页面</w:t>
            </w:r>
          </w:p>
          <w:p>
            <w:r>
              <w:rPr>
                <w:rFonts w:hint="eastAsia"/>
              </w:rPr>
              <w:t>3、编辑</w:t>
            </w:r>
            <w:r>
              <w:t>病例</w:t>
            </w:r>
            <w:r>
              <w:rPr>
                <w:rFonts w:hint="eastAsia"/>
              </w:rPr>
              <w:t>要素</w:t>
            </w:r>
            <w:r>
              <w:t>；要素 病例号、检测类别、标本数量</w:t>
            </w:r>
          </w:p>
          <w:p>
            <w:r>
              <w:t>送检医院、送检医生、 病人姓名、性别、年龄、付款方式等</w:t>
            </w:r>
          </w:p>
          <w:p>
            <w:r>
              <w:rPr>
                <w:rFonts w:hint="eastAsia"/>
              </w:rPr>
              <w:t>4、点击添加按钮，成功添加给出提示，并保存到数据库表中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1、如果标本要素不全；则提示“标本XX要素不能为空”</w:t>
            </w:r>
          </w:p>
          <w:p>
            <w:r>
              <w:rPr>
                <w:rFonts w:hint="eastAsia"/>
              </w:rPr>
              <w:t>2、如果系统里存在同样的</w:t>
            </w:r>
            <w:r>
              <w:t>病例</w:t>
            </w:r>
            <w:r>
              <w:rPr>
                <w:rFonts w:hint="eastAsia"/>
              </w:rPr>
              <w:t>；则提示“该</w:t>
            </w:r>
            <w:r>
              <w:t>病例</w:t>
            </w:r>
            <w:r>
              <w:rPr>
                <w:rFonts w:hint="eastAsia"/>
              </w:rPr>
              <w:t>已存在”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  <w:numPr>
          <w:ilvl w:val="2"/>
          <w:numId w:val="1"/>
        </w:numPr>
      </w:pPr>
      <w:bookmarkStart w:id="46" w:name="_Toc527664254"/>
      <w:r>
        <w:t>病例确认</w:t>
      </w:r>
      <w:bookmarkEnd w:id="46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病例确认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病例医生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确认病例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医生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病例</w:t>
            </w:r>
            <w:r>
              <w:rPr>
                <w:rFonts w:hint="eastAsia"/>
              </w:rPr>
              <w:t>管理菜单，进入</w:t>
            </w:r>
            <w:r>
              <w:t>病例诊断</w:t>
            </w:r>
            <w:r>
              <w:rPr>
                <w:rFonts w:hint="eastAsia"/>
              </w:rPr>
              <w:t>页面</w:t>
            </w:r>
          </w:p>
          <w:p>
            <w:r>
              <w:t>3</w:t>
            </w:r>
            <w:r>
              <w:rPr>
                <w:rFonts w:hint="eastAsia"/>
              </w:rPr>
              <w:t>、</w:t>
            </w:r>
            <w:r>
              <w:t>选择要确认的病例，</w:t>
            </w:r>
            <w:r>
              <w:rPr>
                <w:rFonts w:hint="eastAsia"/>
              </w:rPr>
              <w:t>点击</w:t>
            </w:r>
            <w:r>
              <w:t>确认病例</w:t>
            </w:r>
            <w:r>
              <w:rPr>
                <w:rFonts w:hint="eastAsia"/>
              </w:rPr>
              <w:t>按钮，成功给出提示，并保存到数据库表中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</w:t>
            </w:r>
            <w:r>
              <w:t>病例已确认</w:t>
            </w:r>
            <w:r>
              <w:rPr>
                <w:rFonts w:hint="eastAsia"/>
              </w:rPr>
              <w:t>；则提示“</w:t>
            </w:r>
            <w:r>
              <w:t>该病例已确认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3"/>
        <w:numPr>
          <w:ilvl w:val="2"/>
          <w:numId w:val="1"/>
        </w:numPr>
      </w:pPr>
      <w:bookmarkStart w:id="47" w:name="_Toc527664255"/>
      <w:r>
        <w:t>病例诊断</w:t>
      </w:r>
      <w:bookmarkEnd w:id="47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病例诊断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病例医生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诊断病例出结果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医生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病例</w:t>
            </w:r>
            <w:r>
              <w:rPr>
                <w:rFonts w:hint="eastAsia"/>
              </w:rPr>
              <w:t>管理菜单，进入</w:t>
            </w:r>
            <w:r>
              <w:t>病例诊断</w:t>
            </w:r>
            <w:r>
              <w:rPr>
                <w:rFonts w:hint="eastAsia"/>
              </w:rPr>
              <w:t>页面</w:t>
            </w:r>
          </w:p>
          <w:p>
            <w:r>
              <w:t>3</w:t>
            </w:r>
            <w:r>
              <w:rPr>
                <w:rFonts w:hint="eastAsia"/>
              </w:rPr>
              <w:t>、点击</w:t>
            </w:r>
            <w:r>
              <w:t>诊断</w:t>
            </w:r>
            <w:r>
              <w:rPr>
                <w:rFonts w:hint="eastAsia"/>
              </w:rPr>
              <w:t>按钮，成功添加给出提示，并保存到数据库表中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</w:t>
            </w:r>
            <w:r>
              <w:t>病例已诊断</w:t>
            </w:r>
            <w:r>
              <w:rPr>
                <w:rFonts w:hint="eastAsia"/>
              </w:rPr>
              <w:t>；则提示“</w:t>
            </w:r>
            <w:r>
              <w:t>该病例已诊断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>
      <w:pPr>
        <w:pStyle w:val="3"/>
        <w:numPr>
          <w:ilvl w:val="2"/>
          <w:numId w:val="1"/>
        </w:numPr>
      </w:pPr>
      <w:bookmarkStart w:id="48" w:name="_Toc527664256"/>
      <w:r>
        <w:t>发送报告</w:t>
      </w:r>
      <w:bookmarkEnd w:id="48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发送病例诊断报告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病例医生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诊断病例出结果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医生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病例</w:t>
            </w:r>
            <w:r>
              <w:rPr>
                <w:rFonts w:hint="eastAsia"/>
              </w:rPr>
              <w:t>管理菜单，进入</w:t>
            </w:r>
            <w:r>
              <w:t>病例列表</w:t>
            </w:r>
            <w:r>
              <w:rPr>
                <w:rFonts w:hint="eastAsia"/>
              </w:rPr>
              <w:t>页面</w:t>
            </w:r>
          </w:p>
          <w:p>
            <w:r>
              <w:t>3</w:t>
            </w:r>
            <w:r>
              <w:rPr>
                <w:rFonts w:hint="eastAsia"/>
              </w:rPr>
              <w:t>、点击</w:t>
            </w:r>
            <w:r>
              <w:t>诊断</w:t>
            </w:r>
            <w:r>
              <w:rPr>
                <w:rFonts w:hint="eastAsia"/>
              </w:rPr>
              <w:t>按钮，成功添加给出提示，并保</w:t>
            </w:r>
            <w:r>
              <w:t>发送微信通知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</w:t>
            </w:r>
            <w:r>
              <w:t>推送通知</w:t>
            </w:r>
            <w:r>
              <w:rPr>
                <w:rFonts w:hint="eastAsia"/>
              </w:rPr>
              <w:t>；则提示“</w:t>
            </w:r>
            <w:r>
              <w:t>发送病例诊断报告失败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>
      <w:pPr>
        <w:pStyle w:val="3"/>
        <w:numPr>
          <w:ilvl w:val="2"/>
          <w:numId w:val="1"/>
        </w:numPr>
      </w:pPr>
      <w:bookmarkStart w:id="49" w:name="_Toc527664257"/>
      <w:r>
        <w:t>打印报告</w:t>
      </w:r>
      <w:bookmarkEnd w:id="49"/>
    </w:p>
    <w:p/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t>打印病例诊断报告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t>病例医生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t>诊断病例出结果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</w:t>
            </w:r>
            <w:r>
              <w:t>医生</w:t>
            </w:r>
            <w:r>
              <w:rPr>
                <w:rFonts w:hint="eastAsia"/>
              </w:rPr>
              <w:t>登录到系统</w:t>
            </w:r>
          </w:p>
          <w:p>
            <w:r>
              <w:rPr>
                <w:rFonts w:hint="eastAsia"/>
              </w:rPr>
              <w:t>2、点击</w:t>
            </w:r>
            <w:r>
              <w:t>病例</w:t>
            </w:r>
            <w:r>
              <w:rPr>
                <w:rFonts w:hint="eastAsia"/>
              </w:rPr>
              <w:t>管理菜单，进入</w:t>
            </w:r>
            <w:r>
              <w:t>病例列表</w:t>
            </w:r>
            <w:r>
              <w:rPr>
                <w:rFonts w:hint="eastAsia"/>
              </w:rPr>
              <w:t>页面</w:t>
            </w:r>
          </w:p>
          <w:p>
            <w:r>
              <w:t>3</w:t>
            </w:r>
            <w:r>
              <w:rPr>
                <w:rFonts w:hint="eastAsia"/>
              </w:rPr>
              <w:t>、点击</w:t>
            </w:r>
            <w:r>
              <w:t>打印</w:t>
            </w:r>
            <w:r>
              <w:rPr>
                <w:rFonts w:hint="eastAsia"/>
              </w:rPr>
              <w:t>按钮，成功添加给出提示，并保</w:t>
            </w:r>
            <w:r>
              <w:t>发送微信通知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</w:t>
            </w:r>
            <w:r>
              <w:t>打印报错</w:t>
            </w:r>
            <w:r>
              <w:rPr>
                <w:rFonts w:hint="eastAsia"/>
              </w:rPr>
              <w:t>；则提示“</w:t>
            </w:r>
            <w:r>
              <w:t>打印病例诊断报告失败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0" w:name="_Toc527664258"/>
      <w:r>
        <w:rPr>
          <w:rFonts w:hint="eastAsia"/>
        </w:rPr>
        <w:t>库存管理</w:t>
      </w:r>
      <w:bookmarkEnd w:id="50"/>
    </w:p>
    <w:p>
      <w:pPr>
        <w:pStyle w:val="3"/>
        <w:numPr>
          <w:ilvl w:val="2"/>
          <w:numId w:val="1"/>
        </w:numPr>
      </w:pPr>
      <w:bookmarkStart w:id="51" w:name="_Toc527664259"/>
      <w:r>
        <w:rPr>
          <w:rFonts w:hint="eastAsia"/>
        </w:rPr>
        <w:t>新增实验试剂</w:t>
      </w:r>
      <w:bookmarkEnd w:id="51"/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对系统添加实验试剂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新建库存试剂成功或失败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2、点击库存管理菜单，进入库存查看页面，在此页面点击添加实验试剂按钮进入新增页面。</w:t>
            </w:r>
          </w:p>
          <w:p>
            <w:r>
              <w:rPr>
                <w:rFonts w:hint="eastAsia"/>
              </w:rPr>
              <w:t>3、点击添加按钮，成功添加给出提示，并保存到数据库表中，显示库存情况。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1、如果试剂编号为空；则提示“试剂编号不能为空”</w:t>
            </w:r>
            <w:r>
              <w:t xml:space="preserve"> </w:t>
            </w:r>
          </w:p>
          <w:p>
            <w:r>
              <w:rPr>
                <w:rFonts w:hint="eastAsia"/>
              </w:rPr>
              <w:t>4、如果医院锁定状态；则提示“医院已锁定不能添试剂”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numPr>
          <w:ilvl w:val="2"/>
          <w:numId w:val="1"/>
        </w:numPr>
      </w:pPr>
      <w:bookmarkStart w:id="52" w:name="_Toc527664260"/>
      <w:r>
        <w:rPr>
          <w:rFonts w:hint="default"/>
        </w:rPr>
        <w:t>查看</w:t>
      </w:r>
      <w:r>
        <w:rPr>
          <w:rFonts w:hint="eastAsia"/>
        </w:rPr>
        <w:t>实验试剂</w:t>
      </w:r>
      <w:r>
        <w:rPr>
          <w:rFonts w:hint="default"/>
        </w:rPr>
        <w:t>列表</w:t>
      </w:r>
    </w:p>
    <w:p>
      <w:pPr>
        <w:rPr>
          <w:rFonts w:hint="default"/>
        </w:rPr>
      </w:pPr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查看系统里的实验试剂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查看实验试剂成功或失败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</w:t>
            </w:r>
            <w:r>
              <w:rPr>
                <w:rFonts w:hint="default"/>
              </w:rPr>
              <w:t>库存</w:t>
            </w:r>
            <w:r>
              <w:rPr>
                <w:rFonts w:hint="eastAsia"/>
              </w:rPr>
              <w:t>管理菜单，进入实验试剂列表页面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default"/>
        </w:rPr>
      </w:pPr>
    </w:p>
    <w:p>
      <w:pPr>
        <w:pStyle w:val="3"/>
        <w:numPr>
          <w:ilvl w:val="2"/>
          <w:numId w:val="1"/>
        </w:numPr>
      </w:pPr>
      <w:r>
        <w:rPr>
          <w:rFonts w:hint="default"/>
        </w:rPr>
        <w:t>查看使用列表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查看系统里的</w:t>
            </w:r>
            <w:r>
              <w:rPr>
                <w:rFonts w:hint="default"/>
              </w:rPr>
              <w:t>已使用过的</w:t>
            </w:r>
            <w:r>
              <w:rPr>
                <w:rFonts w:hint="eastAsia"/>
              </w:rPr>
              <w:t>实验试剂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查看实验试剂成功或失败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</w:t>
            </w:r>
            <w:r>
              <w:rPr>
                <w:rFonts w:hint="default"/>
              </w:rPr>
              <w:t>库存</w:t>
            </w:r>
            <w:r>
              <w:rPr>
                <w:rFonts w:hint="eastAsia"/>
              </w:rPr>
              <w:t>管理菜单，进入</w:t>
            </w:r>
            <w:r>
              <w:rPr>
                <w:rFonts w:hint="default"/>
              </w:rPr>
              <w:t>已使用</w:t>
            </w:r>
            <w:r>
              <w:rPr>
                <w:rFonts w:hint="eastAsia"/>
              </w:rPr>
              <w:t>列表页面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公众号</w:t>
      </w:r>
      <w:r>
        <w:rPr>
          <w:rFonts w:hint="eastAsia"/>
        </w:rPr>
        <w:t>管理</w:t>
      </w:r>
    </w:p>
    <w:p>
      <w:pPr>
        <w:pStyle w:val="3"/>
        <w:numPr>
          <w:ilvl w:val="2"/>
          <w:numId w:val="1"/>
        </w:numPr>
      </w:pPr>
      <w:r>
        <w:rPr>
          <w:rFonts w:hint="default"/>
        </w:rPr>
        <w:t>绑定公众号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3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t>1</w:t>
            </w:r>
            <w:r>
              <w:rPr>
                <w:rFonts w:hint="eastAsia"/>
              </w:rPr>
              <w:t>、描述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对系统</w:t>
            </w:r>
            <w:r>
              <w:rPr>
                <w:rFonts w:hint="default"/>
              </w:rPr>
              <w:t>医院绑定公众号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2、参与者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3、前置条件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参与者登录系统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4、结果</w:t>
            </w:r>
          </w:p>
        </w:tc>
        <w:tc>
          <w:tcPr>
            <w:tcW w:w="5729" w:type="dxa"/>
          </w:tcPr>
          <w:p>
            <w:r>
              <w:rPr>
                <w:rFonts w:hint="default"/>
              </w:rPr>
              <w:t>医院绑定公众号</w:t>
            </w:r>
            <w:r>
              <w:rPr>
                <w:rFonts w:hint="eastAsia"/>
              </w:rPr>
              <w:t>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5、基本流程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1、系统管理员登录到系统</w:t>
            </w:r>
          </w:p>
          <w:p>
            <w:r>
              <w:rPr>
                <w:rFonts w:hint="eastAsia"/>
              </w:rPr>
              <w:t>2、点击</w:t>
            </w:r>
            <w:r>
              <w:rPr>
                <w:rFonts w:hint="default"/>
              </w:rPr>
              <w:t>公众号</w:t>
            </w:r>
            <w:r>
              <w:rPr>
                <w:rFonts w:hint="eastAsia"/>
              </w:rPr>
              <w:t>管理菜单，进入</w:t>
            </w:r>
            <w:r>
              <w:rPr>
                <w:rFonts w:hint="default"/>
              </w:rPr>
              <w:t>医院列表</w:t>
            </w:r>
            <w:r>
              <w:rPr>
                <w:rFonts w:hint="eastAsia"/>
              </w:rPr>
              <w:t>页面，在此页面点击</w:t>
            </w:r>
            <w:r>
              <w:rPr>
                <w:rFonts w:hint="default"/>
              </w:rPr>
              <w:t>绑定公众号</w:t>
            </w:r>
            <w:r>
              <w:rPr>
                <w:rFonts w:hint="eastAsia"/>
              </w:rPr>
              <w:t>按钮进入</w:t>
            </w:r>
            <w:r>
              <w:rPr>
                <w:rFonts w:hint="default"/>
              </w:rPr>
              <w:t>绑定</w:t>
            </w:r>
            <w:r>
              <w:rPr>
                <w:rFonts w:hint="eastAsia"/>
              </w:rPr>
              <w:t>页面。</w:t>
            </w:r>
          </w:p>
          <w:p>
            <w:r>
              <w:rPr>
                <w:rFonts w:hint="eastAsia"/>
              </w:rPr>
              <w:t>3、点击</w:t>
            </w:r>
            <w:r>
              <w:rPr>
                <w:rFonts w:hint="default"/>
              </w:rPr>
              <w:t>绑定</w:t>
            </w:r>
            <w:r>
              <w:rPr>
                <w:rFonts w:hint="eastAsia"/>
              </w:rPr>
              <w:t>按钮，成功</w:t>
            </w:r>
            <w:r>
              <w:rPr>
                <w:rFonts w:hint="default"/>
              </w:rPr>
              <w:t>绑定</w:t>
            </w:r>
            <w:r>
              <w:rPr>
                <w:rFonts w:hint="eastAsia"/>
              </w:rPr>
              <w:t>给出提示，并保存到数据库表中，显示库存情况。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6、异常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1、如果</w:t>
            </w:r>
            <w:r>
              <w:rPr>
                <w:rFonts w:hint="default"/>
              </w:rPr>
              <w:t>公众号</w:t>
            </w:r>
            <w:r>
              <w:rPr>
                <w:rFonts w:hint="eastAsia"/>
              </w:rPr>
              <w:t>编号为空；则提示“</w:t>
            </w:r>
            <w:r>
              <w:rPr>
                <w:rFonts w:hint="default"/>
              </w:rPr>
              <w:t>公众号</w:t>
            </w:r>
            <w:r>
              <w:rPr>
                <w:rFonts w:hint="eastAsia"/>
              </w:rPr>
              <w:t>编号不能为空”</w:t>
            </w:r>
            <w:r>
              <w:t xml:space="preserve"> </w:t>
            </w:r>
          </w:p>
          <w:p>
            <w:r>
              <w:rPr>
                <w:rFonts w:hint="eastAsia"/>
              </w:rPr>
              <w:t>4、如果医院锁定状态；则提示“医院已锁定不能</w:t>
            </w:r>
            <w:r>
              <w:rPr>
                <w:rFonts w:hint="default"/>
              </w:rPr>
              <w:t>绑定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7、数据格式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8、返回数据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9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9、补充</w:t>
            </w:r>
          </w:p>
        </w:tc>
        <w:tc>
          <w:tcPr>
            <w:tcW w:w="5729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/>
        </w:rPr>
        <w:t>支付模块</w:t>
      </w:r>
      <w:bookmarkEnd w:id="52"/>
    </w:p>
    <w:p>
      <w:pPr>
        <w:ind w:firstLine="420"/>
        <w:rPr>
          <w:rFonts w:hint="eastAsia"/>
        </w:rPr>
      </w:pPr>
      <w:r>
        <w:rPr>
          <w:rFonts w:hint="eastAsia"/>
        </w:rPr>
        <w:t>根据系统要求对接结算机构。</w:t>
      </w:r>
    </w:p>
    <w:p>
      <w:pPr>
        <w:ind w:firstLine="420"/>
        <w:rPr>
          <w:rFonts w:hint="default"/>
          <w:color w:val="C00000"/>
        </w:rPr>
      </w:pPr>
      <w:r>
        <w:rPr>
          <w:rFonts w:hint="default"/>
          <w:color w:val="C00000"/>
        </w:rPr>
        <w:t>对于加盟医院和中心的结算通过两种方式：</w:t>
      </w:r>
    </w:p>
    <w:p>
      <w:pPr>
        <w:numPr>
          <w:ilvl w:val="0"/>
          <w:numId w:val="8"/>
        </w:numPr>
        <w:ind w:left="420" w:leftChars="0" w:firstLine="420"/>
        <w:rPr>
          <w:rFonts w:hint="default"/>
          <w:color w:val="C00000"/>
        </w:rPr>
      </w:pPr>
      <w:r>
        <w:rPr>
          <w:rFonts w:hint="default"/>
          <w:color w:val="C00000"/>
        </w:rPr>
        <w:t>医院如果加盟远程诊断系统里需要在中心预存足额备付金。每申请一次系统自动扣除费用。</w:t>
      </w:r>
    </w:p>
    <w:p>
      <w:pPr>
        <w:numPr>
          <w:ilvl w:val="0"/>
          <w:numId w:val="8"/>
        </w:numPr>
        <w:ind w:left="420" w:leftChars="0" w:firstLine="420"/>
        <w:rPr>
          <w:rFonts w:hint="eastAsia"/>
          <w:color w:val="C00000"/>
        </w:rPr>
      </w:pPr>
      <w:r>
        <w:rPr>
          <w:rFonts w:hint="default"/>
          <w:color w:val="C00000"/>
        </w:rPr>
        <w:t>医院不需要在中心存有备付金。每次申请一次系统记录该医院费用。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  <w:lang w:val="en-US"/>
        </w:rPr>
      </w:pPr>
      <w:bookmarkStart w:id="53" w:name="_Toc527664261"/>
      <w:r>
        <w:rPr>
          <w:rFonts w:hint="eastAsia"/>
          <w:lang w:val="en-US"/>
        </w:rPr>
        <w:t>微信公众号管理模块。</w:t>
      </w:r>
      <w:bookmarkEnd w:id="53"/>
    </w:p>
    <w:p>
      <w:pPr>
        <w:ind w:left="420"/>
        <w:rPr>
          <w:rFonts w:hint="eastAsia"/>
          <w:color w:val="C00000"/>
        </w:rPr>
      </w:pPr>
      <w:r>
        <w:rPr>
          <w:rFonts w:hint="eastAsia"/>
          <w:color w:val="C00000"/>
        </w:rPr>
        <w:t>系统维护多个公众号，发送报告、发送通知通过相应的公众号配置选择公众号。</w:t>
      </w:r>
    </w:p>
    <w:p>
      <w:pPr>
        <w:ind w:left="420"/>
        <w:rPr>
          <w:rFonts w:hint="default"/>
          <w:color w:val="C00000"/>
        </w:rPr>
      </w:pPr>
      <w:r>
        <w:rPr>
          <w:rFonts w:hint="default"/>
          <w:color w:val="C00000"/>
        </w:rPr>
        <w:t>每添加一个医院需要绑定公众号。发送病人诊断报告、给医生的通知都通过医院绑定的公众号来通知。</w:t>
      </w:r>
    </w:p>
    <w:p>
      <w:pPr>
        <w:ind w:left="420"/>
        <w:rPr>
          <w:rFonts w:hint="eastAsia"/>
          <w:color w:val="C00000"/>
        </w:rPr>
      </w:pPr>
    </w:p>
    <w:p>
      <w:pPr>
        <w:pStyle w:val="3"/>
        <w:rPr>
          <w:lang w:val="en-US"/>
        </w:rPr>
      </w:pPr>
      <w:bookmarkStart w:id="54" w:name="_Toc527664262"/>
      <w:r>
        <w:rPr>
          <w:rFonts w:hint="eastAsia"/>
          <w:lang w:val="en-US"/>
        </w:rPr>
        <w:t>数据预加载</w:t>
      </w:r>
      <w:bookmarkEnd w:id="54"/>
    </w:p>
    <w:p>
      <w:pPr>
        <w:ind w:firstLine="420"/>
      </w:pPr>
      <w:r>
        <w:rPr>
          <w:rFonts w:hint="eastAsia"/>
        </w:rPr>
        <w:t>对于医院信息、医院科室信息、医生信息，可预先导入到库里，等新增时候快速查询选择要加入的信息，避免人为写错，还可节省录入的时间。</w:t>
      </w:r>
    </w:p>
    <w:p>
      <w:pPr>
        <w:pStyle w:val="3"/>
        <w:rPr>
          <w:lang w:val="en-US"/>
        </w:rPr>
      </w:pPr>
      <w:bookmarkStart w:id="55" w:name="_Toc527664263"/>
      <w:r>
        <w:rPr>
          <w:rFonts w:hint="eastAsia"/>
          <w:lang w:val="en-US"/>
        </w:rPr>
        <w:t>系统连接HIS、LIS系统接口</w:t>
      </w:r>
      <w:bookmarkEnd w:id="55"/>
    </w:p>
    <w:p>
      <w:pPr>
        <w:ind w:firstLine="420"/>
      </w:pPr>
      <w:r>
        <w:rPr>
          <w:rFonts w:hint="eastAsia"/>
        </w:rPr>
        <w:t>系统连接HIS、LIS系统的接口，需要根据HIS、LIS系统的接口规范开发</w:t>
      </w:r>
    </w:p>
    <w:p>
      <w:pPr>
        <w:ind w:firstLine="420"/>
      </w:pPr>
    </w:p>
    <w:p>
      <w:pPr>
        <w:pStyle w:val="3"/>
        <w:rPr>
          <w:lang w:val="en-US"/>
        </w:rPr>
      </w:pPr>
      <w:bookmarkStart w:id="56" w:name="_Toc527664264"/>
      <w:r>
        <w:rPr>
          <w:rFonts w:hint="eastAsia"/>
          <w:lang w:val="en-US"/>
        </w:rPr>
        <w:t>信息加密</w:t>
      </w:r>
      <w:bookmarkEnd w:id="56"/>
    </w:p>
    <w:p/>
    <w:p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医疗参与者的各方信息通过单向哈希加密形成哈希值的保密ID信息</w:t>
      </w:r>
      <w:r>
        <w:rPr>
          <w:rFonts w:hint="eastAsia" w:ascii="宋体" w:hAnsi="宋体" w:cs="宋体"/>
          <w:sz w:val="24"/>
        </w:rPr>
        <w:t>。（</w:t>
      </w:r>
      <w:r>
        <w:rPr>
          <w:rFonts w:ascii="宋体" w:hAnsi="宋体" w:cs="宋体"/>
          <w:sz w:val="24"/>
        </w:rPr>
        <w:t>在区块链技术中，所有的规则事先都以数学算法的形式进行规范，人们完全不需要知道交易的对方是谁，更不需要求助中心化的第三方机构来进行交易背书，而只需要信任数学算法就可以建立互信。</w:t>
      </w:r>
      <w:r>
        <w:rPr>
          <w:rFonts w:hint="eastAsia" w:ascii="宋体" w:hAnsi="宋体" w:cs="宋体"/>
          <w:sz w:val="24"/>
        </w:rPr>
        <w:t>）</w:t>
      </w:r>
    </w:p>
    <w:p>
      <w:pPr>
        <w:ind w:firstLine="420"/>
        <w:rPr>
          <w:rFonts w:ascii="宋体" w:hAnsi="宋体" w:cs="宋体"/>
          <w:sz w:val="24"/>
        </w:rPr>
      </w:pPr>
    </w:p>
    <w:p>
      <w:pPr>
        <w:pStyle w:val="3"/>
        <w:rPr>
          <w:rFonts w:eastAsia="Times New Roman"/>
        </w:rPr>
      </w:pPr>
      <w:bookmarkStart w:id="57" w:name="_Toc510516338"/>
      <w:bookmarkStart w:id="58" w:name="_Toc527664265"/>
      <w:r>
        <w:t>系统通</w:t>
      </w:r>
      <w:r>
        <w:rPr>
          <w:rFonts w:ascii="宋体" w:hAnsi="宋体" w:cs="宋体"/>
        </w:rPr>
        <w:t>讯</w:t>
      </w:r>
      <w:r>
        <w:t>方式</w:t>
      </w:r>
      <w:bookmarkEnd w:id="57"/>
      <w:bookmarkEnd w:id="58"/>
    </w:p>
    <w:p>
      <w:pPr>
        <w:widowControl/>
        <w:ind w:firstLine="420"/>
        <w:jc w:val="left"/>
        <w:rPr>
          <w:rFonts w:ascii="MS Mincho" w:hAnsi="MS Mincho" w:eastAsia="MS Mincho" w:cs="MS Mincho"/>
          <w:kern w:val="0"/>
          <w:sz w:val="26"/>
          <w:szCs w:val="26"/>
        </w:rPr>
      </w:pPr>
      <w:r>
        <w:rPr>
          <w:rFonts w:ascii="仿宋" w:hAnsi="仿宋" w:eastAsia="仿宋" w:cs="MS Mincho"/>
          <w:kern w:val="0"/>
          <w:sz w:val="26"/>
          <w:szCs w:val="26"/>
        </w:rPr>
        <w:t>所有</w:t>
      </w:r>
      <w:r>
        <w:rPr>
          <w:rFonts w:ascii="仿宋" w:hAnsi="仿宋" w:eastAsia="仿宋" w:cs="宋体"/>
          <w:kern w:val="0"/>
          <w:sz w:val="26"/>
          <w:szCs w:val="26"/>
        </w:rPr>
        <w:t>报</w:t>
      </w:r>
      <w:r>
        <w:rPr>
          <w:rFonts w:ascii="仿宋" w:hAnsi="仿宋" w:eastAsia="仿宋" w:cs="MS Mincho"/>
          <w:kern w:val="0"/>
          <w:sz w:val="26"/>
          <w:szCs w:val="26"/>
        </w:rPr>
        <w:t>文域以</w:t>
      </w:r>
      <w:r>
        <w:rPr>
          <w:rFonts w:hint="eastAsia" w:ascii="仿宋" w:hAnsi="仿宋" w:eastAsia="仿宋"/>
          <w:kern w:val="0"/>
          <w:sz w:val="26"/>
          <w:szCs w:val="26"/>
        </w:rPr>
        <w:t>https/json</w:t>
      </w:r>
      <w:r>
        <w:rPr>
          <w:rFonts w:ascii="仿宋" w:hAnsi="仿宋" w:eastAsia="仿宋" w:cs="MS Mincho"/>
          <w:kern w:val="0"/>
          <w:sz w:val="26"/>
          <w:szCs w:val="26"/>
        </w:rPr>
        <w:t>方式</w:t>
      </w:r>
      <w:r>
        <w:rPr>
          <w:rFonts w:ascii="MS Mincho" w:hAnsi="MS Mincho" w:eastAsia="MS Mincho" w:cs="MS Mincho"/>
          <w:kern w:val="0"/>
          <w:sz w:val="26"/>
          <w:szCs w:val="26"/>
        </w:rPr>
        <w:t>。</w:t>
      </w:r>
    </w:p>
    <w:p>
      <w:pPr>
        <w:pStyle w:val="3"/>
      </w:pPr>
      <w:bookmarkStart w:id="59" w:name="_Toc510516339"/>
      <w:bookmarkStart w:id="60" w:name="_Toc527664266"/>
      <w:r>
        <w:rPr>
          <w:rFonts w:hint="eastAsia"/>
        </w:rPr>
        <w:t>通知签名机制</w:t>
      </w:r>
      <w:bookmarkEnd w:id="59"/>
      <w:bookmarkEnd w:id="60"/>
    </w:p>
    <w:p>
      <w:pPr>
        <w:widowControl/>
        <w:ind w:firstLine="420"/>
        <w:jc w:val="left"/>
        <w:rPr>
          <w:rFonts w:ascii="Helvetica" w:hAnsi="Helvetica" w:eastAsia="Times New Roman"/>
          <w:kern w:val="0"/>
          <w:sz w:val="26"/>
          <w:szCs w:val="26"/>
        </w:rPr>
      </w:pPr>
      <w:r>
        <w:rPr>
          <w:rFonts w:hint="eastAsia" w:ascii="宋体" w:hAnsi="宋体" w:cs="宋体"/>
          <w:kern w:val="0"/>
          <w:sz w:val="26"/>
          <w:szCs w:val="26"/>
        </w:rPr>
        <w:t>平台</w:t>
      </w:r>
      <w:r>
        <w:rPr>
          <w:rFonts w:ascii="宋体" w:hAnsi="宋体" w:cs="宋体"/>
          <w:kern w:val="0"/>
          <w:sz w:val="26"/>
          <w:szCs w:val="26"/>
        </w:rPr>
        <w:t>需要验证</w:t>
      </w:r>
      <w:r>
        <w:rPr>
          <w:rFonts w:hint="eastAsia" w:ascii="宋体" w:hAnsi="宋体" w:cs="宋体"/>
          <w:kern w:val="0"/>
          <w:sz w:val="26"/>
          <w:szCs w:val="26"/>
        </w:rPr>
        <w:t>互联网核心</w:t>
      </w:r>
      <w:r>
        <w:rPr>
          <w:rFonts w:ascii="宋体" w:hAnsi="宋体" w:cs="宋体"/>
          <w:kern w:val="0"/>
          <w:sz w:val="26"/>
          <w:szCs w:val="26"/>
        </w:rPr>
        <w:t>上送的签名是否正确；</w:t>
      </w:r>
      <w:r>
        <w:rPr>
          <w:rFonts w:hint="eastAsia" w:ascii="宋体" w:hAnsi="宋体" w:cs="宋体"/>
          <w:kern w:val="0"/>
          <w:sz w:val="26"/>
          <w:szCs w:val="26"/>
        </w:rPr>
        <w:t>双方</w:t>
      </w:r>
      <w:r>
        <w:rPr>
          <w:rFonts w:ascii="宋体" w:hAnsi="宋体" w:cs="宋体"/>
          <w:kern w:val="0"/>
          <w:sz w:val="26"/>
          <w:szCs w:val="26"/>
        </w:rPr>
        <w:t>收到应答，也需要验证签名是否正确，如果未</w:t>
      </w:r>
      <w:r>
        <w:rPr>
          <w:rFonts w:ascii="MS Mincho" w:hAnsi="MS Mincho" w:eastAsia="MS Mincho" w:cs="MS Mincho"/>
          <w:kern w:val="0"/>
          <w:sz w:val="26"/>
          <w:szCs w:val="26"/>
        </w:rPr>
        <w:t>正确</w:t>
      </w:r>
      <w:r>
        <w:rPr>
          <w:rFonts w:ascii="宋体" w:hAnsi="宋体" w:cs="宋体"/>
          <w:kern w:val="0"/>
          <w:sz w:val="26"/>
          <w:szCs w:val="26"/>
        </w:rPr>
        <w:t>验证签</w:t>
      </w:r>
      <w:r>
        <w:rPr>
          <w:rFonts w:ascii="MS Mincho" w:hAnsi="MS Mincho" w:eastAsia="MS Mincho" w:cs="MS Mincho"/>
          <w:kern w:val="0"/>
          <w:sz w:val="26"/>
          <w:szCs w:val="26"/>
        </w:rPr>
        <w:t>名，存在潜在的</w:t>
      </w:r>
      <w:r>
        <w:rPr>
          <w:rFonts w:ascii="宋体" w:hAnsi="宋体" w:cs="宋体"/>
          <w:kern w:val="0"/>
          <w:sz w:val="26"/>
          <w:szCs w:val="26"/>
        </w:rPr>
        <w:t>风险</w:t>
      </w:r>
      <w:r>
        <w:rPr>
          <w:rFonts w:ascii="MS Mincho" w:hAnsi="MS Mincho" w:eastAsia="MS Mincho" w:cs="MS Mincho"/>
          <w:kern w:val="0"/>
          <w:sz w:val="26"/>
          <w:szCs w:val="26"/>
        </w:rPr>
        <w:t>，自行承担因此而</w:t>
      </w:r>
      <w:r>
        <w:rPr>
          <w:rFonts w:ascii="宋体" w:hAnsi="宋体" w:cs="宋体"/>
          <w:kern w:val="0"/>
          <w:sz w:val="26"/>
          <w:szCs w:val="26"/>
        </w:rPr>
        <w:t>产</w:t>
      </w:r>
      <w:r>
        <w:rPr>
          <w:rFonts w:ascii="MS Mincho" w:hAnsi="MS Mincho" w:eastAsia="MS Mincho" w:cs="MS Mincho"/>
          <w:kern w:val="0"/>
          <w:sz w:val="26"/>
          <w:szCs w:val="26"/>
        </w:rPr>
        <w:t>生的所有</w:t>
      </w:r>
      <w:r>
        <w:rPr>
          <w:rFonts w:ascii="宋体" w:hAnsi="宋体" w:cs="宋体"/>
          <w:kern w:val="0"/>
          <w:sz w:val="26"/>
          <w:szCs w:val="26"/>
        </w:rPr>
        <w:t>损</w:t>
      </w:r>
      <w:r>
        <w:rPr>
          <w:rFonts w:ascii="MS Mincho" w:hAnsi="MS Mincho" w:eastAsia="MS Mincho" w:cs="MS Mincho"/>
          <w:kern w:val="0"/>
          <w:sz w:val="26"/>
          <w:szCs w:val="26"/>
        </w:rPr>
        <w:t>失。</w:t>
      </w:r>
    </w:p>
    <w:p>
      <w:pPr>
        <w:pStyle w:val="3"/>
      </w:pPr>
      <w:bookmarkStart w:id="61" w:name="_Toc510516340"/>
      <w:bookmarkStart w:id="62" w:name="_Toc527664267"/>
      <w:r>
        <w:rPr>
          <w:rFonts w:hint="eastAsia"/>
        </w:rPr>
        <w:t>报文签名机制</w:t>
      </w:r>
      <w:bookmarkEnd w:id="61"/>
      <w:bookmarkEnd w:id="62"/>
    </w:p>
    <w:p>
      <w:pPr>
        <w:pStyle w:val="57"/>
        <w:widowControl/>
        <w:numPr>
          <w:ilvl w:val="0"/>
          <w:numId w:val="9"/>
        </w:numPr>
        <w:ind w:firstLineChars="0"/>
        <w:jc w:val="left"/>
        <w:rPr>
          <w:rFonts w:ascii="Helvetica" w:hAnsi="Helvetica" w:eastAsia="Times New Roman"/>
          <w:kern w:val="0"/>
          <w:sz w:val="26"/>
          <w:szCs w:val="26"/>
        </w:rPr>
      </w:pPr>
      <w:r>
        <w:rPr>
          <w:rFonts w:ascii="宋体" w:hAnsi="宋体" w:cs="宋体"/>
          <w:kern w:val="0"/>
          <w:sz w:val="26"/>
          <w:szCs w:val="26"/>
        </w:rPr>
        <w:t>对于报文的签名处理机制如下</w:t>
      </w:r>
      <w:r>
        <w:rPr>
          <w:rFonts w:ascii="MS Mincho" w:hAnsi="MS Mincho" w:eastAsia="MS Mincho" w:cs="MS Mincho"/>
          <w:kern w:val="0"/>
          <w:sz w:val="26"/>
          <w:szCs w:val="26"/>
        </w:rPr>
        <w:t>：首先，</w:t>
      </w:r>
      <w:r>
        <w:rPr>
          <w:rFonts w:ascii="宋体" w:hAnsi="宋体" w:cs="宋体"/>
          <w:kern w:val="0"/>
          <w:sz w:val="26"/>
          <w:szCs w:val="26"/>
        </w:rPr>
        <w:t>对报</w:t>
      </w:r>
      <w:r>
        <w:rPr>
          <w:rFonts w:ascii="MS Mincho" w:hAnsi="MS Mincho" w:eastAsia="MS Mincho" w:cs="MS Mincho"/>
          <w:kern w:val="0"/>
          <w:sz w:val="26"/>
          <w:szCs w:val="26"/>
        </w:rPr>
        <w:t>文中出</w:t>
      </w:r>
      <w:r>
        <w:rPr>
          <w:rFonts w:ascii="宋体" w:hAnsi="宋体" w:cs="宋体"/>
          <w:kern w:val="0"/>
          <w:sz w:val="26"/>
          <w:szCs w:val="26"/>
        </w:rPr>
        <w:t>现签</w:t>
      </w:r>
      <w:r>
        <w:rPr>
          <w:rFonts w:ascii="MS Mincho" w:hAnsi="MS Mincho" w:eastAsia="MS Mincho" w:cs="MS Mincho"/>
          <w:kern w:val="0"/>
          <w:sz w:val="26"/>
          <w:szCs w:val="26"/>
        </w:rPr>
        <w:t>名域（</w:t>
      </w:r>
      <w:r>
        <w:rPr>
          <w:rFonts w:ascii="Courier" w:hAnsi="Courier" w:eastAsia="Times New Roman"/>
          <w:kern w:val="0"/>
          <w:sz w:val="26"/>
          <w:szCs w:val="26"/>
        </w:rPr>
        <w:t>signature</w:t>
      </w:r>
      <w:r>
        <w:rPr>
          <w:rFonts w:ascii="MS Mincho" w:hAnsi="MS Mincho" w:eastAsia="MS Mincho" w:cs="MS Mincho"/>
          <w:kern w:val="0"/>
          <w:sz w:val="26"/>
          <w:szCs w:val="26"/>
        </w:rPr>
        <w:t>）之外的所有数据元采用</w:t>
      </w:r>
      <w:r>
        <w:rPr>
          <w:rFonts w:ascii="Courier" w:hAnsi="Courier" w:eastAsia="Times New Roman"/>
          <w:kern w:val="0"/>
          <w:sz w:val="26"/>
          <w:szCs w:val="26"/>
        </w:rPr>
        <w:t>key=value</w:t>
      </w:r>
      <w:r>
        <w:rPr>
          <w:rFonts w:ascii="MS Mincho" w:hAnsi="MS Mincho" w:eastAsia="MS Mincho" w:cs="MS Mincho"/>
          <w:kern w:val="0"/>
          <w:sz w:val="26"/>
          <w:szCs w:val="26"/>
        </w:rPr>
        <w:t>的形式按照名称排序，然后以</w:t>
      </w:r>
      <w:r>
        <w:rPr>
          <w:rFonts w:ascii="Courier" w:hAnsi="Courier" w:eastAsia="Times New Roman"/>
          <w:kern w:val="0"/>
          <w:sz w:val="26"/>
          <w:szCs w:val="26"/>
        </w:rPr>
        <w:t>&amp;</w:t>
      </w:r>
      <w:r>
        <w:rPr>
          <w:rFonts w:ascii="MS Mincho" w:hAnsi="MS Mincho" w:eastAsia="MS Mincho" w:cs="MS Mincho"/>
          <w:kern w:val="0"/>
          <w:sz w:val="26"/>
          <w:szCs w:val="26"/>
        </w:rPr>
        <w:t>作</w:t>
      </w:r>
      <w:r>
        <w:rPr>
          <w:rFonts w:ascii="宋体" w:hAnsi="宋体" w:cs="宋体"/>
          <w:kern w:val="0"/>
          <w:sz w:val="26"/>
          <w:szCs w:val="26"/>
        </w:rPr>
        <w:t>为连</w:t>
      </w:r>
      <w:r>
        <w:rPr>
          <w:rFonts w:ascii="MS Mincho" w:hAnsi="MS Mincho" w:eastAsia="MS Mincho" w:cs="MS Mincho"/>
          <w:kern w:val="0"/>
          <w:sz w:val="26"/>
          <w:szCs w:val="26"/>
        </w:rPr>
        <w:t>接符拼接成待</w:t>
      </w:r>
      <w:r>
        <w:rPr>
          <w:rFonts w:ascii="宋体" w:hAnsi="宋体" w:cs="宋体"/>
          <w:kern w:val="0"/>
          <w:sz w:val="26"/>
          <w:szCs w:val="26"/>
        </w:rPr>
        <w:t>签</w:t>
      </w:r>
      <w:r>
        <w:rPr>
          <w:rFonts w:ascii="MS Mincho" w:hAnsi="MS Mincho" w:eastAsia="MS Mincho" w:cs="MS Mincho"/>
          <w:kern w:val="0"/>
          <w:sz w:val="26"/>
          <w:szCs w:val="26"/>
        </w:rPr>
        <w:t>名串。其次，</w:t>
      </w:r>
      <w:r>
        <w:rPr>
          <w:rFonts w:ascii="宋体" w:hAnsi="宋体" w:cs="宋体"/>
          <w:kern w:val="0"/>
          <w:sz w:val="26"/>
          <w:szCs w:val="26"/>
        </w:rPr>
        <w:t>对</w:t>
      </w:r>
      <w:r>
        <w:rPr>
          <w:rFonts w:ascii="MS Mincho" w:hAnsi="MS Mincho" w:eastAsia="MS Mincho" w:cs="MS Mincho"/>
          <w:kern w:val="0"/>
          <w:sz w:val="26"/>
          <w:szCs w:val="26"/>
        </w:rPr>
        <w:t>待</w:t>
      </w:r>
      <w:r>
        <w:rPr>
          <w:rFonts w:ascii="宋体" w:hAnsi="宋体" w:cs="宋体"/>
          <w:kern w:val="0"/>
          <w:sz w:val="26"/>
          <w:szCs w:val="26"/>
        </w:rPr>
        <w:t>签</w:t>
      </w:r>
      <w:r>
        <w:rPr>
          <w:rFonts w:ascii="MS Mincho" w:hAnsi="MS Mincho" w:eastAsia="MS Mincho" w:cs="MS Mincho"/>
          <w:kern w:val="0"/>
          <w:sz w:val="26"/>
          <w:szCs w:val="26"/>
        </w:rPr>
        <w:t>名串使用</w:t>
      </w:r>
      <w:r>
        <w:rPr>
          <w:rFonts w:ascii="Courier" w:hAnsi="Courier" w:eastAsia="Times New Roman"/>
          <w:kern w:val="0"/>
          <w:sz w:val="26"/>
          <w:szCs w:val="26"/>
        </w:rPr>
        <w:t>SHA-256</w:t>
      </w:r>
      <w:r>
        <w:rPr>
          <w:rFonts w:ascii="MS Mincho" w:hAnsi="MS Mincho" w:eastAsia="MS Mincho" w:cs="MS Mincho"/>
          <w:kern w:val="0"/>
          <w:sz w:val="26"/>
          <w:szCs w:val="26"/>
        </w:rPr>
        <w:t>算法做摘要，再使用</w:t>
      </w:r>
      <w:r>
        <w:rPr>
          <w:rFonts w:ascii="宋体" w:hAnsi="宋体" w:cs="宋体"/>
          <w:kern w:val="0"/>
          <w:sz w:val="26"/>
          <w:szCs w:val="26"/>
        </w:rPr>
        <w:t>签名私钥证书中的私钥对摘要做签名操作（签名时算法选择</w:t>
      </w:r>
      <w:r>
        <w:rPr>
          <w:rFonts w:ascii="Courier" w:hAnsi="Courier" w:eastAsia="Times New Roman"/>
          <w:kern w:val="0"/>
          <w:sz w:val="26"/>
          <w:szCs w:val="26"/>
        </w:rPr>
        <w:t>SHA-256</w:t>
      </w:r>
      <w:r>
        <w:rPr>
          <w:rFonts w:ascii="MS Mincho" w:hAnsi="MS Mincho" w:eastAsia="MS Mincho" w:cs="MS Mincho"/>
          <w:kern w:val="0"/>
          <w:sz w:val="26"/>
          <w:szCs w:val="26"/>
        </w:rPr>
        <w:t>）。最后，</w:t>
      </w:r>
      <w:r>
        <w:rPr>
          <w:rFonts w:ascii="宋体" w:hAnsi="宋体" w:cs="宋体"/>
          <w:kern w:val="0"/>
          <w:sz w:val="26"/>
          <w:szCs w:val="26"/>
        </w:rPr>
        <w:t>对签</w:t>
      </w:r>
      <w:r>
        <w:rPr>
          <w:rFonts w:ascii="MS Mincho" w:hAnsi="MS Mincho" w:eastAsia="MS Mincho" w:cs="MS Mincho"/>
          <w:kern w:val="0"/>
          <w:sz w:val="26"/>
          <w:szCs w:val="26"/>
        </w:rPr>
        <w:t>名做</w:t>
      </w:r>
      <w:r>
        <w:rPr>
          <w:rFonts w:ascii="Courier" w:hAnsi="Courier" w:eastAsia="Times New Roman"/>
          <w:kern w:val="0"/>
          <w:sz w:val="26"/>
          <w:szCs w:val="26"/>
        </w:rPr>
        <w:t>Base64</w:t>
      </w:r>
      <w:r>
        <w:rPr>
          <w:rFonts w:ascii="宋体" w:hAnsi="宋体" w:cs="宋体"/>
          <w:kern w:val="0"/>
          <w:sz w:val="26"/>
          <w:szCs w:val="26"/>
        </w:rPr>
        <w:t>编码，将编码后的签名串放在签名</w:t>
      </w:r>
      <w:r>
        <w:rPr>
          <w:rFonts w:ascii="MS Mincho" w:hAnsi="MS Mincho" w:eastAsia="MS Mincho" w:cs="MS Mincho"/>
          <w:kern w:val="0"/>
          <w:sz w:val="26"/>
          <w:szCs w:val="26"/>
        </w:rPr>
        <w:t>（</w:t>
      </w:r>
      <w:r>
        <w:rPr>
          <w:rFonts w:ascii="Courier" w:hAnsi="Courier" w:eastAsia="Times New Roman"/>
          <w:kern w:val="0"/>
          <w:sz w:val="26"/>
          <w:szCs w:val="26"/>
        </w:rPr>
        <w:t>signature</w:t>
      </w:r>
      <w:r>
        <w:rPr>
          <w:rFonts w:ascii="MS Mincho" w:hAnsi="MS Mincho" w:eastAsia="MS Mincho" w:cs="MS Mincho"/>
          <w:kern w:val="0"/>
          <w:sz w:val="26"/>
          <w:szCs w:val="26"/>
        </w:rPr>
        <w:t>）表</w:t>
      </w:r>
      <w:r>
        <w:rPr>
          <w:rFonts w:ascii="宋体" w:hAnsi="宋体" w:cs="宋体"/>
          <w:kern w:val="0"/>
          <w:sz w:val="26"/>
          <w:szCs w:val="26"/>
        </w:rPr>
        <w:t>单</w:t>
      </w:r>
      <w:r>
        <w:rPr>
          <w:rFonts w:ascii="MS Mincho" w:hAnsi="MS Mincho" w:eastAsia="MS Mincho" w:cs="MS Mincho"/>
          <w:kern w:val="0"/>
          <w:sz w:val="26"/>
          <w:szCs w:val="26"/>
        </w:rPr>
        <w:t>域里和其他表</w:t>
      </w:r>
      <w:r>
        <w:rPr>
          <w:rFonts w:ascii="宋体" w:hAnsi="宋体" w:cs="宋体"/>
          <w:kern w:val="0"/>
          <w:sz w:val="26"/>
          <w:szCs w:val="26"/>
        </w:rPr>
        <w:t>单</w:t>
      </w:r>
      <w:r>
        <w:rPr>
          <w:rFonts w:ascii="MS Mincho" w:hAnsi="MS Mincho" w:eastAsia="MS Mincho" w:cs="MS Mincho"/>
          <w:kern w:val="0"/>
          <w:sz w:val="26"/>
          <w:szCs w:val="26"/>
        </w:rPr>
        <w:t>域一起通</w:t>
      </w:r>
      <w:r>
        <w:rPr>
          <w:rFonts w:ascii="宋体" w:hAnsi="宋体" w:cs="宋体"/>
          <w:kern w:val="0"/>
          <w:sz w:val="26"/>
          <w:szCs w:val="26"/>
        </w:rPr>
        <w:t>过</w:t>
      </w:r>
      <w:r>
        <w:rPr>
          <w:rFonts w:ascii="Courier" w:hAnsi="Courier" w:eastAsia="Times New Roman"/>
          <w:kern w:val="0"/>
          <w:sz w:val="26"/>
          <w:szCs w:val="26"/>
        </w:rPr>
        <w:t>HTTP/</w:t>
      </w:r>
      <w:r>
        <w:rPr>
          <w:rFonts w:hint="eastAsia" w:ascii="Courier" w:hAnsi="Courier" w:eastAsia="Times New Roman"/>
          <w:kern w:val="0"/>
          <w:sz w:val="26"/>
          <w:szCs w:val="26"/>
        </w:rPr>
        <w:t>JSON POST</w:t>
      </w:r>
      <w:r>
        <w:rPr>
          <w:rFonts w:ascii="MS Mincho" w:hAnsi="MS Mincho" w:eastAsia="MS Mincho" w:cs="MS Mincho"/>
          <w:kern w:val="0"/>
          <w:sz w:val="26"/>
          <w:szCs w:val="26"/>
        </w:rPr>
        <w:t>的方式</w:t>
      </w:r>
      <w:r>
        <w:rPr>
          <w:rFonts w:ascii="宋体" w:hAnsi="宋体" w:cs="宋体"/>
          <w:kern w:val="0"/>
          <w:sz w:val="26"/>
          <w:szCs w:val="26"/>
        </w:rPr>
        <w:t>传输给</w:t>
      </w:r>
      <w:r>
        <w:rPr>
          <w:rFonts w:hint="eastAsia" w:ascii="宋体" w:hAnsi="宋体" w:cs="宋体"/>
          <w:kern w:val="0"/>
          <w:sz w:val="26"/>
          <w:szCs w:val="26"/>
        </w:rPr>
        <w:t>便民缴费</w:t>
      </w:r>
      <w:r>
        <w:rPr>
          <w:rFonts w:ascii="宋体" w:hAnsi="宋体" w:cs="宋体"/>
          <w:kern w:val="0"/>
          <w:sz w:val="26"/>
          <w:szCs w:val="26"/>
        </w:rPr>
        <w:t>平台</w:t>
      </w:r>
      <w:r>
        <w:rPr>
          <w:rFonts w:ascii="MS Mincho" w:hAnsi="MS Mincho" w:eastAsia="MS Mincho" w:cs="MS Mincho"/>
          <w:kern w:val="0"/>
          <w:sz w:val="26"/>
          <w:szCs w:val="26"/>
        </w:rPr>
        <w:t>。</w:t>
      </w:r>
    </w:p>
    <w:p>
      <w:pPr>
        <w:pStyle w:val="57"/>
        <w:widowControl/>
        <w:numPr>
          <w:ilvl w:val="0"/>
          <w:numId w:val="9"/>
        </w:numPr>
        <w:ind w:firstLineChars="0"/>
        <w:jc w:val="left"/>
        <w:rPr>
          <w:rFonts w:ascii="Helvetica" w:hAnsi="Helvetica" w:eastAsia="Times New Roman"/>
          <w:kern w:val="0"/>
          <w:sz w:val="26"/>
          <w:szCs w:val="26"/>
        </w:rPr>
      </w:pPr>
      <w:r>
        <w:rPr>
          <w:rFonts w:ascii="宋体" w:hAnsi="宋体" w:cs="宋体"/>
          <w:kern w:val="0"/>
          <w:sz w:val="26"/>
          <w:szCs w:val="26"/>
        </w:rPr>
        <w:t>对于报文的验签处理机制如下</w:t>
      </w:r>
      <w:r>
        <w:rPr>
          <w:rFonts w:ascii="MS Mincho" w:hAnsi="MS Mincho" w:eastAsia="MS Mincho" w:cs="MS Mincho"/>
          <w:kern w:val="0"/>
          <w:sz w:val="26"/>
          <w:szCs w:val="26"/>
        </w:rPr>
        <w:t>：首先，</w:t>
      </w:r>
      <w:r>
        <w:rPr>
          <w:rFonts w:ascii="宋体" w:hAnsi="宋体" w:cs="宋体"/>
          <w:kern w:val="0"/>
          <w:sz w:val="26"/>
          <w:szCs w:val="26"/>
        </w:rPr>
        <w:t>对报</w:t>
      </w:r>
      <w:r>
        <w:rPr>
          <w:rFonts w:ascii="MS Mincho" w:hAnsi="MS Mincho" w:eastAsia="MS Mincho" w:cs="MS Mincho"/>
          <w:kern w:val="0"/>
          <w:sz w:val="26"/>
          <w:szCs w:val="26"/>
        </w:rPr>
        <w:t>文中出</w:t>
      </w:r>
      <w:r>
        <w:rPr>
          <w:rFonts w:ascii="宋体" w:hAnsi="宋体" w:cs="宋体"/>
          <w:kern w:val="0"/>
          <w:sz w:val="26"/>
          <w:szCs w:val="26"/>
        </w:rPr>
        <w:t>现签</w:t>
      </w:r>
      <w:r>
        <w:rPr>
          <w:rFonts w:ascii="MS Mincho" w:hAnsi="MS Mincho" w:eastAsia="MS Mincho" w:cs="MS Mincho"/>
          <w:kern w:val="0"/>
          <w:sz w:val="26"/>
          <w:szCs w:val="26"/>
        </w:rPr>
        <w:t>名域（</w:t>
      </w:r>
      <w:r>
        <w:rPr>
          <w:rFonts w:ascii="Courier" w:hAnsi="Courier" w:eastAsia="Times New Roman"/>
          <w:kern w:val="0"/>
          <w:sz w:val="26"/>
          <w:szCs w:val="26"/>
        </w:rPr>
        <w:t>signature</w:t>
      </w:r>
      <w:r>
        <w:rPr>
          <w:rFonts w:ascii="MS Mincho" w:hAnsi="MS Mincho" w:eastAsia="MS Mincho" w:cs="MS Mincho"/>
          <w:kern w:val="0"/>
          <w:sz w:val="26"/>
          <w:szCs w:val="26"/>
        </w:rPr>
        <w:t>）之外的所有数据元采用</w:t>
      </w:r>
      <w:r>
        <w:rPr>
          <w:rFonts w:ascii="Courier" w:hAnsi="Courier" w:eastAsia="Times New Roman"/>
          <w:kern w:val="0"/>
          <w:sz w:val="26"/>
          <w:szCs w:val="26"/>
        </w:rPr>
        <w:t>key=value</w:t>
      </w:r>
      <w:r>
        <w:rPr>
          <w:rFonts w:ascii="MS Mincho" w:hAnsi="MS Mincho" w:eastAsia="MS Mincho" w:cs="MS Mincho"/>
          <w:kern w:val="0"/>
          <w:sz w:val="26"/>
          <w:szCs w:val="26"/>
        </w:rPr>
        <w:t>的形式按照名称排序，然后以</w:t>
      </w:r>
      <w:r>
        <w:rPr>
          <w:rFonts w:ascii="Courier" w:hAnsi="Courier" w:eastAsia="Times New Roman"/>
          <w:kern w:val="0"/>
          <w:sz w:val="26"/>
          <w:szCs w:val="26"/>
        </w:rPr>
        <w:t>&amp;</w:t>
      </w:r>
      <w:r>
        <w:rPr>
          <w:rFonts w:ascii="MS Mincho" w:hAnsi="MS Mincho" w:eastAsia="MS Mincho" w:cs="MS Mincho"/>
          <w:kern w:val="0"/>
          <w:sz w:val="26"/>
          <w:szCs w:val="26"/>
        </w:rPr>
        <w:t>作</w:t>
      </w:r>
      <w:r>
        <w:rPr>
          <w:rFonts w:ascii="宋体" w:hAnsi="宋体" w:cs="宋体"/>
          <w:kern w:val="0"/>
          <w:sz w:val="26"/>
          <w:szCs w:val="26"/>
        </w:rPr>
        <w:t>为连</w:t>
      </w:r>
      <w:r>
        <w:rPr>
          <w:rFonts w:ascii="MS Mincho" w:hAnsi="MS Mincho" w:eastAsia="MS Mincho" w:cs="MS Mincho"/>
          <w:kern w:val="0"/>
          <w:sz w:val="26"/>
          <w:szCs w:val="26"/>
        </w:rPr>
        <w:t>接符拼接成待</w:t>
      </w:r>
      <w:r>
        <w:rPr>
          <w:rFonts w:ascii="宋体" w:hAnsi="宋体" w:cs="宋体"/>
          <w:kern w:val="0"/>
          <w:sz w:val="26"/>
          <w:szCs w:val="26"/>
        </w:rPr>
        <w:t>签</w:t>
      </w:r>
      <w:r>
        <w:rPr>
          <w:rFonts w:ascii="MS Mincho" w:hAnsi="MS Mincho" w:eastAsia="MS Mincho" w:cs="MS Mincho"/>
          <w:kern w:val="0"/>
          <w:sz w:val="26"/>
          <w:szCs w:val="26"/>
        </w:rPr>
        <w:t>名串。其次，</w:t>
      </w:r>
      <w:r>
        <w:rPr>
          <w:rFonts w:ascii="宋体" w:hAnsi="宋体" w:cs="宋体"/>
          <w:kern w:val="0"/>
          <w:sz w:val="26"/>
          <w:szCs w:val="26"/>
        </w:rPr>
        <w:t>对</w:t>
      </w:r>
      <w:r>
        <w:rPr>
          <w:rFonts w:ascii="MS Mincho" w:hAnsi="MS Mincho" w:eastAsia="MS Mincho" w:cs="MS Mincho"/>
          <w:kern w:val="0"/>
          <w:sz w:val="26"/>
          <w:szCs w:val="26"/>
        </w:rPr>
        <w:t>待</w:t>
      </w:r>
      <w:r>
        <w:rPr>
          <w:rFonts w:ascii="宋体" w:hAnsi="宋体" w:cs="宋体"/>
          <w:kern w:val="0"/>
          <w:sz w:val="26"/>
          <w:szCs w:val="26"/>
        </w:rPr>
        <w:t>签</w:t>
      </w:r>
      <w:r>
        <w:rPr>
          <w:rFonts w:ascii="MS Mincho" w:hAnsi="MS Mincho" w:eastAsia="MS Mincho" w:cs="MS Mincho"/>
          <w:kern w:val="0"/>
          <w:sz w:val="26"/>
          <w:szCs w:val="26"/>
        </w:rPr>
        <w:t>名串使用</w:t>
      </w:r>
      <w:r>
        <w:rPr>
          <w:rFonts w:ascii="Courier" w:hAnsi="Courier" w:eastAsia="Times New Roman"/>
          <w:kern w:val="0"/>
          <w:sz w:val="26"/>
          <w:szCs w:val="26"/>
        </w:rPr>
        <w:t>SHA -256</w:t>
      </w:r>
      <w:r>
        <w:rPr>
          <w:rFonts w:ascii="MS Mincho" w:hAnsi="MS Mincho" w:eastAsia="MS Mincho" w:cs="MS Mincho"/>
          <w:kern w:val="0"/>
          <w:sz w:val="26"/>
          <w:szCs w:val="26"/>
        </w:rPr>
        <w:t>算法做摘要，再使用</w:t>
      </w:r>
      <w:r>
        <w:rPr>
          <w:rFonts w:hint="eastAsia" w:ascii="MS Mincho" w:hAnsi="MS Mincho" w:eastAsia="MS Mincho" w:cs="MS Mincho"/>
          <w:kern w:val="0"/>
          <w:sz w:val="26"/>
          <w:szCs w:val="26"/>
        </w:rPr>
        <w:t>便民</w:t>
      </w:r>
      <w:r>
        <w:rPr>
          <w:rFonts w:ascii="宋体" w:hAnsi="宋体" w:cs="宋体"/>
          <w:kern w:val="0"/>
          <w:sz w:val="26"/>
          <w:szCs w:val="26"/>
        </w:rPr>
        <w:t>缴费</w:t>
      </w:r>
      <w:r>
        <w:rPr>
          <w:rFonts w:hint="eastAsia" w:ascii="MS Mincho" w:hAnsi="MS Mincho" w:eastAsia="MS Mincho" w:cs="MS Mincho"/>
          <w:kern w:val="0"/>
          <w:sz w:val="26"/>
          <w:szCs w:val="26"/>
        </w:rPr>
        <w:t>平台</w:t>
      </w:r>
      <w:r>
        <w:rPr>
          <w:rFonts w:ascii="MS Mincho" w:hAnsi="MS Mincho" w:eastAsia="MS Mincho" w:cs="MS Mincho"/>
          <w:kern w:val="0"/>
          <w:sz w:val="26"/>
          <w:szCs w:val="26"/>
        </w:rPr>
        <w:t>提供的</w:t>
      </w:r>
      <w:r>
        <w:rPr>
          <w:rFonts w:ascii="宋体" w:hAnsi="宋体" w:cs="宋体"/>
          <w:kern w:val="0"/>
          <w:sz w:val="26"/>
          <w:szCs w:val="26"/>
        </w:rPr>
        <w:t>验签公钥证书</w:t>
      </w:r>
      <w:r>
        <w:rPr>
          <w:rFonts w:ascii="MS Mincho" w:hAnsi="MS Mincho" w:eastAsia="MS Mincho" w:cs="MS Mincho"/>
          <w:kern w:val="0"/>
          <w:sz w:val="26"/>
          <w:szCs w:val="26"/>
        </w:rPr>
        <w:t>中的公</w:t>
      </w:r>
      <w:r>
        <w:rPr>
          <w:rFonts w:ascii="宋体" w:hAnsi="宋体" w:cs="宋体"/>
          <w:kern w:val="0"/>
          <w:sz w:val="26"/>
          <w:szCs w:val="26"/>
        </w:rPr>
        <w:t>钥对摘要和报文中的签名信息做签名验证操作</w:t>
      </w:r>
      <w:r>
        <w:rPr>
          <w:rFonts w:ascii="MS Mincho" w:hAnsi="MS Mincho" w:eastAsia="MS Mincho" w:cs="MS Mincho"/>
          <w:kern w:val="0"/>
          <w:sz w:val="26"/>
          <w:szCs w:val="26"/>
        </w:rPr>
        <w:t>。</w:t>
      </w:r>
    </w:p>
    <w:p/>
    <w:p/>
    <w:p/>
    <w:p>
      <w:pPr>
        <w:pStyle w:val="54"/>
        <w:rPr>
          <w:rFonts w:ascii="宋体" w:hAnsi="宋体"/>
        </w:rPr>
      </w:pPr>
      <w:bookmarkStart w:id="63" w:name="_Toc527664268"/>
      <w:bookmarkStart w:id="64" w:name="_Toc510516341"/>
      <w:r>
        <w:rPr>
          <w:rFonts w:hint="eastAsia" w:ascii="宋体" w:hAnsi="宋体"/>
        </w:rPr>
        <w:t>平台架构</w:t>
      </w:r>
      <w:bookmarkEnd w:id="63"/>
      <w:bookmarkEnd w:id="64"/>
    </w:p>
    <w:p>
      <w:r>
        <w:t xml:space="preserve">   </w:t>
      </w:r>
    </w:p>
    <w:p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20320</wp:posOffset>
                </wp:positionV>
                <wp:extent cx="5033645" cy="2870200"/>
                <wp:effectExtent l="6350" t="6350" r="14605" b="190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3645" cy="2870200"/>
                          <a:chOff x="2813" y="283803"/>
                          <a:chExt cx="7927" cy="452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2813" y="283803"/>
                            <a:ext cx="5690" cy="4520"/>
                            <a:chOff x="2813" y="283803"/>
                            <a:chExt cx="5690" cy="4520"/>
                          </a:xfrm>
                        </wpg:grpSpPr>
                        <wpg:grpSp>
                          <wpg:cNvPr id="40" name="组 40"/>
                          <wpg:cNvGrpSpPr/>
                          <wpg:grpSpPr>
                            <a:xfrm>
                              <a:off x="2813" y="283803"/>
                              <a:ext cx="5690" cy="4520"/>
                              <a:chOff x="0" y="0"/>
                              <a:chExt cx="3613150" cy="2870200"/>
                            </a:xfrm>
                          </wpg:grpSpPr>
                          <wps:wsp>
                            <wps:cNvPr id="22" name="矩形 22"/>
                            <wps:cNvSpPr/>
                            <wps:spPr>
                              <a:xfrm>
                                <a:off x="1816100" y="1587500"/>
                                <a:ext cx="178752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14:glow w14:rad="635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glow w14:rad="635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</w:rPr>
                                    <w:t>平台作业调度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9" name="组 39"/>
                            <wpg:cNvGrpSpPr/>
                            <wpg:grpSpPr>
                              <a:xfrm>
                                <a:off x="0" y="0"/>
                                <a:ext cx="3613150" cy="2870200"/>
                                <a:chOff x="0" y="0"/>
                                <a:chExt cx="3613150" cy="2870200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1" y="0"/>
                                  <a:ext cx="161036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14:glow w14:rad="101600">
                                          <w14:schemeClr w14:val="accent4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14:glow w14:rad="101600">
                                          <w14:schemeClr w14:val="accent4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  <w:t>客户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787400"/>
                                  <a:ext cx="3600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病例诊断平台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1879600" y="0"/>
                                  <a:ext cx="1724025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14:glow w14:rad="139700">
                                          <w14:schemeClr w14:val="accent4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</w:pPr>
                                    <w:r>
                                      <w:rPr>
                                        <w14:glow w14:rad="139700">
                                          <w14:schemeClr w14:val="accent4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  <w:t>病例诊断前置系统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直线箭头连接符 18"/>
                              <wps:cNvCnPr/>
                              <wps:spPr>
                                <a:xfrm>
                                  <a:off x="2349500" y="4953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线箭头连接符 19"/>
                              <wps:cNvCnPr/>
                              <wps:spPr>
                                <a:xfrm flipV="1">
                                  <a:off x="2819400" y="4953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12700" y="1574800"/>
                                  <a:ext cx="1683385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14:glow w14:rad="635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14:glow w14:rad="635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  <w:t>平台接口层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直线箭头连接符 30"/>
                              <wps:cNvCnPr/>
                              <wps:spPr>
                                <a:xfrm>
                                  <a:off x="673100" y="12827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线箭头连接符 31"/>
                              <wps:cNvCnPr/>
                              <wps:spPr>
                                <a:xfrm flipV="1">
                                  <a:off x="1079500" y="12827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线箭头连接符 32"/>
                              <wps:cNvCnPr/>
                              <wps:spPr>
                                <a:xfrm>
                                  <a:off x="2336800" y="12827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线箭头连接符 33"/>
                              <wps:cNvCnPr/>
                              <wps:spPr>
                                <a:xfrm flipV="1">
                                  <a:off x="2806700" y="12827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12700" y="2374900"/>
                                  <a:ext cx="3600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数据库/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存储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直线箭头连接符 35"/>
                              <wps:cNvCnPr/>
                              <wps:spPr>
                                <a:xfrm>
                                  <a:off x="673100" y="20828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线箭头连接符 36"/>
                              <wps:cNvCnPr/>
                              <wps:spPr>
                                <a:xfrm flipV="1">
                                  <a:off x="1079500" y="20828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线箭头连接符 37"/>
                              <wps:cNvCnPr/>
                              <wps:spPr>
                                <a:xfrm>
                                  <a:off x="2336800" y="20828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线箭头连接符 38"/>
                              <wps:cNvCnPr/>
                              <wps:spPr>
                                <a:xfrm flipV="1">
                                  <a:off x="2806700" y="2082800"/>
                                  <a:ext cx="0" cy="297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6" name="直线箭头连接符 66"/>
                          <wps:cNvCnPr/>
                          <wps:spPr>
                            <a:xfrm>
                              <a:off x="5313" y="284043"/>
                              <a:ext cx="4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线箭头连接符 67"/>
                          <wps:cNvCnPr/>
                          <wps:spPr>
                            <a:xfrm flipH="1">
                              <a:off x="5333" y="284343"/>
                              <a:ext cx="4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组合 1"/>
                        <wpg:cNvGrpSpPr/>
                        <wpg:grpSpPr>
                          <a:xfrm>
                            <a:off x="8440" y="285014"/>
                            <a:ext cx="2300" cy="1420"/>
                            <a:chOff x="8440" y="285014"/>
                            <a:chExt cx="2300" cy="1420"/>
                          </a:xfrm>
                        </wpg:grpSpPr>
                        <wps:wsp>
                          <wps:cNvPr id="13" name="圆角矩形 13"/>
                          <wps:cNvSpPr/>
                          <wps:spPr>
                            <a:xfrm>
                              <a:off x="9160" y="285014"/>
                              <a:ext cx="1580" cy="14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支付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线箭头连接符 66"/>
                          <wps:cNvCnPr/>
                          <wps:spPr>
                            <a:xfrm flipV="1">
                              <a:off x="8493" y="285374"/>
                              <a:ext cx="687" cy="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线箭头连接符 67"/>
                          <wps:cNvCnPr>
                            <a:stCxn id="13" idx="1"/>
                          </wps:cNvCnPr>
                          <wps:spPr>
                            <a:xfrm flipH="1" flipV="1">
                              <a:off x="8440" y="285714"/>
                              <a:ext cx="720" cy="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5pt;margin-top:1.6pt;height:226pt;width:396.35pt;z-index:251649024;mso-width-relative:page;mso-height-relative:page;" coordorigin="2813,283803" coordsize="7927,4520" o:gfxdata="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">
                <o:lock v:ext="edit" aspectratio="f"/>
                <v:group id="_x0000_s1026" o:spid="_x0000_s1026" o:spt="203" style="position:absolute;left:2813;top:283803;height:4520;width:5690;" coordorigin="2813,283803" coordsize="5690,452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组 40" o:spid="_x0000_s1026" o:spt="203" style="position:absolute;left:2813;top:283803;height:4520;width:5690;" coordsize="3613150,28702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1816100;top:1587500;height:495300;width:1787525;v-text-anchor:middle;" fillcolor="#5B9BD5 [3204]" filled="t" stroked="t" coordsize="21600,21600" o:gfxdata="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qiC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hint="eastAsia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平台作业调度</w:t>
                            </w:r>
                          </w:p>
                        </w:txbxContent>
                      </v:textbox>
                    </v:rect>
                    <v:group id="组 39" o:spid="_x0000_s1026" o:spt="203" style="position:absolute;left:0;top:0;height:2870200;width:3613150;" coordsize="3613150,28702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1;top:0;height:495300;width:1610360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hint="eastAsia"/>
                                  <w14:glow w14:rad="1016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客户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0;top:787400;height:495300;width:3600450;v-text-anchor:middle;" fillcolor="#F7BDA4 [3536]" filled="t" stroked="t" coordsize="21600,21600" o:gfxdata="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6wdO8AAAA&#10;2gAAAA8AAAAAAAAAAQAgAAAAIgAAAGRycy9kb3ducmV2LnhtbFBLAQIUABQAAAAIAIdO4kAzLwWe&#10;OwAAADkAAAAQAAAAAAAAAAEAIAAAAAsBAABkcnMvc2hhcGV4bWwueG1sUEsFBgAAAAAGAAYAWwEA&#10;ALUDAAAAAA==&#10;">
                        <v:fill type="gradient" on="t" color2="#F8A581 [3376]" colors="0f #F7BDA4;32768f #F5B195;65536f #F8A581" focus="100%" focussize="0,0" rotate="t">
                          <o:fill type="gradientUnscaled" v:ext="backwardCompatible"/>
                        </v:fill>
                        <v:stroke weight="0.5pt" color="#ED7D31 [3205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病例诊断平台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879600;top:0;height:495300;width:1724025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14:glow w14:rad="1397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14:glow w14:rad="139700">
                                    <w14:schemeClr w14:val="accent4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病例诊断前置系统</w:t>
                              </w:r>
                            </w:p>
                          </w:txbxContent>
                        </v:textbox>
                      </v:rect>
                      <v:shape id="直线箭头连接符 18" o:spid="_x0000_s1026" o:spt="32" type="#_x0000_t32" style="position:absolute;left:2349500;top:495300;height:297180;width:0;" filled="f" stroked="t" coordsize="21600,21600" o:gfxdata="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V7l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19" o:spid="_x0000_s1026" o:spt="32" type="#_x0000_t32" style="position:absolute;left:2819400;top:495300;flip:y;height:297180;width:0;" filled="f" stroked="t" coordsize="21600,21600" o:gfxdata="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m+z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rect id="_x0000_s1026" o:spid="_x0000_s1026" o:spt="1" style="position:absolute;left:12700;top:1574800;height:495300;width:1683385;v-text-anchor:middle;" fillcolor="#5B9BD5 [3204]" filled="t" stroked="t" coordsize="21600,21600" o:gfxdata="UEsDBAoAAAAAAIdO4kAAAAAAAAAAAAAAAAAEAAAAZHJzL1BLAwQUAAAACACHTuJA/PSzzr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1qc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Szz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14:glow w14:rad="635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>
                                <w:rPr>
                                  <w:rFonts w:hint="eastAsia"/>
                                  <w14:glow w14:rad="635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平台接口层</w:t>
                              </w:r>
                            </w:p>
                          </w:txbxContent>
                        </v:textbox>
                      </v:rect>
                      <v:shape id="直线箭头连接符 30" o:spid="_x0000_s1026" o:spt="32" type="#_x0000_t32" style="position:absolute;left:673100;top:1282700;height:297180;width:0;" filled="f" stroked="t" coordsize="21600,21600" o:gfxdata="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mK/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31" o:spid="_x0000_s1026" o:spt="32" type="#_x0000_t32" style="position:absolute;left:1079500;top:1282700;flip:y;height:297180;width:0;" filled="f" stroked="t" coordsize="21600,21600" o:gfxdata="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lq1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32" o:spid="_x0000_s1026" o:spt="32" type="#_x0000_t32" style="position:absolute;left:2336800;top:1282700;height:297180;width:0;" filled="f" stroked="t" coordsize="21600,21600" o:gfxdata="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+BA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33" o:spid="_x0000_s1026" o:spt="32" type="#_x0000_t32" style="position:absolute;left:2806700;top:1282700;flip:y;height:297180;width:0;" filled="f" stroked="t" coordsize="21600,21600" o:gfxdata="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uQs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rect id="_x0000_s1026" o:spid="_x0000_s1026" o:spt="1" style="position:absolute;left:12700;top:2374900;height:495300;width:3600450;v-text-anchor:middle;" fillcolor="#5B9BD5 [3204]" filled="t" stroked="t" coordsize="21600,21600" o:gfxdata="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FiMQ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数据库/</w:t>
                              </w:r>
                              <w:r>
                                <w:rPr>
                                  <w:rFonts w:hint="eastAsia"/>
                                </w:rPr>
                                <w:t>存储</w:t>
                              </w:r>
                            </w:p>
                          </w:txbxContent>
                        </v:textbox>
                      </v:rect>
                      <v:shape id="直线箭头连接符 35" o:spid="_x0000_s1026" o:spt="32" type="#_x0000_t32" style="position:absolute;left:673100;top:2082800;height:297180;width:0;" filled="f" stroked="t" coordsize="21600,21600" o:gfxdata="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GIa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36" o:spid="_x0000_s1026" o:spt="32" type="#_x0000_t32" style="position:absolute;left:1079500;top:2082800;flip:y;height:297180;width:0;" filled="f" stroked="t" coordsize="21600,21600" o:gfxdata="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wzK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37" o:spid="_x0000_s1026" o:spt="32" type="#_x0000_t32" style="position:absolute;left:2336800;top:2082800;height:297180;width:0;" filled="f" stroked="t" coordsize="21600,21600" o:gfxdata="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+zh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  <v:shape id="直线箭头连接符 38" o:spid="_x0000_s1026" o:spt="32" type="#_x0000_t32" style="position:absolute;left:2806700;top:2082800;flip:y;height:297180;width:0;" filled="f" stroked="t" coordsize="21600,21600" o:gfxdata="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fAs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ED7D31 [3205]" miterlimit="8" joinstyle="miter" endarrow="block"/>
                        <v:imagedata o:title=""/>
                        <o:lock v:ext="edit" aspectratio="f"/>
                      </v:shape>
                    </v:group>
                  </v:group>
                  <v:shape id="直线箭头连接符 66" o:spid="_x0000_s1026" o:spt="32" type="#_x0000_t32" style="position:absolute;left:5313;top:284043;height:0;width:420;" filled="f" stroked="t" coordsize="21600,21600" o:gfxdata="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cDkC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ED7D31 [3205]" miterlimit="8" joinstyle="miter" endarrow="block"/>
                    <v:imagedata o:title=""/>
                    <o:lock v:ext="edit" aspectratio="f"/>
                  </v:shape>
                  <v:shape id="直线箭头连接符 67" o:spid="_x0000_s1026" o:spt="32" type="#_x0000_t32" style="position:absolute;left:5333;top:284343;flip:x;height:0;width:420;" filled="f" stroked="t" coordsize="21600,21600" o:gfxdata="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zua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D7D31 [3205]" miterlimit="8" joinstyle="miter" endarrow="block"/>
                    <v:imagedata o:title=""/>
                    <o:lock v:ext="edit" aspectratio="f"/>
                  </v:shape>
                </v:group>
                <v:group id="_x0000_s1026" o:spid="_x0000_s1026" o:spt="203" style="position:absolute;left:8440;top:285014;height:1420;width:2300;" coordorigin="8440,285014" coordsize="2300,142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9160;top:285014;height:1420;width:1580;v-text-anchor:middle;" fillcolor="#5B9BD5 [3204]" filled="t" stroked="t" coordsize="21600,21600" arcsize="0.166666666666667" o:gfxdata="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LI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支付</w:t>
                          </w:r>
                        </w:p>
                      </w:txbxContent>
                    </v:textbox>
                  </v:roundrect>
                  <v:shape id="直线箭头连接符 66" o:spid="_x0000_s1026" o:spt="32" type="#_x0000_t32" style="position:absolute;left:8493;top:285374;flip:y;height:17;width:687;" filled="f" stroked="t" coordsize="21600,21600" o:gfxdata="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p1S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ED7D31 [3205]" miterlimit="8" joinstyle="miter" endarrow="block"/>
                    <v:imagedata o:title=""/>
                    <o:lock v:ext="edit" aspectratio="f"/>
                  </v:shape>
                  <v:shape id="直线箭头连接符 67" o:spid="_x0000_s1026" o:spt="32" type="#_x0000_t32" style="position:absolute;left:8440;top:285714;flip:x y;height:10;width:720;" filled="f" stroked="t" coordsize="21600,21600" o:gfxdata="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+Fi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ED7D31 [3205]" miterlimit="8" joinstyle="miter" endarrow="block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-2575560</wp:posOffset>
                </wp:positionH>
                <wp:positionV relativeFrom="paragraph">
                  <wp:posOffset>543560</wp:posOffset>
                </wp:positionV>
                <wp:extent cx="0" cy="297180"/>
                <wp:effectExtent l="50800" t="50800" r="76200" b="3302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" o:spid="_x0000_s1026" o:spt="32" type="#_x0000_t32" style="position:absolute;left:0pt;flip:y;margin-left:-202.8pt;margin-top:42.8pt;height:23.4pt;width:0pt;z-index:251648000;mso-width-relative:page;mso-height-relative:page;" filled="f" stroked="t" coordsize="21600,21600" o:gfxdata="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xUaQDZAAAADAEAAA8AAAAAAAAAAQAgAAAAIgAAAGRycy9kb3ducmV2Lnht&#10;bFBLAQIUABQAAAAIAIdO4kBXT5BE+AEAAJ4DAAAOAAAAAAAAAAEAIAAAACgBAABkcnMvZTJvRG9j&#10;LnhtbFBLBQYAAAAABgAGAFkBAACS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-2975610</wp:posOffset>
                </wp:positionH>
                <wp:positionV relativeFrom="paragraph">
                  <wp:posOffset>543560</wp:posOffset>
                </wp:positionV>
                <wp:extent cx="0" cy="297180"/>
                <wp:effectExtent l="50800" t="0" r="76200" b="8382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1" o:spid="_x0000_s1026" o:spt="32" type="#_x0000_t32" style="position:absolute;left:0pt;margin-left:-234.3pt;margin-top:42.8pt;height:23.4pt;width:0pt;z-index:251646976;mso-width-relative:page;mso-height-relative:page;" filled="f" stroked="t" coordsize="21600,21600" o:gfxdata="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dBN21wAAAAwBAAAPAAAAAAAAAAEAIAAAACIAAABkcnMvZG93bnJldi54bWxQSwECFAAU&#10;AAAACACHTuJAZpMvAPIBAACUAwAADgAAAAAAAAABACAAAAAmAQAAZHJzL2Uyb0RvYy54bWxQSwUG&#10;AAAAAAYABgBZAQAAig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pPr>
        <w:pStyle w:val="54"/>
        <w:rPr>
          <w:rFonts w:ascii="宋体" w:hAnsi="宋体"/>
        </w:rPr>
      </w:pPr>
      <w:bookmarkStart w:id="65" w:name="_Toc527664269"/>
      <w:bookmarkStart w:id="66" w:name="_Toc510516342"/>
      <w:r>
        <w:rPr>
          <w:rFonts w:hint="eastAsia" w:ascii="宋体" w:hAnsi="宋体"/>
        </w:rPr>
        <w:t>非功能需求</w:t>
      </w:r>
      <w:bookmarkEnd w:id="65"/>
      <w:bookmarkEnd w:id="66"/>
    </w:p>
    <w:p>
      <w:pPr>
        <w:pStyle w:val="3"/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　</w:t>
      </w:r>
      <w:bookmarkStart w:id="67" w:name="_Toc510516343"/>
      <w:bookmarkStart w:id="68" w:name="_Toc527664270"/>
      <w:r>
        <w:rPr>
          <w:rFonts w:hint="eastAsia" w:ascii="宋体" w:hAnsi="宋体"/>
        </w:rPr>
        <w:t>系统性能要求</w:t>
      </w:r>
      <w:bookmarkEnd w:id="67"/>
      <w:bookmarkEnd w:id="68"/>
    </w:p>
    <w:p>
      <w:pPr>
        <w:pStyle w:val="57"/>
        <w:numPr>
          <w:ilvl w:val="0"/>
          <w:numId w:val="10"/>
        </w:numPr>
        <w:spacing w:line="360" w:lineRule="auto"/>
        <w:ind w:firstLineChars="0"/>
        <w:rPr>
          <w:rFonts w:ascii="宋体" w:hAnsi="宋体"/>
          <w:lang w:val="en-AU"/>
        </w:rPr>
      </w:pPr>
      <w:r>
        <w:rPr>
          <w:rFonts w:hint="eastAsia" w:ascii="宋体" w:hAnsi="宋体"/>
          <w:lang w:val="en-AU"/>
        </w:rPr>
        <w:t>时间特性</w:t>
      </w:r>
    </w:p>
    <w:p>
      <w:pPr>
        <w:spacing w:line="360" w:lineRule="auto"/>
        <w:ind w:firstLine="420"/>
        <w:rPr>
          <w:rFonts w:ascii="宋体" w:hAnsi="宋体"/>
          <w:lang w:val="en-AU"/>
        </w:rPr>
      </w:pPr>
      <w:r>
        <w:rPr>
          <w:rFonts w:hint="eastAsia" w:ascii="宋体" w:hAnsi="宋体"/>
          <w:lang w:val="en-AU"/>
        </w:rPr>
        <w:t>系统在运行时，要保证在规定的时间内，系统所出现的负载在系统的可承受范围内。在系统运行过程中，当用户量和数据量达到峰值时，要求在用户可接受的响应时间范围内，系统能够给出用户想要的结果，具体响应时间不超过5秒。</w:t>
      </w:r>
    </w:p>
    <w:p>
      <w:pPr>
        <w:pStyle w:val="57"/>
        <w:numPr>
          <w:ilvl w:val="0"/>
          <w:numId w:val="10"/>
        </w:numPr>
        <w:spacing w:line="360" w:lineRule="auto"/>
        <w:ind w:firstLineChars="0"/>
        <w:rPr>
          <w:rFonts w:ascii="宋体" w:hAnsi="宋体"/>
          <w:lang w:val="en-AU"/>
        </w:rPr>
      </w:pPr>
      <w:r>
        <w:rPr>
          <w:rFonts w:hint="eastAsia" w:ascii="宋体" w:hAnsi="宋体"/>
          <w:lang w:val="en-AU"/>
        </w:rPr>
        <w:t>精度要求</w:t>
      </w:r>
    </w:p>
    <w:p>
      <w:pPr>
        <w:spacing w:line="360" w:lineRule="auto"/>
        <w:ind w:firstLine="420"/>
        <w:rPr>
          <w:rFonts w:ascii="宋体" w:hAnsi="宋体"/>
          <w:color w:val="0000FF"/>
          <w:lang w:val="en-AU"/>
        </w:rPr>
      </w:pPr>
      <w:r>
        <w:rPr>
          <w:rFonts w:hint="eastAsia" w:ascii="宋体" w:hAnsi="宋体"/>
          <w:kern w:val="0"/>
        </w:rPr>
        <w:t>系统在使用过程中，要求用户的输入操作要符合系统规定，无论是点击类输入，还是手动类输入，都要保证输入的正确性，系统在输出时，要求输入结果要符合用户的输入条件。最终要保证输出结果的准确性、可读性和可用性。用户所输入的各类型数据，系统要有自动验证功能，主要验证用户所输入的数据的合法性。</w:t>
      </w:r>
    </w:p>
    <w:p>
      <w:pPr>
        <w:pStyle w:val="57"/>
        <w:numPr>
          <w:ilvl w:val="0"/>
          <w:numId w:val="10"/>
        </w:numPr>
        <w:spacing w:line="360" w:lineRule="auto"/>
        <w:ind w:firstLineChars="0"/>
        <w:rPr>
          <w:rFonts w:ascii="宋体" w:hAnsi="宋体"/>
          <w:lang w:val="en-AU"/>
        </w:rPr>
      </w:pPr>
      <w:r>
        <w:rPr>
          <w:rFonts w:hint="eastAsia" w:ascii="宋体" w:hAnsi="宋体"/>
          <w:lang w:val="en-AU"/>
        </w:rPr>
        <w:t>系统可靠性</w:t>
      </w:r>
    </w:p>
    <w:p>
      <w:pPr>
        <w:spacing w:line="360" w:lineRule="auto"/>
        <w:ind w:firstLine="420"/>
        <w:rPr>
          <w:rFonts w:ascii="宋体" w:hAnsi="宋体"/>
          <w:lang w:val="en-AU"/>
        </w:rPr>
      </w:pPr>
      <w:r>
        <w:rPr>
          <w:rFonts w:hint="eastAsia" w:ascii="宋体" w:hAnsi="宋体"/>
        </w:rPr>
        <w:t>系统在运行时，要保证每周7*24小时不间断工作，包括公共假期和周末。在运行期间要保持稳定，可用，无一般性故障出现，能够满足用户的正常业务操作，在运行出现间断时，备份系统能够及时替补，保证日常业务工作的顺利开展。</w:t>
      </w:r>
    </w:p>
    <w:p>
      <w:pPr>
        <w:pStyle w:val="57"/>
        <w:numPr>
          <w:ilvl w:val="0"/>
          <w:numId w:val="10"/>
        </w:numPr>
        <w:spacing w:line="360" w:lineRule="auto"/>
        <w:ind w:firstLineChars="0"/>
        <w:rPr>
          <w:rFonts w:ascii="宋体" w:hAnsi="宋体"/>
          <w:lang w:val="en-AU"/>
        </w:rPr>
      </w:pPr>
      <w:r>
        <w:rPr>
          <w:rFonts w:hint="eastAsia" w:ascii="宋体" w:hAnsi="宋体"/>
          <w:lang w:val="en-AU"/>
        </w:rPr>
        <w:t>容错性</w:t>
      </w:r>
    </w:p>
    <w:p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系统具有一定的容错能力，在用户误操作或输入非法数据时不会发生错误。如在编辑等操作功能中，对于用户输入的错误信息系统能自动识别，并进行自动修复或提示用户重新输入。</w:t>
      </w:r>
    </w:p>
    <w:p>
      <w:pPr>
        <w:pStyle w:val="57"/>
        <w:numPr>
          <w:ilvl w:val="0"/>
          <w:numId w:val="10"/>
        </w:numPr>
        <w:spacing w:line="360" w:lineRule="auto"/>
        <w:ind w:firstLineChars="0"/>
        <w:rPr>
          <w:rFonts w:ascii="宋体" w:hAnsi="宋体"/>
          <w:lang w:val="en-AU"/>
        </w:rPr>
      </w:pPr>
      <w:r>
        <w:rPr>
          <w:rFonts w:hint="eastAsia" w:ascii="宋体" w:hAnsi="宋体"/>
          <w:lang w:val="en-AU"/>
        </w:rPr>
        <w:t>可扩充性</w:t>
      </w:r>
    </w:p>
    <w:p>
      <w:pPr>
        <w:spacing w:line="360" w:lineRule="auto"/>
        <w:ind w:firstLine="435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系统要保证在后续的研发和运维过程中，可以继续加入新的功能或新的组件，同时要保证在加入新功能或组件时不影响原有的功能。在研发前期，要保证预留扩展接口的可用性和通用性。</w:t>
      </w:r>
    </w:p>
    <w:bookmarkEnd w:id="18"/>
    <w:bookmarkEnd w:id="19"/>
    <w:p>
      <w:pPr>
        <w:pStyle w:val="3"/>
        <w:spacing w:line="360" w:lineRule="auto"/>
        <w:rPr>
          <w:rFonts w:ascii="宋体" w:hAnsi="宋体"/>
        </w:rPr>
      </w:pPr>
      <w:bookmarkStart w:id="69" w:name="_Toc427735992"/>
      <w:bookmarkStart w:id="70" w:name="_Toc427736048"/>
      <w:r>
        <w:rPr>
          <w:rFonts w:hint="eastAsia" w:ascii="宋体" w:hAnsi="宋体"/>
        </w:rPr>
        <w:t>　</w:t>
      </w:r>
      <w:bookmarkStart w:id="71" w:name="_Toc527664271"/>
      <w:bookmarkStart w:id="72" w:name="_Toc510516344"/>
      <w:r>
        <w:rPr>
          <w:rFonts w:hint="eastAsia" w:ascii="宋体" w:hAnsi="宋体"/>
        </w:rPr>
        <w:t>系统安全及保密要求</w:t>
      </w:r>
      <w:bookmarkEnd w:id="69"/>
      <w:bookmarkEnd w:id="70"/>
      <w:bookmarkEnd w:id="71"/>
      <w:bookmarkEnd w:id="72"/>
    </w:p>
    <w:p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系统外部安全：系统的安全性充分考虑网络的高级别、多层次的安全防护措施，包括备份系统、防火墙和权限设置等措施，保证</w:t>
      </w:r>
      <w:r>
        <w:rPr>
          <w:rFonts w:hint="eastAsia" w:ascii="宋体" w:hAnsi="宋体"/>
          <w:lang w:val="en-US" w:eastAsia="zh-CN"/>
        </w:rPr>
        <w:t>各个医院</w:t>
      </w:r>
      <w:r>
        <w:rPr>
          <w:rFonts w:hint="eastAsia" w:ascii="宋体" w:hAnsi="宋体"/>
        </w:rPr>
        <w:t>的数据安全和</w:t>
      </w:r>
      <w:r>
        <w:rPr>
          <w:rFonts w:hint="eastAsia" w:ascii="宋体" w:hAnsi="宋体"/>
          <w:lang w:val="en-US" w:eastAsia="zh-CN"/>
        </w:rPr>
        <w:t>行业</w:t>
      </w:r>
      <w:r>
        <w:rPr>
          <w:rFonts w:hint="eastAsia" w:ascii="宋体" w:hAnsi="宋体"/>
        </w:rPr>
        <w:t>机密；同时考虑系统出现故障时的软硬件恢复等急救措施，以保障网络安全性和处理机安全性。系统要形成相对独立的安全机制，有效防止系统外部的非法访问。</w:t>
      </w:r>
    </w:p>
    <w:p>
      <w:pPr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系统内部安全：在保证系统外部安全的同时，系统也能确保授权用户的合法使用。系统本身具有容错功能，包括出错提示、原因，并能自动或通过人工操作，使出错的系统恢复到正常状态。系统还提供严格的操作控制和存取控制。</w:t>
      </w:r>
      <w:bookmarkStart w:id="73" w:name="_GoBack"/>
      <w:bookmarkEnd w:id="73"/>
    </w:p>
    <w:p>
      <w:pPr>
        <w:numPr>
          <w:ilvl w:val="12"/>
          <w:numId w:val="0"/>
        </w:numPr>
        <w:spacing w:line="360" w:lineRule="auto"/>
        <w:ind w:firstLine="420" w:firstLineChars="200"/>
        <w:rPr>
          <w:rFonts w:ascii="宋体" w:hAnsi="宋体"/>
          <w:color w:val="0000FF"/>
        </w:rPr>
      </w:pPr>
      <w:r>
        <w:rPr>
          <w:rFonts w:hint="eastAsia" w:ascii="宋体" w:hAnsi="宋体"/>
        </w:rPr>
        <w:t>系统运行安全：在逻辑上，系统具有抵御对系统的非法入侵的能力；在物理上，系统应保证不存在可能的单点故障，提供资源数据的备份能力。系统支持定期的自动数据备份和手工进行数据备份，能够在数据毁坏、丢失等情况下将备份数据倒回，实现一定的数据恢复。</w:t>
      </w:r>
    </w:p>
    <w:p/>
    <w:sectPr>
      <w:pgSz w:w="11906" w:h="16838"/>
      <w:pgMar w:top="1440" w:right="1797" w:bottom="1440" w:left="1797" w:header="851" w:footer="850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ZapfHumnst B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9</w:t>
    </w:r>
    <w:r>
      <w:rPr>
        <w:rStyle w:val="35"/>
      </w:rPr>
      <w:fldChar w:fldCharType="end"/>
    </w:r>
  </w:p>
  <w:p>
    <w:pPr>
      <w:pStyle w:val="25"/>
      <w:pBdr>
        <w:top w:val="single" w:color="auto" w:sz="4" w:space="2"/>
      </w:pBdr>
      <w:tabs>
        <w:tab w:val="left" w:pos="4931"/>
        <w:tab w:val="clear" w:pos="4153"/>
        <w:tab w:val="clear" w:pos="8306"/>
      </w:tabs>
      <w:spacing w:before="120"/>
      <w:ind w:right="-12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  <w:rPr>
        <w:kern w:val="0"/>
      </w:rPr>
    </w:pPr>
    <w:r>
      <w:rPr>
        <w:rFonts w:hint="eastAsia"/>
        <w:kern w:val="0"/>
      </w:rPr>
      <w:t>呼和浩特新途医学检验所有限公司                                            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C3C"/>
    <w:multiLevelType w:val="multilevel"/>
    <w:tmpl w:val="01607C3C"/>
    <w:lvl w:ilvl="0" w:tentative="0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9D06D4"/>
    <w:multiLevelType w:val="multilevel"/>
    <w:tmpl w:val="0C9D06D4"/>
    <w:lvl w:ilvl="0" w:tentative="0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7444E7"/>
    <w:multiLevelType w:val="multilevel"/>
    <w:tmpl w:val="1C7444E7"/>
    <w:lvl w:ilvl="0" w:tentative="0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1389E"/>
    <w:multiLevelType w:val="multilevel"/>
    <w:tmpl w:val="4301389E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80ECA"/>
    <w:multiLevelType w:val="multilevel"/>
    <w:tmpl w:val="4DE80ECA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BC89966"/>
    <w:multiLevelType w:val="singleLevel"/>
    <w:tmpl w:val="5BC8996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12A6030"/>
    <w:multiLevelType w:val="multilevel"/>
    <w:tmpl w:val="612A6030"/>
    <w:lvl w:ilvl="0" w:tentative="0">
      <w:start w:val="1"/>
      <w:numFmt w:val="decimal"/>
      <w:pStyle w:val="54"/>
      <w:lvlText w:val="%1."/>
      <w:lvlJc w:val="left"/>
      <w:pPr>
        <w:tabs>
          <w:tab w:val="left" w:pos="425"/>
        </w:tabs>
        <w:ind w:left="0" w:firstLine="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397"/>
        </w:tabs>
        <w:ind w:left="0" w:firstLine="0"/>
      </w:pPr>
      <w:rPr>
        <w:rFonts w:hint="default" w:ascii="Times New Roman" w:hAnsi="Times New Roman" w:cs="Times New Roman"/>
        <w:b/>
      </w:rPr>
    </w:lvl>
    <w:lvl w:ilvl="2" w:tentative="0">
      <w:start w:val="1"/>
      <w:numFmt w:val="decimal"/>
      <w:lvlText w:val="%1.%2.%3"/>
      <w:lvlJc w:val="left"/>
      <w:pPr>
        <w:tabs>
          <w:tab w:val="left" w:pos="862"/>
        </w:tabs>
        <w:ind w:left="709" w:hanging="567"/>
      </w:pPr>
      <w:rPr>
        <w:rFonts w:hint="default" w:ascii="Times New Roman" w:hAnsi="Times New Roman" w:cs="Times New Roman"/>
        <w:color w:val="auto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505"/>
        </w:tabs>
        <w:ind w:left="1133" w:hanging="708"/>
      </w:pPr>
      <w:rPr>
        <w:rFonts w:hint="default" w:ascii="Times New Roman" w:hAnsi="Times New Roman" w:eastAsia="宋体" w:cs="Times New Roman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7">
    <w:nsid w:val="63CA0D6B"/>
    <w:multiLevelType w:val="multilevel"/>
    <w:tmpl w:val="63CA0D6B"/>
    <w:lvl w:ilvl="0" w:tentative="0">
      <w:start w:val="1"/>
      <w:numFmt w:val="lowerLetter"/>
      <w:lvlText w:val="%1."/>
      <w:lvlJc w:val="left"/>
      <w:pPr>
        <w:ind w:left="85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70ED0A37"/>
    <w:multiLevelType w:val="multilevel"/>
    <w:tmpl w:val="70ED0A37"/>
    <w:lvl w:ilvl="0" w:tentative="0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B12411"/>
    <w:multiLevelType w:val="multilevel"/>
    <w:tmpl w:val="77B12411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1C"/>
    <w:rsid w:val="00001462"/>
    <w:rsid w:val="0000177C"/>
    <w:rsid w:val="0000201E"/>
    <w:rsid w:val="000022CB"/>
    <w:rsid w:val="00002A58"/>
    <w:rsid w:val="000079C4"/>
    <w:rsid w:val="00007CF9"/>
    <w:rsid w:val="00010644"/>
    <w:rsid w:val="00010E0A"/>
    <w:rsid w:val="00012A14"/>
    <w:rsid w:val="00013774"/>
    <w:rsid w:val="000140E9"/>
    <w:rsid w:val="000142A3"/>
    <w:rsid w:val="00017AE7"/>
    <w:rsid w:val="00023531"/>
    <w:rsid w:val="00023C89"/>
    <w:rsid w:val="000251F3"/>
    <w:rsid w:val="00025BC1"/>
    <w:rsid w:val="00025C7E"/>
    <w:rsid w:val="00025EBC"/>
    <w:rsid w:val="00026AF2"/>
    <w:rsid w:val="00027141"/>
    <w:rsid w:val="00027259"/>
    <w:rsid w:val="000276E0"/>
    <w:rsid w:val="00030162"/>
    <w:rsid w:val="00031C4D"/>
    <w:rsid w:val="0003440F"/>
    <w:rsid w:val="000344CC"/>
    <w:rsid w:val="00035BC9"/>
    <w:rsid w:val="000403DF"/>
    <w:rsid w:val="00040C5A"/>
    <w:rsid w:val="00041876"/>
    <w:rsid w:val="00041E04"/>
    <w:rsid w:val="000433E7"/>
    <w:rsid w:val="00043599"/>
    <w:rsid w:val="00047A9F"/>
    <w:rsid w:val="00052C23"/>
    <w:rsid w:val="00052C8C"/>
    <w:rsid w:val="00052CFF"/>
    <w:rsid w:val="000532AF"/>
    <w:rsid w:val="0005361A"/>
    <w:rsid w:val="000537A6"/>
    <w:rsid w:val="000542F9"/>
    <w:rsid w:val="0005539D"/>
    <w:rsid w:val="00055A11"/>
    <w:rsid w:val="00056958"/>
    <w:rsid w:val="000573C4"/>
    <w:rsid w:val="0006018B"/>
    <w:rsid w:val="000609FF"/>
    <w:rsid w:val="00062939"/>
    <w:rsid w:val="000629F0"/>
    <w:rsid w:val="00064970"/>
    <w:rsid w:val="0006556D"/>
    <w:rsid w:val="000678CE"/>
    <w:rsid w:val="000705A1"/>
    <w:rsid w:val="00070BD6"/>
    <w:rsid w:val="00071F6B"/>
    <w:rsid w:val="0007287C"/>
    <w:rsid w:val="000728F3"/>
    <w:rsid w:val="00073EE7"/>
    <w:rsid w:val="00075AA0"/>
    <w:rsid w:val="00075DEA"/>
    <w:rsid w:val="00076D0D"/>
    <w:rsid w:val="000811F5"/>
    <w:rsid w:val="00084581"/>
    <w:rsid w:val="000846DD"/>
    <w:rsid w:val="00084FB1"/>
    <w:rsid w:val="000855D1"/>
    <w:rsid w:val="000905E7"/>
    <w:rsid w:val="000931AC"/>
    <w:rsid w:val="000931E8"/>
    <w:rsid w:val="00094344"/>
    <w:rsid w:val="00094425"/>
    <w:rsid w:val="00094437"/>
    <w:rsid w:val="000953D5"/>
    <w:rsid w:val="000954E9"/>
    <w:rsid w:val="00096058"/>
    <w:rsid w:val="000976FF"/>
    <w:rsid w:val="000978C7"/>
    <w:rsid w:val="000A004D"/>
    <w:rsid w:val="000A245E"/>
    <w:rsid w:val="000A32E0"/>
    <w:rsid w:val="000A3355"/>
    <w:rsid w:val="000B0BCD"/>
    <w:rsid w:val="000B1331"/>
    <w:rsid w:val="000B356D"/>
    <w:rsid w:val="000B381B"/>
    <w:rsid w:val="000B3EA7"/>
    <w:rsid w:val="000B64E2"/>
    <w:rsid w:val="000C0783"/>
    <w:rsid w:val="000C1412"/>
    <w:rsid w:val="000C160E"/>
    <w:rsid w:val="000C37DD"/>
    <w:rsid w:val="000C470C"/>
    <w:rsid w:val="000C5B15"/>
    <w:rsid w:val="000D14AD"/>
    <w:rsid w:val="000D5BBE"/>
    <w:rsid w:val="000D6CB4"/>
    <w:rsid w:val="000D785A"/>
    <w:rsid w:val="000E11B3"/>
    <w:rsid w:val="000E3B50"/>
    <w:rsid w:val="000E406F"/>
    <w:rsid w:val="000E497F"/>
    <w:rsid w:val="000E5743"/>
    <w:rsid w:val="000E6519"/>
    <w:rsid w:val="000E68A2"/>
    <w:rsid w:val="000E7671"/>
    <w:rsid w:val="000E78A5"/>
    <w:rsid w:val="000E7B6F"/>
    <w:rsid w:val="000F066C"/>
    <w:rsid w:val="000F1629"/>
    <w:rsid w:val="000F1CA4"/>
    <w:rsid w:val="000F2980"/>
    <w:rsid w:val="000F40CA"/>
    <w:rsid w:val="000F4DC1"/>
    <w:rsid w:val="000F5D38"/>
    <w:rsid w:val="000F5E58"/>
    <w:rsid w:val="000F6B65"/>
    <w:rsid w:val="00101C00"/>
    <w:rsid w:val="00101D97"/>
    <w:rsid w:val="00101F02"/>
    <w:rsid w:val="00101FCC"/>
    <w:rsid w:val="0010216E"/>
    <w:rsid w:val="00102ADD"/>
    <w:rsid w:val="001030F5"/>
    <w:rsid w:val="00104DAE"/>
    <w:rsid w:val="0011069E"/>
    <w:rsid w:val="00110A3F"/>
    <w:rsid w:val="00110AB9"/>
    <w:rsid w:val="00112D6A"/>
    <w:rsid w:val="00113230"/>
    <w:rsid w:val="00113605"/>
    <w:rsid w:val="00120324"/>
    <w:rsid w:val="00120F93"/>
    <w:rsid w:val="00121940"/>
    <w:rsid w:val="00121F8C"/>
    <w:rsid w:val="001227FF"/>
    <w:rsid w:val="00123A1D"/>
    <w:rsid w:val="00124F74"/>
    <w:rsid w:val="00124FA0"/>
    <w:rsid w:val="00125405"/>
    <w:rsid w:val="00127093"/>
    <w:rsid w:val="00127525"/>
    <w:rsid w:val="00130011"/>
    <w:rsid w:val="0013166B"/>
    <w:rsid w:val="00133339"/>
    <w:rsid w:val="00137483"/>
    <w:rsid w:val="00143F32"/>
    <w:rsid w:val="00145122"/>
    <w:rsid w:val="00146BD7"/>
    <w:rsid w:val="001507A8"/>
    <w:rsid w:val="001554A2"/>
    <w:rsid w:val="00157303"/>
    <w:rsid w:val="0015781A"/>
    <w:rsid w:val="00162E1B"/>
    <w:rsid w:val="00165E3F"/>
    <w:rsid w:val="0016639B"/>
    <w:rsid w:val="00171C43"/>
    <w:rsid w:val="0017510E"/>
    <w:rsid w:val="0017558A"/>
    <w:rsid w:val="00175807"/>
    <w:rsid w:val="0017655F"/>
    <w:rsid w:val="001766AA"/>
    <w:rsid w:val="00177165"/>
    <w:rsid w:val="001771D7"/>
    <w:rsid w:val="00177468"/>
    <w:rsid w:val="00177F10"/>
    <w:rsid w:val="00180514"/>
    <w:rsid w:val="00181B07"/>
    <w:rsid w:val="00182310"/>
    <w:rsid w:val="00182D8C"/>
    <w:rsid w:val="00184B72"/>
    <w:rsid w:val="00185E01"/>
    <w:rsid w:val="00186673"/>
    <w:rsid w:val="00191488"/>
    <w:rsid w:val="00191538"/>
    <w:rsid w:val="001925B5"/>
    <w:rsid w:val="0019430E"/>
    <w:rsid w:val="00195FAA"/>
    <w:rsid w:val="00196C43"/>
    <w:rsid w:val="001971F4"/>
    <w:rsid w:val="001972A8"/>
    <w:rsid w:val="00197F29"/>
    <w:rsid w:val="001A0AAD"/>
    <w:rsid w:val="001A0C8C"/>
    <w:rsid w:val="001A2D9F"/>
    <w:rsid w:val="001A33A8"/>
    <w:rsid w:val="001A3C7B"/>
    <w:rsid w:val="001A4317"/>
    <w:rsid w:val="001A4EFB"/>
    <w:rsid w:val="001A79EA"/>
    <w:rsid w:val="001A7AD3"/>
    <w:rsid w:val="001A7E52"/>
    <w:rsid w:val="001B03AB"/>
    <w:rsid w:val="001B1009"/>
    <w:rsid w:val="001B15CB"/>
    <w:rsid w:val="001B23FD"/>
    <w:rsid w:val="001B2BB0"/>
    <w:rsid w:val="001B373D"/>
    <w:rsid w:val="001B44B7"/>
    <w:rsid w:val="001B4A3A"/>
    <w:rsid w:val="001B6143"/>
    <w:rsid w:val="001C1CF0"/>
    <w:rsid w:val="001C1F0A"/>
    <w:rsid w:val="001C3665"/>
    <w:rsid w:val="001C3908"/>
    <w:rsid w:val="001D1117"/>
    <w:rsid w:val="001D1284"/>
    <w:rsid w:val="001D30D2"/>
    <w:rsid w:val="001D4DE3"/>
    <w:rsid w:val="001D5440"/>
    <w:rsid w:val="001D6F23"/>
    <w:rsid w:val="001E00CB"/>
    <w:rsid w:val="001E1BE1"/>
    <w:rsid w:val="001E2286"/>
    <w:rsid w:val="001E3156"/>
    <w:rsid w:val="001E364C"/>
    <w:rsid w:val="001E4464"/>
    <w:rsid w:val="001E5680"/>
    <w:rsid w:val="001E7B47"/>
    <w:rsid w:val="001E7DBA"/>
    <w:rsid w:val="001F01BC"/>
    <w:rsid w:val="001F0CBD"/>
    <w:rsid w:val="001F14BE"/>
    <w:rsid w:val="001F3995"/>
    <w:rsid w:val="001F3DC9"/>
    <w:rsid w:val="001F442D"/>
    <w:rsid w:val="001F4DB3"/>
    <w:rsid w:val="001F560C"/>
    <w:rsid w:val="001F684D"/>
    <w:rsid w:val="001F6A60"/>
    <w:rsid w:val="0020189A"/>
    <w:rsid w:val="002020BB"/>
    <w:rsid w:val="002035BB"/>
    <w:rsid w:val="002042CB"/>
    <w:rsid w:val="0020441B"/>
    <w:rsid w:val="00204F82"/>
    <w:rsid w:val="00205D32"/>
    <w:rsid w:val="002060BC"/>
    <w:rsid w:val="00207C3D"/>
    <w:rsid w:val="00207F24"/>
    <w:rsid w:val="002105F9"/>
    <w:rsid w:val="00211A45"/>
    <w:rsid w:val="00211E42"/>
    <w:rsid w:val="00213ACD"/>
    <w:rsid w:val="0021509D"/>
    <w:rsid w:val="00220BD2"/>
    <w:rsid w:val="00221EB6"/>
    <w:rsid w:val="00222CEB"/>
    <w:rsid w:val="00222F5D"/>
    <w:rsid w:val="00223605"/>
    <w:rsid w:val="002249E3"/>
    <w:rsid w:val="00226213"/>
    <w:rsid w:val="00226277"/>
    <w:rsid w:val="002307D5"/>
    <w:rsid w:val="00230C3C"/>
    <w:rsid w:val="002310D7"/>
    <w:rsid w:val="0023169C"/>
    <w:rsid w:val="00233DB4"/>
    <w:rsid w:val="00234F1B"/>
    <w:rsid w:val="00235DA6"/>
    <w:rsid w:val="00236884"/>
    <w:rsid w:val="002371EA"/>
    <w:rsid w:val="00240AE5"/>
    <w:rsid w:val="00240F5B"/>
    <w:rsid w:val="00242A1A"/>
    <w:rsid w:val="002432FD"/>
    <w:rsid w:val="0024441A"/>
    <w:rsid w:val="002450E7"/>
    <w:rsid w:val="00247628"/>
    <w:rsid w:val="00247CED"/>
    <w:rsid w:val="00250830"/>
    <w:rsid w:val="00251073"/>
    <w:rsid w:val="0025190A"/>
    <w:rsid w:val="00251DF5"/>
    <w:rsid w:val="0025243D"/>
    <w:rsid w:val="00252AE9"/>
    <w:rsid w:val="0025726B"/>
    <w:rsid w:val="00260604"/>
    <w:rsid w:val="00260B53"/>
    <w:rsid w:val="00261576"/>
    <w:rsid w:val="0026213D"/>
    <w:rsid w:val="002632A9"/>
    <w:rsid w:val="00263CE3"/>
    <w:rsid w:val="00265289"/>
    <w:rsid w:val="00270371"/>
    <w:rsid w:val="002703C8"/>
    <w:rsid w:val="002719BE"/>
    <w:rsid w:val="00272111"/>
    <w:rsid w:val="0027242B"/>
    <w:rsid w:val="00272BE2"/>
    <w:rsid w:val="002771B1"/>
    <w:rsid w:val="00277227"/>
    <w:rsid w:val="002813D9"/>
    <w:rsid w:val="002816E1"/>
    <w:rsid w:val="00282094"/>
    <w:rsid w:val="00282658"/>
    <w:rsid w:val="00283341"/>
    <w:rsid w:val="00283F03"/>
    <w:rsid w:val="00286A83"/>
    <w:rsid w:val="00287679"/>
    <w:rsid w:val="00290076"/>
    <w:rsid w:val="002934C9"/>
    <w:rsid w:val="002937C9"/>
    <w:rsid w:val="00293F02"/>
    <w:rsid w:val="0029484A"/>
    <w:rsid w:val="00296A13"/>
    <w:rsid w:val="00296E51"/>
    <w:rsid w:val="00297291"/>
    <w:rsid w:val="002A0A46"/>
    <w:rsid w:val="002A0CA2"/>
    <w:rsid w:val="002A1563"/>
    <w:rsid w:val="002A15F0"/>
    <w:rsid w:val="002A18DB"/>
    <w:rsid w:val="002A2177"/>
    <w:rsid w:val="002A64FD"/>
    <w:rsid w:val="002B0417"/>
    <w:rsid w:val="002B0CF1"/>
    <w:rsid w:val="002B0D9D"/>
    <w:rsid w:val="002B32AD"/>
    <w:rsid w:val="002B3D66"/>
    <w:rsid w:val="002B3E54"/>
    <w:rsid w:val="002B5795"/>
    <w:rsid w:val="002B5EBD"/>
    <w:rsid w:val="002B6F77"/>
    <w:rsid w:val="002C0794"/>
    <w:rsid w:val="002C0C01"/>
    <w:rsid w:val="002C23E7"/>
    <w:rsid w:val="002C2941"/>
    <w:rsid w:val="002C527C"/>
    <w:rsid w:val="002C569A"/>
    <w:rsid w:val="002C5A58"/>
    <w:rsid w:val="002C5C31"/>
    <w:rsid w:val="002C5E73"/>
    <w:rsid w:val="002C65DA"/>
    <w:rsid w:val="002C6673"/>
    <w:rsid w:val="002C668C"/>
    <w:rsid w:val="002C6DE7"/>
    <w:rsid w:val="002D0C34"/>
    <w:rsid w:val="002D2AC8"/>
    <w:rsid w:val="002D2C95"/>
    <w:rsid w:val="002D4442"/>
    <w:rsid w:val="002D68F8"/>
    <w:rsid w:val="002D71F0"/>
    <w:rsid w:val="002E173C"/>
    <w:rsid w:val="002E2F90"/>
    <w:rsid w:val="002E333A"/>
    <w:rsid w:val="002E48EA"/>
    <w:rsid w:val="002E49E2"/>
    <w:rsid w:val="002E5525"/>
    <w:rsid w:val="002E7943"/>
    <w:rsid w:val="002F0952"/>
    <w:rsid w:val="002F14A2"/>
    <w:rsid w:val="002F3241"/>
    <w:rsid w:val="002F3443"/>
    <w:rsid w:val="002F42FF"/>
    <w:rsid w:val="002F5F3B"/>
    <w:rsid w:val="00300D76"/>
    <w:rsid w:val="00301544"/>
    <w:rsid w:val="00303096"/>
    <w:rsid w:val="00303484"/>
    <w:rsid w:val="00307275"/>
    <w:rsid w:val="00307399"/>
    <w:rsid w:val="003078C9"/>
    <w:rsid w:val="00310490"/>
    <w:rsid w:val="00311F90"/>
    <w:rsid w:val="00313FC7"/>
    <w:rsid w:val="00314D7D"/>
    <w:rsid w:val="00315E5D"/>
    <w:rsid w:val="00317822"/>
    <w:rsid w:val="00317885"/>
    <w:rsid w:val="0031794C"/>
    <w:rsid w:val="00317E2F"/>
    <w:rsid w:val="00320CA3"/>
    <w:rsid w:val="00321874"/>
    <w:rsid w:val="00321FC1"/>
    <w:rsid w:val="00322FDC"/>
    <w:rsid w:val="00325198"/>
    <w:rsid w:val="00325DA1"/>
    <w:rsid w:val="003274EB"/>
    <w:rsid w:val="00327F05"/>
    <w:rsid w:val="00331AC5"/>
    <w:rsid w:val="003326C4"/>
    <w:rsid w:val="00334496"/>
    <w:rsid w:val="00334860"/>
    <w:rsid w:val="0033578F"/>
    <w:rsid w:val="0033697E"/>
    <w:rsid w:val="00337072"/>
    <w:rsid w:val="0034279A"/>
    <w:rsid w:val="003429D5"/>
    <w:rsid w:val="003435CD"/>
    <w:rsid w:val="00343A4C"/>
    <w:rsid w:val="00343D4C"/>
    <w:rsid w:val="00344E2B"/>
    <w:rsid w:val="00345313"/>
    <w:rsid w:val="0035069D"/>
    <w:rsid w:val="00350B89"/>
    <w:rsid w:val="003521DB"/>
    <w:rsid w:val="003528EF"/>
    <w:rsid w:val="00352FA1"/>
    <w:rsid w:val="00360422"/>
    <w:rsid w:val="00360788"/>
    <w:rsid w:val="0036187A"/>
    <w:rsid w:val="00361895"/>
    <w:rsid w:val="0036266F"/>
    <w:rsid w:val="00362E05"/>
    <w:rsid w:val="00363679"/>
    <w:rsid w:val="00366D4E"/>
    <w:rsid w:val="00367785"/>
    <w:rsid w:val="00367BCE"/>
    <w:rsid w:val="0037197E"/>
    <w:rsid w:val="00372673"/>
    <w:rsid w:val="00372D55"/>
    <w:rsid w:val="00373204"/>
    <w:rsid w:val="0037458C"/>
    <w:rsid w:val="0037489E"/>
    <w:rsid w:val="00375814"/>
    <w:rsid w:val="0037739E"/>
    <w:rsid w:val="00380DF2"/>
    <w:rsid w:val="0038351A"/>
    <w:rsid w:val="00384DD2"/>
    <w:rsid w:val="00387A44"/>
    <w:rsid w:val="00390A04"/>
    <w:rsid w:val="00390AC9"/>
    <w:rsid w:val="00391868"/>
    <w:rsid w:val="0039202E"/>
    <w:rsid w:val="00392C04"/>
    <w:rsid w:val="00393C9F"/>
    <w:rsid w:val="00394961"/>
    <w:rsid w:val="003957CA"/>
    <w:rsid w:val="003960D9"/>
    <w:rsid w:val="00396320"/>
    <w:rsid w:val="00396E12"/>
    <w:rsid w:val="003A084A"/>
    <w:rsid w:val="003A2074"/>
    <w:rsid w:val="003A2ACB"/>
    <w:rsid w:val="003A2FAF"/>
    <w:rsid w:val="003A3A18"/>
    <w:rsid w:val="003A4EFA"/>
    <w:rsid w:val="003A7FD4"/>
    <w:rsid w:val="003B0343"/>
    <w:rsid w:val="003B14DC"/>
    <w:rsid w:val="003B455A"/>
    <w:rsid w:val="003B53D6"/>
    <w:rsid w:val="003B5C86"/>
    <w:rsid w:val="003B7E20"/>
    <w:rsid w:val="003C2305"/>
    <w:rsid w:val="003C358C"/>
    <w:rsid w:val="003C7E5A"/>
    <w:rsid w:val="003D1054"/>
    <w:rsid w:val="003D10C2"/>
    <w:rsid w:val="003D31D1"/>
    <w:rsid w:val="003D38C2"/>
    <w:rsid w:val="003D5084"/>
    <w:rsid w:val="003E073F"/>
    <w:rsid w:val="003E3E4C"/>
    <w:rsid w:val="003E7E31"/>
    <w:rsid w:val="003F00DF"/>
    <w:rsid w:val="003F47F8"/>
    <w:rsid w:val="003F5485"/>
    <w:rsid w:val="003F6C82"/>
    <w:rsid w:val="003F7762"/>
    <w:rsid w:val="004018AA"/>
    <w:rsid w:val="0040647F"/>
    <w:rsid w:val="00406FF4"/>
    <w:rsid w:val="00412447"/>
    <w:rsid w:val="004158CE"/>
    <w:rsid w:val="004169BD"/>
    <w:rsid w:val="00416A5B"/>
    <w:rsid w:val="00416DB3"/>
    <w:rsid w:val="0041797F"/>
    <w:rsid w:val="00417FCC"/>
    <w:rsid w:val="00420DDA"/>
    <w:rsid w:val="0042183A"/>
    <w:rsid w:val="00422880"/>
    <w:rsid w:val="00423F64"/>
    <w:rsid w:val="00423F9F"/>
    <w:rsid w:val="004241D9"/>
    <w:rsid w:val="00424583"/>
    <w:rsid w:val="00424CF0"/>
    <w:rsid w:val="004259E7"/>
    <w:rsid w:val="004302D0"/>
    <w:rsid w:val="00430D6E"/>
    <w:rsid w:val="0043220D"/>
    <w:rsid w:val="00432C3E"/>
    <w:rsid w:val="00434C4D"/>
    <w:rsid w:val="0044115F"/>
    <w:rsid w:val="00441FE7"/>
    <w:rsid w:val="00445466"/>
    <w:rsid w:val="00447E8B"/>
    <w:rsid w:val="00450E3B"/>
    <w:rsid w:val="00454B9D"/>
    <w:rsid w:val="00460B1E"/>
    <w:rsid w:val="0046578B"/>
    <w:rsid w:val="00466C4D"/>
    <w:rsid w:val="00466C57"/>
    <w:rsid w:val="00470280"/>
    <w:rsid w:val="004711E2"/>
    <w:rsid w:val="00471C05"/>
    <w:rsid w:val="004735A9"/>
    <w:rsid w:val="0047463E"/>
    <w:rsid w:val="00476B35"/>
    <w:rsid w:val="004777E5"/>
    <w:rsid w:val="00477EA5"/>
    <w:rsid w:val="004807D6"/>
    <w:rsid w:val="0048168F"/>
    <w:rsid w:val="00482589"/>
    <w:rsid w:val="004827F2"/>
    <w:rsid w:val="0048333E"/>
    <w:rsid w:val="00484395"/>
    <w:rsid w:val="00484D86"/>
    <w:rsid w:val="00486E13"/>
    <w:rsid w:val="00491456"/>
    <w:rsid w:val="00491872"/>
    <w:rsid w:val="00491F35"/>
    <w:rsid w:val="00492283"/>
    <w:rsid w:val="0049385D"/>
    <w:rsid w:val="0049500F"/>
    <w:rsid w:val="0049774D"/>
    <w:rsid w:val="004A0A56"/>
    <w:rsid w:val="004A0C39"/>
    <w:rsid w:val="004A325A"/>
    <w:rsid w:val="004A4560"/>
    <w:rsid w:val="004A564C"/>
    <w:rsid w:val="004A7EE7"/>
    <w:rsid w:val="004B2B77"/>
    <w:rsid w:val="004B303A"/>
    <w:rsid w:val="004B4D8E"/>
    <w:rsid w:val="004B5700"/>
    <w:rsid w:val="004B65A0"/>
    <w:rsid w:val="004B7450"/>
    <w:rsid w:val="004C136E"/>
    <w:rsid w:val="004C21D7"/>
    <w:rsid w:val="004C2905"/>
    <w:rsid w:val="004C50A0"/>
    <w:rsid w:val="004C6DE8"/>
    <w:rsid w:val="004C6EB1"/>
    <w:rsid w:val="004C7069"/>
    <w:rsid w:val="004D0B2A"/>
    <w:rsid w:val="004D1E09"/>
    <w:rsid w:val="004D346C"/>
    <w:rsid w:val="004D4F0F"/>
    <w:rsid w:val="004D7574"/>
    <w:rsid w:val="004E06A8"/>
    <w:rsid w:val="004E0AF5"/>
    <w:rsid w:val="004E1465"/>
    <w:rsid w:val="004E24E7"/>
    <w:rsid w:val="004E3FFE"/>
    <w:rsid w:val="004E607C"/>
    <w:rsid w:val="004F042E"/>
    <w:rsid w:val="004F186B"/>
    <w:rsid w:val="004F1C68"/>
    <w:rsid w:val="004F25C9"/>
    <w:rsid w:val="004F26B0"/>
    <w:rsid w:val="004F2A41"/>
    <w:rsid w:val="004F2ACA"/>
    <w:rsid w:val="004F2D97"/>
    <w:rsid w:val="004F50BC"/>
    <w:rsid w:val="004F5E8A"/>
    <w:rsid w:val="004F608A"/>
    <w:rsid w:val="00502B34"/>
    <w:rsid w:val="00502E2D"/>
    <w:rsid w:val="005032A2"/>
    <w:rsid w:val="00504F93"/>
    <w:rsid w:val="005052FD"/>
    <w:rsid w:val="005056B0"/>
    <w:rsid w:val="00511DCF"/>
    <w:rsid w:val="0052274D"/>
    <w:rsid w:val="005229F5"/>
    <w:rsid w:val="00522ABE"/>
    <w:rsid w:val="00523260"/>
    <w:rsid w:val="00523898"/>
    <w:rsid w:val="005239B6"/>
    <w:rsid w:val="005241E4"/>
    <w:rsid w:val="005266CA"/>
    <w:rsid w:val="00526AEA"/>
    <w:rsid w:val="00527A28"/>
    <w:rsid w:val="0053167B"/>
    <w:rsid w:val="00532901"/>
    <w:rsid w:val="0053362F"/>
    <w:rsid w:val="00534213"/>
    <w:rsid w:val="0054188C"/>
    <w:rsid w:val="00543B82"/>
    <w:rsid w:val="00545409"/>
    <w:rsid w:val="00545A6B"/>
    <w:rsid w:val="005515DF"/>
    <w:rsid w:val="00551D0A"/>
    <w:rsid w:val="0055435D"/>
    <w:rsid w:val="00554752"/>
    <w:rsid w:val="00554BB6"/>
    <w:rsid w:val="005560C8"/>
    <w:rsid w:val="005560FC"/>
    <w:rsid w:val="00560056"/>
    <w:rsid w:val="005600F9"/>
    <w:rsid w:val="00561A6E"/>
    <w:rsid w:val="005643E2"/>
    <w:rsid w:val="00564BAF"/>
    <w:rsid w:val="005667A6"/>
    <w:rsid w:val="00571E31"/>
    <w:rsid w:val="00572A59"/>
    <w:rsid w:val="0057332D"/>
    <w:rsid w:val="00575F66"/>
    <w:rsid w:val="00576529"/>
    <w:rsid w:val="005800B5"/>
    <w:rsid w:val="0058709E"/>
    <w:rsid w:val="00587964"/>
    <w:rsid w:val="00590EED"/>
    <w:rsid w:val="00591D41"/>
    <w:rsid w:val="00594531"/>
    <w:rsid w:val="005A7899"/>
    <w:rsid w:val="005B248B"/>
    <w:rsid w:val="005B344C"/>
    <w:rsid w:val="005C1348"/>
    <w:rsid w:val="005C1B1E"/>
    <w:rsid w:val="005C3AA3"/>
    <w:rsid w:val="005C4C98"/>
    <w:rsid w:val="005C689B"/>
    <w:rsid w:val="005C722C"/>
    <w:rsid w:val="005C77D8"/>
    <w:rsid w:val="005D3548"/>
    <w:rsid w:val="005D3634"/>
    <w:rsid w:val="005D40A6"/>
    <w:rsid w:val="005D6998"/>
    <w:rsid w:val="005D777A"/>
    <w:rsid w:val="005E01A1"/>
    <w:rsid w:val="005E0327"/>
    <w:rsid w:val="005E0515"/>
    <w:rsid w:val="005E05E4"/>
    <w:rsid w:val="005E1E2E"/>
    <w:rsid w:val="005E3621"/>
    <w:rsid w:val="005E368D"/>
    <w:rsid w:val="005E4ECE"/>
    <w:rsid w:val="005E5A0C"/>
    <w:rsid w:val="005E6119"/>
    <w:rsid w:val="005E6372"/>
    <w:rsid w:val="005E63D6"/>
    <w:rsid w:val="005E6CE6"/>
    <w:rsid w:val="005E72E5"/>
    <w:rsid w:val="005E7A40"/>
    <w:rsid w:val="005F06CB"/>
    <w:rsid w:val="005F0EED"/>
    <w:rsid w:val="005F0F14"/>
    <w:rsid w:val="005F2CE9"/>
    <w:rsid w:val="005F40A1"/>
    <w:rsid w:val="005F595A"/>
    <w:rsid w:val="005F5F01"/>
    <w:rsid w:val="005F76BA"/>
    <w:rsid w:val="00600C9A"/>
    <w:rsid w:val="006018BC"/>
    <w:rsid w:val="00602501"/>
    <w:rsid w:val="0060340F"/>
    <w:rsid w:val="00603C67"/>
    <w:rsid w:val="0060479E"/>
    <w:rsid w:val="00606F85"/>
    <w:rsid w:val="0060720A"/>
    <w:rsid w:val="00611CF8"/>
    <w:rsid w:val="006128BA"/>
    <w:rsid w:val="00620AD4"/>
    <w:rsid w:val="00620EBF"/>
    <w:rsid w:val="00621679"/>
    <w:rsid w:val="00622301"/>
    <w:rsid w:val="0062240F"/>
    <w:rsid w:val="00623071"/>
    <w:rsid w:val="006235CB"/>
    <w:rsid w:val="006236B8"/>
    <w:rsid w:val="006236E3"/>
    <w:rsid w:val="00624327"/>
    <w:rsid w:val="00624CE2"/>
    <w:rsid w:val="00624FEE"/>
    <w:rsid w:val="00627263"/>
    <w:rsid w:val="00634A6A"/>
    <w:rsid w:val="00635358"/>
    <w:rsid w:val="00636782"/>
    <w:rsid w:val="00636C55"/>
    <w:rsid w:val="006379FA"/>
    <w:rsid w:val="006420FE"/>
    <w:rsid w:val="006431B1"/>
    <w:rsid w:val="0064389D"/>
    <w:rsid w:val="00645E46"/>
    <w:rsid w:val="00645EA3"/>
    <w:rsid w:val="00647D03"/>
    <w:rsid w:val="00650ABF"/>
    <w:rsid w:val="006548CC"/>
    <w:rsid w:val="006567FB"/>
    <w:rsid w:val="00663B13"/>
    <w:rsid w:val="00663D3B"/>
    <w:rsid w:val="0066561F"/>
    <w:rsid w:val="00666029"/>
    <w:rsid w:val="00666922"/>
    <w:rsid w:val="006673B3"/>
    <w:rsid w:val="0067018D"/>
    <w:rsid w:val="006701C1"/>
    <w:rsid w:val="0067021E"/>
    <w:rsid w:val="00672C6F"/>
    <w:rsid w:val="00672E4E"/>
    <w:rsid w:val="006736B7"/>
    <w:rsid w:val="00674D25"/>
    <w:rsid w:val="00674E6D"/>
    <w:rsid w:val="00675DDF"/>
    <w:rsid w:val="006773D8"/>
    <w:rsid w:val="00682D13"/>
    <w:rsid w:val="00683945"/>
    <w:rsid w:val="00684554"/>
    <w:rsid w:val="00686013"/>
    <w:rsid w:val="00687893"/>
    <w:rsid w:val="00687E4E"/>
    <w:rsid w:val="006908DC"/>
    <w:rsid w:val="006910A8"/>
    <w:rsid w:val="006913EF"/>
    <w:rsid w:val="00691B83"/>
    <w:rsid w:val="0069227E"/>
    <w:rsid w:val="0069259B"/>
    <w:rsid w:val="00693500"/>
    <w:rsid w:val="006942CD"/>
    <w:rsid w:val="00695321"/>
    <w:rsid w:val="00695B7A"/>
    <w:rsid w:val="00696382"/>
    <w:rsid w:val="006966B3"/>
    <w:rsid w:val="006A1BD7"/>
    <w:rsid w:val="006A2772"/>
    <w:rsid w:val="006A3671"/>
    <w:rsid w:val="006A4534"/>
    <w:rsid w:val="006A5C0E"/>
    <w:rsid w:val="006A5FCF"/>
    <w:rsid w:val="006B104F"/>
    <w:rsid w:val="006B27D8"/>
    <w:rsid w:val="006B298E"/>
    <w:rsid w:val="006B3E01"/>
    <w:rsid w:val="006B4067"/>
    <w:rsid w:val="006B5B97"/>
    <w:rsid w:val="006B6B8E"/>
    <w:rsid w:val="006C0055"/>
    <w:rsid w:val="006C0C2A"/>
    <w:rsid w:val="006C1BD2"/>
    <w:rsid w:val="006C44A1"/>
    <w:rsid w:val="006C533D"/>
    <w:rsid w:val="006C552E"/>
    <w:rsid w:val="006C5ACA"/>
    <w:rsid w:val="006C6622"/>
    <w:rsid w:val="006D0B5D"/>
    <w:rsid w:val="006D3BD9"/>
    <w:rsid w:val="006D4347"/>
    <w:rsid w:val="006D5F78"/>
    <w:rsid w:val="006D6423"/>
    <w:rsid w:val="006D7975"/>
    <w:rsid w:val="006E0E95"/>
    <w:rsid w:val="006E1B68"/>
    <w:rsid w:val="006E2AE6"/>
    <w:rsid w:val="006E35F8"/>
    <w:rsid w:val="006E4956"/>
    <w:rsid w:val="006E52CE"/>
    <w:rsid w:val="006F1319"/>
    <w:rsid w:val="006F157F"/>
    <w:rsid w:val="006F2774"/>
    <w:rsid w:val="006F32E1"/>
    <w:rsid w:val="006F6328"/>
    <w:rsid w:val="006F69B6"/>
    <w:rsid w:val="006F77C4"/>
    <w:rsid w:val="0070214F"/>
    <w:rsid w:val="00704BD6"/>
    <w:rsid w:val="00705518"/>
    <w:rsid w:val="00705F83"/>
    <w:rsid w:val="007062CF"/>
    <w:rsid w:val="007101EC"/>
    <w:rsid w:val="00710B2B"/>
    <w:rsid w:val="00711D52"/>
    <w:rsid w:val="007167E0"/>
    <w:rsid w:val="00720E00"/>
    <w:rsid w:val="00721C90"/>
    <w:rsid w:val="00722A05"/>
    <w:rsid w:val="007232F2"/>
    <w:rsid w:val="00723578"/>
    <w:rsid w:val="00723B5E"/>
    <w:rsid w:val="00725DA3"/>
    <w:rsid w:val="00730E37"/>
    <w:rsid w:val="0073196B"/>
    <w:rsid w:val="00731A49"/>
    <w:rsid w:val="00731BB4"/>
    <w:rsid w:val="00737317"/>
    <w:rsid w:val="007377AC"/>
    <w:rsid w:val="00737D92"/>
    <w:rsid w:val="00740325"/>
    <w:rsid w:val="00740BFE"/>
    <w:rsid w:val="007419C5"/>
    <w:rsid w:val="00741E74"/>
    <w:rsid w:val="007426AE"/>
    <w:rsid w:val="00744535"/>
    <w:rsid w:val="0075162F"/>
    <w:rsid w:val="00751827"/>
    <w:rsid w:val="0075401D"/>
    <w:rsid w:val="00755241"/>
    <w:rsid w:val="007556BB"/>
    <w:rsid w:val="00756378"/>
    <w:rsid w:val="0076080C"/>
    <w:rsid w:val="007611A3"/>
    <w:rsid w:val="00764D94"/>
    <w:rsid w:val="00785E89"/>
    <w:rsid w:val="00786B90"/>
    <w:rsid w:val="0079173B"/>
    <w:rsid w:val="00791758"/>
    <w:rsid w:val="00793A85"/>
    <w:rsid w:val="00794F54"/>
    <w:rsid w:val="00796F5D"/>
    <w:rsid w:val="00797164"/>
    <w:rsid w:val="007A0726"/>
    <w:rsid w:val="007A16A7"/>
    <w:rsid w:val="007A369F"/>
    <w:rsid w:val="007A54F3"/>
    <w:rsid w:val="007A5C67"/>
    <w:rsid w:val="007A7AD3"/>
    <w:rsid w:val="007B130E"/>
    <w:rsid w:val="007B2E75"/>
    <w:rsid w:val="007B361F"/>
    <w:rsid w:val="007B7160"/>
    <w:rsid w:val="007B7284"/>
    <w:rsid w:val="007B746A"/>
    <w:rsid w:val="007C05CE"/>
    <w:rsid w:val="007C5764"/>
    <w:rsid w:val="007C7432"/>
    <w:rsid w:val="007C7580"/>
    <w:rsid w:val="007C7CDF"/>
    <w:rsid w:val="007D04CB"/>
    <w:rsid w:val="007D0672"/>
    <w:rsid w:val="007D28F8"/>
    <w:rsid w:val="007D3AA7"/>
    <w:rsid w:val="007D6970"/>
    <w:rsid w:val="007D6EF6"/>
    <w:rsid w:val="007E1559"/>
    <w:rsid w:val="007E31BE"/>
    <w:rsid w:val="007E6604"/>
    <w:rsid w:val="007E6EB7"/>
    <w:rsid w:val="007E773F"/>
    <w:rsid w:val="007E7B1E"/>
    <w:rsid w:val="007E7DE8"/>
    <w:rsid w:val="007F21DF"/>
    <w:rsid w:val="007F295B"/>
    <w:rsid w:val="007F3BC7"/>
    <w:rsid w:val="007F3F7C"/>
    <w:rsid w:val="007F4BD7"/>
    <w:rsid w:val="007F4E93"/>
    <w:rsid w:val="007F59BA"/>
    <w:rsid w:val="007F6615"/>
    <w:rsid w:val="007F68E4"/>
    <w:rsid w:val="007F6967"/>
    <w:rsid w:val="007F7403"/>
    <w:rsid w:val="00802D92"/>
    <w:rsid w:val="008033B4"/>
    <w:rsid w:val="00803671"/>
    <w:rsid w:val="008036E2"/>
    <w:rsid w:val="00804C3A"/>
    <w:rsid w:val="00810AA8"/>
    <w:rsid w:val="0081151E"/>
    <w:rsid w:val="00811907"/>
    <w:rsid w:val="0081292D"/>
    <w:rsid w:val="00813C8D"/>
    <w:rsid w:val="00814491"/>
    <w:rsid w:val="008163A4"/>
    <w:rsid w:val="00816D93"/>
    <w:rsid w:val="00820E6E"/>
    <w:rsid w:val="008227A3"/>
    <w:rsid w:val="00823696"/>
    <w:rsid w:val="00823ACB"/>
    <w:rsid w:val="0082416E"/>
    <w:rsid w:val="00825E03"/>
    <w:rsid w:val="00825F9F"/>
    <w:rsid w:val="0083635B"/>
    <w:rsid w:val="00840BD4"/>
    <w:rsid w:val="00840EF8"/>
    <w:rsid w:val="00840FF2"/>
    <w:rsid w:val="008418AC"/>
    <w:rsid w:val="00841E00"/>
    <w:rsid w:val="008455A6"/>
    <w:rsid w:val="008460FA"/>
    <w:rsid w:val="00846785"/>
    <w:rsid w:val="00846A57"/>
    <w:rsid w:val="00851AF9"/>
    <w:rsid w:val="0085260C"/>
    <w:rsid w:val="00852687"/>
    <w:rsid w:val="00854F25"/>
    <w:rsid w:val="00855019"/>
    <w:rsid w:val="008557A1"/>
    <w:rsid w:val="00856059"/>
    <w:rsid w:val="00856063"/>
    <w:rsid w:val="008578F4"/>
    <w:rsid w:val="00857C71"/>
    <w:rsid w:val="00862430"/>
    <w:rsid w:val="00862C31"/>
    <w:rsid w:val="0086305F"/>
    <w:rsid w:val="00864C3C"/>
    <w:rsid w:val="00867C2B"/>
    <w:rsid w:val="008738B0"/>
    <w:rsid w:val="00874D98"/>
    <w:rsid w:val="00876F54"/>
    <w:rsid w:val="00880085"/>
    <w:rsid w:val="008820A6"/>
    <w:rsid w:val="008823FB"/>
    <w:rsid w:val="008826BC"/>
    <w:rsid w:val="0088358D"/>
    <w:rsid w:val="0088364C"/>
    <w:rsid w:val="00883DAC"/>
    <w:rsid w:val="00884E57"/>
    <w:rsid w:val="008866DC"/>
    <w:rsid w:val="00886B8C"/>
    <w:rsid w:val="00886F99"/>
    <w:rsid w:val="0089027A"/>
    <w:rsid w:val="00890C2B"/>
    <w:rsid w:val="0089245B"/>
    <w:rsid w:val="008945B9"/>
    <w:rsid w:val="00895F5E"/>
    <w:rsid w:val="00895FB6"/>
    <w:rsid w:val="008A0EB2"/>
    <w:rsid w:val="008A2968"/>
    <w:rsid w:val="008A2AD7"/>
    <w:rsid w:val="008A433F"/>
    <w:rsid w:val="008A5E2D"/>
    <w:rsid w:val="008A6D6C"/>
    <w:rsid w:val="008B0B9D"/>
    <w:rsid w:val="008B31BE"/>
    <w:rsid w:val="008B47A1"/>
    <w:rsid w:val="008B4C20"/>
    <w:rsid w:val="008B5C90"/>
    <w:rsid w:val="008B7975"/>
    <w:rsid w:val="008C0C5C"/>
    <w:rsid w:val="008C1DB6"/>
    <w:rsid w:val="008C48E2"/>
    <w:rsid w:val="008D038F"/>
    <w:rsid w:val="008D0805"/>
    <w:rsid w:val="008D0EEC"/>
    <w:rsid w:val="008D1672"/>
    <w:rsid w:val="008D1AE9"/>
    <w:rsid w:val="008D2F81"/>
    <w:rsid w:val="008D4977"/>
    <w:rsid w:val="008D5C16"/>
    <w:rsid w:val="008D6148"/>
    <w:rsid w:val="008E1820"/>
    <w:rsid w:val="008E1AB9"/>
    <w:rsid w:val="008E1C4C"/>
    <w:rsid w:val="008E2C48"/>
    <w:rsid w:val="008E7167"/>
    <w:rsid w:val="008F1834"/>
    <w:rsid w:val="008F1C81"/>
    <w:rsid w:val="008F20D6"/>
    <w:rsid w:val="008F2CC2"/>
    <w:rsid w:val="008F3002"/>
    <w:rsid w:val="008F332C"/>
    <w:rsid w:val="008F4B93"/>
    <w:rsid w:val="008F7F17"/>
    <w:rsid w:val="00900542"/>
    <w:rsid w:val="00901B07"/>
    <w:rsid w:val="00902D1A"/>
    <w:rsid w:val="009031E2"/>
    <w:rsid w:val="00903857"/>
    <w:rsid w:val="009047AE"/>
    <w:rsid w:val="00904E41"/>
    <w:rsid w:val="00905E96"/>
    <w:rsid w:val="00905F6C"/>
    <w:rsid w:val="00906C6B"/>
    <w:rsid w:val="00907AF1"/>
    <w:rsid w:val="00910BC2"/>
    <w:rsid w:val="00910E7F"/>
    <w:rsid w:val="00913DB7"/>
    <w:rsid w:val="00913F48"/>
    <w:rsid w:val="00915C75"/>
    <w:rsid w:val="00916120"/>
    <w:rsid w:val="00917EAF"/>
    <w:rsid w:val="0092025B"/>
    <w:rsid w:val="009202E8"/>
    <w:rsid w:val="00920B6B"/>
    <w:rsid w:val="00921285"/>
    <w:rsid w:val="00923FDD"/>
    <w:rsid w:val="00924CAF"/>
    <w:rsid w:val="0092578C"/>
    <w:rsid w:val="00925E36"/>
    <w:rsid w:val="00926077"/>
    <w:rsid w:val="00926A4E"/>
    <w:rsid w:val="00927A2B"/>
    <w:rsid w:val="0093022E"/>
    <w:rsid w:val="00932BEB"/>
    <w:rsid w:val="00934B00"/>
    <w:rsid w:val="00934C8E"/>
    <w:rsid w:val="009404F7"/>
    <w:rsid w:val="009439E0"/>
    <w:rsid w:val="009452F6"/>
    <w:rsid w:val="009455C3"/>
    <w:rsid w:val="00945FA0"/>
    <w:rsid w:val="00946157"/>
    <w:rsid w:val="0094714E"/>
    <w:rsid w:val="009473CC"/>
    <w:rsid w:val="00947E00"/>
    <w:rsid w:val="00950256"/>
    <w:rsid w:val="0095091B"/>
    <w:rsid w:val="00950CB1"/>
    <w:rsid w:val="00951047"/>
    <w:rsid w:val="009515E8"/>
    <w:rsid w:val="009519C4"/>
    <w:rsid w:val="0095258E"/>
    <w:rsid w:val="00953E1C"/>
    <w:rsid w:val="00955532"/>
    <w:rsid w:val="00956E62"/>
    <w:rsid w:val="00957EF6"/>
    <w:rsid w:val="0096032F"/>
    <w:rsid w:val="0096130E"/>
    <w:rsid w:val="00961746"/>
    <w:rsid w:val="00963912"/>
    <w:rsid w:val="0096493C"/>
    <w:rsid w:val="00965F16"/>
    <w:rsid w:val="00967748"/>
    <w:rsid w:val="0097169F"/>
    <w:rsid w:val="00972F2C"/>
    <w:rsid w:val="00973B3E"/>
    <w:rsid w:val="00974020"/>
    <w:rsid w:val="0097491F"/>
    <w:rsid w:val="00976EDE"/>
    <w:rsid w:val="00977174"/>
    <w:rsid w:val="009778B0"/>
    <w:rsid w:val="00977CF9"/>
    <w:rsid w:val="00980E9B"/>
    <w:rsid w:val="00981776"/>
    <w:rsid w:val="009817B0"/>
    <w:rsid w:val="009818F3"/>
    <w:rsid w:val="009819C8"/>
    <w:rsid w:val="00982206"/>
    <w:rsid w:val="009834F2"/>
    <w:rsid w:val="0098364C"/>
    <w:rsid w:val="0098547F"/>
    <w:rsid w:val="009861C7"/>
    <w:rsid w:val="00987246"/>
    <w:rsid w:val="009872F4"/>
    <w:rsid w:val="0098777E"/>
    <w:rsid w:val="00993196"/>
    <w:rsid w:val="009961EA"/>
    <w:rsid w:val="009A1853"/>
    <w:rsid w:val="009A29A8"/>
    <w:rsid w:val="009A32BA"/>
    <w:rsid w:val="009A33DB"/>
    <w:rsid w:val="009A38AE"/>
    <w:rsid w:val="009A5E07"/>
    <w:rsid w:val="009A7934"/>
    <w:rsid w:val="009B06E0"/>
    <w:rsid w:val="009B208E"/>
    <w:rsid w:val="009B20B9"/>
    <w:rsid w:val="009B21BB"/>
    <w:rsid w:val="009B3AA7"/>
    <w:rsid w:val="009B41CD"/>
    <w:rsid w:val="009B4D32"/>
    <w:rsid w:val="009C0595"/>
    <w:rsid w:val="009C31BD"/>
    <w:rsid w:val="009C559C"/>
    <w:rsid w:val="009C56A8"/>
    <w:rsid w:val="009C5BB5"/>
    <w:rsid w:val="009C66CB"/>
    <w:rsid w:val="009D3A8C"/>
    <w:rsid w:val="009D4065"/>
    <w:rsid w:val="009D4130"/>
    <w:rsid w:val="009D4268"/>
    <w:rsid w:val="009D4900"/>
    <w:rsid w:val="009D520D"/>
    <w:rsid w:val="009D5680"/>
    <w:rsid w:val="009D6069"/>
    <w:rsid w:val="009D685A"/>
    <w:rsid w:val="009D7985"/>
    <w:rsid w:val="009E1143"/>
    <w:rsid w:val="009E44D9"/>
    <w:rsid w:val="009E4EC8"/>
    <w:rsid w:val="009E5A3C"/>
    <w:rsid w:val="009F0031"/>
    <w:rsid w:val="009F01D6"/>
    <w:rsid w:val="009F1290"/>
    <w:rsid w:val="009F2A90"/>
    <w:rsid w:val="009F3903"/>
    <w:rsid w:val="009F5689"/>
    <w:rsid w:val="009F5AC1"/>
    <w:rsid w:val="009F678C"/>
    <w:rsid w:val="009F74F5"/>
    <w:rsid w:val="00A004DE"/>
    <w:rsid w:val="00A02929"/>
    <w:rsid w:val="00A02FE6"/>
    <w:rsid w:val="00A03543"/>
    <w:rsid w:val="00A03ABA"/>
    <w:rsid w:val="00A03FD2"/>
    <w:rsid w:val="00A05979"/>
    <w:rsid w:val="00A07D66"/>
    <w:rsid w:val="00A11EBB"/>
    <w:rsid w:val="00A12384"/>
    <w:rsid w:val="00A13003"/>
    <w:rsid w:val="00A132AF"/>
    <w:rsid w:val="00A13DD9"/>
    <w:rsid w:val="00A14956"/>
    <w:rsid w:val="00A14C0A"/>
    <w:rsid w:val="00A245D2"/>
    <w:rsid w:val="00A24C3C"/>
    <w:rsid w:val="00A25170"/>
    <w:rsid w:val="00A265AF"/>
    <w:rsid w:val="00A26625"/>
    <w:rsid w:val="00A26DF8"/>
    <w:rsid w:val="00A332BB"/>
    <w:rsid w:val="00A33E5A"/>
    <w:rsid w:val="00A35A54"/>
    <w:rsid w:val="00A367F8"/>
    <w:rsid w:val="00A37DC3"/>
    <w:rsid w:val="00A42740"/>
    <w:rsid w:val="00A434A4"/>
    <w:rsid w:val="00A43A86"/>
    <w:rsid w:val="00A440DC"/>
    <w:rsid w:val="00A464B9"/>
    <w:rsid w:val="00A46B99"/>
    <w:rsid w:val="00A46FA9"/>
    <w:rsid w:val="00A47D7C"/>
    <w:rsid w:val="00A50ADE"/>
    <w:rsid w:val="00A50F5B"/>
    <w:rsid w:val="00A534C0"/>
    <w:rsid w:val="00A535EE"/>
    <w:rsid w:val="00A53E9E"/>
    <w:rsid w:val="00A579C1"/>
    <w:rsid w:val="00A57D52"/>
    <w:rsid w:val="00A60DD0"/>
    <w:rsid w:val="00A60E06"/>
    <w:rsid w:val="00A61C7D"/>
    <w:rsid w:val="00A6258A"/>
    <w:rsid w:val="00A63A94"/>
    <w:rsid w:val="00A65269"/>
    <w:rsid w:val="00A65C65"/>
    <w:rsid w:val="00A65E60"/>
    <w:rsid w:val="00A660F8"/>
    <w:rsid w:val="00A66A85"/>
    <w:rsid w:val="00A707C0"/>
    <w:rsid w:val="00A71576"/>
    <w:rsid w:val="00A7207E"/>
    <w:rsid w:val="00A7273A"/>
    <w:rsid w:val="00A73385"/>
    <w:rsid w:val="00A7397F"/>
    <w:rsid w:val="00A75614"/>
    <w:rsid w:val="00A7576B"/>
    <w:rsid w:val="00A770CC"/>
    <w:rsid w:val="00A816CC"/>
    <w:rsid w:val="00A81728"/>
    <w:rsid w:val="00A82B55"/>
    <w:rsid w:val="00A8457B"/>
    <w:rsid w:val="00A86397"/>
    <w:rsid w:val="00A91057"/>
    <w:rsid w:val="00A914B1"/>
    <w:rsid w:val="00A91CA4"/>
    <w:rsid w:val="00A92F7A"/>
    <w:rsid w:val="00A942BF"/>
    <w:rsid w:val="00A95148"/>
    <w:rsid w:val="00A951AB"/>
    <w:rsid w:val="00A976BC"/>
    <w:rsid w:val="00AA07F8"/>
    <w:rsid w:val="00AA1227"/>
    <w:rsid w:val="00AA387E"/>
    <w:rsid w:val="00AA5891"/>
    <w:rsid w:val="00AA6B71"/>
    <w:rsid w:val="00AB09BB"/>
    <w:rsid w:val="00AB10B6"/>
    <w:rsid w:val="00AB10FC"/>
    <w:rsid w:val="00AB2A46"/>
    <w:rsid w:val="00AB2F15"/>
    <w:rsid w:val="00AB5D5D"/>
    <w:rsid w:val="00AB6867"/>
    <w:rsid w:val="00AC07A9"/>
    <w:rsid w:val="00AC2D57"/>
    <w:rsid w:val="00AC2DF5"/>
    <w:rsid w:val="00AC5ECC"/>
    <w:rsid w:val="00AD0B1C"/>
    <w:rsid w:val="00AD34B7"/>
    <w:rsid w:val="00AD4BD4"/>
    <w:rsid w:val="00AD5F23"/>
    <w:rsid w:val="00AD68D4"/>
    <w:rsid w:val="00AD7030"/>
    <w:rsid w:val="00AD7353"/>
    <w:rsid w:val="00AE4EAC"/>
    <w:rsid w:val="00AE5BD6"/>
    <w:rsid w:val="00AF1519"/>
    <w:rsid w:val="00AF2B33"/>
    <w:rsid w:val="00AF4B9C"/>
    <w:rsid w:val="00AF78C6"/>
    <w:rsid w:val="00B00C8A"/>
    <w:rsid w:val="00B00EAB"/>
    <w:rsid w:val="00B02959"/>
    <w:rsid w:val="00B037D6"/>
    <w:rsid w:val="00B0484C"/>
    <w:rsid w:val="00B05CA4"/>
    <w:rsid w:val="00B102FE"/>
    <w:rsid w:val="00B10629"/>
    <w:rsid w:val="00B1526E"/>
    <w:rsid w:val="00B20AEC"/>
    <w:rsid w:val="00B2272F"/>
    <w:rsid w:val="00B23194"/>
    <w:rsid w:val="00B30126"/>
    <w:rsid w:val="00B30CC7"/>
    <w:rsid w:val="00B322C0"/>
    <w:rsid w:val="00B34D3C"/>
    <w:rsid w:val="00B365AF"/>
    <w:rsid w:val="00B40180"/>
    <w:rsid w:val="00B40D05"/>
    <w:rsid w:val="00B41CF0"/>
    <w:rsid w:val="00B427C6"/>
    <w:rsid w:val="00B454CD"/>
    <w:rsid w:val="00B45E25"/>
    <w:rsid w:val="00B5003C"/>
    <w:rsid w:val="00B50DD6"/>
    <w:rsid w:val="00B57874"/>
    <w:rsid w:val="00B57B63"/>
    <w:rsid w:val="00B6022C"/>
    <w:rsid w:val="00B61138"/>
    <w:rsid w:val="00B64A5D"/>
    <w:rsid w:val="00B656D7"/>
    <w:rsid w:val="00B65C7F"/>
    <w:rsid w:val="00B65DC5"/>
    <w:rsid w:val="00B7144C"/>
    <w:rsid w:val="00B7219E"/>
    <w:rsid w:val="00B72268"/>
    <w:rsid w:val="00B731EF"/>
    <w:rsid w:val="00B73357"/>
    <w:rsid w:val="00B74C99"/>
    <w:rsid w:val="00B80D94"/>
    <w:rsid w:val="00B82664"/>
    <w:rsid w:val="00B82BFC"/>
    <w:rsid w:val="00B85BD0"/>
    <w:rsid w:val="00B8657D"/>
    <w:rsid w:val="00B92354"/>
    <w:rsid w:val="00B92FA2"/>
    <w:rsid w:val="00B94BCE"/>
    <w:rsid w:val="00B954FC"/>
    <w:rsid w:val="00B955E9"/>
    <w:rsid w:val="00B96140"/>
    <w:rsid w:val="00B967C7"/>
    <w:rsid w:val="00BA11EF"/>
    <w:rsid w:val="00BA1707"/>
    <w:rsid w:val="00BA179E"/>
    <w:rsid w:val="00BA1D66"/>
    <w:rsid w:val="00BA1F0F"/>
    <w:rsid w:val="00BA24C7"/>
    <w:rsid w:val="00BA33DC"/>
    <w:rsid w:val="00BA390E"/>
    <w:rsid w:val="00BA672A"/>
    <w:rsid w:val="00BA75C9"/>
    <w:rsid w:val="00BA7AA0"/>
    <w:rsid w:val="00BA7DCA"/>
    <w:rsid w:val="00BB040A"/>
    <w:rsid w:val="00BB1DB4"/>
    <w:rsid w:val="00BB3301"/>
    <w:rsid w:val="00BB345E"/>
    <w:rsid w:val="00BB3F9D"/>
    <w:rsid w:val="00BB4897"/>
    <w:rsid w:val="00BB4C1B"/>
    <w:rsid w:val="00BB5F61"/>
    <w:rsid w:val="00BB7555"/>
    <w:rsid w:val="00BC087F"/>
    <w:rsid w:val="00BC16BE"/>
    <w:rsid w:val="00BC29B2"/>
    <w:rsid w:val="00BC3EA1"/>
    <w:rsid w:val="00BC4BE3"/>
    <w:rsid w:val="00BC4D09"/>
    <w:rsid w:val="00BC565C"/>
    <w:rsid w:val="00BC70E8"/>
    <w:rsid w:val="00BC74FB"/>
    <w:rsid w:val="00BC7EC1"/>
    <w:rsid w:val="00BD21E8"/>
    <w:rsid w:val="00BD2AF0"/>
    <w:rsid w:val="00BD35B8"/>
    <w:rsid w:val="00BD6CA3"/>
    <w:rsid w:val="00BD751E"/>
    <w:rsid w:val="00BD77AB"/>
    <w:rsid w:val="00BD7F48"/>
    <w:rsid w:val="00BE2792"/>
    <w:rsid w:val="00BE30E1"/>
    <w:rsid w:val="00BE3CED"/>
    <w:rsid w:val="00BE40F7"/>
    <w:rsid w:val="00BE4AE4"/>
    <w:rsid w:val="00BE5D16"/>
    <w:rsid w:val="00BE7257"/>
    <w:rsid w:val="00BE78C7"/>
    <w:rsid w:val="00BE7FBD"/>
    <w:rsid w:val="00BF1130"/>
    <w:rsid w:val="00BF14D1"/>
    <w:rsid w:val="00BF161E"/>
    <w:rsid w:val="00BF1AD2"/>
    <w:rsid w:val="00BF1E19"/>
    <w:rsid w:val="00BF296D"/>
    <w:rsid w:val="00BF2FAB"/>
    <w:rsid w:val="00BF4958"/>
    <w:rsid w:val="00BF5D61"/>
    <w:rsid w:val="00BF6EBE"/>
    <w:rsid w:val="00BF754F"/>
    <w:rsid w:val="00C00A94"/>
    <w:rsid w:val="00C00DAF"/>
    <w:rsid w:val="00C02EA4"/>
    <w:rsid w:val="00C05852"/>
    <w:rsid w:val="00C068FA"/>
    <w:rsid w:val="00C06CAC"/>
    <w:rsid w:val="00C06FDE"/>
    <w:rsid w:val="00C10944"/>
    <w:rsid w:val="00C10EDF"/>
    <w:rsid w:val="00C1125A"/>
    <w:rsid w:val="00C115B0"/>
    <w:rsid w:val="00C134F6"/>
    <w:rsid w:val="00C14DAB"/>
    <w:rsid w:val="00C15504"/>
    <w:rsid w:val="00C156B4"/>
    <w:rsid w:val="00C15CB8"/>
    <w:rsid w:val="00C17F33"/>
    <w:rsid w:val="00C201D7"/>
    <w:rsid w:val="00C2070E"/>
    <w:rsid w:val="00C234A4"/>
    <w:rsid w:val="00C23636"/>
    <w:rsid w:val="00C23A08"/>
    <w:rsid w:val="00C24114"/>
    <w:rsid w:val="00C26073"/>
    <w:rsid w:val="00C2640F"/>
    <w:rsid w:val="00C305DB"/>
    <w:rsid w:val="00C36E53"/>
    <w:rsid w:val="00C3744E"/>
    <w:rsid w:val="00C40A42"/>
    <w:rsid w:val="00C4124D"/>
    <w:rsid w:val="00C41D39"/>
    <w:rsid w:val="00C42717"/>
    <w:rsid w:val="00C50AB8"/>
    <w:rsid w:val="00C51CEB"/>
    <w:rsid w:val="00C52A42"/>
    <w:rsid w:val="00C52FE1"/>
    <w:rsid w:val="00C53F45"/>
    <w:rsid w:val="00C54D05"/>
    <w:rsid w:val="00C569B8"/>
    <w:rsid w:val="00C60167"/>
    <w:rsid w:val="00C6093F"/>
    <w:rsid w:val="00C630B6"/>
    <w:rsid w:val="00C652A0"/>
    <w:rsid w:val="00C65723"/>
    <w:rsid w:val="00C66BBC"/>
    <w:rsid w:val="00C67539"/>
    <w:rsid w:val="00C73143"/>
    <w:rsid w:val="00C7577A"/>
    <w:rsid w:val="00C7676C"/>
    <w:rsid w:val="00C76DAE"/>
    <w:rsid w:val="00C77D88"/>
    <w:rsid w:val="00C806D7"/>
    <w:rsid w:val="00C810AD"/>
    <w:rsid w:val="00C81953"/>
    <w:rsid w:val="00C81FAB"/>
    <w:rsid w:val="00C82C74"/>
    <w:rsid w:val="00C83463"/>
    <w:rsid w:val="00C83B5F"/>
    <w:rsid w:val="00C85D7C"/>
    <w:rsid w:val="00C86CE6"/>
    <w:rsid w:val="00C904E3"/>
    <w:rsid w:val="00C91937"/>
    <w:rsid w:val="00C93A4D"/>
    <w:rsid w:val="00C94E72"/>
    <w:rsid w:val="00C96124"/>
    <w:rsid w:val="00C96147"/>
    <w:rsid w:val="00C97495"/>
    <w:rsid w:val="00CA0D01"/>
    <w:rsid w:val="00CA1323"/>
    <w:rsid w:val="00CA570A"/>
    <w:rsid w:val="00CA5CB3"/>
    <w:rsid w:val="00CA6850"/>
    <w:rsid w:val="00CA7D18"/>
    <w:rsid w:val="00CA7E2D"/>
    <w:rsid w:val="00CB0008"/>
    <w:rsid w:val="00CB124E"/>
    <w:rsid w:val="00CB28B6"/>
    <w:rsid w:val="00CB2F7B"/>
    <w:rsid w:val="00CB3BA7"/>
    <w:rsid w:val="00CB4A4E"/>
    <w:rsid w:val="00CB4BAD"/>
    <w:rsid w:val="00CB4D6B"/>
    <w:rsid w:val="00CB5518"/>
    <w:rsid w:val="00CC0055"/>
    <w:rsid w:val="00CC08C1"/>
    <w:rsid w:val="00CC0932"/>
    <w:rsid w:val="00CC093A"/>
    <w:rsid w:val="00CC2055"/>
    <w:rsid w:val="00CC2259"/>
    <w:rsid w:val="00CC4EE4"/>
    <w:rsid w:val="00CC737E"/>
    <w:rsid w:val="00CC7717"/>
    <w:rsid w:val="00CC7A1A"/>
    <w:rsid w:val="00CD01FD"/>
    <w:rsid w:val="00CD020F"/>
    <w:rsid w:val="00CD346F"/>
    <w:rsid w:val="00CD3A82"/>
    <w:rsid w:val="00CD4281"/>
    <w:rsid w:val="00CD4507"/>
    <w:rsid w:val="00CD4CC0"/>
    <w:rsid w:val="00CD53F3"/>
    <w:rsid w:val="00CD5ADD"/>
    <w:rsid w:val="00CD659A"/>
    <w:rsid w:val="00CD74AA"/>
    <w:rsid w:val="00CD77E6"/>
    <w:rsid w:val="00CE0BE9"/>
    <w:rsid w:val="00CE2843"/>
    <w:rsid w:val="00CE35D3"/>
    <w:rsid w:val="00CE4982"/>
    <w:rsid w:val="00CE671E"/>
    <w:rsid w:val="00CE6803"/>
    <w:rsid w:val="00CE79D0"/>
    <w:rsid w:val="00CF08AE"/>
    <w:rsid w:val="00CF0A8A"/>
    <w:rsid w:val="00CF14C4"/>
    <w:rsid w:val="00CF21DC"/>
    <w:rsid w:val="00CF2828"/>
    <w:rsid w:val="00CF2AC0"/>
    <w:rsid w:val="00CF2B21"/>
    <w:rsid w:val="00CF3E98"/>
    <w:rsid w:val="00CF44A1"/>
    <w:rsid w:val="00CF4904"/>
    <w:rsid w:val="00CF7BC8"/>
    <w:rsid w:val="00CF7DE0"/>
    <w:rsid w:val="00D0160D"/>
    <w:rsid w:val="00D01D8D"/>
    <w:rsid w:val="00D0248D"/>
    <w:rsid w:val="00D03A7D"/>
    <w:rsid w:val="00D03C34"/>
    <w:rsid w:val="00D046BB"/>
    <w:rsid w:val="00D0579D"/>
    <w:rsid w:val="00D05D21"/>
    <w:rsid w:val="00D06BDB"/>
    <w:rsid w:val="00D077EB"/>
    <w:rsid w:val="00D13A74"/>
    <w:rsid w:val="00D1509A"/>
    <w:rsid w:val="00D167AC"/>
    <w:rsid w:val="00D168BB"/>
    <w:rsid w:val="00D16A06"/>
    <w:rsid w:val="00D17B11"/>
    <w:rsid w:val="00D215A2"/>
    <w:rsid w:val="00D2500D"/>
    <w:rsid w:val="00D25D49"/>
    <w:rsid w:val="00D26A27"/>
    <w:rsid w:val="00D26C60"/>
    <w:rsid w:val="00D303C2"/>
    <w:rsid w:val="00D30CAF"/>
    <w:rsid w:val="00D32A47"/>
    <w:rsid w:val="00D33089"/>
    <w:rsid w:val="00D347ED"/>
    <w:rsid w:val="00D358DA"/>
    <w:rsid w:val="00D4049C"/>
    <w:rsid w:val="00D4067B"/>
    <w:rsid w:val="00D417A6"/>
    <w:rsid w:val="00D42DC6"/>
    <w:rsid w:val="00D444DF"/>
    <w:rsid w:val="00D448D7"/>
    <w:rsid w:val="00D450DF"/>
    <w:rsid w:val="00D462FB"/>
    <w:rsid w:val="00D46488"/>
    <w:rsid w:val="00D50D2E"/>
    <w:rsid w:val="00D50EAE"/>
    <w:rsid w:val="00D50EDC"/>
    <w:rsid w:val="00D5164A"/>
    <w:rsid w:val="00D52704"/>
    <w:rsid w:val="00D52778"/>
    <w:rsid w:val="00D52B66"/>
    <w:rsid w:val="00D5655D"/>
    <w:rsid w:val="00D56C76"/>
    <w:rsid w:val="00D56C8A"/>
    <w:rsid w:val="00D60F88"/>
    <w:rsid w:val="00D611CD"/>
    <w:rsid w:val="00D6190F"/>
    <w:rsid w:val="00D622D3"/>
    <w:rsid w:val="00D6416C"/>
    <w:rsid w:val="00D64968"/>
    <w:rsid w:val="00D65743"/>
    <w:rsid w:val="00D67330"/>
    <w:rsid w:val="00D676A7"/>
    <w:rsid w:val="00D6782F"/>
    <w:rsid w:val="00D67B61"/>
    <w:rsid w:val="00D67FA7"/>
    <w:rsid w:val="00D72110"/>
    <w:rsid w:val="00D728D4"/>
    <w:rsid w:val="00D72ABC"/>
    <w:rsid w:val="00D72CFC"/>
    <w:rsid w:val="00D7380C"/>
    <w:rsid w:val="00D75D22"/>
    <w:rsid w:val="00D76B9D"/>
    <w:rsid w:val="00D82883"/>
    <w:rsid w:val="00D84544"/>
    <w:rsid w:val="00D8518E"/>
    <w:rsid w:val="00D86186"/>
    <w:rsid w:val="00D87C10"/>
    <w:rsid w:val="00D90197"/>
    <w:rsid w:val="00D908B6"/>
    <w:rsid w:val="00D91F4B"/>
    <w:rsid w:val="00D92C0F"/>
    <w:rsid w:val="00D9417A"/>
    <w:rsid w:val="00D946EA"/>
    <w:rsid w:val="00D94774"/>
    <w:rsid w:val="00DA0C5E"/>
    <w:rsid w:val="00DA0CFA"/>
    <w:rsid w:val="00DA19EF"/>
    <w:rsid w:val="00DA1F08"/>
    <w:rsid w:val="00DA2DDE"/>
    <w:rsid w:val="00DA4DFD"/>
    <w:rsid w:val="00DA4EC0"/>
    <w:rsid w:val="00DA558B"/>
    <w:rsid w:val="00DA56D3"/>
    <w:rsid w:val="00DA596D"/>
    <w:rsid w:val="00DA5A38"/>
    <w:rsid w:val="00DA61FB"/>
    <w:rsid w:val="00DA7E67"/>
    <w:rsid w:val="00DB0972"/>
    <w:rsid w:val="00DB20FC"/>
    <w:rsid w:val="00DB3C80"/>
    <w:rsid w:val="00DB595A"/>
    <w:rsid w:val="00DB6888"/>
    <w:rsid w:val="00DC0075"/>
    <w:rsid w:val="00DC0600"/>
    <w:rsid w:val="00DC1CFF"/>
    <w:rsid w:val="00DC1D8E"/>
    <w:rsid w:val="00DC27D4"/>
    <w:rsid w:val="00DC543F"/>
    <w:rsid w:val="00DC5954"/>
    <w:rsid w:val="00DC5F53"/>
    <w:rsid w:val="00DC6223"/>
    <w:rsid w:val="00DC7374"/>
    <w:rsid w:val="00DD1DFD"/>
    <w:rsid w:val="00DD39B0"/>
    <w:rsid w:val="00DD3A68"/>
    <w:rsid w:val="00DD3CA3"/>
    <w:rsid w:val="00DD60AE"/>
    <w:rsid w:val="00DE0739"/>
    <w:rsid w:val="00DE16B1"/>
    <w:rsid w:val="00DE3F7D"/>
    <w:rsid w:val="00DE493A"/>
    <w:rsid w:val="00DE4CDC"/>
    <w:rsid w:val="00DE539D"/>
    <w:rsid w:val="00DE5C2D"/>
    <w:rsid w:val="00DE618A"/>
    <w:rsid w:val="00DF1B9F"/>
    <w:rsid w:val="00DF2B99"/>
    <w:rsid w:val="00DF4BF1"/>
    <w:rsid w:val="00DF53E6"/>
    <w:rsid w:val="00E000A8"/>
    <w:rsid w:val="00E01BE2"/>
    <w:rsid w:val="00E0228C"/>
    <w:rsid w:val="00E02AC4"/>
    <w:rsid w:val="00E02FB8"/>
    <w:rsid w:val="00E04A22"/>
    <w:rsid w:val="00E069F6"/>
    <w:rsid w:val="00E06B00"/>
    <w:rsid w:val="00E07073"/>
    <w:rsid w:val="00E1030F"/>
    <w:rsid w:val="00E1170A"/>
    <w:rsid w:val="00E12301"/>
    <w:rsid w:val="00E1242C"/>
    <w:rsid w:val="00E1397B"/>
    <w:rsid w:val="00E13A3F"/>
    <w:rsid w:val="00E1420D"/>
    <w:rsid w:val="00E1496E"/>
    <w:rsid w:val="00E14CE4"/>
    <w:rsid w:val="00E15984"/>
    <w:rsid w:val="00E165D5"/>
    <w:rsid w:val="00E17CD4"/>
    <w:rsid w:val="00E216B2"/>
    <w:rsid w:val="00E22614"/>
    <w:rsid w:val="00E30620"/>
    <w:rsid w:val="00E3069B"/>
    <w:rsid w:val="00E32311"/>
    <w:rsid w:val="00E34BE9"/>
    <w:rsid w:val="00E36515"/>
    <w:rsid w:val="00E36B88"/>
    <w:rsid w:val="00E4015D"/>
    <w:rsid w:val="00E40F0B"/>
    <w:rsid w:val="00E4149F"/>
    <w:rsid w:val="00E4323B"/>
    <w:rsid w:val="00E45ACA"/>
    <w:rsid w:val="00E463B5"/>
    <w:rsid w:val="00E46998"/>
    <w:rsid w:val="00E47570"/>
    <w:rsid w:val="00E4763F"/>
    <w:rsid w:val="00E479DA"/>
    <w:rsid w:val="00E50485"/>
    <w:rsid w:val="00E52444"/>
    <w:rsid w:val="00E54AF4"/>
    <w:rsid w:val="00E57A97"/>
    <w:rsid w:val="00E60C68"/>
    <w:rsid w:val="00E60C85"/>
    <w:rsid w:val="00E61D66"/>
    <w:rsid w:val="00E630F2"/>
    <w:rsid w:val="00E63145"/>
    <w:rsid w:val="00E64891"/>
    <w:rsid w:val="00E6598B"/>
    <w:rsid w:val="00E664C5"/>
    <w:rsid w:val="00E67083"/>
    <w:rsid w:val="00E67107"/>
    <w:rsid w:val="00E70275"/>
    <w:rsid w:val="00E70708"/>
    <w:rsid w:val="00E71D64"/>
    <w:rsid w:val="00E7256B"/>
    <w:rsid w:val="00E72CCC"/>
    <w:rsid w:val="00E72F64"/>
    <w:rsid w:val="00E739F5"/>
    <w:rsid w:val="00E760C1"/>
    <w:rsid w:val="00E7667F"/>
    <w:rsid w:val="00E766F0"/>
    <w:rsid w:val="00E808B9"/>
    <w:rsid w:val="00E834DF"/>
    <w:rsid w:val="00E84369"/>
    <w:rsid w:val="00E84646"/>
    <w:rsid w:val="00E84B5F"/>
    <w:rsid w:val="00E875BA"/>
    <w:rsid w:val="00E91F52"/>
    <w:rsid w:val="00E924D1"/>
    <w:rsid w:val="00E9303C"/>
    <w:rsid w:val="00E9366E"/>
    <w:rsid w:val="00E959E5"/>
    <w:rsid w:val="00E96AF6"/>
    <w:rsid w:val="00E97516"/>
    <w:rsid w:val="00E976A0"/>
    <w:rsid w:val="00EA1001"/>
    <w:rsid w:val="00EA1929"/>
    <w:rsid w:val="00EA5FA2"/>
    <w:rsid w:val="00EB103D"/>
    <w:rsid w:val="00EB3A71"/>
    <w:rsid w:val="00EB3C0A"/>
    <w:rsid w:val="00EB583E"/>
    <w:rsid w:val="00EB6158"/>
    <w:rsid w:val="00EB77DF"/>
    <w:rsid w:val="00EB79DE"/>
    <w:rsid w:val="00EC02AA"/>
    <w:rsid w:val="00EC06C2"/>
    <w:rsid w:val="00EC1AFE"/>
    <w:rsid w:val="00EC231D"/>
    <w:rsid w:val="00EC2612"/>
    <w:rsid w:val="00EC4197"/>
    <w:rsid w:val="00EC4445"/>
    <w:rsid w:val="00EC4F15"/>
    <w:rsid w:val="00EC5548"/>
    <w:rsid w:val="00EC79CE"/>
    <w:rsid w:val="00ED008E"/>
    <w:rsid w:val="00ED226C"/>
    <w:rsid w:val="00ED2D2E"/>
    <w:rsid w:val="00ED30DD"/>
    <w:rsid w:val="00ED3174"/>
    <w:rsid w:val="00ED31BF"/>
    <w:rsid w:val="00ED4D54"/>
    <w:rsid w:val="00ED5646"/>
    <w:rsid w:val="00ED5EBD"/>
    <w:rsid w:val="00ED627F"/>
    <w:rsid w:val="00ED6431"/>
    <w:rsid w:val="00ED7D36"/>
    <w:rsid w:val="00EE06CB"/>
    <w:rsid w:val="00EE1562"/>
    <w:rsid w:val="00EE34D6"/>
    <w:rsid w:val="00EE4813"/>
    <w:rsid w:val="00EE5954"/>
    <w:rsid w:val="00EE59F5"/>
    <w:rsid w:val="00EE5BAE"/>
    <w:rsid w:val="00EF12A1"/>
    <w:rsid w:val="00EF242B"/>
    <w:rsid w:val="00EF7FD2"/>
    <w:rsid w:val="00F00A92"/>
    <w:rsid w:val="00F02F9B"/>
    <w:rsid w:val="00F03225"/>
    <w:rsid w:val="00F04B0C"/>
    <w:rsid w:val="00F04EC1"/>
    <w:rsid w:val="00F07A3D"/>
    <w:rsid w:val="00F07EE1"/>
    <w:rsid w:val="00F10736"/>
    <w:rsid w:val="00F10F7F"/>
    <w:rsid w:val="00F11F98"/>
    <w:rsid w:val="00F127D4"/>
    <w:rsid w:val="00F1348C"/>
    <w:rsid w:val="00F14E17"/>
    <w:rsid w:val="00F15462"/>
    <w:rsid w:val="00F17536"/>
    <w:rsid w:val="00F20E3E"/>
    <w:rsid w:val="00F22063"/>
    <w:rsid w:val="00F22066"/>
    <w:rsid w:val="00F225B8"/>
    <w:rsid w:val="00F2293B"/>
    <w:rsid w:val="00F22F5E"/>
    <w:rsid w:val="00F23B55"/>
    <w:rsid w:val="00F25C86"/>
    <w:rsid w:val="00F26939"/>
    <w:rsid w:val="00F27665"/>
    <w:rsid w:val="00F317C6"/>
    <w:rsid w:val="00F3198E"/>
    <w:rsid w:val="00F31D17"/>
    <w:rsid w:val="00F33537"/>
    <w:rsid w:val="00F34B62"/>
    <w:rsid w:val="00F36007"/>
    <w:rsid w:val="00F3624F"/>
    <w:rsid w:val="00F36E25"/>
    <w:rsid w:val="00F40D9E"/>
    <w:rsid w:val="00F41927"/>
    <w:rsid w:val="00F42115"/>
    <w:rsid w:val="00F44483"/>
    <w:rsid w:val="00F450EC"/>
    <w:rsid w:val="00F45654"/>
    <w:rsid w:val="00F45AEE"/>
    <w:rsid w:val="00F4665D"/>
    <w:rsid w:val="00F50032"/>
    <w:rsid w:val="00F5366D"/>
    <w:rsid w:val="00F53A71"/>
    <w:rsid w:val="00F53DA0"/>
    <w:rsid w:val="00F54E6D"/>
    <w:rsid w:val="00F55701"/>
    <w:rsid w:val="00F601FF"/>
    <w:rsid w:val="00F609BD"/>
    <w:rsid w:val="00F60E9A"/>
    <w:rsid w:val="00F62614"/>
    <w:rsid w:val="00F630A6"/>
    <w:rsid w:val="00F63497"/>
    <w:rsid w:val="00F675D6"/>
    <w:rsid w:val="00F67CBC"/>
    <w:rsid w:val="00F7055A"/>
    <w:rsid w:val="00F77A16"/>
    <w:rsid w:val="00F80118"/>
    <w:rsid w:val="00F80121"/>
    <w:rsid w:val="00F826A1"/>
    <w:rsid w:val="00F83319"/>
    <w:rsid w:val="00F85C0E"/>
    <w:rsid w:val="00F914A3"/>
    <w:rsid w:val="00F96175"/>
    <w:rsid w:val="00F9630F"/>
    <w:rsid w:val="00F97952"/>
    <w:rsid w:val="00FA0205"/>
    <w:rsid w:val="00FA1C5A"/>
    <w:rsid w:val="00FA1FAC"/>
    <w:rsid w:val="00FA31EB"/>
    <w:rsid w:val="00FA3B6B"/>
    <w:rsid w:val="00FA46EA"/>
    <w:rsid w:val="00FA4892"/>
    <w:rsid w:val="00FA5CBB"/>
    <w:rsid w:val="00FA6C39"/>
    <w:rsid w:val="00FA703B"/>
    <w:rsid w:val="00FB05E3"/>
    <w:rsid w:val="00FB2607"/>
    <w:rsid w:val="00FB26A9"/>
    <w:rsid w:val="00FB2C7A"/>
    <w:rsid w:val="00FC03A6"/>
    <w:rsid w:val="00FC03BE"/>
    <w:rsid w:val="00FC1793"/>
    <w:rsid w:val="00FC21C7"/>
    <w:rsid w:val="00FC2F69"/>
    <w:rsid w:val="00FC3787"/>
    <w:rsid w:val="00FC3CD4"/>
    <w:rsid w:val="00FC3DEF"/>
    <w:rsid w:val="00FD0BFC"/>
    <w:rsid w:val="00FD2072"/>
    <w:rsid w:val="00FD2DEB"/>
    <w:rsid w:val="00FD3D21"/>
    <w:rsid w:val="00FD3EE3"/>
    <w:rsid w:val="00FE0C8A"/>
    <w:rsid w:val="00FE1E05"/>
    <w:rsid w:val="00FE2E65"/>
    <w:rsid w:val="00FE37FC"/>
    <w:rsid w:val="00FE588D"/>
    <w:rsid w:val="00FE627F"/>
    <w:rsid w:val="00FE6285"/>
    <w:rsid w:val="00FE6C73"/>
    <w:rsid w:val="00FE7AED"/>
    <w:rsid w:val="00FF05BB"/>
    <w:rsid w:val="00FF1D6B"/>
    <w:rsid w:val="00FF53EB"/>
    <w:rsid w:val="00FF562D"/>
    <w:rsid w:val="00FF69D2"/>
    <w:rsid w:val="00FF6A92"/>
    <w:rsid w:val="00FF745B"/>
    <w:rsid w:val="011A1977"/>
    <w:rsid w:val="03445D69"/>
    <w:rsid w:val="038B77C9"/>
    <w:rsid w:val="050533D6"/>
    <w:rsid w:val="0597500A"/>
    <w:rsid w:val="05CD0910"/>
    <w:rsid w:val="06905243"/>
    <w:rsid w:val="080019EE"/>
    <w:rsid w:val="09BE201E"/>
    <w:rsid w:val="09EF7B74"/>
    <w:rsid w:val="09F82D5F"/>
    <w:rsid w:val="0A9D00A3"/>
    <w:rsid w:val="0D240622"/>
    <w:rsid w:val="0D4C1B43"/>
    <w:rsid w:val="0EA029B0"/>
    <w:rsid w:val="0F1F22BB"/>
    <w:rsid w:val="0F93260B"/>
    <w:rsid w:val="11924BEC"/>
    <w:rsid w:val="11983983"/>
    <w:rsid w:val="15CC7AC5"/>
    <w:rsid w:val="16B526D5"/>
    <w:rsid w:val="170D2E95"/>
    <w:rsid w:val="17E87AEC"/>
    <w:rsid w:val="1A896C90"/>
    <w:rsid w:val="1D90362F"/>
    <w:rsid w:val="1DA4440E"/>
    <w:rsid w:val="1DEF3EA2"/>
    <w:rsid w:val="1EF16485"/>
    <w:rsid w:val="1FDFF136"/>
    <w:rsid w:val="1FFF4131"/>
    <w:rsid w:val="22EC0BA6"/>
    <w:rsid w:val="236127FC"/>
    <w:rsid w:val="25CE4A65"/>
    <w:rsid w:val="263B65EF"/>
    <w:rsid w:val="2646773D"/>
    <w:rsid w:val="27E65B99"/>
    <w:rsid w:val="27FF7C98"/>
    <w:rsid w:val="29D83E65"/>
    <w:rsid w:val="2E4033F7"/>
    <w:rsid w:val="31335676"/>
    <w:rsid w:val="34D80A61"/>
    <w:rsid w:val="34E7073D"/>
    <w:rsid w:val="36F18286"/>
    <w:rsid w:val="38FFF8FE"/>
    <w:rsid w:val="397762E0"/>
    <w:rsid w:val="3A0B262F"/>
    <w:rsid w:val="3ABCAD37"/>
    <w:rsid w:val="3B9C0AAF"/>
    <w:rsid w:val="3C763070"/>
    <w:rsid w:val="3D51466A"/>
    <w:rsid w:val="3EBCA535"/>
    <w:rsid w:val="3F6756DE"/>
    <w:rsid w:val="3F692464"/>
    <w:rsid w:val="3FFBFB0D"/>
    <w:rsid w:val="3FFFF063"/>
    <w:rsid w:val="4565092D"/>
    <w:rsid w:val="4BC30C45"/>
    <w:rsid w:val="4F644E84"/>
    <w:rsid w:val="4F7F3427"/>
    <w:rsid w:val="4FFD2392"/>
    <w:rsid w:val="535B7F76"/>
    <w:rsid w:val="53E5104D"/>
    <w:rsid w:val="551921F0"/>
    <w:rsid w:val="56A73016"/>
    <w:rsid w:val="57DE3975"/>
    <w:rsid w:val="58B70EE6"/>
    <w:rsid w:val="5B5B3427"/>
    <w:rsid w:val="5BE24D7A"/>
    <w:rsid w:val="5DD5290C"/>
    <w:rsid w:val="5F302C6D"/>
    <w:rsid w:val="5F7D126E"/>
    <w:rsid w:val="5FF9E605"/>
    <w:rsid w:val="5FFFE9F5"/>
    <w:rsid w:val="6067EABE"/>
    <w:rsid w:val="613E457B"/>
    <w:rsid w:val="61A20F12"/>
    <w:rsid w:val="63793973"/>
    <w:rsid w:val="63C33654"/>
    <w:rsid w:val="63DB096B"/>
    <w:rsid w:val="67FE0E90"/>
    <w:rsid w:val="67FF868B"/>
    <w:rsid w:val="695D4AED"/>
    <w:rsid w:val="6DAF280F"/>
    <w:rsid w:val="6EF3577D"/>
    <w:rsid w:val="6F6B4192"/>
    <w:rsid w:val="6FB9E702"/>
    <w:rsid w:val="6FBD9D54"/>
    <w:rsid w:val="6FEE27F8"/>
    <w:rsid w:val="6FF374A6"/>
    <w:rsid w:val="6FFF86B9"/>
    <w:rsid w:val="702308F2"/>
    <w:rsid w:val="7064140D"/>
    <w:rsid w:val="729E19D3"/>
    <w:rsid w:val="73F0525D"/>
    <w:rsid w:val="74FD4D17"/>
    <w:rsid w:val="75BE6454"/>
    <w:rsid w:val="76F731CB"/>
    <w:rsid w:val="77DD30DA"/>
    <w:rsid w:val="7806330F"/>
    <w:rsid w:val="79DD7B67"/>
    <w:rsid w:val="7AAF333A"/>
    <w:rsid w:val="7AF664F2"/>
    <w:rsid w:val="7AFE44FC"/>
    <w:rsid w:val="7BBFD100"/>
    <w:rsid w:val="7CE2304D"/>
    <w:rsid w:val="7CFFE4EC"/>
    <w:rsid w:val="7DB81F2D"/>
    <w:rsid w:val="7DBF58E2"/>
    <w:rsid w:val="7EF7E860"/>
    <w:rsid w:val="7F379095"/>
    <w:rsid w:val="7F7B6E35"/>
    <w:rsid w:val="7F9F1B8A"/>
    <w:rsid w:val="7FAF3C37"/>
    <w:rsid w:val="7FEB9F43"/>
    <w:rsid w:val="7FFBC98D"/>
    <w:rsid w:val="7FFE8864"/>
    <w:rsid w:val="7FFEBE69"/>
    <w:rsid w:val="7FFF99BC"/>
    <w:rsid w:val="86EB42B9"/>
    <w:rsid w:val="8BB4EC0E"/>
    <w:rsid w:val="8F2AF7B5"/>
    <w:rsid w:val="975F7960"/>
    <w:rsid w:val="9BBD2194"/>
    <w:rsid w:val="9FFEED65"/>
    <w:rsid w:val="A7F31A73"/>
    <w:rsid w:val="B57BFC79"/>
    <w:rsid w:val="B75B70C9"/>
    <w:rsid w:val="B7BAB83C"/>
    <w:rsid w:val="BDF73DB3"/>
    <w:rsid w:val="BEFF3533"/>
    <w:rsid w:val="BFAF18CF"/>
    <w:rsid w:val="BFF7D719"/>
    <w:rsid w:val="CD9D47E4"/>
    <w:rsid w:val="DBD3A6B9"/>
    <w:rsid w:val="DBF73FE9"/>
    <w:rsid w:val="DDDF9E03"/>
    <w:rsid w:val="DDF31271"/>
    <w:rsid w:val="DED7744D"/>
    <w:rsid w:val="DEDD2547"/>
    <w:rsid w:val="DF9D5123"/>
    <w:rsid w:val="DF9F755F"/>
    <w:rsid w:val="DFB6B538"/>
    <w:rsid w:val="E79F26AC"/>
    <w:rsid w:val="EF7F98B4"/>
    <w:rsid w:val="EF9E3C2D"/>
    <w:rsid w:val="EFED2E02"/>
    <w:rsid w:val="EFF79161"/>
    <w:rsid w:val="EFFA7EBA"/>
    <w:rsid w:val="F3DFB641"/>
    <w:rsid w:val="F6E9F6E6"/>
    <w:rsid w:val="F6FD6DCE"/>
    <w:rsid w:val="F79E1204"/>
    <w:rsid w:val="F9FD539B"/>
    <w:rsid w:val="FB5D323F"/>
    <w:rsid w:val="FBFF602C"/>
    <w:rsid w:val="FD632DCC"/>
    <w:rsid w:val="FD7E377B"/>
    <w:rsid w:val="FE5E4EB7"/>
    <w:rsid w:val="FEF6B8E8"/>
    <w:rsid w:val="FEFF85F2"/>
    <w:rsid w:val="FF7F1D1F"/>
    <w:rsid w:val="FFDFA683"/>
    <w:rsid w:val="FFE3D2D6"/>
    <w:rsid w:val="FFF3F5CE"/>
    <w:rsid w:val="FFF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spacing w:before="60"/>
      <w:outlineLvl w:val="1"/>
    </w:pPr>
    <w:rPr>
      <w:caps w:val="0"/>
      <w:kern w:val="1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6">
    <w:name w:val="heading 5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7">
    <w:name w:val="heading 6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8">
    <w:name w:val="heading 7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9">
    <w:name w:val="heading 8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10">
    <w:name w:val="heading 9"/>
    <w:basedOn w:val="1"/>
    <w:next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33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2">
    <w:name w:val="Note Heading"/>
    <w:basedOn w:val="1"/>
    <w:next w:val="1"/>
    <w:link w:val="47"/>
    <w:qFormat/>
    <w:uiPriority w:val="0"/>
    <w:pPr>
      <w:jc w:val="center"/>
    </w:p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List Bulle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link w:val="48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widowControl/>
      <w:ind w:firstLine="480"/>
      <w:jc w:val="left"/>
    </w:pPr>
    <w:rPr>
      <w:kern w:val="0"/>
      <w:sz w:val="20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9">
    <w:name w:val="toc 3"/>
    <w:basedOn w:val="20"/>
    <w:next w:val="1"/>
    <w:qFormat/>
    <w:uiPriority w:val="39"/>
    <w:pPr>
      <w:tabs>
        <w:tab w:val="right" w:leader="dot" w:pos="8302"/>
      </w:tabs>
      <w:ind w:left="420"/>
    </w:pPr>
    <w:rPr>
      <w:i/>
      <w:iCs/>
      <w:smallCaps w:val="0"/>
    </w:rPr>
  </w:style>
  <w:style w:type="paragraph" w:styleId="20">
    <w:name w:val="toc 2"/>
    <w:basedOn w:val="21"/>
    <w:next w:val="1"/>
    <w:qFormat/>
    <w:uiPriority w:val="39"/>
    <w:pPr>
      <w:tabs>
        <w:tab w:val="right" w:leader="dot" w:pos="8302"/>
      </w:tabs>
      <w:spacing w:before="0" w:after="0"/>
      <w:ind w:left="210"/>
    </w:pPr>
    <w:rPr>
      <w:b w:val="0"/>
      <w:bCs w:val="0"/>
      <w:caps w:val="0"/>
      <w:smallCaps/>
    </w:rPr>
  </w:style>
  <w:style w:type="paragraph" w:styleId="21">
    <w:name w:val="toc 1"/>
    <w:basedOn w:val="1"/>
    <w:next w:val="1"/>
    <w:qFormat/>
    <w:uiPriority w:val="39"/>
    <w:pPr>
      <w:tabs>
        <w:tab w:val="right" w:leader="dot" w:pos="8302"/>
      </w:tabs>
      <w:spacing w:before="120" w:after="120"/>
      <w:jc w:val="left"/>
    </w:pPr>
    <w:rPr>
      <w:b/>
      <w:bCs/>
      <w:caps/>
    </w:rPr>
  </w:style>
  <w:style w:type="paragraph" w:styleId="22">
    <w:name w:val="Plain Text"/>
    <w:basedOn w:val="1"/>
    <w:link w:val="50"/>
    <w:qFormat/>
    <w:uiPriority w:val="0"/>
    <w:pPr>
      <w:spacing w:line="300" w:lineRule="auto"/>
    </w:pPr>
    <w:rPr>
      <w:rFonts w:ascii="宋体" w:hAnsi="Courier New" w:cs="Courier New"/>
      <w:sz w:val="24"/>
      <w:szCs w:val="21"/>
    </w:rPr>
  </w:style>
  <w:style w:type="paragraph" w:styleId="23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link w:val="5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5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8">
    <w:name w:val="Subtitle"/>
    <w:basedOn w:val="1"/>
    <w:next w:val="1"/>
    <w:link w:val="60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9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32">
    <w:name w:val="Title"/>
    <w:basedOn w:val="1"/>
    <w:next w:val="1"/>
    <w:link w:val="5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4">
    <w:name w:val="Strong"/>
    <w:basedOn w:val="33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Emphasis"/>
    <w:qFormat/>
    <w:uiPriority w:val="0"/>
    <w:rPr>
      <w:i/>
      <w:iCs/>
    </w:rPr>
  </w:style>
  <w:style w:type="character" w:styleId="37">
    <w:name w:val="Hyperlink"/>
    <w:qFormat/>
    <w:uiPriority w:val="99"/>
    <w:rPr>
      <w:color w:val="0000FF"/>
      <w:u w:val="single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样式1"/>
    <w:basedOn w:val="4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  <w:style w:type="paragraph" w:customStyle="1" w:styleId="41">
    <w:name w:val="标准"/>
    <w:basedOn w:val="3"/>
    <w:qFormat/>
    <w:uiPriority w:val="0"/>
    <w:pPr>
      <w:outlineLvl w:val="9"/>
    </w:pPr>
    <w:rPr>
      <w:rFonts w:ascii="黑体" w:eastAsia="黑体"/>
    </w:rPr>
  </w:style>
  <w:style w:type="paragraph" w:customStyle="1" w:styleId="42">
    <w:name w:val="L2Txt"/>
    <w:basedOn w:val="43"/>
    <w:qFormat/>
    <w:uiPriority w:val="0"/>
    <w:pPr>
      <w:tabs>
        <w:tab w:val="left" w:pos="-720"/>
      </w:tabs>
      <w:ind w:left="720"/>
    </w:pPr>
  </w:style>
  <w:style w:type="paragraph" w:customStyle="1" w:styleId="43">
    <w:name w:val="L1Tx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44">
    <w:name w:val="正文文本 21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customStyle="1" w:styleId="45">
    <w:name w:val="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30"/>
      <w:szCs w:val="30"/>
      <w:lang w:eastAsia="en-US"/>
    </w:rPr>
  </w:style>
  <w:style w:type="paragraph" w:customStyle="1" w:styleId="46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47">
    <w:name w:val="注释标题字符"/>
    <w:link w:val="12"/>
    <w:qFormat/>
    <w:uiPriority w:val="0"/>
    <w:rPr>
      <w:kern w:val="2"/>
      <w:sz w:val="21"/>
      <w:szCs w:val="24"/>
    </w:rPr>
  </w:style>
  <w:style w:type="character" w:customStyle="1" w:styleId="48">
    <w:name w:val="正文文本字符"/>
    <w:link w:val="16"/>
    <w:qFormat/>
    <w:uiPriority w:val="0"/>
    <w:rPr>
      <w:kern w:val="2"/>
      <w:sz w:val="21"/>
      <w:szCs w:val="24"/>
    </w:rPr>
  </w:style>
  <w:style w:type="paragraph" w:customStyle="1" w:styleId="49">
    <w:name w:val="默认段落字体 Para Char Char Char Char Char Char Char Char Char1 Char Char Char Char"/>
    <w:basedOn w:val="1"/>
    <w:qFormat/>
    <w:uiPriority w:val="0"/>
    <w:rPr>
      <w:rFonts w:ascii="Tahoma" w:hAnsi="Tahoma"/>
      <w:szCs w:val="21"/>
    </w:rPr>
  </w:style>
  <w:style w:type="character" w:customStyle="1" w:styleId="50">
    <w:name w:val="纯文本字符"/>
    <w:link w:val="22"/>
    <w:qFormat/>
    <w:uiPriority w:val="0"/>
    <w:rPr>
      <w:rFonts w:ascii="宋体" w:hAnsi="Courier New" w:cs="Courier New"/>
      <w:kern w:val="2"/>
      <w:sz w:val="24"/>
      <w:szCs w:val="21"/>
    </w:rPr>
  </w:style>
  <w:style w:type="paragraph" w:customStyle="1" w:styleId="51">
    <w:name w:val="版权信息"/>
    <w:basedOn w:val="22"/>
    <w:qFormat/>
    <w:uiPriority w:val="0"/>
    <w:pPr>
      <w:spacing w:line="360" w:lineRule="auto"/>
      <w:jc w:val="center"/>
    </w:pPr>
    <w:rPr>
      <w:rFonts w:ascii="Arial" w:hAnsi="Arial" w:eastAsia="楷体_GB2312" w:cs="宋体"/>
      <w:szCs w:val="20"/>
    </w:rPr>
  </w:style>
  <w:style w:type="character" w:customStyle="1" w:styleId="52">
    <w:name w:val="页脚字符"/>
    <w:link w:val="25"/>
    <w:qFormat/>
    <w:uiPriority w:val="99"/>
    <w:rPr>
      <w:kern w:val="2"/>
      <w:sz w:val="18"/>
      <w:szCs w:val="18"/>
    </w:rPr>
  </w:style>
  <w:style w:type="character" w:customStyle="1" w:styleId="53">
    <w:name w:val="页眉字符"/>
    <w:link w:val="26"/>
    <w:qFormat/>
    <w:uiPriority w:val="99"/>
    <w:rPr>
      <w:kern w:val="2"/>
      <w:sz w:val="18"/>
      <w:szCs w:val="18"/>
    </w:rPr>
  </w:style>
  <w:style w:type="paragraph" w:customStyle="1" w:styleId="54">
    <w:name w:val="样式 标题 1 + 四号 段前: 0 磅 段后: 0 磅 行距: 1.5 倍行距"/>
    <w:basedOn w:val="2"/>
    <w:qFormat/>
    <w:uiPriority w:val="0"/>
    <w:pPr>
      <w:numPr>
        <w:ilvl w:val="0"/>
        <w:numId w:val="1"/>
      </w:numPr>
      <w:spacing w:before="0" w:after="0" w:line="360" w:lineRule="auto"/>
    </w:pPr>
    <w:rPr>
      <w:rFonts w:cs="宋体"/>
      <w:bCs/>
      <w:sz w:val="28"/>
    </w:rPr>
  </w:style>
  <w:style w:type="paragraph" w:customStyle="1" w:styleId="55">
    <w:name w:val="Char Char3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paragraph" w:customStyle="1" w:styleId="56">
    <w:name w:val="transition-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7">
    <w:name w:val="列出段落1"/>
    <w:basedOn w:val="1"/>
    <w:qFormat/>
    <w:uiPriority w:val="34"/>
    <w:pPr>
      <w:ind w:firstLine="420" w:firstLineChars="200"/>
    </w:pPr>
  </w:style>
  <w:style w:type="character" w:customStyle="1" w:styleId="58">
    <w:name w:val="标题字符"/>
    <w:basedOn w:val="33"/>
    <w:link w:val="3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59">
    <w:name w:val="占位符文本1"/>
    <w:basedOn w:val="33"/>
    <w:semiHidden/>
    <w:qFormat/>
    <w:uiPriority w:val="99"/>
    <w:rPr>
      <w:color w:val="808080"/>
    </w:rPr>
  </w:style>
  <w:style w:type="character" w:customStyle="1" w:styleId="60">
    <w:name w:val="副标题字符"/>
    <w:basedOn w:val="33"/>
    <w:link w:val="28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南京轨道交通系统工程有限公司</Company>
  <Pages>20</Pages>
  <Words>1822</Words>
  <Characters>10387</Characters>
  <Lines>86</Lines>
  <Paragraphs>24</Paragraphs>
  <TotalTime>6</TotalTime>
  <ScaleCrop>false</ScaleCrop>
  <LinksUpToDate>false</LinksUpToDate>
  <CharactersWithSpaces>12185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2017-07-25T18:01:00Z</dcterms:created>
  <dc:creator>王瑄</dc:creator>
  <cp:lastModifiedBy>阳光盛开夏季</cp:lastModifiedBy>
  <cp:lastPrinted>2001-12-30T16:38:00Z</cp:lastPrinted>
  <dcterms:modified xsi:type="dcterms:W3CDTF">2019-07-06T13:56:57Z</dcterms:modified>
  <cp:revision>1076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