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28"/>
          <w:szCs w:val="28"/>
          <w:rtl w:val="0"/>
          <w:lang w:val="de-DE"/>
        </w:rPr>
        <w:t xml:space="preserve">CET257 </w:t>
      </w:r>
      <w:r>
        <w:rPr>
          <w:rFonts w:ascii="Times New Roman" w:hAnsi="Times New Roman" w:hint="default"/>
          <w:b w:val="1"/>
          <w:bCs w:val="1"/>
          <w:sz w:val="28"/>
          <w:szCs w:val="28"/>
          <w:rtl w:val="0"/>
        </w:rPr>
        <w:t xml:space="preserve">– </w:t>
      </w:r>
      <w:r>
        <w:rPr>
          <w:rFonts w:ascii="Times New Roman" w:hAnsi="Times New Roman"/>
          <w:b w:val="1"/>
          <w:bCs w:val="1"/>
          <w:sz w:val="28"/>
          <w:szCs w:val="28"/>
          <w:rtl w:val="0"/>
          <w:lang w:val="de-DE"/>
        </w:rPr>
        <w:t>ENTERPRISE PROJECT</w:t>
      </w:r>
    </w:p>
    <w:p>
      <w:pPr>
        <w:pStyle w:val="Body"/>
        <w:bidi w:val="0"/>
      </w:pPr>
      <w:r>
        <w:rPr>
          <w:rFonts w:ascii="Times New Roman" w:hAnsi="Times New Roman"/>
          <w:b w:val="1"/>
          <w:bCs w:val="1"/>
          <w:sz w:val="28"/>
          <w:szCs w:val="28"/>
          <w:rtl w:val="0"/>
          <w:lang w:val="en-US"/>
        </w:rPr>
        <w:t>Meeting Minutes Log</w:t>
      </w:r>
    </w:p>
    <w:p>
      <w:pPr>
        <w:pStyle w:val="Body"/>
        <w:bidi w:val="0"/>
      </w:pPr>
      <w:r>
        <w:rPr>
          <w:rFonts w:ascii="Times New Roman" w:hAnsi="Times New Roman"/>
          <w:b w:val="1"/>
          <w:bCs w:val="1"/>
          <w:sz w:val="24"/>
          <w:szCs w:val="24"/>
          <w:rtl w:val="0"/>
          <w:lang w:val="en-US"/>
        </w:rPr>
        <w:t xml:space="preserve">Team Number: </w:t>
      </w:r>
      <w:r>
        <w:rPr>
          <w:rFonts w:ascii="Times New Roman" w:hAnsi="Times New Roman"/>
          <w:b w:val="1"/>
          <w:bCs w:val="1"/>
          <w:sz w:val="24"/>
          <w:szCs w:val="24"/>
          <w:rtl w:val="0"/>
          <w:lang w:val="en-US"/>
        </w:rPr>
        <w:t>6</w:t>
      </w:r>
      <w:r>
        <w:rPr>
          <w:rFonts w:ascii="Times New Roman" w:hAnsi="Times New Roman"/>
          <w:sz w:val="24"/>
          <w:szCs w:val="24"/>
          <w:rtl w:val="0"/>
        </w:rPr>
        <w:t xml:space="preserve">    </w:t>
      </w:r>
      <w:r>
        <w:rPr>
          <w:rFonts w:ascii="Times New Roman" w:hAnsi="Times New Roman"/>
          <w:b w:val="1"/>
          <w:bCs w:val="1"/>
          <w:sz w:val="24"/>
          <w:szCs w:val="24"/>
          <w:rtl w:val="0"/>
          <w:lang w:val="de-DE"/>
        </w:rPr>
        <w:t xml:space="preserve">Team Name: </w:t>
      </w:r>
      <w:r>
        <w:rPr>
          <w:rFonts w:ascii="Times New Roman" w:hAnsi="Times New Roman"/>
          <w:sz w:val="24"/>
          <w:szCs w:val="24"/>
          <w:rtl w:val="0"/>
          <w:lang w:val="en-US"/>
        </w:rPr>
        <w:t xml:space="preserve">Team Speed     </w:t>
      </w:r>
      <w:r>
        <w:rPr>
          <w:rFonts w:ascii="Times New Roman" w:hAnsi="Times New Roman"/>
          <w:b w:val="1"/>
          <w:bCs w:val="1"/>
          <w:sz w:val="24"/>
          <w:szCs w:val="24"/>
          <w:rtl w:val="0"/>
          <w:lang w:val="en-US"/>
        </w:rPr>
        <w:t xml:space="preserve">Project: </w:t>
      </w:r>
      <w:r>
        <w:rPr>
          <w:rFonts w:ascii="Times New Roman" w:hAnsi="Times New Roman"/>
          <w:sz w:val="24"/>
          <w:szCs w:val="24"/>
          <w:rtl w:val="0"/>
          <w:lang w:val="en-US"/>
        </w:rPr>
        <w:t>Lift</w:t>
      </w:r>
      <w:r>
        <w:rPr>
          <w:rFonts w:ascii="Times New Roman" w:hAnsi="Times New Roman"/>
          <w:sz w:val="24"/>
          <w:szCs w:val="24"/>
          <w:rtl w:val="0"/>
          <w:lang w:val="en-US"/>
        </w:rPr>
        <w:t>_</w:t>
      </w:r>
      <w:r>
        <w:rPr>
          <w:rFonts w:ascii="Times New Roman" w:hAnsi="Times New Roman"/>
          <w:sz w:val="24"/>
          <w:szCs w:val="24"/>
          <w:rtl w:val="0"/>
          <w:lang w:val="en-US"/>
        </w:rPr>
        <w:t>Right</w:t>
      </w:r>
      <w:r>
        <w:rPr>
          <w:rFonts w:ascii="Times New Roman" w:hAnsi="Times New Roman"/>
          <w:sz w:val="24"/>
          <w:szCs w:val="24"/>
          <w:rtl w:val="0"/>
          <w:lang w:val="en-US"/>
        </w:rPr>
        <w:t xml:space="preserve"> 3d training game</w:t>
      </w:r>
    </w:p>
    <w:p>
      <w:pPr>
        <w:pStyle w:val="Body"/>
        <w:bidi w:val="0"/>
      </w:pPr>
      <w:r>
        <w:rPr>
          <w:rFonts w:ascii="Times New Roman" w:hAnsi="Times New Roman"/>
          <w:b w:val="1"/>
          <w:bCs w:val="1"/>
          <w:sz w:val="24"/>
          <w:szCs w:val="24"/>
          <w:rtl w:val="0"/>
          <w:lang w:val="nl-NL"/>
        </w:rPr>
        <w:t xml:space="preserve">Week #: </w:t>
      </w:r>
      <w:r>
        <w:rPr>
          <w:rFonts w:ascii="Times New Roman" w:hAnsi="Times New Roman"/>
          <w:sz w:val="24"/>
          <w:szCs w:val="24"/>
          <w:rtl w:val="0"/>
        </w:rPr>
        <w:t xml:space="preserve">3     </w:t>
      </w:r>
      <w:r>
        <w:rPr>
          <w:rFonts w:ascii="Times New Roman" w:hAnsi="Times New Roman"/>
          <w:b w:val="1"/>
          <w:bCs w:val="1"/>
          <w:sz w:val="24"/>
          <w:szCs w:val="24"/>
          <w:rtl w:val="0"/>
          <w:lang w:val="de-DE"/>
        </w:rPr>
        <w:t xml:space="preserve">Meeting Date: </w:t>
      </w:r>
      <w:r>
        <w:rPr>
          <w:rFonts w:ascii="Times New Roman" w:hAnsi="Times New Roman"/>
          <w:sz w:val="24"/>
          <w:szCs w:val="24"/>
          <w:rtl w:val="0"/>
          <w:lang w:val="en-US"/>
        </w:rPr>
        <w:t>31 July 2026</w:t>
      </w:r>
    </w:p>
    <w:p>
      <w:pPr>
        <w:pStyle w:val="Body"/>
        <w:bidi w:val="0"/>
      </w:pPr>
    </w:p>
    <w:p>
      <w:pPr>
        <w:pStyle w:val="Body"/>
        <w:bidi w:val="0"/>
      </w:pPr>
      <w:r>
        <w:rPr>
          <w:rFonts w:ascii="Times New Roman" w:hAnsi="Times New Roman"/>
          <w:b w:val="1"/>
          <w:bCs w:val="1"/>
          <w:sz w:val="28"/>
          <w:szCs w:val="28"/>
          <w:rtl w:val="0"/>
          <w:lang w:val="fr-FR"/>
        </w:rPr>
        <w:t>Attendance</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00"/>
        <w:gridCol w:w="1600"/>
        <w:gridCol w:w="2500"/>
        <w:gridCol w:w="2650"/>
      </w:tblGrid>
      <w:tr>
        <w:tblPrEx>
          <w:shd w:val="clear" w:color="auto" w:fill="ced7e7"/>
        </w:tblPrEx>
        <w:trPr>
          <w:trHeight w:val="65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lang w:val="en-US"/>
              </w:rPr>
              <w:t>Team Member</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b w:val="1"/>
                <w:bCs w:val="1"/>
                <w:sz w:val="24"/>
                <w:szCs w:val="24"/>
                <w:u w:color="000000"/>
                <w:shd w:val="nil" w:color="auto" w:fill="auto"/>
                <w:rtl w:val="0"/>
                <w:lang w:val="de-DE"/>
              </w:rPr>
              <w:t>Present / Absent</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lang w:val="en-US"/>
              </w:rPr>
              <w:t>Reason (if absent)</w:t>
            </w: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rtl w:val="0"/>
                <w:lang w:val="en-US"/>
              </w:rPr>
              <w:t>Signature</w:t>
            </w:r>
          </w:p>
        </w:tc>
      </w:tr>
      <w:tr>
        <w:tblPrEx>
          <w:shd w:val="clear" w:color="auto" w:fill="ced7e7"/>
        </w:tblPrEx>
        <w:trPr>
          <w:trHeight w:val="87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Shilu Chuke</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4"/>
                <w:szCs w:val="24"/>
                <w:u w:color="000000"/>
                <w:shd w:val="nil" w:color="auto" w:fill="auto"/>
                <w:rtl w:val="0"/>
                <w:lang w:val="it-IT"/>
              </w:rPr>
              <w:t>Present</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381000" cy="523875"/>
                  <wp:effectExtent l="0" t="0" r="0" b="0"/>
                  <wp:docPr id="1073741825" name="officeArt object" descr="cb2608bd51e50eb85c0b7f48f67fe910eeace025.png"/>
                  <wp:cNvGraphicFramePr/>
                  <a:graphic xmlns:a="http://schemas.openxmlformats.org/drawingml/2006/main">
                    <a:graphicData uri="http://schemas.openxmlformats.org/drawingml/2006/picture">
                      <pic:pic xmlns:pic="http://schemas.openxmlformats.org/drawingml/2006/picture">
                        <pic:nvPicPr>
                          <pic:cNvPr id="1073741825" name="cb2608bd51e50eb85c0b7f48f67fe910eeace025.png" descr="cb2608bd51e50eb85c0b7f48f67fe910eeace025.png"/>
                          <pic:cNvPicPr>
                            <a:picLocks noChangeAspect="1"/>
                          </pic:cNvPicPr>
                        </pic:nvPicPr>
                        <pic:blipFill>
                          <a:blip r:embed="rId4">
                            <a:extLst/>
                          </a:blip>
                          <a:stretch>
                            <a:fillRect/>
                          </a:stretch>
                        </pic:blipFill>
                        <pic:spPr>
                          <a:xfrm>
                            <a:off x="0" y="0"/>
                            <a:ext cx="381000" cy="523875"/>
                          </a:xfrm>
                          <a:prstGeom prst="rect">
                            <a:avLst/>
                          </a:prstGeom>
                          <a:ln w="12700" cap="flat">
                            <a:noFill/>
                            <a:miter lim="400000"/>
                          </a:ln>
                          <a:effectLst/>
                        </pic:spPr>
                      </pic:pic>
                    </a:graphicData>
                  </a:graphic>
                </wp:inline>
              </w:drawing>
            </w:r>
          </w:p>
        </w:tc>
      </w:tr>
      <w:tr>
        <w:tblPrEx>
          <w:shd w:val="clear" w:color="auto" w:fill="ced7e7"/>
        </w:tblPrEx>
        <w:trPr>
          <w:trHeight w:val="87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it-IT"/>
              </w:rPr>
              <w:t>Swikriti Bashyal</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4"/>
                <w:szCs w:val="24"/>
                <w:u w:color="000000"/>
                <w:shd w:val="nil" w:color="auto" w:fill="auto"/>
                <w:rtl w:val="0"/>
                <w:lang w:val="it-IT"/>
              </w:rPr>
              <w:t>Present</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733425" cy="523875"/>
                  <wp:effectExtent l="0" t="0" r="0" b="0"/>
                  <wp:docPr id="1073741826" name="officeArt object" descr="48417a4255ce9f563313c47d21d9d486e1ce6a14.png"/>
                  <wp:cNvGraphicFramePr/>
                  <a:graphic xmlns:a="http://schemas.openxmlformats.org/drawingml/2006/main">
                    <a:graphicData uri="http://schemas.openxmlformats.org/drawingml/2006/picture">
                      <pic:pic xmlns:pic="http://schemas.openxmlformats.org/drawingml/2006/picture">
                        <pic:nvPicPr>
                          <pic:cNvPr id="1073741826" name="48417a4255ce9f563313c47d21d9d486e1ce6a14.png" descr="48417a4255ce9f563313c47d21d9d486e1ce6a14.png"/>
                          <pic:cNvPicPr>
                            <a:picLocks noChangeAspect="1"/>
                          </pic:cNvPicPr>
                        </pic:nvPicPr>
                        <pic:blipFill>
                          <a:blip r:embed="rId5">
                            <a:extLst/>
                          </a:blip>
                          <a:stretch>
                            <a:fillRect/>
                          </a:stretch>
                        </pic:blipFill>
                        <pic:spPr>
                          <a:xfrm>
                            <a:off x="0" y="0"/>
                            <a:ext cx="733425" cy="523875"/>
                          </a:xfrm>
                          <a:prstGeom prst="rect">
                            <a:avLst/>
                          </a:prstGeom>
                          <a:ln w="12700" cap="flat">
                            <a:noFill/>
                            <a:miter lim="400000"/>
                          </a:ln>
                          <a:effectLst/>
                        </pic:spPr>
                      </pic:pic>
                    </a:graphicData>
                  </a:graphic>
                </wp:inline>
              </w:drawing>
            </w:r>
          </w:p>
        </w:tc>
      </w:tr>
      <w:tr>
        <w:tblPrEx>
          <w:shd w:val="clear" w:color="auto" w:fill="ced7e7"/>
        </w:tblPrEx>
        <w:trPr>
          <w:trHeight w:val="87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de-DE"/>
              </w:rPr>
              <w:t>Sparas Shrestha</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4"/>
                <w:szCs w:val="24"/>
                <w:u w:color="000000"/>
                <w:shd w:val="nil" w:color="auto" w:fill="auto"/>
                <w:rtl w:val="0"/>
                <w:lang w:val="it-IT"/>
              </w:rPr>
              <w:t>Present</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762000" cy="523875"/>
                  <wp:effectExtent l="0" t="0" r="0" b="0"/>
                  <wp:docPr id="1073741827" name="officeArt object" descr="9b0406c5880e45e44b2de2b20f653e71336693cf.png"/>
                  <wp:cNvGraphicFramePr/>
                  <a:graphic xmlns:a="http://schemas.openxmlformats.org/drawingml/2006/main">
                    <a:graphicData uri="http://schemas.openxmlformats.org/drawingml/2006/picture">
                      <pic:pic xmlns:pic="http://schemas.openxmlformats.org/drawingml/2006/picture">
                        <pic:nvPicPr>
                          <pic:cNvPr id="1073741827" name="9b0406c5880e45e44b2de2b20f653e71336693cf.png" descr="9b0406c5880e45e44b2de2b20f653e71336693cf.png"/>
                          <pic:cNvPicPr>
                            <a:picLocks noChangeAspect="1"/>
                          </pic:cNvPicPr>
                        </pic:nvPicPr>
                        <pic:blipFill>
                          <a:blip r:embed="rId6">
                            <a:extLst/>
                          </a:blip>
                          <a:stretch>
                            <a:fillRect/>
                          </a:stretch>
                        </pic:blipFill>
                        <pic:spPr>
                          <a:xfrm>
                            <a:off x="0" y="0"/>
                            <a:ext cx="762000" cy="523875"/>
                          </a:xfrm>
                          <a:prstGeom prst="rect">
                            <a:avLst/>
                          </a:prstGeom>
                          <a:ln w="12700" cap="flat">
                            <a:noFill/>
                            <a:miter lim="400000"/>
                          </a:ln>
                          <a:effectLst/>
                        </pic:spPr>
                      </pic:pic>
                    </a:graphicData>
                  </a:graphic>
                </wp:inline>
              </w:drawing>
            </w:r>
          </w:p>
        </w:tc>
      </w:tr>
      <w:tr>
        <w:tblPrEx>
          <w:shd w:val="clear" w:color="auto" w:fill="ced7e7"/>
        </w:tblPrEx>
        <w:trPr>
          <w:trHeight w:val="878" w:hRule="atLeast"/>
        </w:trPr>
        <w:tc>
          <w:tcPr>
            <w:tcW w:type="dxa" w:w="2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Namshu Hang Zhyedi Magar</w:t>
            </w:r>
          </w:p>
        </w:tc>
        <w:tc>
          <w:tcPr>
            <w:tcW w:type="dxa" w:w="1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s>
              <w:bidi w:val="0"/>
              <w:ind w:left="0" w:right="0" w:firstLine="0"/>
              <w:jc w:val="left"/>
              <w:rPr>
                <w:rtl w:val="0"/>
              </w:rPr>
            </w:pPr>
            <w:r>
              <w:rPr>
                <w:rFonts w:ascii="Times New Roman" w:hAnsi="Times New Roman"/>
                <w:sz w:val="24"/>
                <w:szCs w:val="24"/>
                <w:u w:color="000000"/>
                <w:shd w:val="nil" w:color="auto" w:fill="auto"/>
                <w:rtl w:val="0"/>
                <w:lang w:val="it-IT"/>
              </w:rPr>
              <w:t>Present</w:t>
            </w:r>
          </w:p>
        </w:tc>
        <w:tc>
          <w:tcPr>
            <w:tcW w:type="dxa" w:w="2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6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609600" cy="523875"/>
                  <wp:effectExtent l="0" t="0" r="0" b="0"/>
                  <wp:docPr id="1073741828" name="officeArt object" descr="f0c7f666d7766106d6b724516719c67f9736483b.png"/>
                  <wp:cNvGraphicFramePr/>
                  <a:graphic xmlns:a="http://schemas.openxmlformats.org/drawingml/2006/main">
                    <a:graphicData uri="http://schemas.openxmlformats.org/drawingml/2006/picture">
                      <pic:pic xmlns:pic="http://schemas.openxmlformats.org/drawingml/2006/picture">
                        <pic:nvPicPr>
                          <pic:cNvPr id="1073741828" name="f0c7f666d7766106d6b724516719c67f9736483b.png" descr="f0c7f666d7766106d6b724516719c67f9736483b.png"/>
                          <pic:cNvPicPr>
                            <a:picLocks noChangeAspect="1"/>
                          </pic:cNvPicPr>
                        </pic:nvPicPr>
                        <pic:blipFill>
                          <a:blip r:embed="rId7">
                            <a:extLst/>
                          </a:blip>
                          <a:stretch>
                            <a:fillRect/>
                          </a:stretch>
                        </pic:blipFill>
                        <pic:spPr>
                          <a:xfrm>
                            <a:off x="0" y="0"/>
                            <a:ext cx="609600" cy="523875"/>
                          </a:xfrm>
                          <a:prstGeom prst="rect">
                            <a:avLst/>
                          </a:prstGeom>
                          <a:ln w="12700" cap="flat">
                            <a:noFill/>
                            <a:miter lim="400000"/>
                          </a:ln>
                          <a:effectLst/>
                        </pic:spPr>
                      </pic:pic>
                    </a:graphicData>
                  </a:graphic>
                </wp:inline>
              </w:drawing>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8"/>
          <w:szCs w:val="28"/>
          <w:rtl w:val="0"/>
          <w:lang w:val="en-US"/>
        </w:rPr>
        <w:t>Individual Updates</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575"/>
        <w:gridCol w:w="3575"/>
      </w:tblGrid>
      <w:tr>
        <w:tblPrEx>
          <w:shd w:val="clear" w:color="auto" w:fill="ced7e7"/>
        </w:tblPrEx>
        <w:trPr>
          <w:trHeight w:val="300"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lang w:val="de-DE"/>
              </w:rPr>
              <w:t>Name</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4"/>
                <w:szCs w:val="24"/>
                <w:u w:color="000000"/>
                <w:shd w:val="nil" w:color="auto" w:fill="auto"/>
                <w:rtl w:val="0"/>
                <w:lang w:val="en-US"/>
              </w:rPr>
              <w:t>Achieved Activity This Week</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24"/>
                <w:szCs w:val="24"/>
                <w:u w:color="000000"/>
                <w:shd w:val="nil" w:color="auto" w:fill="auto"/>
                <w:rtl w:val="0"/>
                <w:lang w:val="en-US"/>
              </w:rPr>
              <w:t>Planned Activity for Next Week</w:t>
            </w:r>
          </w:p>
        </w:tc>
      </w:tr>
      <w:tr>
        <w:tblPrEx>
          <w:shd w:val="clear" w:color="auto" w:fill="ced7e7"/>
        </w:tblPrEx>
        <w:trPr>
          <w:trHeight w:val="2090"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Shilu Chuke</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Held the team's first client meeting; recorded meeting notes and client feedback on the training concept. Drafted the functional and non-functional Requirements document based on the discussion.</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Circulate the Requirements document for team review and begin the Gantt chart / project plan.</w:t>
            </w:r>
          </w:p>
        </w:tc>
      </w:tr>
      <w:tr>
        <w:tblPrEx>
          <w:shd w:val="clear" w:color="auto" w:fill="ced7e7"/>
        </w:tblPrEx>
        <w:trPr>
          <w:trHeight w:val="1374"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it-IT"/>
              </w:rPr>
              <w:t>Swikriti Bashyal</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Produced first wireframes for the landing/login screen and the in-game HUD (timer, score, radar, step tracker).</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Start the System Architecture and Use Case diagrams for A1.</w:t>
            </w:r>
          </w:p>
        </w:tc>
      </w:tr>
      <w:tr>
        <w:tblPrEx>
          <w:shd w:val="clear" w:color="auto" w:fill="ced7e7"/>
        </w:tblPrEx>
        <w:trPr>
          <w:trHeight w:val="1374"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de-DE"/>
              </w:rPr>
              <w:t>Sparas Shrestha</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Built the checkpoint data structure (six manual-handling stages) and wired up basic state tracking for which checkpoint the player is on.</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 xml:space="preserve">Start the scoring logic </w:t>
            </w:r>
            <w:r>
              <w:rPr>
                <w:rFonts w:ascii="Times New Roman" w:hAnsi="Times New Roman" w:hint="default"/>
                <w:sz w:val="24"/>
                <w:szCs w:val="24"/>
                <w:u w:color="000000"/>
                <w:shd w:val="nil" w:color="auto" w:fill="auto"/>
                <w:rtl w:val="0"/>
                <w:lang w:val="en-US"/>
              </w:rPr>
              <w:t xml:space="preserve">— </w:t>
            </w:r>
            <w:r>
              <w:rPr>
                <w:rFonts w:ascii="Times New Roman" w:hAnsi="Times New Roman"/>
                <w:sz w:val="24"/>
                <w:szCs w:val="24"/>
                <w:u w:color="000000"/>
                <w:shd w:val="nil" w:color="auto" w:fill="auto"/>
                <w:rtl w:val="0"/>
                <w:lang w:val="en-US"/>
              </w:rPr>
              <w:t>points for correct answers, penalty for incorrect ones.</w:t>
            </w:r>
          </w:p>
        </w:tc>
      </w:tr>
      <w:tr>
        <w:tblPrEx>
          <w:shd w:val="clear" w:color="auto" w:fill="ced7e7"/>
        </w:tblPrEx>
        <w:trPr>
          <w:trHeight w:val="1732" w:hRule="atLeast"/>
        </w:trPr>
        <w:tc>
          <w:tcPr>
            <w:tcW w:type="dxa" w:w="2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Namshu Hang Zhyedi Magar</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Blocked out the three zones (loading dock, warehouse floor, racking aisle) with basic geometry and set up zone-to-zone navigation.</w:t>
            </w:r>
          </w:p>
        </w:tc>
        <w:tc>
          <w:tcPr>
            <w:tcW w:type="dxa" w:w="3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24"/>
                <w:szCs w:val="24"/>
                <w:u w:color="000000"/>
                <w:shd w:val="nil" w:color="auto" w:fill="auto"/>
                <w:rtl w:val="0"/>
                <w:lang w:val="en-US"/>
              </w:rPr>
              <w:t>Add a radar/compass element pointing toward the next checkpoint.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8"/>
          <w:szCs w:val="28"/>
          <w:rtl w:val="0"/>
          <w:lang w:val="en-US"/>
        </w:rPr>
        <w:t>Project Progress This Week</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0"/>
      </w:tblGrid>
      <w:tr>
        <w:tblPrEx>
          <w:shd w:val="clear" w:color="auto" w:fill="ced7e7"/>
        </w:tblPrEx>
        <w:trPr>
          <w:trHeight w:val="1016"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Times New Roman" w:hAnsi="Times New Roman"/>
                <w:sz w:val="24"/>
                <w:szCs w:val="24"/>
                <w:u w:color="000000"/>
                <w:shd w:val="nil" w:color="auto" w:fill="auto"/>
                <w:rtl w:val="0"/>
                <w:lang w:val="en-US"/>
              </w:rPr>
              <w:t>Held the first client meeting and used the feedback to firm up requirements. Requirements document drafted. Prototype now has three navigable zones with six defined checkpoints and basic state tracking in place.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8"/>
          <w:szCs w:val="28"/>
          <w:rtl w:val="0"/>
          <w:lang w:val="en-US"/>
        </w:rPr>
        <w:t>Issues Encountered &amp; Planned Response</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5"/>
        <w:gridCol w:w="4675"/>
      </w:tblGrid>
      <w:tr>
        <w:tblPrEx>
          <w:shd w:val="clear" w:color="auto" w:fill="ced7e7"/>
        </w:tblPrEx>
        <w:trPr>
          <w:trHeight w:val="300"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4"/>
                <w:szCs w:val="24"/>
                <w:u w:color="000000"/>
                <w:shd w:val="nil" w:color="auto" w:fill="auto"/>
                <w:rtl w:val="0"/>
                <w:lang w:val="en-US"/>
              </w:rPr>
              <w:t>Issue / Blocker Encountered</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b w:val="1"/>
                <w:bCs w:val="1"/>
                <w:sz w:val="24"/>
                <w:szCs w:val="24"/>
                <w:u w:color="000000"/>
                <w:shd w:val="nil" w:color="auto" w:fill="auto"/>
                <w:rtl w:val="0"/>
                <w:lang w:val="en-US"/>
              </w:rPr>
              <w:t>Planned Response</w:t>
            </w:r>
          </w:p>
        </w:tc>
      </w:tr>
      <w:tr>
        <w:tblPrEx>
          <w:shd w:val="clear" w:color="auto" w:fill="ced7e7"/>
        </w:tblPrEx>
        <w:trPr>
          <w:trHeight w:val="300" w:hRule="atLeast"/>
        </w:trPr>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4"/>
                <w:szCs w:val="24"/>
                <w:u w:color="000000"/>
                <w:shd w:val="nil" w:color="auto" w:fill="auto"/>
                <w:rtl w:val="0"/>
                <w:lang w:val="en-US"/>
              </w:rPr>
              <w:t>None this week</w:t>
            </w:r>
          </w:p>
        </w:tc>
        <w:tc>
          <w:tcPr>
            <w:tcW w:type="dxa" w:w="46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s>
              <w:bidi w:val="0"/>
              <w:ind w:left="0" w:right="0" w:firstLine="0"/>
              <w:jc w:val="left"/>
              <w:rPr>
                <w:rtl w:val="0"/>
              </w:rPr>
            </w:pPr>
            <w:r>
              <w:rPr>
                <w:rFonts w:ascii="Times New Roman" w:hAnsi="Times New Roman"/>
                <w:sz w:val="24"/>
                <w:szCs w:val="24"/>
                <w:u w:color="000000"/>
                <w:shd w:val="nil" w:color="auto" w:fill="auto"/>
                <w:rtl w:val="0"/>
                <w:lang w:val="en-US"/>
              </w:rPr>
              <w:t>Not applicable</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8"/>
          <w:szCs w:val="28"/>
          <w:rtl w:val="0"/>
          <w:lang w:val="en-US"/>
        </w:rPr>
        <w:t>Next Steps Before Next Meeting</w:t>
      </w:r>
    </w:p>
    <w:tbl>
      <w:tblPr>
        <w:tblW w:w="935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50"/>
      </w:tblGrid>
      <w:tr>
        <w:tblPrEx>
          <w:shd w:val="clear" w:color="auto" w:fill="ced7e7"/>
        </w:tblPrEx>
        <w:trPr>
          <w:trHeight w:val="1336" w:hRule="atLeast"/>
        </w:trPr>
        <w:tc>
          <w:tcPr>
            <w:tcW w:type="dxa" w:w="9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Fonts w:ascii="Times New Roman" w:cs="Times New Roman" w:hAnsi="Times New Roman" w:eastAsia="Times New Roman"/>
                <w:sz w:val="20"/>
                <w:szCs w:val="20"/>
                <w:shd w:val="nil" w:color="auto" w:fill="auto"/>
                <w:rtl w:val="0"/>
              </w:rPr>
            </w:pPr>
            <w:r>
              <w:rPr>
                <w:rFonts w:ascii="Times New Roman" w:hAnsi="Times New Roman"/>
                <w:sz w:val="24"/>
                <w:szCs w:val="24"/>
                <w:u w:color="000000"/>
                <w:shd w:val="nil" w:color="auto" w:fill="auto"/>
                <w:rtl w:val="0"/>
                <w:lang w:val="en-US"/>
              </w:rPr>
              <w:t>1. Finish A1 diagrams (use case, flowchart, system architecture).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cs="Times New Roman" w:hAnsi="Times New Roman" w:eastAsia="Times New Roman"/>
                <w:sz w:val="20"/>
                <w:szCs w:val="20"/>
                <w:shd w:val="nil" w:color="auto" w:fill="auto"/>
              </w:rPr>
            </w:pPr>
            <w:r>
              <w:rPr>
                <w:rFonts w:ascii="Times New Roman" w:hAnsi="Times New Roman"/>
                <w:sz w:val="24"/>
                <w:szCs w:val="24"/>
                <w:u w:color="000000"/>
                <w:shd w:val="nil" w:color="auto" w:fill="auto"/>
                <w:rtl w:val="0"/>
                <w:lang w:val="en-US"/>
              </w:rPr>
              <w:t>2. Begin implementing the knowledge-check quiz at each checkpoint.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Times New Roman" w:hAnsi="Times New Roman"/>
                <w:sz w:val="24"/>
                <w:szCs w:val="24"/>
                <w:u w:color="000000"/>
                <w:shd w:val="nil" w:color="auto" w:fill="auto"/>
                <w:rtl w:val="0"/>
                <w:lang w:val="en-US"/>
              </w:rPr>
              <w:t>3. Draft the initial Gantt chart.</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8"/>
          <w:szCs w:val="28"/>
          <w:rtl w:val="0"/>
          <w:lang w:val="en-US"/>
        </w:rPr>
        <w:t>Confirmed accurate by</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Fonts w:ascii="Times New Roman" w:hAnsi="Times New Roman"/>
          <w:b w:val="1"/>
          <w:bCs w:val="1"/>
          <w:sz w:val="24"/>
          <w:szCs w:val="24"/>
          <w:rtl w:val="0"/>
          <w:lang w:val="de-DE"/>
        </w:rPr>
        <w:t xml:space="preserve">Name: </w:t>
      </w:r>
      <w:r>
        <w:rPr>
          <w:rFonts w:ascii="Times New Roman" w:hAnsi="Times New Roman"/>
          <w:sz w:val="24"/>
          <w:szCs w:val="24"/>
          <w:rtl w:val="0"/>
          <w:lang w:val="de-DE"/>
        </w:rPr>
        <w:t xml:space="preserve">Shilu Chuke     </w:t>
      </w:r>
      <w:r>
        <w:rPr>
          <w:rFonts w:ascii="Times New Roman" w:hAnsi="Times New Roman"/>
          <w:b w:val="1"/>
          <w:bCs w:val="1"/>
          <w:sz w:val="24"/>
          <w:szCs w:val="24"/>
          <w:rtl w:val="0"/>
          <w:lang w:val="en-US"/>
        </w:rPr>
        <w:t xml:space="preserve">Signature: </w:t>
      </w:r>
      <w:r>
        <w:rPr>
          <w:rFonts w:ascii="Times New Roman" w:hAnsi="Times New Roman"/>
          <w:sz w:val="24"/>
          <w:szCs w:val="24"/>
          <w:rtl w:val="0"/>
          <w:lang w:val="en-US"/>
        </w:rPr>
        <w:t>_______</w:t>
      </w:r>
      <w:r>
        <w:rPr>
          <w:u w:color="000000"/>
        </w:rPr>
        <w:drawing xmlns:a="http://schemas.openxmlformats.org/drawingml/2006/main">
          <wp:inline distT="0" distB="0" distL="0" distR="0">
            <wp:extent cx="381000" cy="523875"/>
            <wp:effectExtent l="0" t="0" r="0" b="0"/>
            <wp:docPr id="1073741829" name="officeArt object" descr="cb2608bd51e50eb85c0b7f48f67fe910eeace025.png"/>
            <wp:cNvGraphicFramePr/>
            <a:graphic xmlns:a="http://schemas.openxmlformats.org/drawingml/2006/main">
              <a:graphicData uri="http://schemas.openxmlformats.org/drawingml/2006/picture">
                <pic:pic xmlns:pic="http://schemas.openxmlformats.org/drawingml/2006/picture">
                  <pic:nvPicPr>
                    <pic:cNvPr id="1073741829" name="cb2608bd51e50eb85c0b7f48f67fe910eeace025.png" descr="cb2608bd51e50eb85c0b7f48f67fe910eeace025.png"/>
                    <pic:cNvPicPr>
                      <a:picLocks noChangeAspect="1"/>
                    </pic:cNvPicPr>
                  </pic:nvPicPr>
                  <pic:blipFill>
                    <a:blip r:embed="rId4">
                      <a:extLst/>
                    </a:blip>
                    <a:stretch>
                      <a:fillRect/>
                    </a:stretch>
                  </pic:blipFill>
                  <pic:spPr>
                    <a:xfrm>
                      <a:off x="0" y="0"/>
                      <a:ext cx="381000" cy="523875"/>
                    </a:xfrm>
                    <a:prstGeom prst="rect">
                      <a:avLst/>
                    </a:prstGeom>
                    <a:ln w="12700" cap="flat">
                      <a:noFill/>
                      <a:miter lim="400000"/>
                    </a:ln>
                    <a:effectLst/>
                  </pic:spPr>
                </pic:pic>
              </a:graphicData>
            </a:graphic>
          </wp:inline>
        </w:drawing>
      </w:r>
      <w:r>
        <w:rPr>
          <w:rFonts w:ascii="Times New Roman" w:hAnsi="Times New Roman"/>
          <w:sz w:val="24"/>
          <w:szCs w:val="24"/>
          <w:rtl w:val="0"/>
          <w:lang w:val="en-US"/>
        </w:rPr>
        <w:t xml:space="preserve">_________     </w:t>
      </w:r>
      <w:r>
        <w:rPr>
          <w:rFonts w:ascii="Times New Roman" w:hAnsi="Times New Roman"/>
          <w:b w:val="1"/>
          <w:bCs w:val="1"/>
          <w:sz w:val="24"/>
          <w:szCs w:val="24"/>
          <w:rtl w:val="0"/>
          <w:lang w:val="de-DE"/>
        </w:rPr>
        <w:t xml:space="preserve">Date: </w:t>
      </w:r>
      <w:r>
        <w:rPr>
          <w:rFonts w:ascii="Times New Roman" w:hAnsi="Times New Roman"/>
          <w:sz w:val="24"/>
          <w:szCs w:val="24"/>
          <w:rtl w:val="0"/>
          <w:lang w:val="en-US"/>
        </w:rPr>
        <w:t>31 July 2026</w:t>
      </w:r>
    </w:p>
    <w:sectPr>
      <w:headerReference w:type="default" r:id="rId8"/>
      <w:footerReference w:type="default" r:id="rId9"/>
      <w:pgSz w:w="11900" w:h="16840" w:orient="portrait"/>
      <w:pgMar w:top="900" w:right="900" w:bottom="900" w:left="9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de-D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