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6 (15 to 21 August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Deliver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Feature-complete prototype and rebalancing work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Reviewed progress against the Gantt chart and reallocated a small amount of testing work so that the presentation (A7) stayed on schedule.</w:t>
      </w:r>
    </w:p>
    <w:p>
      <w:pPr>
        <w:pStyle w:val="ListBullet"/>
      </w:pPr>
      <w:r>
        <w:t>Began drafting the presentation running order and individual responsibility chart.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6; Initial Project Plan and Gantt chart; Presentation plan and responsibility chart (draft).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The prototype became feature-complete this week (checkpoints, scoring, events, login, Admin Command Center with CSV export), meeting milestone M_E.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Early playtests found minor bugs in the stand-down recovery flow. I could not fix them myself, so I logged them and made sure they had named owners.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Clear ownership worked. Bugs were assigned to Namshu and Sparas and nothing was left “owned by everyone”.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Workload rebalancing, bug triage from a non-developer position, and planning a presentation around people’s strengths.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Finalise the presentation plan with timings for each speaker and start scheduling rehearsals.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