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59B4A" w14:textId="54CBE8AA" w:rsidR="00F10A8E" w:rsidRPr="00106A02" w:rsidRDefault="00D272AE">
      <w:pPr>
        <w:rPr>
          <w:b/>
          <w:bCs/>
          <w:sz w:val="32"/>
          <w:szCs w:val="32"/>
        </w:rPr>
      </w:pPr>
      <w:r w:rsidRPr="00106A02">
        <w:rPr>
          <w:b/>
          <w:bCs/>
          <w:sz w:val="32"/>
          <w:szCs w:val="32"/>
        </w:rPr>
        <w:t>1-Gender and Churn</w:t>
      </w:r>
    </w:p>
    <w:p w14:paraId="5E5B92E8" w14:textId="5B4AE4ED" w:rsidR="00D272AE" w:rsidRDefault="00D272AE">
      <w:pPr>
        <w:rPr>
          <w:sz w:val="32"/>
          <w:szCs w:val="32"/>
        </w:rPr>
      </w:pPr>
      <w:r w:rsidRPr="00106A02">
        <w:rPr>
          <w:sz w:val="32"/>
          <w:szCs w:val="32"/>
        </w:rPr>
        <w:t xml:space="preserve">     -</w:t>
      </w:r>
      <w:r w:rsidR="00106A02" w:rsidRPr="00106A02">
        <w:rPr>
          <w:sz w:val="32"/>
          <w:szCs w:val="32"/>
        </w:rPr>
        <w:t xml:space="preserve">Is there any relationship between gender and </w:t>
      </w:r>
      <w:r w:rsidR="00106A02">
        <w:rPr>
          <w:sz w:val="32"/>
          <w:szCs w:val="32"/>
        </w:rPr>
        <w:t>Churn</w:t>
      </w:r>
      <w:r w:rsidR="00106A02" w:rsidRPr="00106A02">
        <w:rPr>
          <w:sz w:val="32"/>
          <w:szCs w:val="32"/>
        </w:rPr>
        <w:t>?</w:t>
      </w:r>
    </w:p>
    <w:p w14:paraId="714182A5" w14:textId="09D85DD4" w:rsidR="00F5350C" w:rsidRDefault="00106A02" w:rsidP="00F5350C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        </w:t>
      </w:r>
      <w:r>
        <w:rPr>
          <w:noProof/>
        </w:rPr>
        <w:drawing>
          <wp:inline distT="0" distB="0" distL="0" distR="0" wp14:anchorId="7BEF0C5A" wp14:editId="73B48FB8">
            <wp:extent cx="3459480" cy="1943100"/>
            <wp:effectExtent l="0" t="0" r="7620" b="0"/>
            <wp:docPr id="13572193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4560289-953F-A34F-778E-716B9A94D1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68FFAD9" w14:textId="16C0B032" w:rsidR="00F5350C" w:rsidRDefault="00F5350C" w:rsidP="00EE40E6">
      <w:r>
        <w:rPr>
          <w:rFonts w:hint="cs"/>
          <w:rtl/>
        </w:rPr>
        <w:t xml:space="preserve">      </w:t>
      </w:r>
      <w:r w:rsidR="00AD53C6">
        <w:t>-</w:t>
      </w:r>
      <w:r w:rsidRPr="00F5350C">
        <w:t xml:space="preserve"> </w:t>
      </w:r>
      <w:r w:rsidRPr="00F5350C">
        <w:t xml:space="preserve">The </w:t>
      </w:r>
      <w:r>
        <w:t xml:space="preserve">Churn Rate </w:t>
      </w:r>
      <w:r w:rsidRPr="00F5350C">
        <w:t>of female is higher than that of males.</w:t>
      </w:r>
    </w:p>
    <w:p w14:paraId="051D5A69" w14:textId="5DFFFCF8" w:rsidR="00106A02" w:rsidRDefault="00AD53C6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106A02">
        <w:rPr>
          <w:sz w:val="32"/>
          <w:szCs w:val="32"/>
        </w:rPr>
        <w:t xml:space="preserve"> </w:t>
      </w:r>
      <w:r w:rsidR="00F5350C">
        <w:rPr>
          <w:rFonts w:hint="cs"/>
          <w:sz w:val="32"/>
          <w:szCs w:val="32"/>
          <w:rtl/>
        </w:rPr>
        <w:t>-</w:t>
      </w:r>
      <w:r>
        <w:rPr>
          <w:sz w:val="32"/>
          <w:szCs w:val="32"/>
        </w:rPr>
        <w:t xml:space="preserve"> </w:t>
      </w:r>
      <w:r w:rsidR="00F5350C">
        <w:rPr>
          <w:sz w:val="32"/>
          <w:szCs w:val="32"/>
        </w:rPr>
        <w:t>R</w:t>
      </w:r>
      <w:r w:rsidR="00F5350C" w:rsidRPr="00F5350C">
        <w:rPr>
          <w:sz w:val="32"/>
          <w:szCs w:val="32"/>
        </w:rPr>
        <w:t>ecommendation</w:t>
      </w:r>
    </w:p>
    <w:p w14:paraId="6489420F" w14:textId="7BCBDD8B" w:rsidR="00F5350C" w:rsidRDefault="00F5350C" w:rsidP="00AD53C6">
      <w:pPr>
        <w:rPr>
          <w:sz w:val="24"/>
          <w:szCs w:val="24"/>
        </w:rPr>
      </w:pPr>
      <w:r w:rsidRPr="00AD53C6">
        <w:rPr>
          <w:sz w:val="24"/>
          <w:szCs w:val="24"/>
        </w:rPr>
        <w:t xml:space="preserve">       </w:t>
      </w:r>
      <w:r w:rsidR="00AD53C6">
        <w:rPr>
          <w:sz w:val="24"/>
          <w:szCs w:val="24"/>
        </w:rPr>
        <w:t xml:space="preserve">  </w:t>
      </w:r>
      <w:r w:rsidRPr="00AD53C6">
        <w:rPr>
          <w:sz w:val="24"/>
          <w:szCs w:val="24"/>
        </w:rPr>
        <w:t xml:space="preserve">     </w:t>
      </w:r>
      <w:r w:rsidR="00331077">
        <w:rPr>
          <w:sz w:val="24"/>
          <w:szCs w:val="24"/>
        </w:rPr>
        <w:t>1-</w:t>
      </w:r>
      <w:r w:rsidR="00AD53C6" w:rsidRPr="00AD53C6">
        <w:rPr>
          <w:b/>
          <w:bCs/>
          <w:sz w:val="24"/>
          <w:szCs w:val="24"/>
        </w:rPr>
        <w:t xml:space="preserve"> </w:t>
      </w:r>
      <w:r w:rsidR="00AD53C6" w:rsidRPr="00AD53C6">
        <w:rPr>
          <w:b/>
          <w:bCs/>
          <w:sz w:val="24"/>
          <w:szCs w:val="24"/>
        </w:rPr>
        <w:t>Targeted Marketing:</w:t>
      </w:r>
      <w:r w:rsidR="00AD53C6" w:rsidRPr="00AD53C6">
        <w:rPr>
          <w:sz w:val="24"/>
          <w:szCs w:val="24"/>
        </w:rPr>
        <w:t xml:space="preserve"> Develop tailored marketing campaigns that cater to </w:t>
      </w:r>
      <w:r w:rsidR="00AD53C6">
        <w:rPr>
          <w:sz w:val="24"/>
          <w:szCs w:val="24"/>
        </w:rPr>
        <w:t xml:space="preserve">Female </w:t>
      </w:r>
    </w:p>
    <w:p w14:paraId="7C0A729F" w14:textId="7CBF187B" w:rsidR="00AD53C6" w:rsidRDefault="00AD53C6" w:rsidP="00AD53C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AD53C6">
        <w:rPr>
          <w:sz w:val="24"/>
          <w:szCs w:val="24"/>
        </w:rPr>
        <w:t>P</w:t>
      </w:r>
      <w:r w:rsidRPr="00AD53C6">
        <w:rPr>
          <w:sz w:val="24"/>
          <w:szCs w:val="24"/>
        </w:rPr>
        <w:t>references</w:t>
      </w:r>
    </w:p>
    <w:p w14:paraId="320A15C5" w14:textId="35D7DA99" w:rsidR="00331077" w:rsidRDefault="00331077" w:rsidP="0033107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2-</w:t>
      </w:r>
      <w:r w:rsidRPr="00331077">
        <w:rPr>
          <w:b/>
          <w:bCs/>
          <w:sz w:val="24"/>
          <w:szCs w:val="24"/>
        </w:rPr>
        <w:t>Improve Support:</w:t>
      </w:r>
      <w:r w:rsidRPr="00331077">
        <w:rPr>
          <w:sz w:val="24"/>
          <w:szCs w:val="24"/>
        </w:rPr>
        <w:t xml:space="preserve"> Train the customer support team to be sensitive and understanding in their interactions.</w:t>
      </w:r>
    </w:p>
    <w:p w14:paraId="2E043196" w14:textId="312256FB" w:rsidR="00AD53C6" w:rsidRDefault="00AD53C6" w:rsidP="00AD53C6">
      <w:pPr>
        <w:rPr>
          <w:b/>
          <w:bCs/>
          <w:sz w:val="32"/>
          <w:szCs w:val="32"/>
        </w:rPr>
      </w:pPr>
      <w:r w:rsidRPr="00AD53C6">
        <w:rPr>
          <w:b/>
          <w:bCs/>
          <w:sz w:val="32"/>
          <w:szCs w:val="32"/>
        </w:rPr>
        <w:t>2-</w:t>
      </w:r>
      <w:r w:rsidRPr="00AD53C6">
        <w:rPr>
          <w:b/>
          <w:bCs/>
          <w:sz w:val="32"/>
          <w:szCs w:val="32"/>
        </w:rPr>
        <w:t xml:space="preserve"> Last Interaction</w:t>
      </w:r>
      <w:r w:rsidRPr="00AD53C6">
        <w:rPr>
          <w:b/>
          <w:bCs/>
          <w:sz w:val="32"/>
          <w:szCs w:val="32"/>
        </w:rPr>
        <w:t xml:space="preserve"> and Churn</w:t>
      </w:r>
    </w:p>
    <w:p w14:paraId="59BB148D" w14:textId="3668A9A1" w:rsidR="00AD53C6" w:rsidRDefault="00AD53C6" w:rsidP="00AD53C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106A02">
        <w:rPr>
          <w:sz w:val="32"/>
          <w:szCs w:val="32"/>
        </w:rPr>
        <w:t xml:space="preserve"> -Is there any relationship between</w:t>
      </w:r>
      <w:r w:rsidRPr="00AD53C6">
        <w:rPr>
          <w:sz w:val="24"/>
          <w:szCs w:val="24"/>
        </w:rPr>
        <w:t xml:space="preserve"> </w:t>
      </w:r>
      <w:r w:rsidRPr="00AD53C6">
        <w:rPr>
          <w:sz w:val="28"/>
          <w:szCs w:val="28"/>
        </w:rPr>
        <w:t>Last Interaction</w:t>
      </w:r>
      <w:r w:rsidRPr="00AD53C6">
        <w:rPr>
          <w:sz w:val="24"/>
          <w:szCs w:val="24"/>
        </w:rPr>
        <w:t xml:space="preserve"> </w:t>
      </w:r>
      <w:r w:rsidRPr="00106A02">
        <w:rPr>
          <w:sz w:val="32"/>
          <w:szCs w:val="32"/>
        </w:rPr>
        <w:t xml:space="preserve">and </w:t>
      </w:r>
      <w:r>
        <w:rPr>
          <w:sz w:val="32"/>
          <w:szCs w:val="32"/>
        </w:rPr>
        <w:t>Churn</w:t>
      </w:r>
      <w:r w:rsidRPr="00106A02">
        <w:rPr>
          <w:sz w:val="32"/>
          <w:szCs w:val="32"/>
        </w:rPr>
        <w:t>?</w:t>
      </w:r>
    </w:p>
    <w:p w14:paraId="1DB641E8" w14:textId="73826DAF" w:rsidR="00AD53C6" w:rsidRDefault="004E022B" w:rsidP="00AD53C6">
      <w:pPr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 xml:space="preserve">          </w:t>
      </w:r>
      <w:r>
        <w:rPr>
          <w:noProof/>
        </w:rPr>
        <w:drawing>
          <wp:inline distT="0" distB="0" distL="0" distR="0" wp14:anchorId="6DB6D865" wp14:editId="6EACFDDD">
            <wp:extent cx="3546475" cy="1939636"/>
            <wp:effectExtent l="0" t="0" r="15875" b="3810"/>
            <wp:docPr id="16156434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196AA91-F6A6-8E15-2892-C4DD8D5F86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8DF2899" w14:textId="77777777" w:rsidR="004E022B" w:rsidRDefault="004E022B" w:rsidP="00AD53C6">
      <w:pPr>
        <w:rPr>
          <w:sz w:val="40"/>
          <w:szCs w:val="40"/>
        </w:rPr>
      </w:pPr>
      <w:r w:rsidRPr="004E022B">
        <w:rPr>
          <w:rFonts w:hint="cs"/>
          <w:sz w:val="40"/>
          <w:szCs w:val="40"/>
          <w:rtl/>
        </w:rPr>
        <w:t xml:space="preserve"> </w:t>
      </w:r>
      <w:r w:rsidRPr="004E022B">
        <w:rPr>
          <w:sz w:val="40"/>
          <w:szCs w:val="40"/>
        </w:rPr>
        <w:t xml:space="preserve">      - The </w:t>
      </w:r>
      <w:r w:rsidRPr="004E022B">
        <w:rPr>
          <w:sz w:val="40"/>
          <w:szCs w:val="40"/>
        </w:rPr>
        <w:t>Last Interaction</w:t>
      </w:r>
      <w:r w:rsidRPr="004E022B">
        <w:rPr>
          <w:sz w:val="40"/>
          <w:szCs w:val="40"/>
        </w:rPr>
        <w:t xml:space="preserve"> </w:t>
      </w:r>
      <w:r w:rsidRPr="004E022B">
        <w:rPr>
          <w:sz w:val="40"/>
          <w:szCs w:val="40"/>
        </w:rPr>
        <w:t>affect slightly</w:t>
      </w:r>
      <w:r w:rsidRPr="004E022B">
        <w:rPr>
          <w:sz w:val="40"/>
          <w:szCs w:val="40"/>
        </w:rPr>
        <w:t xml:space="preserve"> on Churn </w:t>
      </w:r>
      <w:r w:rsidRPr="004E022B">
        <w:rPr>
          <w:rFonts w:hint="cs"/>
          <w:sz w:val="40"/>
          <w:szCs w:val="40"/>
          <w:rtl/>
        </w:rPr>
        <w:t xml:space="preserve"> </w:t>
      </w:r>
    </w:p>
    <w:p w14:paraId="342554F7" w14:textId="77777777" w:rsidR="004E022B" w:rsidRDefault="004E022B" w:rsidP="004E022B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rFonts w:hint="cs"/>
          <w:sz w:val="32"/>
          <w:szCs w:val="32"/>
          <w:rtl/>
        </w:rPr>
        <w:t>-</w:t>
      </w:r>
      <w:r>
        <w:rPr>
          <w:sz w:val="32"/>
          <w:szCs w:val="32"/>
        </w:rPr>
        <w:t xml:space="preserve"> R</w:t>
      </w:r>
      <w:r w:rsidRPr="00F5350C">
        <w:rPr>
          <w:sz w:val="32"/>
          <w:szCs w:val="32"/>
        </w:rPr>
        <w:t>ecommendation</w:t>
      </w:r>
    </w:p>
    <w:p w14:paraId="72FB6734" w14:textId="6E3B601D" w:rsidR="00331077" w:rsidRPr="00331077" w:rsidRDefault="00331077" w:rsidP="0033107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</w:t>
      </w:r>
      <w:r w:rsidRPr="00331077">
        <w:rPr>
          <w:sz w:val="28"/>
          <w:szCs w:val="28"/>
          <w:lang w:val="en-GB"/>
        </w:rPr>
        <w:t>1-</w:t>
      </w:r>
      <w:r w:rsidRPr="00331077">
        <w:rPr>
          <w:sz w:val="28"/>
          <w:szCs w:val="28"/>
          <w:lang w:val="en-GB"/>
        </w:rPr>
        <w:t xml:space="preserve"> </w:t>
      </w:r>
      <w:r w:rsidRPr="00331077">
        <w:rPr>
          <w:b/>
          <w:bCs/>
          <w:sz w:val="28"/>
          <w:szCs w:val="28"/>
          <w:lang w:val="en-GB"/>
        </w:rPr>
        <w:t>Train Support Team:</w:t>
      </w:r>
      <w:r w:rsidRPr="00331077">
        <w:rPr>
          <w:sz w:val="28"/>
          <w:szCs w:val="28"/>
          <w:lang w:val="en-GB"/>
        </w:rPr>
        <w:t xml:space="preserve"> Train the team to provide excellent service and resolve issues on the first contact.</w:t>
      </w:r>
    </w:p>
    <w:p w14:paraId="75C39939" w14:textId="4791F3CD" w:rsidR="00331077" w:rsidRPr="00331077" w:rsidRDefault="00331077" w:rsidP="00331077">
      <w:pPr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           </w:t>
      </w:r>
      <w:r w:rsidRPr="00331077">
        <w:rPr>
          <w:sz w:val="28"/>
          <w:szCs w:val="28"/>
          <w:lang w:val="en-GB"/>
        </w:rPr>
        <w:t>2-</w:t>
      </w:r>
      <w:r w:rsidRPr="00331077">
        <w:rPr>
          <w:sz w:val="28"/>
          <w:szCs w:val="28"/>
          <w:lang w:val="en-GB"/>
        </w:rPr>
        <w:t xml:space="preserve"> </w:t>
      </w:r>
      <w:r w:rsidRPr="00331077">
        <w:rPr>
          <w:b/>
          <w:bCs/>
          <w:sz w:val="28"/>
          <w:szCs w:val="28"/>
          <w:lang w:val="en-GB"/>
        </w:rPr>
        <w:t>Use Technology:</w:t>
      </w:r>
      <w:r w:rsidRPr="00331077">
        <w:rPr>
          <w:sz w:val="28"/>
          <w:szCs w:val="28"/>
          <w:lang w:val="en-GB"/>
        </w:rPr>
        <w:t xml:space="preserve"> Implement CRM systems and predictive analytics to track and </w:t>
      </w:r>
      <w:proofErr w:type="spellStart"/>
      <w:r w:rsidRPr="00331077">
        <w:rPr>
          <w:sz w:val="28"/>
          <w:szCs w:val="28"/>
          <w:lang w:val="en-GB"/>
        </w:rPr>
        <w:t>analyze</w:t>
      </w:r>
      <w:proofErr w:type="spellEnd"/>
      <w:r w:rsidRPr="00331077">
        <w:rPr>
          <w:sz w:val="28"/>
          <w:szCs w:val="28"/>
          <w:lang w:val="en-GB"/>
        </w:rPr>
        <w:t xml:space="preserve"> interactions.</w:t>
      </w:r>
    </w:p>
    <w:p w14:paraId="2A1DEBDF" w14:textId="305C5F8D" w:rsidR="0068294E" w:rsidRDefault="0068294E" w:rsidP="001A136C">
      <w:pPr>
        <w:rPr>
          <w:sz w:val="40"/>
          <w:szCs w:val="40"/>
        </w:rPr>
      </w:pPr>
      <w:r w:rsidRPr="00657962">
        <w:rPr>
          <w:sz w:val="40"/>
          <w:szCs w:val="40"/>
        </w:rPr>
        <w:t>3-</w:t>
      </w:r>
      <w:r w:rsidR="00657962" w:rsidRPr="00657962">
        <w:rPr>
          <w:sz w:val="40"/>
          <w:szCs w:val="40"/>
        </w:rPr>
        <w:t>Age and Churn</w:t>
      </w:r>
    </w:p>
    <w:p w14:paraId="39B006EF" w14:textId="37D6A9D4" w:rsidR="00657962" w:rsidRDefault="00657962" w:rsidP="00657962">
      <w:pPr>
        <w:rPr>
          <w:sz w:val="32"/>
          <w:szCs w:val="32"/>
        </w:rPr>
      </w:pPr>
      <w:r>
        <w:rPr>
          <w:sz w:val="40"/>
          <w:szCs w:val="40"/>
        </w:rPr>
        <w:t xml:space="preserve">     </w:t>
      </w:r>
      <w:r>
        <w:rPr>
          <w:b/>
          <w:bCs/>
          <w:sz w:val="32"/>
          <w:szCs w:val="32"/>
        </w:rPr>
        <w:t xml:space="preserve">   </w:t>
      </w:r>
      <w:r w:rsidRPr="00106A02">
        <w:rPr>
          <w:sz w:val="32"/>
          <w:szCs w:val="32"/>
        </w:rPr>
        <w:t>-Is there any relationship between</w:t>
      </w:r>
      <w:r w:rsidRPr="00AD53C6">
        <w:rPr>
          <w:sz w:val="24"/>
          <w:szCs w:val="24"/>
        </w:rPr>
        <w:t xml:space="preserve"> </w:t>
      </w:r>
      <w:r>
        <w:rPr>
          <w:sz w:val="28"/>
          <w:szCs w:val="28"/>
        </w:rPr>
        <w:t>Age</w:t>
      </w:r>
      <w:r w:rsidRPr="00AD53C6">
        <w:rPr>
          <w:sz w:val="24"/>
          <w:szCs w:val="24"/>
        </w:rPr>
        <w:t xml:space="preserve"> </w:t>
      </w:r>
      <w:r w:rsidRPr="00106A02">
        <w:rPr>
          <w:sz w:val="32"/>
          <w:szCs w:val="32"/>
        </w:rPr>
        <w:t xml:space="preserve">and </w:t>
      </w:r>
      <w:r>
        <w:rPr>
          <w:sz w:val="32"/>
          <w:szCs w:val="32"/>
        </w:rPr>
        <w:t>Churn</w:t>
      </w:r>
      <w:r w:rsidRPr="00106A02">
        <w:rPr>
          <w:sz w:val="32"/>
          <w:szCs w:val="32"/>
        </w:rPr>
        <w:t>?</w:t>
      </w:r>
    </w:p>
    <w:p w14:paraId="287AC976" w14:textId="62F632AC" w:rsidR="00657962" w:rsidRDefault="00657962" w:rsidP="00657962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noProof/>
        </w:rPr>
        <w:drawing>
          <wp:inline distT="0" distB="0" distL="0" distR="0" wp14:anchorId="0AFD53AB" wp14:editId="0F6ECCED">
            <wp:extent cx="4107180" cy="2209800"/>
            <wp:effectExtent l="0" t="0" r="7620" b="0"/>
            <wp:docPr id="3867498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DDB692-5AFA-6927-C2A0-F95F4812BC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2421340" w14:textId="72CAD48D" w:rsidR="00657962" w:rsidRDefault="00657962" w:rsidP="00657962">
      <w:pPr>
        <w:rPr>
          <w:sz w:val="28"/>
          <w:szCs w:val="28"/>
        </w:rPr>
      </w:pPr>
      <w:r w:rsidRPr="00657962">
        <w:rPr>
          <w:sz w:val="28"/>
          <w:szCs w:val="28"/>
        </w:rPr>
        <w:t xml:space="preserve">             </w:t>
      </w:r>
      <w:r w:rsidRPr="00657962">
        <w:rPr>
          <w:sz w:val="28"/>
          <w:szCs w:val="28"/>
        </w:rPr>
        <w:t xml:space="preserve">There are moderate numbers of </w:t>
      </w:r>
      <w:r w:rsidRPr="00657962">
        <w:rPr>
          <w:sz w:val="28"/>
          <w:szCs w:val="28"/>
        </w:rPr>
        <w:t>Churn</w:t>
      </w:r>
      <w:r w:rsidRPr="00657962">
        <w:rPr>
          <w:sz w:val="28"/>
          <w:szCs w:val="28"/>
        </w:rPr>
        <w:t xml:space="preserve"> in Young, Middle-aged</w:t>
      </w:r>
      <w:r>
        <w:rPr>
          <w:sz w:val="28"/>
          <w:szCs w:val="28"/>
        </w:rPr>
        <w:t xml:space="preserve"> </w:t>
      </w:r>
      <w:r w:rsidRPr="00657962">
        <w:rPr>
          <w:sz w:val="28"/>
          <w:szCs w:val="28"/>
        </w:rPr>
        <w:t xml:space="preserve">and Adults </w:t>
      </w:r>
    </w:p>
    <w:p w14:paraId="11648CD6" w14:textId="07A9C91A" w:rsidR="00657962" w:rsidRDefault="00657962" w:rsidP="0065796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But Seniors all Churn</w:t>
      </w:r>
    </w:p>
    <w:p w14:paraId="34797090" w14:textId="0D783B69" w:rsidR="00657962" w:rsidRDefault="00657962" w:rsidP="00657962">
      <w:pPr>
        <w:rPr>
          <w:sz w:val="32"/>
          <w:szCs w:val="32"/>
        </w:rPr>
      </w:pPr>
      <w:r>
        <w:rPr>
          <w:sz w:val="28"/>
          <w:szCs w:val="28"/>
        </w:rPr>
        <w:t xml:space="preserve">           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-</w:t>
      </w:r>
      <w:r>
        <w:rPr>
          <w:sz w:val="32"/>
          <w:szCs w:val="32"/>
        </w:rPr>
        <w:t xml:space="preserve"> R</w:t>
      </w:r>
      <w:r w:rsidRPr="00F5350C">
        <w:rPr>
          <w:sz w:val="32"/>
          <w:szCs w:val="32"/>
        </w:rPr>
        <w:t>ecommendation</w:t>
      </w:r>
    </w:p>
    <w:p w14:paraId="0A219D57" w14:textId="622208DE" w:rsidR="00657962" w:rsidRPr="00F23ACD" w:rsidRDefault="00F23ACD" w:rsidP="00F23ACD">
      <w:pPr>
        <w:rPr>
          <w:rFonts w:hint="cs"/>
          <w:sz w:val="24"/>
          <w:szCs w:val="24"/>
          <w:lang w:bidi="ar-EG"/>
        </w:rPr>
      </w:pPr>
      <w:r w:rsidRPr="00F23ACD">
        <w:rPr>
          <w:rFonts w:hint="cs"/>
          <w:sz w:val="24"/>
          <w:szCs w:val="24"/>
          <w:rtl/>
          <w:lang w:bidi="ar-EG"/>
        </w:rPr>
        <w:t xml:space="preserve">  </w:t>
      </w:r>
      <w:r w:rsidRPr="00F23ACD">
        <w:rPr>
          <w:sz w:val="24"/>
          <w:szCs w:val="24"/>
          <w:lang w:bidi="ar-EG"/>
        </w:rPr>
        <w:t xml:space="preserve">             1-</w:t>
      </w:r>
      <w:r w:rsidRPr="00F23ACD">
        <w:rPr>
          <w:b/>
          <w:bCs/>
          <w:sz w:val="24"/>
          <w:szCs w:val="24"/>
          <w:lang w:bidi="ar-EG"/>
        </w:rPr>
        <w:t>Age-Specific Communication:</w:t>
      </w:r>
      <w:r w:rsidRPr="00F23ACD">
        <w:rPr>
          <w:sz w:val="24"/>
          <w:szCs w:val="24"/>
          <w:lang w:bidi="ar-EG"/>
        </w:rPr>
        <w:t xml:space="preserve"> Use age-appropriate language and channels</w:t>
      </w:r>
    </w:p>
    <w:p w14:paraId="6B69D507" w14:textId="5CB07CB2" w:rsidR="00657962" w:rsidRDefault="00F23ACD" w:rsidP="00F23ACD">
      <w:pPr>
        <w:rPr>
          <w:sz w:val="24"/>
          <w:szCs w:val="24"/>
        </w:rPr>
      </w:pPr>
      <w:r w:rsidRPr="00F23ACD">
        <w:rPr>
          <w:sz w:val="24"/>
          <w:szCs w:val="24"/>
        </w:rPr>
        <w:t xml:space="preserve">             </w:t>
      </w:r>
      <w:r w:rsidR="00331077">
        <w:rPr>
          <w:sz w:val="24"/>
          <w:szCs w:val="24"/>
        </w:rPr>
        <w:t xml:space="preserve">   </w:t>
      </w:r>
      <w:r w:rsidRPr="00F23ACD">
        <w:rPr>
          <w:sz w:val="24"/>
          <w:szCs w:val="24"/>
        </w:rPr>
        <w:t>2-</w:t>
      </w:r>
      <w:r w:rsidRPr="00F23ACD">
        <w:rPr>
          <w:b/>
          <w:bCs/>
          <w:sz w:val="24"/>
          <w:szCs w:val="24"/>
        </w:rPr>
        <w:t>Product/Service Customization:</w:t>
      </w:r>
      <w:r w:rsidRPr="00F23ACD">
        <w:rPr>
          <w:sz w:val="24"/>
          <w:szCs w:val="24"/>
        </w:rPr>
        <w:t xml:space="preserve"> Adjust offerings to better suit the preferences of </w:t>
      </w:r>
    </w:p>
    <w:p w14:paraId="4813B26E" w14:textId="650145A5" w:rsidR="00F23ACD" w:rsidRDefault="00F23ACD" w:rsidP="00F23AC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F23ACD">
        <w:rPr>
          <w:sz w:val="24"/>
          <w:szCs w:val="24"/>
        </w:rPr>
        <w:t>different age segments</w:t>
      </w:r>
      <w:r w:rsidRPr="00F23ACD">
        <w:rPr>
          <w:rFonts w:hint="cs"/>
          <w:sz w:val="24"/>
          <w:szCs w:val="24"/>
          <w:rtl/>
        </w:rPr>
        <w:t xml:space="preserve"> </w:t>
      </w:r>
      <w:r w:rsidRPr="00F23ACD">
        <w:rPr>
          <w:sz w:val="24"/>
          <w:szCs w:val="24"/>
        </w:rPr>
        <w:t>Especially for Seniors</w:t>
      </w:r>
    </w:p>
    <w:p w14:paraId="20A97603" w14:textId="68F66FAB" w:rsidR="00F23ACD" w:rsidRDefault="00F23ACD" w:rsidP="00F23ACD">
      <w:pPr>
        <w:rPr>
          <w:b/>
          <w:bCs/>
          <w:sz w:val="40"/>
          <w:szCs w:val="40"/>
        </w:rPr>
      </w:pPr>
      <w:r w:rsidRPr="00F23ACD">
        <w:rPr>
          <w:b/>
          <w:bCs/>
          <w:sz w:val="40"/>
          <w:szCs w:val="40"/>
        </w:rPr>
        <w:t>4-Support Calls</w:t>
      </w:r>
      <w:r w:rsidR="006608B3">
        <w:rPr>
          <w:b/>
          <w:bCs/>
          <w:sz w:val="40"/>
          <w:szCs w:val="40"/>
        </w:rPr>
        <w:t xml:space="preserve"> </w:t>
      </w:r>
      <w:proofErr w:type="gramStart"/>
      <w:r w:rsidR="006608B3">
        <w:rPr>
          <w:b/>
          <w:bCs/>
          <w:sz w:val="40"/>
          <w:szCs w:val="40"/>
        </w:rPr>
        <w:t>And</w:t>
      </w:r>
      <w:proofErr w:type="gramEnd"/>
      <w:r w:rsidR="006608B3">
        <w:rPr>
          <w:b/>
          <w:bCs/>
          <w:sz w:val="40"/>
          <w:szCs w:val="40"/>
        </w:rPr>
        <w:t xml:space="preserve"> Churn</w:t>
      </w:r>
    </w:p>
    <w:p w14:paraId="45BB8089" w14:textId="3853F3A3" w:rsidR="006608B3" w:rsidRDefault="006608B3" w:rsidP="006608B3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</w:t>
      </w:r>
      <w:r>
        <w:rPr>
          <w:b/>
          <w:bCs/>
          <w:sz w:val="32"/>
          <w:szCs w:val="32"/>
        </w:rPr>
        <w:t xml:space="preserve">   </w:t>
      </w:r>
      <w:r w:rsidRPr="00106A02">
        <w:rPr>
          <w:sz w:val="32"/>
          <w:szCs w:val="32"/>
        </w:rPr>
        <w:t>-Is there any relationship between</w:t>
      </w:r>
      <w:r w:rsidRPr="00AD53C6">
        <w:rPr>
          <w:sz w:val="24"/>
          <w:szCs w:val="24"/>
        </w:rPr>
        <w:t xml:space="preserve"> </w:t>
      </w:r>
      <w:r w:rsidRPr="006608B3">
        <w:rPr>
          <w:b/>
          <w:bCs/>
          <w:sz w:val="28"/>
          <w:szCs w:val="28"/>
        </w:rPr>
        <w:t>Support Calls</w:t>
      </w:r>
      <w:r w:rsidRPr="006608B3">
        <w:rPr>
          <w:sz w:val="32"/>
          <w:szCs w:val="32"/>
        </w:rPr>
        <w:t xml:space="preserve"> </w:t>
      </w:r>
      <w:r w:rsidRPr="00106A02">
        <w:rPr>
          <w:sz w:val="32"/>
          <w:szCs w:val="32"/>
        </w:rPr>
        <w:t xml:space="preserve">and </w:t>
      </w:r>
      <w:r>
        <w:rPr>
          <w:sz w:val="32"/>
          <w:szCs w:val="32"/>
        </w:rPr>
        <w:t>Churn</w:t>
      </w:r>
      <w:r w:rsidRPr="00106A02">
        <w:rPr>
          <w:sz w:val="32"/>
          <w:szCs w:val="32"/>
        </w:rPr>
        <w:t>?</w:t>
      </w:r>
    </w:p>
    <w:p w14:paraId="7606A2D1" w14:textId="3BD8B587" w:rsidR="006608B3" w:rsidRDefault="006608B3" w:rsidP="00F23ACD">
      <w:pPr>
        <w:rPr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</w:rPr>
        <w:t xml:space="preserve">       </w:t>
      </w:r>
      <w:r>
        <w:rPr>
          <w:noProof/>
        </w:rPr>
        <w:drawing>
          <wp:inline distT="0" distB="0" distL="0" distR="0" wp14:anchorId="03B8C733" wp14:editId="60FF1912">
            <wp:extent cx="4137660" cy="2217420"/>
            <wp:effectExtent l="0" t="0" r="15240" b="11430"/>
            <wp:docPr id="3753679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CEBA054-B96C-8A60-2CA7-9DEA224E75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FB22EDB" w14:textId="77777777" w:rsidR="006608B3" w:rsidRDefault="006608B3" w:rsidP="00F23A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6608B3">
        <w:rPr>
          <w:b/>
          <w:bCs/>
          <w:sz w:val="28"/>
          <w:szCs w:val="28"/>
        </w:rPr>
        <w:t xml:space="preserve">The more support calls </w:t>
      </w:r>
      <w:r>
        <w:rPr>
          <w:b/>
          <w:bCs/>
          <w:sz w:val="28"/>
          <w:szCs w:val="28"/>
        </w:rPr>
        <w:t>Than 5</w:t>
      </w:r>
      <w:r w:rsidRPr="006608B3">
        <w:rPr>
          <w:b/>
          <w:bCs/>
          <w:sz w:val="28"/>
          <w:szCs w:val="28"/>
        </w:rPr>
        <w:t>, the more you will have after leaving.</w:t>
      </w:r>
      <w:r w:rsidRPr="006608B3">
        <w:rPr>
          <w:rFonts w:hint="cs"/>
          <w:b/>
          <w:bCs/>
          <w:sz w:val="28"/>
          <w:szCs w:val="28"/>
          <w:rtl/>
        </w:rPr>
        <w:t xml:space="preserve"> </w:t>
      </w:r>
    </w:p>
    <w:p w14:paraId="3E5252AC" w14:textId="61A466BA" w:rsidR="006608B3" w:rsidRDefault="006608B3" w:rsidP="006608B3">
      <w:pPr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-</w:t>
      </w:r>
      <w:r>
        <w:rPr>
          <w:sz w:val="32"/>
          <w:szCs w:val="32"/>
        </w:rPr>
        <w:t xml:space="preserve"> R</w:t>
      </w:r>
      <w:r w:rsidRPr="00F5350C">
        <w:rPr>
          <w:sz w:val="32"/>
          <w:szCs w:val="32"/>
        </w:rPr>
        <w:t>ecommendation</w:t>
      </w:r>
    </w:p>
    <w:p w14:paraId="4E50AE3D" w14:textId="1B614C85" w:rsidR="00F2555E" w:rsidRDefault="006608B3" w:rsidP="00F2555E">
      <w:pPr>
        <w:rPr>
          <w:sz w:val="24"/>
          <w:szCs w:val="24"/>
          <w:lang w:val="en-GB"/>
        </w:rPr>
      </w:pPr>
      <w:r w:rsidRPr="00F2555E">
        <w:rPr>
          <w:sz w:val="24"/>
          <w:szCs w:val="24"/>
        </w:rPr>
        <w:t xml:space="preserve">            </w:t>
      </w:r>
      <w:r w:rsidR="00F2555E" w:rsidRPr="00F2555E">
        <w:rPr>
          <w:rFonts w:hint="cs"/>
          <w:sz w:val="24"/>
          <w:szCs w:val="24"/>
          <w:rtl/>
        </w:rPr>
        <w:t>1</w:t>
      </w:r>
      <w:r w:rsidR="00F2555E" w:rsidRPr="00F2555E">
        <w:rPr>
          <w:sz w:val="24"/>
          <w:szCs w:val="24"/>
        </w:rPr>
        <w:t>-</w:t>
      </w:r>
      <w:r w:rsidR="00F2555E" w:rsidRPr="00F2555E">
        <w:rPr>
          <w:sz w:val="24"/>
          <w:szCs w:val="24"/>
          <w:lang w:val="en-GB"/>
        </w:rPr>
        <w:t xml:space="preserve"> </w:t>
      </w:r>
      <w:r w:rsidR="00F2555E" w:rsidRPr="00F2555E">
        <w:rPr>
          <w:b/>
          <w:bCs/>
          <w:sz w:val="24"/>
          <w:szCs w:val="24"/>
          <w:lang w:val="en-GB"/>
        </w:rPr>
        <w:t>Identify Common Issues:</w:t>
      </w:r>
      <w:r w:rsidR="00F2555E" w:rsidRPr="00F2555E">
        <w:rPr>
          <w:sz w:val="24"/>
          <w:szCs w:val="24"/>
          <w:lang w:val="en-GB"/>
        </w:rPr>
        <w:t xml:space="preserve"> Address recurring problems or complaints to prevent future </w:t>
      </w:r>
    </w:p>
    <w:p w14:paraId="57A5B852" w14:textId="1E0BC12C" w:rsidR="00F2555E" w:rsidRPr="00F2555E" w:rsidRDefault="00F2555E" w:rsidP="00F255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 w:rsidRPr="00F2555E">
        <w:rPr>
          <w:sz w:val="24"/>
          <w:szCs w:val="24"/>
          <w:lang w:val="en-GB"/>
        </w:rPr>
        <w:t>churn.</w:t>
      </w:r>
    </w:p>
    <w:p w14:paraId="2A0FFE2D" w14:textId="6D66060F" w:rsidR="006608B3" w:rsidRDefault="00F2555E" w:rsidP="00F255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</w:t>
      </w:r>
      <w:r w:rsidRPr="00F2555E">
        <w:rPr>
          <w:sz w:val="24"/>
          <w:szCs w:val="24"/>
          <w:lang w:val="en-GB"/>
        </w:rPr>
        <w:t>2-</w:t>
      </w:r>
      <w:r w:rsidRPr="00F2555E">
        <w:rPr>
          <w:sz w:val="24"/>
          <w:szCs w:val="24"/>
          <w:lang w:val="en-GB"/>
        </w:rPr>
        <w:t xml:space="preserve"> </w:t>
      </w:r>
      <w:r w:rsidRPr="00F2555E">
        <w:rPr>
          <w:b/>
          <w:bCs/>
          <w:sz w:val="24"/>
          <w:szCs w:val="24"/>
          <w:lang w:val="en-GB"/>
        </w:rPr>
        <w:t>Proactive Outreach:</w:t>
      </w:r>
      <w:r w:rsidRPr="00F2555E">
        <w:rPr>
          <w:sz w:val="24"/>
          <w:szCs w:val="24"/>
          <w:lang w:val="en-GB"/>
        </w:rPr>
        <w:t xml:space="preserve"> Offer additional support or solutions to high-risk customers </w:t>
      </w:r>
      <w:r>
        <w:rPr>
          <w:sz w:val="24"/>
          <w:szCs w:val="24"/>
          <w:lang w:val="en-GB"/>
        </w:rPr>
        <w:t xml:space="preserve">   </w:t>
      </w:r>
    </w:p>
    <w:p w14:paraId="584F3314" w14:textId="4C9BCA54" w:rsidR="00F2555E" w:rsidRDefault="00F2555E" w:rsidP="00F255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</w:t>
      </w:r>
      <w:r w:rsidRPr="00F2555E">
        <w:rPr>
          <w:sz w:val="24"/>
          <w:szCs w:val="24"/>
          <w:lang w:val="en-GB"/>
        </w:rPr>
        <w:t>showing frequent issues.</w:t>
      </w:r>
    </w:p>
    <w:p w14:paraId="1098F774" w14:textId="272167A1" w:rsidR="00F2555E" w:rsidRDefault="00F2555E" w:rsidP="00F2555E">
      <w:pPr>
        <w:rPr>
          <w:b/>
          <w:bCs/>
          <w:sz w:val="40"/>
          <w:szCs w:val="40"/>
        </w:rPr>
      </w:pPr>
      <w:r w:rsidRPr="00F2555E">
        <w:rPr>
          <w:b/>
          <w:bCs/>
          <w:sz w:val="40"/>
          <w:szCs w:val="40"/>
          <w:lang w:val="en-GB"/>
        </w:rPr>
        <w:t>5-</w:t>
      </w:r>
      <w:r w:rsidRPr="00F2555E">
        <w:rPr>
          <w:rFonts w:eastAsiaTheme="minorEastAsia" w:hAnsi="Times New Roman"/>
          <w:b/>
          <w:bCs/>
          <w:color w:val="595959"/>
          <w:kern w:val="24"/>
          <w:sz w:val="40"/>
          <w:szCs w:val="40"/>
          <w:lang w:eastAsia="en-GB"/>
          <w14:textFill>
            <w14:solidFill>
              <w14:srgbClr w14:val="595959">
                <w14:lumMod w14:val="65000"/>
                <w14:lumOff w14:val="35000"/>
              </w14:srgbClr>
            </w14:solidFill>
          </w14:textFill>
          <w14:ligatures w14:val="none"/>
        </w:rPr>
        <w:t xml:space="preserve"> </w:t>
      </w:r>
      <w:r w:rsidRPr="00F2555E">
        <w:rPr>
          <w:b/>
          <w:bCs/>
          <w:sz w:val="40"/>
          <w:szCs w:val="40"/>
        </w:rPr>
        <w:t>Subscription Type</w:t>
      </w:r>
      <w:r w:rsidRPr="00F2555E">
        <w:rPr>
          <w:b/>
          <w:bCs/>
          <w:sz w:val="40"/>
          <w:szCs w:val="40"/>
        </w:rPr>
        <w:t xml:space="preserve"> and churn</w:t>
      </w:r>
    </w:p>
    <w:p w14:paraId="26287008" w14:textId="3D5FD910" w:rsidR="00F2555E" w:rsidRDefault="00F2555E" w:rsidP="00F2555E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</w:t>
      </w:r>
      <w:r w:rsidRPr="00106A02">
        <w:rPr>
          <w:sz w:val="32"/>
          <w:szCs w:val="32"/>
        </w:rPr>
        <w:t>-Is there any relationship between</w:t>
      </w:r>
      <w:r w:rsidRPr="00AD53C6">
        <w:rPr>
          <w:sz w:val="24"/>
          <w:szCs w:val="24"/>
        </w:rPr>
        <w:t xml:space="preserve"> </w:t>
      </w:r>
      <w:r w:rsidRPr="00F2555E">
        <w:rPr>
          <w:sz w:val="28"/>
          <w:szCs w:val="28"/>
        </w:rPr>
        <w:t>Subscription Type</w:t>
      </w:r>
      <w:r w:rsidRPr="006608B3">
        <w:rPr>
          <w:sz w:val="32"/>
          <w:szCs w:val="32"/>
        </w:rPr>
        <w:t xml:space="preserve"> </w:t>
      </w:r>
      <w:r w:rsidRPr="00106A02">
        <w:rPr>
          <w:sz w:val="32"/>
          <w:szCs w:val="32"/>
        </w:rPr>
        <w:t xml:space="preserve">and </w:t>
      </w:r>
      <w:r>
        <w:rPr>
          <w:sz w:val="32"/>
          <w:szCs w:val="32"/>
        </w:rPr>
        <w:t>Churn</w:t>
      </w:r>
      <w:r w:rsidRPr="00106A02">
        <w:rPr>
          <w:sz w:val="32"/>
          <w:szCs w:val="32"/>
        </w:rPr>
        <w:t>?</w:t>
      </w:r>
    </w:p>
    <w:p w14:paraId="4E4B634D" w14:textId="12AADF44" w:rsidR="00F2555E" w:rsidRDefault="00F2555E" w:rsidP="00F255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r>
        <w:rPr>
          <w:noProof/>
        </w:rPr>
        <w:drawing>
          <wp:inline distT="0" distB="0" distL="0" distR="0" wp14:anchorId="4043F2DE" wp14:editId="34A35DF2">
            <wp:extent cx="3688080" cy="2080260"/>
            <wp:effectExtent l="0" t="0" r="7620" b="15240"/>
            <wp:docPr id="6045064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1E830FB-FBEF-0B01-B0C4-3594D4F106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6200F9C" w14:textId="695A8B32" w:rsidR="00F2555E" w:rsidRPr="00F2555E" w:rsidRDefault="00F2555E" w:rsidP="00F2555E">
      <w:pPr>
        <w:rPr>
          <w:rFonts w:hint="cs"/>
          <w:sz w:val="28"/>
          <w:szCs w:val="28"/>
          <w:rtl/>
          <w:lang w:bidi="ar-EG"/>
        </w:rPr>
      </w:pPr>
      <w:r w:rsidRPr="00F2555E">
        <w:rPr>
          <w:rFonts w:hint="cs"/>
          <w:sz w:val="28"/>
          <w:szCs w:val="28"/>
          <w:rtl/>
          <w:lang w:bidi="ar-EG"/>
        </w:rPr>
        <w:t xml:space="preserve">     </w:t>
      </w:r>
      <w:r w:rsidRPr="00F2555E">
        <w:rPr>
          <w:sz w:val="28"/>
          <w:szCs w:val="28"/>
          <w:lang w:bidi="ar-EG"/>
        </w:rPr>
        <w:t xml:space="preserve"> I </w:t>
      </w:r>
      <w:r>
        <w:rPr>
          <w:sz w:val="28"/>
          <w:szCs w:val="28"/>
          <w:lang w:bidi="ar-EG"/>
        </w:rPr>
        <w:t>think</w:t>
      </w:r>
      <w:r w:rsidRPr="00F2555E">
        <w:rPr>
          <w:sz w:val="28"/>
          <w:szCs w:val="28"/>
          <w:lang w:bidi="ar-EG"/>
        </w:rPr>
        <w:t xml:space="preserve"> the </w:t>
      </w:r>
      <w:r w:rsidRPr="00F2555E">
        <w:rPr>
          <w:sz w:val="28"/>
          <w:szCs w:val="28"/>
        </w:rPr>
        <w:t>Subscription Type</w:t>
      </w:r>
      <w:r w:rsidRPr="00F2555E">
        <w:t xml:space="preserve"> </w:t>
      </w:r>
      <w:r w:rsidRPr="00F2555E">
        <w:rPr>
          <w:sz w:val="28"/>
          <w:szCs w:val="28"/>
        </w:rPr>
        <w:t xml:space="preserve">does not </w:t>
      </w:r>
      <w:r w:rsidR="001B65A2">
        <w:rPr>
          <w:sz w:val="28"/>
          <w:szCs w:val="28"/>
        </w:rPr>
        <w:t>affect</w:t>
      </w:r>
      <w:r w:rsidRPr="00F2555E">
        <w:rPr>
          <w:sz w:val="28"/>
          <w:szCs w:val="28"/>
        </w:rPr>
        <w:t xml:space="preserve"> Churn</w:t>
      </w:r>
      <w:r w:rsidRPr="00F2555E">
        <w:rPr>
          <w:rFonts w:hint="cs"/>
          <w:sz w:val="28"/>
          <w:szCs w:val="28"/>
          <w:rtl/>
          <w:lang w:bidi="ar-EG"/>
        </w:rPr>
        <w:t xml:space="preserve">  </w:t>
      </w:r>
      <w:r w:rsidRPr="00F2555E">
        <w:rPr>
          <w:sz w:val="28"/>
          <w:szCs w:val="28"/>
          <w:lang w:bidi="ar-EG"/>
        </w:rPr>
        <w:t xml:space="preserve"> </w:t>
      </w:r>
      <w:r w:rsidRPr="00F2555E">
        <w:rPr>
          <w:rFonts w:hint="cs"/>
          <w:sz w:val="28"/>
          <w:szCs w:val="28"/>
          <w:rtl/>
          <w:lang w:bidi="ar-EG"/>
        </w:rPr>
        <w:t xml:space="preserve"> </w:t>
      </w:r>
    </w:p>
    <w:p w14:paraId="6FBF8309" w14:textId="4172D666" w:rsidR="00EE40E6" w:rsidRDefault="00F2555E" w:rsidP="00EE40E6">
      <w:pPr>
        <w:rPr>
          <w:b/>
          <w:bCs/>
          <w:sz w:val="40"/>
          <w:szCs w:val="40"/>
          <w:lang w:val="en-GB" w:bidi="ar-EG"/>
        </w:rPr>
      </w:pPr>
      <w:r>
        <w:rPr>
          <w:rFonts w:hint="cs"/>
          <w:sz w:val="24"/>
          <w:szCs w:val="24"/>
          <w:rtl/>
          <w:lang w:bidi="ar-EG"/>
        </w:rPr>
        <w:t xml:space="preserve"> </w:t>
      </w:r>
      <w:r w:rsidR="00EE40E6" w:rsidRPr="00EE40E6">
        <w:rPr>
          <w:b/>
          <w:bCs/>
          <w:sz w:val="40"/>
          <w:szCs w:val="40"/>
          <w:lang w:bidi="ar-EG"/>
        </w:rPr>
        <w:t>6-</w:t>
      </w:r>
      <w:r w:rsidR="00EE40E6" w:rsidRPr="00EE40E6">
        <w:rPr>
          <w:rFonts w:eastAsiaTheme="minorEastAsia" w:hAnsi="Calibri"/>
          <w:b/>
          <w:bCs/>
          <w:color w:val="595959"/>
          <w:kern w:val="24"/>
          <w:sz w:val="40"/>
          <w:szCs w:val="40"/>
          <w:lang w:eastAsia="en-GB"/>
          <w14:textFill>
            <w14:solidFill>
              <w14:srgbClr w14:val="595959">
                <w14:lumMod w14:val="65000"/>
                <w14:lumOff w14:val="35000"/>
              </w14:srgbClr>
            </w14:solidFill>
          </w14:textFill>
          <w14:ligatures w14:val="none"/>
        </w:rPr>
        <w:t xml:space="preserve"> </w:t>
      </w:r>
      <w:r w:rsidR="00EE40E6" w:rsidRPr="00EE40E6">
        <w:rPr>
          <w:b/>
          <w:bCs/>
          <w:sz w:val="40"/>
          <w:szCs w:val="40"/>
          <w:lang w:val="en-GB" w:bidi="ar-EG"/>
        </w:rPr>
        <w:t>Contract Length</w:t>
      </w:r>
      <w:r w:rsidR="00EE40E6" w:rsidRPr="00EE40E6">
        <w:rPr>
          <w:b/>
          <w:bCs/>
          <w:sz w:val="40"/>
          <w:szCs w:val="40"/>
          <w:lang w:val="en-GB" w:bidi="ar-EG"/>
        </w:rPr>
        <w:t xml:space="preserve"> and Churn</w:t>
      </w:r>
    </w:p>
    <w:p w14:paraId="34C77622" w14:textId="4D9C5C42" w:rsidR="00EE40E6" w:rsidRDefault="00EE40E6" w:rsidP="00EE40E6">
      <w:pPr>
        <w:rPr>
          <w:sz w:val="32"/>
          <w:szCs w:val="32"/>
        </w:rPr>
      </w:pPr>
      <w:r>
        <w:rPr>
          <w:b/>
          <w:bCs/>
          <w:sz w:val="40"/>
          <w:szCs w:val="40"/>
          <w:lang w:val="en-GB" w:bidi="ar-EG"/>
        </w:rPr>
        <w:t xml:space="preserve">   </w:t>
      </w:r>
      <w:r>
        <w:rPr>
          <w:b/>
          <w:bCs/>
          <w:sz w:val="40"/>
          <w:szCs w:val="40"/>
        </w:rPr>
        <w:t xml:space="preserve"> </w:t>
      </w:r>
      <w:r w:rsidRPr="00106A02">
        <w:rPr>
          <w:sz w:val="32"/>
          <w:szCs w:val="32"/>
        </w:rPr>
        <w:t>-Is there any relationship between</w:t>
      </w:r>
      <w:r w:rsidRPr="00AD53C6">
        <w:rPr>
          <w:sz w:val="24"/>
          <w:szCs w:val="24"/>
        </w:rPr>
        <w:t xml:space="preserve"> </w:t>
      </w:r>
      <w:r w:rsidRPr="00EE40E6">
        <w:rPr>
          <w:sz w:val="28"/>
          <w:szCs w:val="28"/>
          <w:lang w:val="en-GB" w:bidi="ar-EG"/>
        </w:rPr>
        <w:t>Contract Length</w:t>
      </w:r>
      <w:r w:rsidRPr="00EE40E6">
        <w:rPr>
          <w:b/>
          <w:bCs/>
          <w:sz w:val="40"/>
          <w:szCs w:val="40"/>
          <w:lang w:val="en-GB" w:bidi="ar-EG"/>
        </w:rPr>
        <w:t xml:space="preserve"> </w:t>
      </w:r>
      <w:r w:rsidRPr="00106A02">
        <w:rPr>
          <w:sz w:val="32"/>
          <w:szCs w:val="32"/>
        </w:rPr>
        <w:t xml:space="preserve">and </w:t>
      </w:r>
      <w:r>
        <w:rPr>
          <w:sz w:val="32"/>
          <w:szCs w:val="32"/>
        </w:rPr>
        <w:t>Churn</w:t>
      </w:r>
      <w:r w:rsidRPr="00106A02">
        <w:rPr>
          <w:sz w:val="32"/>
          <w:szCs w:val="32"/>
        </w:rPr>
        <w:t>?</w:t>
      </w:r>
    </w:p>
    <w:p w14:paraId="3FCB7A92" w14:textId="4B9C21FA" w:rsidR="001B65A2" w:rsidRDefault="001B65A2" w:rsidP="00EE40E6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3FD0590C" wp14:editId="40F53668">
            <wp:extent cx="3787140" cy="2110740"/>
            <wp:effectExtent l="0" t="0" r="3810" b="3810"/>
            <wp:docPr id="7797108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640CF8-3F2C-6333-9A49-CE1345D1F3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08C1C1C" w14:textId="6581FF19" w:rsidR="001B65A2" w:rsidRDefault="001B65A2" w:rsidP="00EE40E6">
      <w:pPr>
        <w:rPr>
          <w:sz w:val="32"/>
          <w:szCs w:val="32"/>
        </w:rPr>
      </w:pPr>
      <w:r>
        <w:rPr>
          <w:sz w:val="32"/>
          <w:szCs w:val="32"/>
        </w:rPr>
        <w:t xml:space="preserve">       The Month Contract Length is More </w:t>
      </w:r>
      <w:r>
        <w:rPr>
          <w:sz w:val="32"/>
          <w:szCs w:val="32"/>
        </w:rPr>
        <w:t>Churn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Than others</w:t>
      </w:r>
    </w:p>
    <w:p w14:paraId="1F964815" w14:textId="77777777" w:rsidR="001B65A2" w:rsidRDefault="001B65A2" w:rsidP="001B65A2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       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-</w:t>
      </w:r>
      <w:r>
        <w:rPr>
          <w:sz w:val="32"/>
          <w:szCs w:val="32"/>
        </w:rPr>
        <w:t xml:space="preserve"> R</w:t>
      </w:r>
      <w:r w:rsidRPr="00F5350C">
        <w:rPr>
          <w:sz w:val="32"/>
          <w:szCs w:val="32"/>
        </w:rPr>
        <w:t>ecommendation</w:t>
      </w:r>
    </w:p>
    <w:p w14:paraId="4E0F4314" w14:textId="091002E8" w:rsidR="001B65A2" w:rsidRPr="00DE30E0" w:rsidRDefault="001B65A2" w:rsidP="001B65A2">
      <w:pPr>
        <w:rPr>
          <w:sz w:val="24"/>
          <w:szCs w:val="24"/>
          <w:lang w:val="en-GB"/>
        </w:rPr>
      </w:pPr>
      <w:r>
        <w:rPr>
          <w:rFonts w:hint="cs"/>
          <w:sz w:val="32"/>
          <w:szCs w:val="32"/>
          <w:rtl/>
        </w:rPr>
        <w:t xml:space="preserve">   </w:t>
      </w:r>
      <w:r w:rsidR="00DE30E0">
        <w:rPr>
          <w:sz w:val="32"/>
          <w:szCs w:val="32"/>
        </w:rPr>
        <w:t xml:space="preserve">       </w:t>
      </w:r>
      <w:r>
        <w:rPr>
          <w:rFonts w:hint="cs"/>
          <w:sz w:val="32"/>
          <w:szCs w:val="32"/>
          <w:rtl/>
        </w:rPr>
        <w:t xml:space="preserve">  </w:t>
      </w:r>
      <w:r w:rsidRPr="00DE30E0">
        <w:rPr>
          <w:sz w:val="24"/>
          <w:szCs w:val="24"/>
        </w:rPr>
        <w:t>1-</w:t>
      </w:r>
      <w:r w:rsidRPr="00DE30E0">
        <w:rPr>
          <w:sz w:val="24"/>
          <w:szCs w:val="24"/>
          <w:lang w:val="en-GB"/>
        </w:rPr>
        <w:t xml:space="preserve"> Incentivize Longer Contracts: Offer discounts or benefits for longer contract commitments to encourage retention.</w:t>
      </w:r>
    </w:p>
    <w:p w14:paraId="3A8D2384" w14:textId="776E3CF3" w:rsidR="001B65A2" w:rsidRPr="001B65A2" w:rsidRDefault="00DE30E0" w:rsidP="001B65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</w:t>
      </w:r>
      <w:r w:rsidRPr="00DE30E0">
        <w:rPr>
          <w:sz w:val="24"/>
          <w:szCs w:val="24"/>
          <w:lang w:val="en-GB"/>
        </w:rPr>
        <w:t>2-</w:t>
      </w:r>
      <w:r w:rsidR="001B65A2" w:rsidRPr="001B65A2">
        <w:rPr>
          <w:sz w:val="24"/>
          <w:szCs w:val="24"/>
          <w:lang w:val="en-GB"/>
        </w:rPr>
        <w:t xml:space="preserve"> Monitor Early Terminations: Identify reasons for early contract terminations and address underlying issues.</w:t>
      </w:r>
    </w:p>
    <w:p w14:paraId="538FD640" w14:textId="2EB0FFF4" w:rsidR="001B65A2" w:rsidRPr="00DE30E0" w:rsidRDefault="00DE30E0" w:rsidP="001B65A2">
      <w:pPr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                 </w:t>
      </w:r>
      <w:r w:rsidRPr="00DE30E0">
        <w:rPr>
          <w:sz w:val="24"/>
          <w:szCs w:val="24"/>
          <w:lang w:val="en-GB"/>
        </w:rPr>
        <w:t>3-</w:t>
      </w:r>
      <w:r w:rsidR="001B65A2" w:rsidRPr="00DE30E0">
        <w:rPr>
          <w:sz w:val="24"/>
          <w:szCs w:val="24"/>
          <w:lang w:val="en-GB"/>
        </w:rPr>
        <w:t>Improve Contract Renewal Process: Streamline the renewal process and communicate the benefits of continuing with a longer contract.</w:t>
      </w:r>
    </w:p>
    <w:p w14:paraId="6D26D251" w14:textId="77777777" w:rsidR="00DE30E0" w:rsidRDefault="001B65A2" w:rsidP="00DE30E0">
      <w:pPr>
        <w:rPr>
          <w:b/>
          <w:bCs/>
          <w:sz w:val="40"/>
          <w:szCs w:val="40"/>
        </w:rPr>
      </w:pPr>
      <w:r w:rsidRPr="00DE30E0">
        <w:rPr>
          <w:b/>
          <w:bCs/>
          <w:sz w:val="40"/>
          <w:szCs w:val="40"/>
        </w:rPr>
        <w:t xml:space="preserve">      </w:t>
      </w:r>
      <w:r w:rsidR="00DE30E0" w:rsidRPr="00DE30E0">
        <w:rPr>
          <w:b/>
          <w:bCs/>
          <w:sz w:val="40"/>
          <w:szCs w:val="40"/>
        </w:rPr>
        <w:t xml:space="preserve">7- </w:t>
      </w:r>
      <w:r w:rsidR="00DE30E0" w:rsidRPr="00DE30E0">
        <w:rPr>
          <w:b/>
          <w:bCs/>
          <w:sz w:val="40"/>
          <w:szCs w:val="40"/>
        </w:rPr>
        <w:t>Total Spend Group</w:t>
      </w:r>
      <w:r w:rsidR="00DE30E0" w:rsidRPr="00DE30E0">
        <w:rPr>
          <w:b/>
          <w:bCs/>
          <w:sz w:val="40"/>
          <w:szCs w:val="40"/>
        </w:rPr>
        <w:t xml:space="preserve"> by Churn</w:t>
      </w:r>
      <w:r w:rsidRPr="00DE30E0">
        <w:rPr>
          <w:b/>
          <w:bCs/>
          <w:sz w:val="40"/>
          <w:szCs w:val="40"/>
        </w:rPr>
        <w:t xml:space="preserve">   </w:t>
      </w:r>
    </w:p>
    <w:p w14:paraId="31CE1188" w14:textId="6C64DD71" w:rsidR="00DE30E0" w:rsidRDefault="00DE30E0" w:rsidP="00DE30E0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       </w:t>
      </w:r>
      <w:r>
        <w:rPr>
          <w:b/>
          <w:bCs/>
          <w:sz w:val="40"/>
          <w:szCs w:val="40"/>
        </w:rPr>
        <w:t xml:space="preserve"> </w:t>
      </w:r>
      <w:r w:rsidRPr="00106A02">
        <w:rPr>
          <w:sz w:val="32"/>
          <w:szCs w:val="32"/>
        </w:rPr>
        <w:t>-Is there any relationship between</w:t>
      </w:r>
      <w:r w:rsidR="00001856" w:rsidRPr="00001856">
        <w:rPr>
          <w:b/>
          <w:bCs/>
          <w:sz w:val="40"/>
          <w:szCs w:val="40"/>
        </w:rPr>
        <w:t xml:space="preserve"> </w:t>
      </w:r>
      <w:r w:rsidR="00001856" w:rsidRPr="00001856">
        <w:rPr>
          <w:sz w:val="28"/>
          <w:szCs w:val="28"/>
        </w:rPr>
        <w:t>Total Spend</w:t>
      </w:r>
      <w:r w:rsidRPr="00AD53C6">
        <w:rPr>
          <w:sz w:val="24"/>
          <w:szCs w:val="24"/>
        </w:rPr>
        <w:t xml:space="preserve"> </w:t>
      </w:r>
      <w:r w:rsidRPr="00106A02">
        <w:rPr>
          <w:sz w:val="32"/>
          <w:szCs w:val="32"/>
        </w:rPr>
        <w:t xml:space="preserve">and </w:t>
      </w:r>
      <w:r>
        <w:rPr>
          <w:sz w:val="32"/>
          <w:szCs w:val="32"/>
        </w:rPr>
        <w:t>Churn</w:t>
      </w:r>
      <w:r w:rsidRPr="00106A02">
        <w:rPr>
          <w:sz w:val="32"/>
          <w:szCs w:val="32"/>
        </w:rPr>
        <w:t>?</w:t>
      </w:r>
    </w:p>
    <w:p w14:paraId="71BBE865" w14:textId="01CEEBE1" w:rsidR="00DE30E0" w:rsidRDefault="00DE30E0" w:rsidP="00DE30E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noProof/>
        </w:rPr>
        <w:drawing>
          <wp:inline distT="0" distB="0" distL="0" distR="0" wp14:anchorId="7A3BD3E0" wp14:editId="50453EA8">
            <wp:extent cx="4251960" cy="2095500"/>
            <wp:effectExtent l="0" t="0" r="15240" b="0"/>
            <wp:docPr id="2448784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224EDCE-79A1-815C-AACB-986CD5F992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C211CB4" w14:textId="4F5769E7" w:rsidR="00DE30E0" w:rsidRDefault="00DE30E0" w:rsidP="00DE30E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The Customer</w:t>
      </w:r>
      <w:r w:rsidR="007275EA">
        <w:rPr>
          <w:sz w:val="32"/>
          <w:szCs w:val="32"/>
        </w:rPr>
        <w:t>s</w:t>
      </w:r>
      <w:r>
        <w:rPr>
          <w:sz w:val="32"/>
          <w:szCs w:val="32"/>
        </w:rPr>
        <w:t xml:space="preserve"> that </w:t>
      </w:r>
      <w:r w:rsidR="007275EA">
        <w:rPr>
          <w:sz w:val="32"/>
          <w:szCs w:val="32"/>
        </w:rPr>
        <w:t>spend less 400$ are Churn</w:t>
      </w:r>
    </w:p>
    <w:p w14:paraId="6671DB3F" w14:textId="77777777" w:rsidR="007275EA" w:rsidRDefault="007275EA" w:rsidP="007275EA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                     </w:t>
      </w:r>
      <w:r>
        <w:rPr>
          <w:rFonts w:hint="cs"/>
          <w:sz w:val="32"/>
          <w:szCs w:val="32"/>
          <w:rtl/>
        </w:rPr>
        <w:t>-</w:t>
      </w:r>
      <w:r>
        <w:rPr>
          <w:sz w:val="32"/>
          <w:szCs w:val="32"/>
        </w:rPr>
        <w:t xml:space="preserve"> R</w:t>
      </w:r>
      <w:r w:rsidRPr="00F5350C">
        <w:rPr>
          <w:sz w:val="32"/>
          <w:szCs w:val="32"/>
        </w:rPr>
        <w:t>ecommendation</w:t>
      </w:r>
    </w:p>
    <w:p w14:paraId="0D463E68" w14:textId="711A896A" w:rsidR="007275EA" w:rsidRPr="007275EA" w:rsidRDefault="007275EA" w:rsidP="007275EA">
      <w:pPr>
        <w:rPr>
          <w:sz w:val="28"/>
          <w:szCs w:val="28"/>
        </w:rPr>
      </w:pPr>
      <w:r w:rsidRPr="007275EA">
        <w:rPr>
          <w:rFonts w:hint="cs"/>
          <w:sz w:val="28"/>
          <w:szCs w:val="28"/>
          <w:rtl/>
        </w:rPr>
        <w:t xml:space="preserve">           </w:t>
      </w:r>
      <w:r w:rsidRPr="007275EA">
        <w:rPr>
          <w:sz w:val="28"/>
          <w:szCs w:val="28"/>
        </w:rPr>
        <w:t xml:space="preserve">    1-</w:t>
      </w:r>
      <w:r w:rsidRPr="007275EA">
        <w:rPr>
          <w:b/>
          <w:bCs/>
          <w:sz w:val="28"/>
          <w:szCs w:val="28"/>
        </w:rPr>
        <w:t xml:space="preserve"> </w:t>
      </w:r>
      <w:r w:rsidRPr="007275EA">
        <w:rPr>
          <w:b/>
          <w:bCs/>
          <w:sz w:val="28"/>
          <w:szCs w:val="28"/>
        </w:rPr>
        <w:t>Offer Rewards for High Spend:</w:t>
      </w:r>
      <w:r w:rsidRPr="007275EA">
        <w:rPr>
          <w:sz w:val="28"/>
          <w:szCs w:val="28"/>
        </w:rPr>
        <w:t xml:space="preserve"> Provide exclusive benefits or rewards for high-spending customers to encourage loyalty.</w:t>
      </w:r>
    </w:p>
    <w:p w14:paraId="503228A0" w14:textId="4E3FD17A" w:rsidR="007275EA" w:rsidRDefault="007275EA" w:rsidP="007275EA">
      <w:pPr>
        <w:rPr>
          <w:sz w:val="28"/>
          <w:szCs w:val="28"/>
        </w:rPr>
      </w:pPr>
      <w:r w:rsidRPr="007275EA">
        <w:rPr>
          <w:sz w:val="28"/>
          <w:szCs w:val="28"/>
        </w:rPr>
        <w:t xml:space="preserve">                 2- </w:t>
      </w:r>
      <w:r w:rsidRPr="007275EA">
        <w:rPr>
          <w:sz w:val="28"/>
          <w:szCs w:val="28"/>
        </w:rPr>
        <w:t>Address Low Spend Issues: Identify reasons why low-spending customers might be at risk and offer incentives to increase their engagement.</w:t>
      </w:r>
    </w:p>
    <w:p w14:paraId="5A990F74" w14:textId="3FB47354" w:rsidR="007275EA" w:rsidRDefault="007275EA" w:rsidP="007275EA">
      <w:pPr>
        <w:rPr>
          <w:b/>
          <w:bCs/>
          <w:sz w:val="40"/>
          <w:szCs w:val="40"/>
        </w:rPr>
      </w:pPr>
      <w:r w:rsidRPr="00001856">
        <w:rPr>
          <w:b/>
          <w:bCs/>
          <w:sz w:val="40"/>
          <w:szCs w:val="40"/>
        </w:rPr>
        <w:t>8-</w:t>
      </w:r>
      <w:r w:rsidR="00001856" w:rsidRPr="00001856">
        <w:rPr>
          <w:b/>
          <w:bCs/>
          <w:sz w:val="40"/>
          <w:szCs w:val="40"/>
        </w:rPr>
        <w:t xml:space="preserve">Tenure And Churn </w:t>
      </w:r>
    </w:p>
    <w:p w14:paraId="470CCF9A" w14:textId="68984882" w:rsidR="00001856" w:rsidRDefault="00001856" w:rsidP="007275EA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</w:t>
      </w:r>
      <w:r w:rsidRPr="00106A02">
        <w:rPr>
          <w:sz w:val="32"/>
          <w:szCs w:val="32"/>
        </w:rPr>
        <w:t>-Is there any relationship between</w:t>
      </w:r>
      <w:r w:rsidR="00EF2980" w:rsidRPr="00EF2980">
        <w:rPr>
          <w:sz w:val="28"/>
          <w:szCs w:val="28"/>
        </w:rPr>
        <w:t xml:space="preserve"> </w:t>
      </w:r>
      <w:r w:rsidR="00EF2980" w:rsidRPr="00EF2980">
        <w:rPr>
          <w:sz w:val="28"/>
          <w:szCs w:val="28"/>
        </w:rPr>
        <w:t>Tenure</w:t>
      </w:r>
      <w:r w:rsidRPr="00001856">
        <w:rPr>
          <w:b/>
          <w:bCs/>
          <w:sz w:val="40"/>
          <w:szCs w:val="40"/>
        </w:rPr>
        <w:t xml:space="preserve"> </w:t>
      </w:r>
      <w:r w:rsidRPr="00106A02">
        <w:rPr>
          <w:sz w:val="32"/>
          <w:szCs w:val="32"/>
        </w:rPr>
        <w:t xml:space="preserve">and </w:t>
      </w:r>
      <w:r>
        <w:rPr>
          <w:sz w:val="32"/>
          <w:szCs w:val="32"/>
        </w:rPr>
        <w:t>Churn</w:t>
      </w:r>
      <w:r w:rsidRPr="00106A02">
        <w:rPr>
          <w:sz w:val="32"/>
          <w:szCs w:val="32"/>
        </w:rPr>
        <w:t>?</w:t>
      </w:r>
    </w:p>
    <w:p w14:paraId="518E975E" w14:textId="77777777" w:rsidR="00752A90" w:rsidRDefault="00001856" w:rsidP="00752A90">
      <w:pPr>
        <w:rPr>
          <w:b/>
          <w:bCs/>
          <w:sz w:val="28"/>
          <w:szCs w:val="28"/>
          <w:rtl/>
        </w:rPr>
      </w:pPr>
      <w:r w:rsidRPr="00752A90">
        <w:rPr>
          <w:b/>
          <w:bCs/>
          <w:sz w:val="28"/>
          <w:szCs w:val="28"/>
        </w:rPr>
        <w:t xml:space="preserve">     </w:t>
      </w:r>
      <w:r w:rsidRPr="00752A90">
        <w:rPr>
          <w:noProof/>
          <w:sz w:val="28"/>
          <w:szCs w:val="28"/>
        </w:rPr>
        <w:drawing>
          <wp:inline distT="0" distB="0" distL="0" distR="0" wp14:anchorId="6D2153C0" wp14:editId="23C8098C">
            <wp:extent cx="3970020" cy="2316480"/>
            <wp:effectExtent l="0" t="0" r="11430" b="7620"/>
            <wp:docPr id="11083528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EEAE1AC-0C1D-C806-09EA-0075525930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4510F76" w14:textId="77001F46" w:rsidR="00752A90" w:rsidRDefault="00752A90" w:rsidP="00752A90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</w:t>
      </w:r>
      <w:r w:rsidRPr="00752A90">
        <w:rPr>
          <w:sz w:val="28"/>
          <w:szCs w:val="28"/>
        </w:rPr>
        <w:t>New customers churn more than old customers.</w:t>
      </w:r>
    </w:p>
    <w:p w14:paraId="0EB4EC59" w14:textId="6A8E1248" w:rsidR="00752A90" w:rsidRDefault="00752A90" w:rsidP="00752A90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  </w:t>
      </w:r>
      <w:r>
        <w:rPr>
          <w:rFonts w:hint="cs"/>
          <w:sz w:val="32"/>
          <w:szCs w:val="32"/>
          <w:rtl/>
        </w:rPr>
        <w:t xml:space="preserve">   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-</w:t>
      </w:r>
      <w:r>
        <w:rPr>
          <w:sz w:val="32"/>
          <w:szCs w:val="32"/>
        </w:rPr>
        <w:t xml:space="preserve"> R</w:t>
      </w:r>
      <w:r w:rsidRPr="00F5350C">
        <w:rPr>
          <w:sz w:val="32"/>
          <w:szCs w:val="32"/>
        </w:rPr>
        <w:t>ecommendation</w:t>
      </w:r>
    </w:p>
    <w:p w14:paraId="648832E7" w14:textId="6F805EB7" w:rsidR="00752A90" w:rsidRPr="00752A90" w:rsidRDefault="00752A90" w:rsidP="00752A90">
      <w:pPr>
        <w:rPr>
          <w:sz w:val="28"/>
          <w:szCs w:val="28"/>
          <w:lang w:val="en-GB"/>
        </w:rPr>
      </w:pPr>
      <w:r w:rsidRPr="00752A90">
        <w:rPr>
          <w:rFonts w:hint="cs"/>
          <w:sz w:val="28"/>
          <w:szCs w:val="28"/>
          <w:rtl/>
        </w:rPr>
        <w:t xml:space="preserve">   </w:t>
      </w:r>
      <w:r w:rsidRPr="00752A90">
        <w:rPr>
          <w:sz w:val="28"/>
          <w:szCs w:val="28"/>
        </w:rPr>
        <w:t>1-</w:t>
      </w:r>
      <w:r w:rsidRPr="00752A90">
        <w:rPr>
          <w:sz w:val="28"/>
          <w:szCs w:val="28"/>
          <w:lang w:val="en-GB"/>
        </w:rPr>
        <w:t>Enhance Engagement for Newer Customers: Increase engagement and support for newer customers to build loyalty early.</w:t>
      </w:r>
    </w:p>
    <w:p w14:paraId="2C438C2C" w14:textId="77777777" w:rsidR="00752A90" w:rsidRDefault="00752A90" w:rsidP="00752A90">
      <w:pPr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    </w:t>
      </w:r>
      <w:r w:rsidRPr="00752A90">
        <w:rPr>
          <w:sz w:val="28"/>
          <w:szCs w:val="28"/>
          <w:lang w:val="en-GB"/>
        </w:rPr>
        <w:t>2-</w:t>
      </w:r>
      <w:r w:rsidRPr="00752A90">
        <w:rPr>
          <w:sz w:val="28"/>
          <w:szCs w:val="28"/>
          <w:lang w:val="en-GB"/>
        </w:rPr>
        <w:t xml:space="preserve"> Reward Long-Term Customers: Offer special rewards or benefits to long-term customers to show appreciation and encourage retention.</w:t>
      </w:r>
      <w:r w:rsidRPr="00752A90">
        <w:rPr>
          <w:rFonts w:hint="cs"/>
          <w:sz w:val="28"/>
          <w:szCs w:val="28"/>
          <w:rtl/>
        </w:rPr>
        <w:t xml:space="preserve">  </w:t>
      </w:r>
    </w:p>
    <w:p w14:paraId="6F5E1DEC" w14:textId="0E45F137" w:rsidR="00752A90" w:rsidRDefault="00752A90" w:rsidP="00752A90">
      <w:pPr>
        <w:rPr>
          <w:b/>
          <w:bCs/>
          <w:sz w:val="40"/>
          <w:szCs w:val="40"/>
          <w:lang w:val="en-GB"/>
        </w:rPr>
      </w:pPr>
      <w:r w:rsidRPr="00752A90">
        <w:rPr>
          <w:b/>
          <w:bCs/>
          <w:sz w:val="40"/>
          <w:szCs w:val="40"/>
        </w:rPr>
        <w:t>9-</w:t>
      </w:r>
      <w:r w:rsidRPr="00752A90">
        <w:rPr>
          <w:rFonts w:eastAsiaTheme="minorEastAsia" w:hAnsi="Times New Roman"/>
          <w:b/>
          <w:bCs/>
          <w:color w:val="595959"/>
          <w:kern w:val="24"/>
          <w:sz w:val="40"/>
          <w:szCs w:val="40"/>
          <w:lang w:val="en-GB" w:eastAsia="en-GB"/>
          <w14:textFill>
            <w14:solidFill>
              <w14:srgbClr w14:val="595959">
                <w14:lumMod w14:val="65000"/>
                <w14:lumOff w14:val="35000"/>
              </w14:srgbClr>
            </w14:solidFill>
          </w14:textFill>
          <w14:ligatures w14:val="none"/>
        </w:rPr>
        <w:t xml:space="preserve"> </w:t>
      </w:r>
      <w:r w:rsidRPr="00752A90">
        <w:rPr>
          <w:b/>
          <w:bCs/>
          <w:sz w:val="40"/>
          <w:szCs w:val="40"/>
          <w:lang w:val="en-GB"/>
        </w:rPr>
        <w:t>Usage Frequency</w:t>
      </w:r>
      <w:r w:rsidRPr="00752A90">
        <w:rPr>
          <w:b/>
          <w:bCs/>
          <w:sz w:val="40"/>
          <w:szCs w:val="40"/>
          <w:lang w:val="en-GB"/>
        </w:rPr>
        <w:t xml:space="preserve"> </w:t>
      </w:r>
      <w:proofErr w:type="gramStart"/>
      <w:r w:rsidRPr="00752A90">
        <w:rPr>
          <w:b/>
          <w:bCs/>
          <w:sz w:val="40"/>
          <w:szCs w:val="40"/>
          <w:lang w:val="en-GB"/>
        </w:rPr>
        <w:t>And</w:t>
      </w:r>
      <w:proofErr w:type="gramEnd"/>
      <w:r w:rsidRPr="00752A90">
        <w:rPr>
          <w:b/>
          <w:bCs/>
          <w:sz w:val="40"/>
          <w:szCs w:val="40"/>
          <w:lang w:val="en-GB"/>
        </w:rPr>
        <w:t xml:space="preserve"> Churn</w:t>
      </w:r>
    </w:p>
    <w:p w14:paraId="0916B45A" w14:textId="297FF5BF" w:rsidR="00752A90" w:rsidRDefault="00752A90" w:rsidP="00752A90">
      <w:pPr>
        <w:rPr>
          <w:sz w:val="32"/>
          <w:szCs w:val="32"/>
        </w:rPr>
      </w:pPr>
      <w:r>
        <w:rPr>
          <w:b/>
          <w:bCs/>
          <w:sz w:val="40"/>
          <w:szCs w:val="40"/>
          <w:lang w:val="en-GB"/>
        </w:rPr>
        <w:t xml:space="preserve"> </w:t>
      </w:r>
      <w:r>
        <w:rPr>
          <w:b/>
          <w:bCs/>
          <w:sz w:val="40"/>
          <w:szCs w:val="40"/>
        </w:rPr>
        <w:t xml:space="preserve">   </w:t>
      </w:r>
      <w:r w:rsidRPr="00106A02">
        <w:rPr>
          <w:sz w:val="32"/>
          <w:szCs w:val="32"/>
        </w:rPr>
        <w:t>-Is there any relationship between</w:t>
      </w:r>
      <w:r w:rsidR="00EF2980" w:rsidRPr="00EF2980">
        <w:rPr>
          <w:sz w:val="28"/>
          <w:szCs w:val="28"/>
          <w:lang w:val="en-GB"/>
        </w:rPr>
        <w:t>Usage Frequency</w:t>
      </w:r>
      <w:r w:rsidRPr="00EF2980">
        <w:rPr>
          <w:sz w:val="28"/>
          <w:szCs w:val="28"/>
        </w:rPr>
        <w:t xml:space="preserve"> </w:t>
      </w:r>
      <w:r w:rsidRPr="00106A02">
        <w:rPr>
          <w:sz w:val="32"/>
          <w:szCs w:val="32"/>
        </w:rPr>
        <w:t xml:space="preserve">and </w:t>
      </w:r>
      <w:r>
        <w:rPr>
          <w:sz w:val="32"/>
          <w:szCs w:val="32"/>
        </w:rPr>
        <w:t>Churn</w:t>
      </w:r>
      <w:r w:rsidRPr="00106A02">
        <w:rPr>
          <w:sz w:val="32"/>
          <w:szCs w:val="32"/>
        </w:rPr>
        <w:t>?</w:t>
      </w:r>
    </w:p>
    <w:p w14:paraId="541E0DE6" w14:textId="2A932E2B" w:rsidR="00752A90" w:rsidRDefault="00752A90" w:rsidP="00752A9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5EE788" wp14:editId="1EC5FA47">
            <wp:extent cx="3878580" cy="2095500"/>
            <wp:effectExtent l="0" t="0" r="7620" b="0"/>
            <wp:docPr id="95905512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AD6B51F-32FB-6CE3-080A-6E94353C51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AE5F1F3" w14:textId="5CE5799D" w:rsidR="00752A90" w:rsidRDefault="00752A90" w:rsidP="00752A90">
      <w:pPr>
        <w:rPr>
          <w:sz w:val="32"/>
          <w:szCs w:val="32"/>
          <w:rtl/>
        </w:rPr>
      </w:pPr>
      <w:r>
        <w:rPr>
          <w:sz w:val="32"/>
          <w:szCs w:val="32"/>
        </w:rPr>
        <w:t>The Customers</w:t>
      </w:r>
      <w:r w:rsidR="00EF2980">
        <w:rPr>
          <w:sz w:val="32"/>
          <w:szCs w:val="32"/>
        </w:rPr>
        <w:t xml:space="preserve"> Who </w:t>
      </w:r>
      <w:r>
        <w:rPr>
          <w:sz w:val="32"/>
          <w:szCs w:val="32"/>
        </w:rPr>
        <w:t>Use</w:t>
      </w:r>
      <w:r w:rsidR="00EF2980">
        <w:rPr>
          <w:sz w:val="32"/>
          <w:szCs w:val="32"/>
        </w:rPr>
        <w:t>d</w:t>
      </w:r>
      <w:r>
        <w:rPr>
          <w:sz w:val="32"/>
          <w:szCs w:val="32"/>
        </w:rPr>
        <w:t xml:space="preserve"> less than 10 Times are more Churn</w:t>
      </w:r>
    </w:p>
    <w:p w14:paraId="685F60FF" w14:textId="77777777" w:rsidR="00EF2980" w:rsidRDefault="00EF2980" w:rsidP="00EF2980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cs"/>
          <w:sz w:val="32"/>
          <w:szCs w:val="32"/>
          <w:rtl/>
        </w:rPr>
        <w:t xml:space="preserve">   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-</w:t>
      </w:r>
      <w:r>
        <w:rPr>
          <w:sz w:val="32"/>
          <w:szCs w:val="32"/>
        </w:rPr>
        <w:t xml:space="preserve"> R</w:t>
      </w:r>
      <w:r w:rsidRPr="00F5350C">
        <w:rPr>
          <w:sz w:val="32"/>
          <w:szCs w:val="32"/>
        </w:rPr>
        <w:t>ecommendation</w:t>
      </w:r>
    </w:p>
    <w:p w14:paraId="4861ABB0" w14:textId="7533D960" w:rsidR="00EF2980" w:rsidRPr="00EF2980" w:rsidRDefault="00EF2980" w:rsidP="00EF2980">
      <w:pPr>
        <w:rPr>
          <w:sz w:val="28"/>
          <w:szCs w:val="28"/>
          <w:lang w:val="en-GB"/>
        </w:rPr>
      </w:pPr>
      <w:r w:rsidRPr="00EF2980">
        <w:rPr>
          <w:sz w:val="28"/>
          <w:szCs w:val="28"/>
        </w:rPr>
        <w:t>1</w:t>
      </w:r>
      <w:proofErr w:type="gramStart"/>
      <w:r w:rsidRPr="00EF2980">
        <w:rPr>
          <w:sz w:val="28"/>
          <w:szCs w:val="28"/>
        </w:rPr>
        <w:t>-</w:t>
      </w:r>
      <w:r w:rsidRPr="00EF2980">
        <w:rPr>
          <w:sz w:val="28"/>
          <w:szCs w:val="28"/>
          <w:lang w:val="en-GB"/>
        </w:rPr>
        <w:t xml:space="preserve">  </w:t>
      </w:r>
      <w:r w:rsidRPr="00EF2980">
        <w:rPr>
          <w:b/>
          <w:bCs/>
          <w:sz w:val="28"/>
          <w:szCs w:val="28"/>
          <w:lang w:val="en-GB"/>
        </w:rPr>
        <w:t>Encourage</w:t>
      </w:r>
      <w:proofErr w:type="gramEnd"/>
      <w:r w:rsidRPr="00EF2980">
        <w:rPr>
          <w:b/>
          <w:bCs/>
          <w:sz w:val="28"/>
          <w:szCs w:val="28"/>
          <w:lang w:val="en-GB"/>
        </w:rPr>
        <w:t xml:space="preserve"> </w:t>
      </w:r>
      <w:r>
        <w:rPr>
          <w:b/>
          <w:bCs/>
          <w:sz w:val="28"/>
          <w:szCs w:val="28"/>
          <w:lang w:val="en-GB"/>
        </w:rPr>
        <w:t xml:space="preserve"> </w:t>
      </w:r>
      <w:r w:rsidRPr="00EF2980">
        <w:rPr>
          <w:b/>
          <w:bCs/>
          <w:sz w:val="28"/>
          <w:szCs w:val="28"/>
          <w:lang w:val="en-GB"/>
        </w:rPr>
        <w:t>Regular Use:</w:t>
      </w:r>
      <w:r w:rsidRPr="00EF2980">
        <w:rPr>
          <w:sz w:val="28"/>
          <w:szCs w:val="28"/>
          <w:lang w:val="en-GB"/>
        </w:rPr>
        <w:t xml:space="preserve"> Develop strategies to increase usage frequency, such as personalized recommendations or usage incentives.</w:t>
      </w:r>
    </w:p>
    <w:p w14:paraId="3DEB4ECA" w14:textId="71964816" w:rsidR="00EF2980" w:rsidRDefault="00EF2980" w:rsidP="00EF2980">
      <w:pPr>
        <w:rPr>
          <w:sz w:val="28"/>
          <w:szCs w:val="28"/>
          <w:lang w:val="en-GB"/>
        </w:rPr>
      </w:pPr>
      <w:r w:rsidRPr="00EF2980">
        <w:rPr>
          <w:sz w:val="28"/>
          <w:szCs w:val="28"/>
          <w:lang w:val="en-GB"/>
        </w:rPr>
        <w:t>2-</w:t>
      </w:r>
      <w:r w:rsidRPr="00EF2980">
        <w:rPr>
          <w:sz w:val="28"/>
          <w:szCs w:val="28"/>
          <w:lang w:val="en-GB"/>
        </w:rPr>
        <w:t xml:space="preserve"> </w:t>
      </w:r>
      <w:r w:rsidRPr="00EF2980">
        <w:rPr>
          <w:b/>
          <w:bCs/>
          <w:sz w:val="28"/>
          <w:szCs w:val="28"/>
          <w:lang w:val="en-GB"/>
        </w:rPr>
        <w:t>Identify Low-Usage Risks:</w:t>
      </w:r>
      <w:r w:rsidRPr="00EF2980">
        <w:rPr>
          <w:sz w:val="28"/>
          <w:szCs w:val="28"/>
          <w:lang w:val="en-GB"/>
        </w:rPr>
        <w:t xml:space="preserve"> Monitor and address factors leading to low usage among customers who are at risk of churning.</w:t>
      </w:r>
    </w:p>
    <w:p w14:paraId="49930023" w14:textId="68EC04AB" w:rsidR="00EF2980" w:rsidRDefault="00EF2980" w:rsidP="00EF2980">
      <w:pPr>
        <w:rPr>
          <w:b/>
          <w:bCs/>
          <w:sz w:val="40"/>
          <w:szCs w:val="40"/>
        </w:rPr>
      </w:pPr>
      <w:r w:rsidRPr="00EF2980">
        <w:rPr>
          <w:b/>
          <w:bCs/>
          <w:sz w:val="40"/>
          <w:szCs w:val="40"/>
          <w:lang w:val="en-GB"/>
        </w:rPr>
        <w:t>10-</w:t>
      </w:r>
      <w:r w:rsidRPr="00EF2980">
        <w:rPr>
          <w:b/>
          <w:bCs/>
          <w:sz w:val="40"/>
          <w:szCs w:val="40"/>
        </w:rPr>
        <w:t>Payment Delay</w:t>
      </w:r>
      <w:r w:rsidRPr="00EF2980">
        <w:rPr>
          <w:b/>
          <w:bCs/>
          <w:sz w:val="40"/>
          <w:szCs w:val="40"/>
        </w:rPr>
        <w:t xml:space="preserve"> </w:t>
      </w:r>
      <w:proofErr w:type="gramStart"/>
      <w:r w:rsidRPr="00EF2980">
        <w:rPr>
          <w:b/>
          <w:bCs/>
          <w:sz w:val="40"/>
          <w:szCs w:val="40"/>
        </w:rPr>
        <w:t>And</w:t>
      </w:r>
      <w:proofErr w:type="gramEnd"/>
      <w:r w:rsidRPr="00EF2980">
        <w:rPr>
          <w:b/>
          <w:bCs/>
          <w:sz w:val="40"/>
          <w:szCs w:val="40"/>
        </w:rPr>
        <w:t xml:space="preserve"> Churn</w:t>
      </w:r>
    </w:p>
    <w:p w14:paraId="2D00F383" w14:textId="057EA05D" w:rsidR="00EF2980" w:rsidRDefault="00EF2980" w:rsidP="00EF2980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 </w:t>
      </w:r>
      <w:r>
        <w:rPr>
          <w:b/>
          <w:bCs/>
          <w:sz w:val="40"/>
          <w:szCs w:val="40"/>
        </w:rPr>
        <w:t xml:space="preserve"> </w:t>
      </w:r>
      <w:r w:rsidRPr="00106A02">
        <w:rPr>
          <w:sz w:val="32"/>
          <w:szCs w:val="32"/>
        </w:rPr>
        <w:t>-Is there any relationship between</w:t>
      </w:r>
      <w:r>
        <w:rPr>
          <w:sz w:val="32"/>
          <w:szCs w:val="32"/>
        </w:rPr>
        <w:t xml:space="preserve"> </w:t>
      </w:r>
      <w:r w:rsidRPr="00EF2980">
        <w:rPr>
          <w:sz w:val="28"/>
          <w:szCs w:val="28"/>
          <w:lang w:val="en-GB"/>
        </w:rPr>
        <w:t>Usage Frequency</w:t>
      </w:r>
      <w:r w:rsidRPr="00EF2980">
        <w:rPr>
          <w:sz w:val="28"/>
          <w:szCs w:val="28"/>
        </w:rPr>
        <w:t xml:space="preserve"> </w:t>
      </w:r>
      <w:r w:rsidRPr="00106A02">
        <w:rPr>
          <w:sz w:val="32"/>
          <w:szCs w:val="32"/>
        </w:rPr>
        <w:t xml:space="preserve">and </w:t>
      </w:r>
      <w:r>
        <w:rPr>
          <w:sz w:val="32"/>
          <w:szCs w:val="32"/>
        </w:rPr>
        <w:t>Churn</w:t>
      </w:r>
      <w:r w:rsidRPr="00106A02">
        <w:rPr>
          <w:sz w:val="32"/>
          <w:szCs w:val="32"/>
        </w:rPr>
        <w:t>?</w:t>
      </w:r>
    </w:p>
    <w:p w14:paraId="4059B539" w14:textId="148202C0" w:rsidR="00EF2980" w:rsidRDefault="00EF2980" w:rsidP="00EF298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</w:t>
      </w:r>
      <w:r>
        <w:rPr>
          <w:noProof/>
        </w:rPr>
        <w:drawing>
          <wp:inline distT="0" distB="0" distL="0" distR="0" wp14:anchorId="5AB03339" wp14:editId="34D8685E">
            <wp:extent cx="4274820" cy="2362200"/>
            <wp:effectExtent l="0" t="0" r="11430" b="0"/>
            <wp:docPr id="18170913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2BDFD4-A626-1D2E-9920-FFABFE6CC7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3603D8D" w14:textId="77777777" w:rsidR="00140C2A" w:rsidRDefault="00140C2A" w:rsidP="00140C2A">
      <w:pPr>
        <w:rPr>
          <w:sz w:val="28"/>
          <w:szCs w:val="28"/>
        </w:rPr>
      </w:pPr>
      <w:r w:rsidRPr="00140C2A">
        <w:rPr>
          <w:sz w:val="28"/>
          <w:szCs w:val="28"/>
        </w:rPr>
        <w:t xml:space="preserve">     The Customers that Payment Delay from 21 to 30 are churn but Others </w:t>
      </w:r>
      <w:r w:rsidRPr="00140C2A">
        <w:rPr>
          <w:sz w:val="28"/>
          <w:szCs w:val="28"/>
        </w:rPr>
        <w:t xml:space="preserve">are meant to be </w:t>
      </w:r>
      <w:r w:rsidRPr="00140C2A">
        <w:rPr>
          <w:sz w:val="28"/>
          <w:szCs w:val="28"/>
        </w:rPr>
        <w:t>Churn</w:t>
      </w:r>
      <w:r w:rsidRPr="00140C2A">
        <w:rPr>
          <w:sz w:val="28"/>
          <w:szCs w:val="28"/>
        </w:rPr>
        <w:t xml:space="preserve"> average.</w:t>
      </w:r>
    </w:p>
    <w:p w14:paraId="70E94263" w14:textId="5E263239" w:rsidR="00140C2A" w:rsidRPr="00140C2A" w:rsidRDefault="00140C2A" w:rsidP="00140C2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cs"/>
          <w:b/>
          <w:bCs/>
          <w:sz w:val="40"/>
          <w:szCs w:val="40"/>
          <w:rtl/>
        </w:rPr>
        <w:t xml:space="preserve">   </w:t>
      </w:r>
      <w:r>
        <w:rPr>
          <w:rFonts w:hint="cs"/>
          <w:sz w:val="32"/>
          <w:szCs w:val="32"/>
          <w:rtl/>
        </w:rPr>
        <w:t xml:space="preserve">  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>-</w:t>
      </w:r>
      <w:r>
        <w:rPr>
          <w:sz w:val="32"/>
          <w:szCs w:val="32"/>
        </w:rPr>
        <w:t xml:space="preserve"> R</w:t>
      </w:r>
      <w:r w:rsidRPr="00F5350C">
        <w:rPr>
          <w:sz w:val="32"/>
          <w:szCs w:val="32"/>
        </w:rPr>
        <w:t>ecommendation</w:t>
      </w:r>
    </w:p>
    <w:p w14:paraId="4C1293EF" w14:textId="7A61930A" w:rsidR="00140C2A" w:rsidRPr="00140C2A" w:rsidRDefault="00140C2A" w:rsidP="00140C2A">
      <w:pPr>
        <w:rPr>
          <w:sz w:val="28"/>
          <w:szCs w:val="28"/>
          <w:lang w:val="en-GB"/>
        </w:rPr>
      </w:pPr>
      <w:r w:rsidRPr="00140C2A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</w:t>
      </w:r>
      <w:r w:rsidRPr="00140C2A">
        <w:rPr>
          <w:sz w:val="28"/>
          <w:szCs w:val="28"/>
          <w:lang w:val="en-GB"/>
        </w:rPr>
        <w:t>1</w:t>
      </w:r>
      <w:proofErr w:type="gramStart"/>
      <w:r w:rsidRPr="00140C2A">
        <w:rPr>
          <w:sz w:val="28"/>
          <w:szCs w:val="28"/>
          <w:lang w:val="en-GB"/>
        </w:rPr>
        <w:t>-</w:t>
      </w:r>
      <w:r w:rsidRPr="00140C2A">
        <w:rPr>
          <w:sz w:val="28"/>
          <w:szCs w:val="28"/>
          <w:lang w:val="en-GB"/>
        </w:rPr>
        <w:t xml:space="preserve">  </w:t>
      </w:r>
      <w:r w:rsidRPr="00140C2A">
        <w:rPr>
          <w:b/>
          <w:bCs/>
          <w:sz w:val="28"/>
          <w:szCs w:val="28"/>
          <w:lang w:val="en-GB"/>
        </w:rPr>
        <w:t>Improve</w:t>
      </w:r>
      <w:proofErr w:type="gramEnd"/>
      <w:r w:rsidRPr="00140C2A">
        <w:rPr>
          <w:b/>
          <w:bCs/>
          <w:sz w:val="28"/>
          <w:szCs w:val="28"/>
          <w:lang w:val="en-GB"/>
        </w:rPr>
        <w:t xml:space="preserve"> Payment Reminders:</w:t>
      </w:r>
      <w:r w:rsidRPr="00140C2A">
        <w:rPr>
          <w:sz w:val="28"/>
          <w:szCs w:val="28"/>
          <w:lang w:val="en-GB"/>
        </w:rPr>
        <w:t xml:space="preserve"> Send timely and clear payment reminders to reduce delays.</w:t>
      </w:r>
    </w:p>
    <w:p w14:paraId="2B1AE619" w14:textId="3C140B68" w:rsidR="00140C2A" w:rsidRPr="00140C2A" w:rsidRDefault="00140C2A" w:rsidP="00140C2A">
      <w:pPr>
        <w:rPr>
          <w:sz w:val="28"/>
          <w:szCs w:val="28"/>
          <w:rtl/>
        </w:rPr>
      </w:pPr>
      <w:r>
        <w:rPr>
          <w:sz w:val="28"/>
          <w:szCs w:val="28"/>
          <w:lang w:val="en-GB"/>
        </w:rPr>
        <w:t xml:space="preserve">             </w:t>
      </w:r>
      <w:r w:rsidRPr="00140C2A">
        <w:rPr>
          <w:sz w:val="28"/>
          <w:szCs w:val="28"/>
          <w:lang w:val="en-GB"/>
        </w:rPr>
        <w:t>2-</w:t>
      </w:r>
      <w:r w:rsidRPr="00140C2A">
        <w:rPr>
          <w:b/>
          <w:bCs/>
          <w:sz w:val="28"/>
          <w:szCs w:val="28"/>
          <w:lang w:val="en-GB"/>
        </w:rPr>
        <w:t>Offer Flexible Payment Options:</w:t>
      </w:r>
      <w:r w:rsidRPr="00140C2A">
        <w:rPr>
          <w:sz w:val="28"/>
          <w:szCs w:val="28"/>
          <w:lang w:val="en-GB"/>
        </w:rPr>
        <w:t xml:space="preserve"> Provide options such as </w:t>
      </w:r>
      <w:proofErr w:type="spellStart"/>
      <w:r w:rsidRPr="00140C2A">
        <w:rPr>
          <w:sz w:val="28"/>
          <w:szCs w:val="28"/>
          <w:lang w:val="en-GB"/>
        </w:rPr>
        <w:t>installment</w:t>
      </w:r>
      <w:proofErr w:type="spellEnd"/>
      <w:r w:rsidRPr="00140C2A">
        <w:rPr>
          <w:sz w:val="28"/>
          <w:szCs w:val="28"/>
          <w:lang w:val="en-GB"/>
        </w:rPr>
        <w:t xml:space="preserve"> plans or extended payment terms to accommodate different financial situations.</w:t>
      </w:r>
    </w:p>
    <w:p w14:paraId="35CC841F" w14:textId="3FA4CA06" w:rsidR="00140C2A" w:rsidRDefault="00140C2A" w:rsidP="00EF2980">
      <w:pPr>
        <w:rPr>
          <w:b/>
          <w:bCs/>
          <w:sz w:val="40"/>
          <w:szCs w:val="40"/>
        </w:rPr>
      </w:pPr>
    </w:p>
    <w:p w14:paraId="4D3A2251" w14:textId="77777777" w:rsidR="00EF2980" w:rsidRPr="00EF2980" w:rsidRDefault="00EF2980" w:rsidP="00EF2980">
      <w:pPr>
        <w:rPr>
          <w:b/>
          <w:bCs/>
          <w:sz w:val="40"/>
          <w:szCs w:val="40"/>
        </w:rPr>
      </w:pPr>
    </w:p>
    <w:p w14:paraId="38688B65" w14:textId="77777777" w:rsidR="00EF2980" w:rsidRPr="00EF2980" w:rsidRDefault="00EF2980" w:rsidP="00EF2980">
      <w:pPr>
        <w:rPr>
          <w:sz w:val="28"/>
          <w:szCs w:val="28"/>
          <w:rtl/>
        </w:rPr>
      </w:pPr>
    </w:p>
    <w:p w14:paraId="2AA60C5F" w14:textId="3F356F21" w:rsidR="00EF2980" w:rsidRDefault="00EF2980" w:rsidP="00752A90">
      <w:pPr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</w:rPr>
        <w:t xml:space="preserve"> </w:t>
      </w:r>
    </w:p>
    <w:p w14:paraId="45380D7B" w14:textId="4711A867" w:rsidR="00752A90" w:rsidRPr="00752A90" w:rsidRDefault="00752A90" w:rsidP="00752A90">
      <w:pPr>
        <w:rPr>
          <w:b/>
          <w:bCs/>
          <w:sz w:val="40"/>
          <w:szCs w:val="40"/>
        </w:rPr>
      </w:pPr>
    </w:p>
    <w:p w14:paraId="65426206" w14:textId="77777777" w:rsidR="00752A90" w:rsidRPr="00752A90" w:rsidRDefault="00752A90" w:rsidP="00752A90">
      <w:pPr>
        <w:rPr>
          <w:sz w:val="28"/>
          <w:szCs w:val="28"/>
        </w:rPr>
      </w:pPr>
    </w:p>
    <w:p w14:paraId="45D01D91" w14:textId="08AEE9A3" w:rsidR="00001856" w:rsidRPr="00752A90" w:rsidRDefault="00752A90" w:rsidP="00752A90">
      <w:pPr>
        <w:rPr>
          <w:sz w:val="28"/>
          <w:szCs w:val="28"/>
        </w:rPr>
      </w:pPr>
      <w:r w:rsidRPr="00752A90">
        <w:rPr>
          <w:rFonts w:hint="cs"/>
          <w:sz w:val="28"/>
          <w:szCs w:val="28"/>
          <w:rtl/>
        </w:rPr>
        <w:t xml:space="preserve">   </w:t>
      </w:r>
    </w:p>
    <w:p w14:paraId="5B8D0186" w14:textId="77777777" w:rsidR="007275EA" w:rsidRDefault="007275EA" w:rsidP="007275EA">
      <w:pPr>
        <w:rPr>
          <w:rFonts w:hint="cs"/>
          <w:sz w:val="32"/>
          <w:szCs w:val="32"/>
          <w:rtl/>
          <w:lang w:bidi="ar-EG"/>
        </w:rPr>
      </w:pPr>
    </w:p>
    <w:p w14:paraId="588CE6D3" w14:textId="24AF7928" w:rsidR="007275EA" w:rsidRDefault="007275EA" w:rsidP="007275EA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                              </w:t>
      </w:r>
    </w:p>
    <w:p w14:paraId="58C160F3" w14:textId="38F4E411" w:rsidR="007275EA" w:rsidRDefault="007275EA" w:rsidP="00DE30E0">
      <w:pPr>
        <w:rPr>
          <w:sz w:val="32"/>
          <w:szCs w:val="32"/>
        </w:rPr>
      </w:pPr>
    </w:p>
    <w:p w14:paraId="3FC25474" w14:textId="1FB5E250" w:rsidR="00DE30E0" w:rsidRDefault="00DE30E0" w:rsidP="00DE30E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</w:p>
    <w:p w14:paraId="72DCCBFE" w14:textId="498355AA" w:rsidR="001B65A2" w:rsidRPr="00DE30E0" w:rsidRDefault="001B65A2" w:rsidP="00DE30E0">
      <w:pPr>
        <w:rPr>
          <w:b/>
          <w:bCs/>
          <w:sz w:val="40"/>
          <w:szCs w:val="40"/>
        </w:rPr>
      </w:pPr>
      <w:r w:rsidRPr="00DE30E0">
        <w:rPr>
          <w:b/>
          <w:bCs/>
          <w:sz w:val="40"/>
          <w:szCs w:val="40"/>
        </w:rPr>
        <w:t xml:space="preserve">  </w:t>
      </w:r>
    </w:p>
    <w:p w14:paraId="3F7527A1" w14:textId="6358236C" w:rsidR="001B65A2" w:rsidRDefault="001B65A2" w:rsidP="00EE40E6">
      <w:pPr>
        <w:rPr>
          <w:sz w:val="32"/>
          <w:szCs w:val="32"/>
        </w:rPr>
      </w:pPr>
    </w:p>
    <w:p w14:paraId="5938F389" w14:textId="78E3AE4D" w:rsidR="001B65A2" w:rsidRDefault="001B65A2" w:rsidP="00EE40E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1AA4E80" w14:textId="77777777" w:rsidR="001B65A2" w:rsidRDefault="001B65A2" w:rsidP="00EE40E6">
      <w:pPr>
        <w:rPr>
          <w:sz w:val="32"/>
          <w:szCs w:val="32"/>
          <w:lang w:bidi="ar-EG"/>
        </w:rPr>
      </w:pPr>
    </w:p>
    <w:p w14:paraId="50E61A0B" w14:textId="77777777" w:rsidR="00EE40E6" w:rsidRDefault="00EE40E6" w:rsidP="00EE40E6">
      <w:pPr>
        <w:rPr>
          <w:sz w:val="32"/>
          <w:szCs w:val="32"/>
        </w:rPr>
      </w:pPr>
    </w:p>
    <w:p w14:paraId="5265C02E" w14:textId="4F5EE65F" w:rsidR="00EE40E6" w:rsidRPr="00EE40E6" w:rsidRDefault="00EE40E6" w:rsidP="00EE40E6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      </w:t>
      </w:r>
    </w:p>
    <w:p w14:paraId="15C01D17" w14:textId="2112EC81" w:rsidR="00F2555E" w:rsidRPr="00F2555E" w:rsidRDefault="00F2555E" w:rsidP="00F2555E">
      <w:pPr>
        <w:rPr>
          <w:rFonts w:hint="cs"/>
          <w:sz w:val="24"/>
          <w:szCs w:val="24"/>
          <w:rtl/>
          <w:lang w:bidi="ar-EG"/>
        </w:rPr>
      </w:pPr>
    </w:p>
    <w:p w14:paraId="317396A2" w14:textId="773A5351" w:rsidR="006608B3" w:rsidRPr="006608B3" w:rsidRDefault="006608B3" w:rsidP="00F23ACD">
      <w:pPr>
        <w:rPr>
          <w:b/>
          <w:bCs/>
          <w:sz w:val="28"/>
          <w:szCs w:val="28"/>
        </w:rPr>
      </w:pPr>
      <w:r w:rsidRPr="006608B3">
        <w:rPr>
          <w:rFonts w:hint="cs"/>
          <w:b/>
          <w:bCs/>
          <w:sz w:val="28"/>
          <w:szCs w:val="28"/>
          <w:rtl/>
        </w:rPr>
        <w:t xml:space="preserve">    </w:t>
      </w:r>
    </w:p>
    <w:p w14:paraId="7A919D7A" w14:textId="77777777" w:rsidR="006608B3" w:rsidRPr="00F23ACD" w:rsidRDefault="006608B3" w:rsidP="00F23ACD">
      <w:pPr>
        <w:rPr>
          <w:b/>
          <w:bCs/>
          <w:sz w:val="40"/>
          <w:szCs w:val="40"/>
          <w:lang w:bidi="ar-EG"/>
        </w:rPr>
      </w:pPr>
    </w:p>
    <w:p w14:paraId="3DD11D82" w14:textId="034313E4" w:rsidR="00657962" w:rsidRPr="00657962" w:rsidRDefault="006608B3" w:rsidP="00657962">
      <w:pPr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            </w:t>
      </w:r>
    </w:p>
    <w:p w14:paraId="2A206844" w14:textId="5C861E4C" w:rsidR="00657962" w:rsidRPr="00657962" w:rsidRDefault="006608B3" w:rsidP="0065796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sectPr w:rsidR="00657962" w:rsidRPr="00657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83BDF" w14:textId="77777777" w:rsidR="008B4905" w:rsidRDefault="008B4905" w:rsidP="00F23ACD">
      <w:pPr>
        <w:spacing w:after="0" w:line="240" w:lineRule="auto"/>
      </w:pPr>
      <w:r>
        <w:separator/>
      </w:r>
    </w:p>
  </w:endnote>
  <w:endnote w:type="continuationSeparator" w:id="0">
    <w:p w14:paraId="55E25F8B" w14:textId="77777777" w:rsidR="008B4905" w:rsidRDefault="008B4905" w:rsidP="00F2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0A153" w14:textId="77777777" w:rsidR="008B4905" w:rsidRDefault="008B4905" w:rsidP="00F23ACD">
      <w:pPr>
        <w:spacing w:after="0" w:line="240" w:lineRule="auto"/>
      </w:pPr>
      <w:r>
        <w:separator/>
      </w:r>
    </w:p>
  </w:footnote>
  <w:footnote w:type="continuationSeparator" w:id="0">
    <w:p w14:paraId="10E53048" w14:textId="77777777" w:rsidR="008B4905" w:rsidRDefault="008B4905" w:rsidP="00F23A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1D1F"/>
    <w:rsid w:val="00001856"/>
    <w:rsid w:val="000754F6"/>
    <w:rsid w:val="00106A02"/>
    <w:rsid w:val="00140C2A"/>
    <w:rsid w:val="001A136C"/>
    <w:rsid w:val="001B65A2"/>
    <w:rsid w:val="00331077"/>
    <w:rsid w:val="004E022B"/>
    <w:rsid w:val="00657962"/>
    <w:rsid w:val="006608B3"/>
    <w:rsid w:val="0068294E"/>
    <w:rsid w:val="007275EA"/>
    <w:rsid w:val="00752A90"/>
    <w:rsid w:val="00821D1F"/>
    <w:rsid w:val="008B4905"/>
    <w:rsid w:val="00907F32"/>
    <w:rsid w:val="009425B4"/>
    <w:rsid w:val="00AD53C6"/>
    <w:rsid w:val="00C24149"/>
    <w:rsid w:val="00D272AE"/>
    <w:rsid w:val="00DE30E0"/>
    <w:rsid w:val="00EE40E6"/>
    <w:rsid w:val="00EF2980"/>
    <w:rsid w:val="00F10A8E"/>
    <w:rsid w:val="00F23ACD"/>
    <w:rsid w:val="00F2555E"/>
    <w:rsid w:val="00F5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F40365"/>
  <w15:chartTrackingRefBased/>
  <w15:docId w15:val="{5027DEBE-BB5B-40B5-89BD-656C47BE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D1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D1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D1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D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D1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D1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D1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D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D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D1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D1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D1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D1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6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A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5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NoSpacing">
    <w:name w:val="No Spacing"/>
    <w:uiPriority w:val="1"/>
    <w:qFormat/>
    <w:rsid w:val="00EE40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57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6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5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64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6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51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8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62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1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6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2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8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09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8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23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744459">
                                  <w:marLeft w:val="0"/>
                                  <w:marRight w:val="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32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10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1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71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9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0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3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35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77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ADCE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45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56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596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121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ADCE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499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08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8105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541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289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515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144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31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26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5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689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990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43174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139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5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2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2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36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1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96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34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8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919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75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28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12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9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59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463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73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412819">
                                  <w:marLeft w:val="0"/>
                                  <w:marRight w:val="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06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60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022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65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0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99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81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40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ADCE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927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16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016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224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ADCE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54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150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209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4223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65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13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96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63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05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8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715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431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864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1%20r\report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1%20r\reporting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1%20r\report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1%20r\report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1%20r\reporti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1%20r\reporting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1%20r\reporting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1%20r\reporting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1%20r\reporting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1%20r\reporting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[reporting.xlsx]Sheet1!Churn Rate By Gender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Churn Rate By Gender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Sheet1!$A$3:$A$5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Sheet1!$B$3:$B$5</c:f>
              <c:numCache>
                <c:formatCode>0.00%;\-0.00%;0.00%</c:formatCode>
                <c:ptCount val="2"/>
                <c:pt idx="0">
                  <c:v>0.6666911533214398</c:v>
                </c:pt>
                <c:pt idx="1">
                  <c:v>0.49126880104854309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C1-4BF0-9386-819AD2F781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2515024"/>
        <c:axId val="425635544"/>
      </c:barChart>
      <c:catAx>
        <c:axId val="1462515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635544"/>
        <c:crosses val="autoZero"/>
        <c:auto val="1"/>
        <c:lblAlgn val="ctr"/>
        <c:lblOffset val="100"/>
        <c:noMultiLvlLbl val="0"/>
      </c:catAx>
      <c:valAx>
        <c:axId val="425635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;\-0.00%;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2515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[reporting.xlsx]Sheet1!Churn Rate By Payment Delay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Churn Rate By Payment Delay</a:t>
            </a:r>
          </a:p>
          <a:p>
            <a:pPr>
              <a:defRPr/>
            </a:pP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  <a:p>
            <a:pPr>
              <a:defRPr/>
            </a:pP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Sheet1!$V$2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Sheet1!$U$3:$U$34</c:f>
              <c:strCach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strCache>
            </c:strRef>
          </c:cat>
          <c:val>
            <c:numRef>
              <c:f>Sheet1!$V$3:$V$34</c:f>
              <c:numCache>
                <c:formatCode>0.00%;\-0.00%;0.00%</c:formatCode>
                <c:ptCount val="31"/>
                <c:pt idx="0">
                  <c:v>0.46669427354472315</c:v>
                </c:pt>
                <c:pt idx="1">
                  <c:v>0.45784619000058752</c:v>
                </c:pt>
                <c:pt idx="2">
                  <c:v>0.46682915230055877</c:v>
                </c:pt>
                <c:pt idx="3">
                  <c:v>0.46578560939794422</c:v>
                </c:pt>
                <c:pt idx="4">
                  <c:v>0.46357303105443382</c:v>
                </c:pt>
                <c:pt idx="5">
                  <c:v>0.46619684663162925</c:v>
                </c:pt>
                <c:pt idx="6">
                  <c:v>0.4668514804765837</c:v>
                </c:pt>
                <c:pt idx="7">
                  <c:v>0.46326422740353557</c:v>
                </c:pt>
                <c:pt idx="8">
                  <c:v>0.4711697845133791</c:v>
                </c:pt>
                <c:pt idx="9">
                  <c:v>0.46659553026261191</c:v>
                </c:pt>
                <c:pt idx="10">
                  <c:v>0.46149785936308718</c:v>
                </c:pt>
                <c:pt idx="11">
                  <c:v>0.46930462612743673</c:v>
                </c:pt>
                <c:pt idx="12">
                  <c:v>0.46168159088266075</c:v>
                </c:pt>
                <c:pt idx="13">
                  <c:v>0.46381983035975433</c:v>
                </c:pt>
                <c:pt idx="14">
                  <c:v>0.46480852558847641</c:v>
                </c:pt>
                <c:pt idx="15">
                  <c:v>0.46946811636791069</c:v>
                </c:pt>
                <c:pt idx="16">
                  <c:v>0.46971388285059634</c:v>
                </c:pt>
                <c:pt idx="17">
                  <c:v>0.46517280218151641</c:v>
                </c:pt>
                <c:pt idx="18">
                  <c:v>0.4616785106008105</c:v>
                </c:pt>
                <c:pt idx="19">
                  <c:v>0.46086905043807719</c:v>
                </c:pt>
                <c:pt idx="20">
                  <c:v>0.46556040756914119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C2-4597-9139-8D8E05DC7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3455663"/>
        <c:axId val="1023456743"/>
      </c:lineChart>
      <c:catAx>
        <c:axId val="1023455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3456743"/>
        <c:crosses val="autoZero"/>
        <c:auto val="1"/>
        <c:lblAlgn val="ctr"/>
        <c:lblOffset val="100"/>
        <c:noMultiLvlLbl val="0"/>
      </c:catAx>
      <c:valAx>
        <c:axId val="1023456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;\-0.00%;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34556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[reporting.xlsx]Sheet1!Churn Rate By Last Interaction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Churn Rate By Last Interaction</a:t>
            </a:r>
          </a:p>
          <a:p>
            <a:pPr>
              <a:defRPr/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Sheet1!$J$2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Sheet1!$I$3:$I$33</c:f>
              <c:strCach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strCache>
            </c:strRef>
          </c:cat>
          <c:val>
            <c:numRef>
              <c:f>Sheet1!$J$3:$J$33</c:f>
              <c:numCache>
                <c:formatCode>0.00%;\-0.00%;0.00%</c:formatCode>
                <c:ptCount val="30"/>
                <c:pt idx="0">
                  <c:v>0.48813295868954387</c:v>
                </c:pt>
                <c:pt idx="1">
                  <c:v>0.4945688051371302</c:v>
                </c:pt>
                <c:pt idx="2">
                  <c:v>0.4954820178325654</c:v>
                </c:pt>
                <c:pt idx="3">
                  <c:v>0.49046469523234759</c:v>
                </c:pt>
                <c:pt idx="4">
                  <c:v>0.49138240574506281</c:v>
                </c:pt>
                <c:pt idx="5">
                  <c:v>0.49199808909590348</c:v>
                </c:pt>
                <c:pt idx="6">
                  <c:v>0.49396949272791768</c:v>
                </c:pt>
                <c:pt idx="7">
                  <c:v>0.48985801217038538</c:v>
                </c:pt>
                <c:pt idx="8">
                  <c:v>0.49479796757803046</c:v>
                </c:pt>
                <c:pt idx="9">
                  <c:v>0.49109979023074618</c:v>
                </c:pt>
                <c:pt idx="10">
                  <c:v>0.49491155803246911</c:v>
                </c:pt>
                <c:pt idx="11">
                  <c:v>0.49246501614639399</c:v>
                </c:pt>
                <c:pt idx="12">
                  <c:v>0.49398460057747834</c:v>
                </c:pt>
                <c:pt idx="13">
                  <c:v>0.49060878898097909</c:v>
                </c:pt>
                <c:pt idx="14">
                  <c:v>0.49641791044776118</c:v>
                </c:pt>
                <c:pt idx="15">
                  <c:v>0.66510282273829069</c:v>
                </c:pt>
                <c:pt idx="16">
                  <c:v>0.66148077229934577</c:v>
                </c:pt>
                <c:pt idx="17">
                  <c:v>0.6625247328848437</c:v>
                </c:pt>
                <c:pt idx="18">
                  <c:v>0.66510172143974966</c:v>
                </c:pt>
                <c:pt idx="19">
                  <c:v>0.6627897776722842</c:v>
                </c:pt>
                <c:pt idx="20">
                  <c:v>0.66595492289442471</c:v>
                </c:pt>
                <c:pt idx="21">
                  <c:v>0.66776989755713156</c:v>
                </c:pt>
                <c:pt idx="22">
                  <c:v>0.66932932616260676</c:v>
                </c:pt>
                <c:pt idx="23">
                  <c:v>0.66167687892654925</c:v>
                </c:pt>
                <c:pt idx="24">
                  <c:v>0.66841228278981191</c:v>
                </c:pt>
                <c:pt idx="25">
                  <c:v>0.66583482804335958</c:v>
                </c:pt>
                <c:pt idx="26">
                  <c:v>0.6612966293892234</c:v>
                </c:pt>
                <c:pt idx="27">
                  <c:v>0.66230202289477813</c:v>
                </c:pt>
                <c:pt idx="28">
                  <c:v>0.66905387125009952</c:v>
                </c:pt>
                <c:pt idx="29">
                  <c:v>0.66611348190295561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0C-4937-B03B-FFFDD089E3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6344376"/>
        <c:axId val="436348336"/>
      </c:lineChart>
      <c:catAx>
        <c:axId val="436344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348336"/>
        <c:crosses val="autoZero"/>
        <c:auto val="1"/>
        <c:lblAlgn val="ctr"/>
        <c:lblOffset val="100"/>
        <c:noMultiLvlLbl val="0"/>
      </c:catAx>
      <c:valAx>
        <c:axId val="436348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;\-0.00%;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344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[reporting.xlsx]Sheet1!Churn Rate By Age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Churn Rate By 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Sheet1!$AG$2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Sheet1!$AF$3:$AF$7</c:f>
              <c:strCache>
                <c:ptCount val="4"/>
                <c:pt idx="0">
                  <c:v>Seniors</c:v>
                </c:pt>
                <c:pt idx="1">
                  <c:v>Young</c:v>
                </c:pt>
                <c:pt idx="2">
                  <c:v>Middle-aged</c:v>
                </c:pt>
                <c:pt idx="3">
                  <c:v>Adults</c:v>
                </c:pt>
              </c:strCache>
            </c:strRef>
          </c:cat>
          <c:val>
            <c:numRef>
              <c:f>Sheet1!$AG$3:$AG$7</c:f>
              <c:numCache>
                <c:formatCode>0.00%;\-0.00%;0.00%</c:formatCode>
                <c:ptCount val="4"/>
                <c:pt idx="0">
                  <c:v>1</c:v>
                </c:pt>
                <c:pt idx="1">
                  <c:v>0.54734692881488289</c:v>
                </c:pt>
                <c:pt idx="2">
                  <c:v>0.47004771662140798</c:v>
                </c:pt>
                <c:pt idx="3">
                  <c:v>0.45778312042486008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C7-4EB1-9F15-981F31933D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32517399"/>
        <c:axId val="1032524599"/>
      </c:barChart>
      <c:catAx>
        <c:axId val="1032517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2524599"/>
        <c:crosses val="autoZero"/>
        <c:auto val="1"/>
        <c:lblAlgn val="ctr"/>
        <c:lblOffset val="100"/>
        <c:noMultiLvlLbl val="0"/>
      </c:catAx>
      <c:valAx>
        <c:axId val="1032524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;\-0.00%;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2517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[reporting.xlsx]Sheet1!Churn Rate By Support Calls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Churn Rate By Support Calls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Sheet1!$BP$1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Sheet1!$BO$2:$BO$13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strCache>
            </c:strRef>
          </c:cat>
          <c:val>
            <c:numRef>
              <c:f>Sheet1!$BP$2:$BP$13</c:f>
              <c:numCache>
                <c:formatCode>0.00%;\-0.00%;0.00%</c:formatCode>
                <c:ptCount val="11"/>
                <c:pt idx="0">
                  <c:v>0.30282647584973166</c:v>
                </c:pt>
                <c:pt idx="1">
                  <c:v>0.3036300305141344</c:v>
                </c:pt>
                <c:pt idx="2">
                  <c:v>0.31551276081176488</c:v>
                </c:pt>
                <c:pt idx="3">
                  <c:v>0.41643118587494549</c:v>
                </c:pt>
                <c:pt idx="4">
                  <c:v>0.58498064516129034</c:v>
                </c:pt>
                <c:pt idx="5">
                  <c:v>0.94714664098242229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E5-4D36-B27A-2F375EAC126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071176919"/>
        <c:axId val="1071177999"/>
      </c:barChart>
      <c:catAx>
        <c:axId val="107117691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177999"/>
        <c:crosses val="autoZero"/>
        <c:auto val="1"/>
        <c:lblAlgn val="ctr"/>
        <c:lblOffset val="100"/>
        <c:noMultiLvlLbl val="0"/>
      </c:catAx>
      <c:valAx>
        <c:axId val="1071177999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;\-0.00%;0.00%" sourceLinked="1"/>
        <c:majorTickMark val="none"/>
        <c:minorTickMark val="none"/>
        <c:tickLblPos val="nextTo"/>
        <c:crossAx val="1071176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[reporting.xlsx]Sheet1!Churn Rate By Subscription Type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Churn Rate By Subscription Type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Sheet1!$CD$2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786-4393-BF52-84ED684352A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786-4393-BF52-84ED684352A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786-4393-BF52-84ED684352A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Sheet1!$CC$3:$CC$6</c:f>
              <c:strCache>
                <c:ptCount val="3"/>
                <c:pt idx="0">
                  <c:v>Basic</c:v>
                </c:pt>
                <c:pt idx="1">
                  <c:v>Premium</c:v>
                </c:pt>
                <c:pt idx="2">
                  <c:v>Standard</c:v>
                </c:pt>
              </c:strCache>
            </c:strRef>
          </c:cat>
          <c:val>
            <c:numRef>
              <c:f>Sheet1!$CD$3:$CD$6</c:f>
              <c:numCache>
                <c:formatCode>0.00%;\-0.00%;0.00%</c:formatCode>
                <c:ptCount val="3"/>
                <c:pt idx="0">
                  <c:v>0.58178233328206064</c:v>
                </c:pt>
                <c:pt idx="1">
                  <c:v>0.55941699511696419</c:v>
                </c:pt>
                <c:pt idx="2">
                  <c:v>0.56069953328684086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786-4393-BF52-84ED684352A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[reporting.xlsx]Sheet1!Churn Rate By Contract Length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Churn Rate By Contract Length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Sheet1!$CK$2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B67-46EB-9A8C-5FFC16A7744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B67-46EB-9A8C-5FFC16A7744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B67-46EB-9A8C-5FFC16A7744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Sheet1!$CJ$3:$CJ$6</c:f>
              <c:strCache>
                <c:ptCount val="3"/>
                <c:pt idx="0">
                  <c:v>Annual</c:v>
                </c:pt>
                <c:pt idx="1">
                  <c:v>Monthly</c:v>
                </c:pt>
                <c:pt idx="2">
                  <c:v>Quarterly</c:v>
                </c:pt>
              </c:strCache>
            </c:strRef>
          </c:cat>
          <c:val>
            <c:numRef>
              <c:f>Sheet1!$CK$3:$CK$6</c:f>
              <c:numCache>
                <c:formatCode>0.00%;\-0.00%;0.00%</c:formatCode>
                <c:ptCount val="3"/>
                <c:pt idx="0">
                  <c:v>0.4607614081423041</c:v>
                </c:pt>
                <c:pt idx="1">
                  <c:v>1</c:v>
                </c:pt>
                <c:pt idx="2">
                  <c:v>0.46025604713079932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B67-46EB-9A8C-5FFC16A7744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[reporting.xlsx]Sheet1!Churn Rate By Total Spend Group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Churn</a:t>
            </a:r>
            <a:r>
              <a:rPr lang="en-US" baseline="0"/>
              <a:t> Rate By Total Spend Group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Sheet1!$CS$2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Sheet1!$CR$3:$CR$6</c:f>
              <c:strCache>
                <c:ptCount val="3"/>
                <c:pt idx="0">
                  <c:v>1-350</c:v>
                </c:pt>
                <c:pt idx="1">
                  <c:v>351-750</c:v>
                </c:pt>
                <c:pt idx="2">
                  <c:v>751-1000</c:v>
                </c:pt>
              </c:strCache>
            </c:strRef>
          </c:cat>
          <c:val>
            <c:numRef>
              <c:f>Sheet1!$CS$3:$CS$6</c:f>
              <c:numCache>
                <c:formatCode>0.00%;\-0.00%;0.00%</c:formatCode>
                <c:ptCount val="3"/>
                <c:pt idx="0">
                  <c:v>1</c:v>
                </c:pt>
                <c:pt idx="1">
                  <c:v>0.53663240631708509</c:v>
                </c:pt>
                <c:pt idx="2">
                  <c:v>0.41237679674626149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A6-4CC7-B7F3-0F0D26092C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32515239"/>
        <c:axId val="1032506239"/>
      </c:barChart>
      <c:catAx>
        <c:axId val="1032515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2506239"/>
        <c:crosses val="autoZero"/>
        <c:auto val="1"/>
        <c:lblAlgn val="ctr"/>
        <c:lblOffset val="100"/>
        <c:noMultiLvlLbl val="0"/>
      </c:catAx>
      <c:valAx>
        <c:axId val="1032506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;\-0.00%;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2515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[reporting.xlsx]Sheet1!Churn Rate By Tenure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Churn Rate By Tenure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Sheet1!$AQ$2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Sheet1!$AP$3:$AP$63</c:f>
              <c:strCache>
                <c:ptCount val="6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</c:strCache>
            </c:strRef>
          </c:cat>
          <c:val>
            <c:numRef>
              <c:f>Sheet1!$AQ$3:$AQ$63</c:f>
              <c:numCache>
                <c:formatCode>0.00%;\-0.00%;0.00%</c:formatCode>
                <c:ptCount val="60"/>
                <c:pt idx="0">
                  <c:v>0.65366005931012949</c:v>
                </c:pt>
                <c:pt idx="1">
                  <c:v>0.64714828897338406</c:v>
                </c:pt>
                <c:pt idx="2">
                  <c:v>0.63440860215053763</c:v>
                </c:pt>
                <c:pt idx="3">
                  <c:v>0.6413866182258553</c:v>
                </c:pt>
                <c:pt idx="4">
                  <c:v>0.64507422402159242</c:v>
                </c:pt>
                <c:pt idx="5">
                  <c:v>0.5353063343717549</c:v>
                </c:pt>
                <c:pt idx="6">
                  <c:v>0.54577883472057076</c:v>
                </c:pt>
                <c:pt idx="7">
                  <c:v>0.55332464146023463</c:v>
                </c:pt>
                <c:pt idx="8">
                  <c:v>0.53796124236793208</c:v>
                </c:pt>
                <c:pt idx="9">
                  <c:v>0.53752931978107898</c:v>
                </c:pt>
                <c:pt idx="10">
                  <c:v>0.54178073262938342</c:v>
                </c:pt>
                <c:pt idx="11">
                  <c:v>0.62023217247097839</c:v>
                </c:pt>
                <c:pt idx="12">
                  <c:v>0.62862756952841592</c:v>
                </c:pt>
                <c:pt idx="13">
                  <c:v>0.63824016875094169</c:v>
                </c:pt>
                <c:pt idx="14">
                  <c:v>0.63010623971270385</c:v>
                </c:pt>
                <c:pt idx="15">
                  <c:v>0.62811893022560883</c:v>
                </c:pt>
                <c:pt idx="16">
                  <c:v>0.6366515837104072</c:v>
                </c:pt>
                <c:pt idx="17">
                  <c:v>0.64492325855962218</c:v>
                </c:pt>
                <c:pt idx="18">
                  <c:v>0.63398294762484775</c:v>
                </c:pt>
                <c:pt idx="19">
                  <c:v>0.62593590895477691</c:v>
                </c:pt>
                <c:pt idx="20">
                  <c:v>0.63174273858921159</c:v>
                </c:pt>
                <c:pt idx="21">
                  <c:v>0.63788012990847354</c:v>
                </c:pt>
                <c:pt idx="22">
                  <c:v>0.62437319556298432</c:v>
                </c:pt>
                <c:pt idx="23">
                  <c:v>0.63177882424426557</c:v>
                </c:pt>
                <c:pt idx="24">
                  <c:v>0.53009350717766368</c:v>
                </c:pt>
                <c:pt idx="25">
                  <c:v>0.54280078895463513</c:v>
                </c:pt>
                <c:pt idx="26">
                  <c:v>0.54213520306918905</c:v>
                </c:pt>
                <c:pt idx="27">
                  <c:v>0.54236838615568228</c:v>
                </c:pt>
                <c:pt idx="28">
                  <c:v>0.54333333333333333</c:v>
                </c:pt>
                <c:pt idx="29">
                  <c:v>0.55380645161290321</c:v>
                </c:pt>
                <c:pt idx="30">
                  <c:v>0.53498659517426272</c:v>
                </c:pt>
                <c:pt idx="31">
                  <c:v>0.54713847726111398</c:v>
                </c:pt>
                <c:pt idx="32">
                  <c:v>0.53732303732303732</c:v>
                </c:pt>
                <c:pt idx="33">
                  <c:v>0.54302554027504912</c:v>
                </c:pt>
                <c:pt idx="34">
                  <c:v>0.54578898962028644</c:v>
                </c:pt>
                <c:pt idx="35">
                  <c:v>0.53168875475659361</c:v>
                </c:pt>
                <c:pt idx="36">
                  <c:v>0.54027245073402985</c:v>
                </c:pt>
                <c:pt idx="37">
                  <c:v>0.54558386137333503</c:v>
                </c:pt>
                <c:pt idx="38">
                  <c:v>0.54332058552024265</c:v>
                </c:pt>
                <c:pt idx="39">
                  <c:v>0.53756994404476421</c:v>
                </c:pt>
                <c:pt idx="40">
                  <c:v>0.54159570286912095</c:v>
                </c:pt>
                <c:pt idx="41">
                  <c:v>0.54547810313552736</c:v>
                </c:pt>
                <c:pt idx="42">
                  <c:v>0.54128797714879251</c:v>
                </c:pt>
                <c:pt idx="43">
                  <c:v>0.53303618248557949</c:v>
                </c:pt>
                <c:pt idx="44">
                  <c:v>0.53920041536863972</c:v>
                </c:pt>
                <c:pt idx="45">
                  <c:v>0.54388020833333328</c:v>
                </c:pt>
                <c:pt idx="46">
                  <c:v>0.54266167548728539</c:v>
                </c:pt>
                <c:pt idx="47">
                  <c:v>0.54116582654775758</c:v>
                </c:pt>
                <c:pt idx="48">
                  <c:v>0.53461292386436343</c:v>
                </c:pt>
                <c:pt idx="49">
                  <c:v>0.53680901231333511</c:v>
                </c:pt>
                <c:pt idx="50">
                  <c:v>0.55017118777982621</c:v>
                </c:pt>
                <c:pt idx="51">
                  <c:v>0.54086755052130264</c:v>
                </c:pt>
                <c:pt idx="52">
                  <c:v>0.54050880626223097</c:v>
                </c:pt>
                <c:pt idx="53">
                  <c:v>0.54719957927951612</c:v>
                </c:pt>
                <c:pt idx="54">
                  <c:v>0.55342677124855344</c:v>
                </c:pt>
                <c:pt idx="55">
                  <c:v>0.54096262160778286</c:v>
                </c:pt>
                <c:pt idx="56">
                  <c:v>0.54531351001939232</c:v>
                </c:pt>
                <c:pt idx="57">
                  <c:v>0.54492111096622764</c:v>
                </c:pt>
                <c:pt idx="58">
                  <c:v>0.55021719099644595</c:v>
                </c:pt>
                <c:pt idx="59">
                  <c:v>0.53081744580830503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83-4BCE-90EE-44A5A28D65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2477799"/>
        <c:axId val="1032472399"/>
      </c:lineChart>
      <c:catAx>
        <c:axId val="1032477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2472399"/>
        <c:crosses val="autoZero"/>
        <c:auto val="1"/>
        <c:lblAlgn val="ctr"/>
        <c:lblOffset val="100"/>
        <c:noMultiLvlLbl val="0"/>
      </c:catAx>
      <c:valAx>
        <c:axId val="1032472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;\-0.00%;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2477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[reporting.xlsx]Sheet1!Churn Rate By Usage Frequency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Churn Rate By Usage Frequency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Sheet1!$BD$1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Sheet1!$BC$2:$BC$32</c:f>
              <c:strCach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strCache>
            </c:strRef>
          </c:cat>
          <c:val>
            <c:numRef>
              <c:f>Sheet1!$BD$2:$BD$32</c:f>
              <c:numCache>
                <c:formatCode>0.00%;\-0.00%;0.00%</c:formatCode>
                <c:ptCount val="30"/>
                <c:pt idx="0">
                  <c:v>0.61716315140972677</c:v>
                </c:pt>
                <c:pt idx="1">
                  <c:v>0.62180004401085598</c:v>
                </c:pt>
                <c:pt idx="2">
                  <c:v>0.60767174745358665</c:v>
                </c:pt>
                <c:pt idx="3">
                  <c:v>0.61451029596280171</c:v>
                </c:pt>
                <c:pt idx="4">
                  <c:v>0.61395450568678911</c:v>
                </c:pt>
                <c:pt idx="5">
                  <c:v>0.61959842863378434</c:v>
                </c:pt>
                <c:pt idx="6">
                  <c:v>0.59837698266322392</c:v>
                </c:pt>
                <c:pt idx="7">
                  <c:v>0.61763205828779599</c:v>
                </c:pt>
                <c:pt idx="8">
                  <c:v>0.61227305737109661</c:v>
                </c:pt>
                <c:pt idx="9">
                  <c:v>0.54678595096090121</c:v>
                </c:pt>
                <c:pt idx="10">
                  <c:v>0.55162954738423353</c:v>
                </c:pt>
                <c:pt idx="11">
                  <c:v>0.54970683180710189</c:v>
                </c:pt>
                <c:pt idx="12">
                  <c:v>0.54751914751914754</c:v>
                </c:pt>
                <c:pt idx="13">
                  <c:v>0.55300119252683189</c:v>
                </c:pt>
                <c:pt idx="14">
                  <c:v>0.54557472403992335</c:v>
                </c:pt>
                <c:pt idx="15">
                  <c:v>0.54953508595892697</c:v>
                </c:pt>
                <c:pt idx="16">
                  <c:v>0.54642050737149683</c:v>
                </c:pt>
                <c:pt idx="17">
                  <c:v>0.54582744939815753</c:v>
                </c:pt>
                <c:pt idx="18">
                  <c:v>0.55031570639305449</c:v>
                </c:pt>
                <c:pt idx="19">
                  <c:v>0.54391139074583827</c:v>
                </c:pt>
                <c:pt idx="20">
                  <c:v>0.55106872739230517</c:v>
                </c:pt>
                <c:pt idx="21">
                  <c:v>0.55248250583138958</c:v>
                </c:pt>
                <c:pt idx="22">
                  <c:v>0.55414012738853502</c:v>
                </c:pt>
                <c:pt idx="23">
                  <c:v>0.54907567495677612</c:v>
                </c:pt>
                <c:pt idx="24">
                  <c:v>0.54262650127977952</c:v>
                </c:pt>
                <c:pt idx="25">
                  <c:v>0.55134135060129508</c:v>
                </c:pt>
                <c:pt idx="26">
                  <c:v>0.55029429270550889</c:v>
                </c:pt>
                <c:pt idx="27">
                  <c:v>0.55588862243538506</c:v>
                </c:pt>
                <c:pt idx="28">
                  <c:v>0.54521067783302801</c:v>
                </c:pt>
                <c:pt idx="29">
                  <c:v>0.54713760504201681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0E-4D66-B476-8C20847736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2775895"/>
        <c:axId val="1072782375"/>
      </c:lineChart>
      <c:catAx>
        <c:axId val="1072775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2782375"/>
        <c:crosses val="autoZero"/>
        <c:auto val="1"/>
        <c:lblAlgn val="ctr"/>
        <c:lblOffset val="100"/>
        <c:noMultiLvlLbl val="0"/>
      </c:catAx>
      <c:valAx>
        <c:axId val="1072782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;\-0.00%;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27758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664</Words>
  <Characters>3877</Characters>
  <Application>Microsoft Office Word</Application>
  <DocSecurity>0</DocSecurity>
  <Lines>133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شيماء سيد عبد الحافظ على</dc:creator>
  <cp:keywords/>
  <dc:description/>
  <cp:lastModifiedBy>شيماء سيد عبد الحافظ على</cp:lastModifiedBy>
  <cp:revision>3</cp:revision>
  <dcterms:created xsi:type="dcterms:W3CDTF">2024-07-26T13:08:00Z</dcterms:created>
  <dcterms:modified xsi:type="dcterms:W3CDTF">2024-07-26T16:26:00Z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d5c6cb2ca44dfdbf18c593a7d434ca16cd5fea6e2c2c78dd1ef3b416e0add917</vt:lpwstr>
  </property>
</Properties>
</file>