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29F0626B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D55A69">
        <w:rPr>
          <w:b/>
          <w:bCs/>
          <w:sz w:val="28"/>
          <w:szCs w:val="28"/>
        </w:rPr>
        <w:t xml:space="preserve">REVISÃO CHECKPOINT </w:t>
      </w:r>
      <w:r w:rsidR="00E21DB7">
        <w:rPr>
          <w:b/>
          <w:bCs/>
          <w:sz w:val="28"/>
          <w:szCs w:val="28"/>
        </w:rPr>
        <w:t>2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59AE902B" w:rsidR="004A24F9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18DD95EB" w14:textId="77777777" w:rsidR="00D55A69" w:rsidRPr="00945974" w:rsidRDefault="00D55A69">
      <w:pPr>
        <w:rPr>
          <w:sz w:val="24"/>
          <w:szCs w:val="24"/>
        </w:rPr>
      </w:pPr>
    </w:p>
    <w:p w14:paraId="4146ECCB" w14:textId="5EF4F462" w:rsidR="00A277FD" w:rsidRDefault="0051673E" w:rsidP="002208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gerente de um bar precisa fazer um levantamento do movimento no final do expediente</w:t>
      </w:r>
      <w:r w:rsidR="00A277FD" w:rsidRPr="00A277FD">
        <w:rPr>
          <w:sz w:val="24"/>
          <w:szCs w:val="24"/>
        </w:rPr>
        <w:t xml:space="preserve">. </w:t>
      </w:r>
      <w:r>
        <w:rPr>
          <w:sz w:val="24"/>
          <w:szCs w:val="24"/>
        </w:rPr>
        <w:t>Basicamente, o bar oferece um menu (tabela abaixo) onde cada item tem um código associado</w:t>
      </w:r>
      <w:r w:rsidR="00A277FD" w:rsidRPr="00A277FD">
        <w:rPr>
          <w:sz w:val="24"/>
          <w:szCs w:val="24"/>
        </w:rPr>
        <w:t xml:space="preserve">. </w:t>
      </w:r>
      <w:r>
        <w:rPr>
          <w:sz w:val="24"/>
          <w:szCs w:val="24"/>
        </w:rPr>
        <w:t>Considerando que ele tem uma relação das comandas com as quantidades consumidas, e</w:t>
      </w:r>
      <w:r w:rsidR="00A277FD" w:rsidRPr="00A277FD">
        <w:rPr>
          <w:sz w:val="24"/>
          <w:szCs w:val="24"/>
        </w:rPr>
        <w:t xml:space="preserve">screva um programa em Python </w:t>
      </w:r>
      <w:r w:rsidR="003067B9">
        <w:rPr>
          <w:sz w:val="24"/>
          <w:szCs w:val="24"/>
        </w:rPr>
        <w:t>faça a leitura do código e da quantidade de cada item até que o usuário digite 0 (1-continuar e 0-parar). C</w:t>
      </w:r>
      <w:r w:rsidR="00A277FD" w:rsidRPr="00A277FD">
        <w:rPr>
          <w:sz w:val="24"/>
          <w:szCs w:val="24"/>
        </w:rPr>
        <w:t xml:space="preserve">alcule o total </w:t>
      </w:r>
      <w:r w:rsidR="003316D3">
        <w:rPr>
          <w:sz w:val="24"/>
          <w:szCs w:val="24"/>
        </w:rPr>
        <w:t>geral do dia</w:t>
      </w:r>
      <w:r w:rsidR="00A277FD" w:rsidRPr="00A277FD">
        <w:rPr>
          <w:sz w:val="24"/>
          <w:szCs w:val="24"/>
        </w:rPr>
        <w:t xml:space="preserve"> baseado nas quantidades de porções e cervejas consumidas</w:t>
      </w:r>
      <w:r w:rsidR="001170E4">
        <w:rPr>
          <w:sz w:val="24"/>
          <w:szCs w:val="24"/>
        </w:rPr>
        <w:t>.</w:t>
      </w:r>
      <w:r w:rsidR="00A277FD" w:rsidRPr="00A277FD">
        <w:rPr>
          <w:sz w:val="24"/>
          <w:szCs w:val="24"/>
        </w:rPr>
        <w:t xml:space="preserve"> </w:t>
      </w:r>
      <w:r w:rsidR="003067B9">
        <w:rPr>
          <w:sz w:val="24"/>
          <w:szCs w:val="24"/>
        </w:rPr>
        <w:t>Para tanto, utilize a estrutura de repetição “while”.</w:t>
      </w:r>
    </w:p>
    <w:p w14:paraId="53EB9CCB" w14:textId="77777777" w:rsidR="002208FE" w:rsidRDefault="002208FE" w:rsidP="002208F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2051"/>
        <w:gridCol w:w="2832"/>
      </w:tblGrid>
      <w:tr w:rsidR="001170E4" w:rsidRPr="002208FE" w14:paraId="605D918A" w14:textId="77777777" w:rsidTr="002208FE">
        <w:trPr>
          <w:jc w:val="center"/>
        </w:trPr>
        <w:tc>
          <w:tcPr>
            <w:tcW w:w="1011" w:type="dxa"/>
            <w:shd w:val="clear" w:color="auto" w:fill="D0CECE" w:themeFill="background2" w:themeFillShade="E6"/>
          </w:tcPr>
          <w:p w14:paraId="07CF53E6" w14:textId="50B4D7D8" w:rsidR="001170E4" w:rsidRPr="002208FE" w:rsidRDefault="001170E4" w:rsidP="002208FE">
            <w:pPr>
              <w:jc w:val="center"/>
              <w:rPr>
                <w:b/>
                <w:bCs/>
                <w:sz w:val="24"/>
                <w:szCs w:val="24"/>
              </w:rPr>
            </w:pPr>
            <w:r w:rsidRPr="002208FE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051" w:type="dxa"/>
            <w:shd w:val="clear" w:color="auto" w:fill="D0CECE" w:themeFill="background2" w:themeFillShade="E6"/>
          </w:tcPr>
          <w:p w14:paraId="37D24AEA" w14:textId="150DBF27" w:rsidR="001170E4" w:rsidRPr="002208FE" w:rsidRDefault="001170E4" w:rsidP="002208FE">
            <w:pPr>
              <w:jc w:val="center"/>
              <w:rPr>
                <w:b/>
                <w:bCs/>
                <w:sz w:val="24"/>
                <w:szCs w:val="24"/>
              </w:rPr>
            </w:pPr>
            <w:r w:rsidRPr="002208FE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1990BADE" w14:textId="48030847" w:rsidR="001170E4" w:rsidRPr="002208FE" w:rsidRDefault="001170E4" w:rsidP="002208FE">
            <w:pPr>
              <w:jc w:val="center"/>
              <w:rPr>
                <w:b/>
                <w:bCs/>
                <w:sz w:val="24"/>
                <w:szCs w:val="24"/>
              </w:rPr>
            </w:pPr>
            <w:r w:rsidRPr="002208FE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1170E4" w14:paraId="537847D1" w14:textId="77777777" w:rsidTr="003067B9">
        <w:trPr>
          <w:jc w:val="center"/>
        </w:trPr>
        <w:tc>
          <w:tcPr>
            <w:tcW w:w="1011" w:type="dxa"/>
          </w:tcPr>
          <w:p w14:paraId="00A5527F" w14:textId="70E53936" w:rsidR="001170E4" w:rsidRDefault="001170E4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051" w:type="dxa"/>
          </w:tcPr>
          <w:p w14:paraId="615A932C" w14:textId="3B16FE0A" w:rsidR="001170E4" w:rsidRDefault="001170E4" w:rsidP="0011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Porção de fritas</w:t>
            </w:r>
          </w:p>
        </w:tc>
        <w:tc>
          <w:tcPr>
            <w:tcW w:w="2832" w:type="dxa"/>
          </w:tcPr>
          <w:p w14:paraId="6ACCF24C" w14:textId="47936B85" w:rsidR="001170E4" w:rsidRDefault="001170E4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R$ 35,00</w:t>
            </w:r>
          </w:p>
        </w:tc>
      </w:tr>
      <w:tr w:rsidR="001170E4" w14:paraId="3FE38832" w14:textId="77777777" w:rsidTr="003067B9">
        <w:trPr>
          <w:jc w:val="center"/>
        </w:trPr>
        <w:tc>
          <w:tcPr>
            <w:tcW w:w="1011" w:type="dxa"/>
          </w:tcPr>
          <w:p w14:paraId="486800A8" w14:textId="1B2B98AD" w:rsidR="001170E4" w:rsidRDefault="001170E4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051" w:type="dxa"/>
          </w:tcPr>
          <w:p w14:paraId="58EDFDCE" w14:textId="37547DED" w:rsidR="001170E4" w:rsidRDefault="001170E4" w:rsidP="0011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Porção de pastéis</w:t>
            </w:r>
          </w:p>
        </w:tc>
        <w:tc>
          <w:tcPr>
            <w:tcW w:w="2832" w:type="dxa"/>
          </w:tcPr>
          <w:p w14:paraId="3D2E9A55" w14:textId="45ED1717" w:rsidR="001170E4" w:rsidRDefault="001170E4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R$ 25,00</w:t>
            </w:r>
          </w:p>
        </w:tc>
      </w:tr>
      <w:tr w:rsidR="001170E4" w14:paraId="59B31155" w14:textId="77777777" w:rsidTr="003067B9">
        <w:trPr>
          <w:jc w:val="center"/>
        </w:trPr>
        <w:tc>
          <w:tcPr>
            <w:tcW w:w="1011" w:type="dxa"/>
          </w:tcPr>
          <w:p w14:paraId="16ECAD6C" w14:textId="3035D573" w:rsidR="001170E4" w:rsidRDefault="001170E4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051" w:type="dxa"/>
          </w:tcPr>
          <w:p w14:paraId="10C5D81C" w14:textId="1F64B880" w:rsidR="001170E4" w:rsidRDefault="001170E4" w:rsidP="0011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Tábua de frios</w:t>
            </w:r>
          </w:p>
        </w:tc>
        <w:tc>
          <w:tcPr>
            <w:tcW w:w="2832" w:type="dxa"/>
          </w:tcPr>
          <w:p w14:paraId="110075C7" w14:textId="57252899" w:rsidR="001170E4" w:rsidRDefault="001170E4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R$ 40,00</w:t>
            </w:r>
          </w:p>
        </w:tc>
      </w:tr>
      <w:tr w:rsidR="001170E4" w14:paraId="3CECB78F" w14:textId="77777777" w:rsidTr="003067B9">
        <w:trPr>
          <w:jc w:val="center"/>
        </w:trPr>
        <w:tc>
          <w:tcPr>
            <w:tcW w:w="1011" w:type="dxa"/>
          </w:tcPr>
          <w:p w14:paraId="45ACD301" w14:textId="220CE21E" w:rsidR="001170E4" w:rsidRDefault="003067B9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051" w:type="dxa"/>
          </w:tcPr>
          <w:p w14:paraId="1227A123" w14:textId="35A5CC76" w:rsidR="001170E4" w:rsidRDefault="003067B9" w:rsidP="0011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Porção de peixes</w:t>
            </w:r>
          </w:p>
        </w:tc>
        <w:tc>
          <w:tcPr>
            <w:tcW w:w="2832" w:type="dxa"/>
          </w:tcPr>
          <w:p w14:paraId="155D720A" w14:textId="4CC57169" w:rsidR="001170E4" w:rsidRDefault="003067B9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R$ 55,00</w:t>
            </w:r>
          </w:p>
        </w:tc>
      </w:tr>
      <w:tr w:rsidR="001170E4" w14:paraId="05FFCFD1" w14:textId="77777777" w:rsidTr="003067B9">
        <w:trPr>
          <w:jc w:val="center"/>
        </w:trPr>
        <w:tc>
          <w:tcPr>
            <w:tcW w:w="1011" w:type="dxa"/>
          </w:tcPr>
          <w:p w14:paraId="604ABF31" w14:textId="1C4A57C0" w:rsidR="001170E4" w:rsidRDefault="003067B9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051" w:type="dxa"/>
          </w:tcPr>
          <w:p w14:paraId="2E959744" w14:textId="6F669ED7" w:rsidR="001170E4" w:rsidRDefault="003067B9" w:rsidP="0011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Cerveja</w:t>
            </w:r>
          </w:p>
        </w:tc>
        <w:tc>
          <w:tcPr>
            <w:tcW w:w="2832" w:type="dxa"/>
          </w:tcPr>
          <w:p w14:paraId="3BD8C4B9" w14:textId="51BA280E" w:rsidR="001170E4" w:rsidRDefault="003067B9" w:rsidP="002208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R$ 18,00</w:t>
            </w:r>
          </w:p>
        </w:tc>
      </w:tr>
    </w:tbl>
    <w:p w14:paraId="0523DEC7" w14:textId="3028A5F1" w:rsidR="001170E4" w:rsidRDefault="001170E4" w:rsidP="001170E4">
      <w:pPr>
        <w:rPr>
          <w:sz w:val="24"/>
          <w:szCs w:val="24"/>
        </w:rPr>
      </w:pPr>
    </w:p>
    <w:p w14:paraId="2272D25D" w14:textId="2B3B595D" w:rsidR="002208FE" w:rsidRDefault="002208FE" w:rsidP="002208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Escreva um programa em Python para l</w:t>
      </w:r>
      <w:r w:rsidRPr="002208FE">
        <w:rPr>
          <w:sz w:val="24"/>
          <w:szCs w:val="24"/>
        </w:rPr>
        <w:t>er 10 valores e escrever quantos desses valores lidos estão no intervalo [10,20] (inc</w:t>
      </w:r>
      <w:r>
        <w:rPr>
          <w:sz w:val="24"/>
          <w:szCs w:val="24"/>
        </w:rPr>
        <w:t>l</w:t>
      </w:r>
      <w:r w:rsidRPr="002208FE">
        <w:rPr>
          <w:sz w:val="24"/>
          <w:szCs w:val="24"/>
        </w:rPr>
        <w:t>uindo os valores 10 e 20 no</w:t>
      </w:r>
      <w:r>
        <w:rPr>
          <w:sz w:val="24"/>
          <w:szCs w:val="24"/>
        </w:rPr>
        <w:t xml:space="preserve"> </w:t>
      </w:r>
      <w:r w:rsidRPr="002208FE">
        <w:rPr>
          <w:sz w:val="24"/>
          <w:szCs w:val="24"/>
        </w:rPr>
        <w:t>intervalo) e quantos deles estão fora deste intervalo.</w:t>
      </w:r>
      <w:r>
        <w:rPr>
          <w:sz w:val="24"/>
          <w:szCs w:val="24"/>
        </w:rPr>
        <w:t xml:space="preserve"> Nesse caso, utilize a estrutura de repetição “for”</w:t>
      </w:r>
      <w:r w:rsidR="00323C33">
        <w:rPr>
          <w:sz w:val="24"/>
          <w:szCs w:val="24"/>
        </w:rPr>
        <w:t>.</w:t>
      </w:r>
    </w:p>
    <w:p w14:paraId="7125D9FF" w14:textId="0C3CA773" w:rsidR="00323C33" w:rsidRDefault="00323C33" w:rsidP="00D251B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Escreva um programa em Python que solicite </w:t>
      </w:r>
      <w:r w:rsidR="00F95AB2">
        <w:rPr>
          <w:sz w:val="24"/>
          <w:szCs w:val="24"/>
        </w:rPr>
        <w:t>10 números inteiros ao usuário e que, ao final, mostre qual é o maior número. Utilize a estrutura de repetição “for”.</w:t>
      </w:r>
    </w:p>
    <w:p w14:paraId="212A3E60" w14:textId="45F18644" w:rsidR="00D251BF" w:rsidRPr="00D251BF" w:rsidRDefault="00D251BF" w:rsidP="00D251B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251BF">
        <w:rPr>
          <w:sz w:val="24"/>
          <w:szCs w:val="24"/>
        </w:rPr>
        <w:t xml:space="preserve">A prefeitura de uma cidade deseja fazer uma pesquisa entre seus habitantes. </w:t>
      </w:r>
      <w:r>
        <w:rPr>
          <w:sz w:val="24"/>
          <w:szCs w:val="24"/>
        </w:rPr>
        <w:t xml:space="preserve">Escreva um programa em Python </w:t>
      </w:r>
      <w:r w:rsidRPr="00D251BF">
        <w:rPr>
          <w:sz w:val="24"/>
          <w:szCs w:val="24"/>
        </w:rPr>
        <w:t>para coletar dados sobre o salário e número de filhos de cada habitante e após as leituras, escrever:</w:t>
      </w:r>
    </w:p>
    <w:p w14:paraId="6CA7AC3C" w14:textId="77777777" w:rsidR="00D251BF" w:rsidRPr="00D251BF" w:rsidRDefault="00D251BF" w:rsidP="00D251BF">
      <w:pPr>
        <w:pStyle w:val="ListParagraph"/>
        <w:ind w:left="1416"/>
        <w:jc w:val="both"/>
        <w:rPr>
          <w:sz w:val="24"/>
          <w:szCs w:val="24"/>
        </w:rPr>
      </w:pPr>
      <w:r w:rsidRPr="00D251BF">
        <w:rPr>
          <w:sz w:val="24"/>
          <w:szCs w:val="24"/>
        </w:rPr>
        <w:t>a) Média de salário da população</w:t>
      </w:r>
    </w:p>
    <w:p w14:paraId="77875EF2" w14:textId="77777777" w:rsidR="00D251BF" w:rsidRPr="00D251BF" w:rsidRDefault="00D251BF" w:rsidP="00D251BF">
      <w:pPr>
        <w:pStyle w:val="ListParagraph"/>
        <w:ind w:left="1416"/>
        <w:jc w:val="both"/>
        <w:rPr>
          <w:sz w:val="24"/>
          <w:szCs w:val="24"/>
        </w:rPr>
      </w:pPr>
      <w:r w:rsidRPr="00D251BF">
        <w:rPr>
          <w:sz w:val="24"/>
          <w:szCs w:val="24"/>
        </w:rPr>
        <w:t>b) Média do número de filhos</w:t>
      </w:r>
    </w:p>
    <w:p w14:paraId="1F527283" w14:textId="77777777" w:rsidR="00D251BF" w:rsidRPr="00D251BF" w:rsidRDefault="00D251BF" w:rsidP="00D251BF">
      <w:pPr>
        <w:pStyle w:val="ListParagraph"/>
        <w:ind w:left="1416"/>
        <w:jc w:val="both"/>
        <w:rPr>
          <w:sz w:val="24"/>
          <w:szCs w:val="24"/>
        </w:rPr>
      </w:pPr>
      <w:r w:rsidRPr="00D251BF">
        <w:rPr>
          <w:sz w:val="24"/>
          <w:szCs w:val="24"/>
        </w:rPr>
        <w:t>c) Maior salário dos habitantes</w:t>
      </w:r>
    </w:p>
    <w:p w14:paraId="38FFC429" w14:textId="77777777" w:rsidR="00D251BF" w:rsidRPr="00D251BF" w:rsidRDefault="00D251BF" w:rsidP="00D251BF">
      <w:pPr>
        <w:pStyle w:val="ListParagraph"/>
        <w:ind w:left="1416"/>
        <w:jc w:val="both"/>
        <w:rPr>
          <w:sz w:val="24"/>
          <w:szCs w:val="24"/>
        </w:rPr>
      </w:pPr>
      <w:r w:rsidRPr="00D251BF">
        <w:rPr>
          <w:sz w:val="24"/>
          <w:szCs w:val="24"/>
        </w:rPr>
        <w:t>d) Percentual de pessoas com salário menor que R$ 150,00</w:t>
      </w:r>
    </w:p>
    <w:p w14:paraId="7EEA58C1" w14:textId="1EE00D51" w:rsidR="002208FE" w:rsidRDefault="00D251BF" w:rsidP="00D251BF">
      <w:pPr>
        <w:pStyle w:val="ListParagraph"/>
        <w:jc w:val="both"/>
        <w:rPr>
          <w:sz w:val="24"/>
          <w:szCs w:val="24"/>
        </w:rPr>
      </w:pPr>
      <w:r w:rsidRPr="00D251BF">
        <w:rPr>
          <w:sz w:val="24"/>
          <w:szCs w:val="24"/>
        </w:rPr>
        <w:lastRenderedPageBreak/>
        <w:t>Obs.: O final da</w:t>
      </w:r>
      <w:r>
        <w:rPr>
          <w:sz w:val="24"/>
          <w:szCs w:val="24"/>
        </w:rPr>
        <w:t>s</w:t>
      </w:r>
      <w:r w:rsidRPr="00D251BF">
        <w:rPr>
          <w:sz w:val="24"/>
          <w:szCs w:val="24"/>
        </w:rPr>
        <w:t xml:space="preserve"> leituras dos dados se dará com a entrada de um “salário negativo”.</w:t>
      </w:r>
      <w:r w:rsidR="00323C33">
        <w:rPr>
          <w:sz w:val="24"/>
          <w:szCs w:val="24"/>
        </w:rPr>
        <w:t xml:space="preserve"> Utilize a estrutura de repetição “while”.</w:t>
      </w:r>
    </w:p>
    <w:p w14:paraId="146BAFAD" w14:textId="77777777" w:rsidR="00323C33" w:rsidRPr="00323C33" w:rsidRDefault="00323C33" w:rsidP="00323C33">
      <w:pPr>
        <w:jc w:val="both"/>
        <w:rPr>
          <w:sz w:val="24"/>
          <w:szCs w:val="24"/>
        </w:rPr>
      </w:pPr>
    </w:p>
    <w:p w14:paraId="33950D25" w14:textId="77777777" w:rsidR="00D251BF" w:rsidRPr="00D251BF" w:rsidRDefault="00D251BF" w:rsidP="00D251BF">
      <w:pPr>
        <w:jc w:val="both"/>
        <w:rPr>
          <w:sz w:val="24"/>
          <w:szCs w:val="24"/>
        </w:rPr>
      </w:pPr>
    </w:p>
    <w:p w14:paraId="4192CBD9" w14:textId="77777777" w:rsidR="001170E4" w:rsidRPr="00A277FD" w:rsidRDefault="001170E4" w:rsidP="001170E4">
      <w:pPr>
        <w:pStyle w:val="ListParagraph"/>
        <w:rPr>
          <w:sz w:val="24"/>
          <w:szCs w:val="24"/>
        </w:rPr>
      </w:pPr>
    </w:p>
    <w:p w14:paraId="1538BDDC" w14:textId="4FE4BB89" w:rsidR="00A277FD" w:rsidRPr="00D55A69" w:rsidRDefault="00A277FD" w:rsidP="00A277FD">
      <w:pPr>
        <w:pStyle w:val="ListParagraph"/>
        <w:jc w:val="center"/>
        <w:rPr>
          <w:sz w:val="24"/>
          <w:szCs w:val="24"/>
        </w:rPr>
      </w:pP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sectPr w:rsidR="00945974" w:rsidRPr="009459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991C" w14:textId="77777777" w:rsidR="0068502B" w:rsidRDefault="0068502B" w:rsidP="004A24F9">
      <w:pPr>
        <w:spacing w:after="0" w:line="240" w:lineRule="auto"/>
      </w:pPr>
      <w:r>
        <w:separator/>
      </w:r>
    </w:p>
  </w:endnote>
  <w:endnote w:type="continuationSeparator" w:id="0">
    <w:p w14:paraId="34F6232F" w14:textId="77777777" w:rsidR="0068502B" w:rsidRDefault="0068502B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Footer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97B0" w14:textId="77777777" w:rsidR="0068502B" w:rsidRDefault="0068502B" w:rsidP="004A24F9">
      <w:pPr>
        <w:spacing w:after="0" w:line="240" w:lineRule="auto"/>
      </w:pPr>
      <w:r>
        <w:separator/>
      </w:r>
    </w:p>
  </w:footnote>
  <w:footnote w:type="continuationSeparator" w:id="0">
    <w:p w14:paraId="6932AADD" w14:textId="77777777" w:rsidR="0068502B" w:rsidRDefault="0068502B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3316D3" w:rsidRDefault="004A24F9" w:rsidP="004A24F9">
    <w:pPr>
      <w:pStyle w:val="Header"/>
      <w:jc w:val="both"/>
      <w:rPr>
        <w:rFonts w:ascii="Verdana" w:hAnsi="Verdana"/>
        <w:sz w:val="18"/>
        <w:szCs w:val="18"/>
        <w:lang w:val="en-US"/>
      </w:rPr>
    </w:pPr>
    <w:r w:rsidRPr="003316D3">
      <w:rPr>
        <w:rFonts w:ascii="Verdana" w:hAnsi="Verdana"/>
        <w:sz w:val="18"/>
        <w:szCs w:val="18"/>
        <w:lang w:val="en-US"/>
      </w:rPr>
      <w:t>Disciplina: Computacional Thinking using Python</w:t>
    </w:r>
  </w:p>
  <w:p w14:paraId="18617F2C" w14:textId="3749BFDC" w:rsidR="004A24F9" w:rsidRPr="003316D3" w:rsidRDefault="004A24F9" w:rsidP="004A24F9">
    <w:pPr>
      <w:pStyle w:val="Header"/>
      <w:jc w:val="both"/>
      <w:rPr>
        <w:rFonts w:ascii="Verdana" w:hAnsi="Verdana"/>
        <w:sz w:val="18"/>
        <w:szCs w:val="18"/>
        <w:lang w:val="en-US"/>
      </w:rPr>
    </w:pPr>
    <w:r w:rsidRPr="003316D3">
      <w:rPr>
        <w:rFonts w:ascii="Verdana" w:hAnsi="Verdana"/>
        <w:sz w:val="18"/>
        <w:szCs w:val="18"/>
        <w:lang w:val="en-US"/>
      </w:rPr>
      <w:t>Prof. Dr. Daniel Trevisan Bravo</w:t>
    </w:r>
  </w:p>
  <w:p w14:paraId="7B2B3153" w14:textId="77777777" w:rsidR="004A24F9" w:rsidRPr="003316D3" w:rsidRDefault="004A24F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74E9"/>
    <w:multiLevelType w:val="hybridMultilevel"/>
    <w:tmpl w:val="8DDC95B2"/>
    <w:lvl w:ilvl="0" w:tplc="BCFC9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76C9"/>
    <w:multiLevelType w:val="hybridMultilevel"/>
    <w:tmpl w:val="5ED0C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170E4"/>
    <w:rsid w:val="001328FF"/>
    <w:rsid w:val="00152BD7"/>
    <w:rsid w:val="0017405F"/>
    <w:rsid w:val="001E4E3E"/>
    <w:rsid w:val="001E5B32"/>
    <w:rsid w:val="002208FE"/>
    <w:rsid w:val="003067B9"/>
    <w:rsid w:val="00310832"/>
    <w:rsid w:val="00323C33"/>
    <w:rsid w:val="003316D3"/>
    <w:rsid w:val="00375CE6"/>
    <w:rsid w:val="0038038B"/>
    <w:rsid w:val="00414D8A"/>
    <w:rsid w:val="004A24F9"/>
    <w:rsid w:val="004F72E5"/>
    <w:rsid w:val="0051673E"/>
    <w:rsid w:val="005278C6"/>
    <w:rsid w:val="0068502B"/>
    <w:rsid w:val="006B003E"/>
    <w:rsid w:val="007076E0"/>
    <w:rsid w:val="008537FD"/>
    <w:rsid w:val="00874446"/>
    <w:rsid w:val="008D45C3"/>
    <w:rsid w:val="00945974"/>
    <w:rsid w:val="00982649"/>
    <w:rsid w:val="00A277FD"/>
    <w:rsid w:val="00B34C9F"/>
    <w:rsid w:val="00D04E0A"/>
    <w:rsid w:val="00D22634"/>
    <w:rsid w:val="00D251BF"/>
    <w:rsid w:val="00D55A69"/>
    <w:rsid w:val="00E21DB7"/>
    <w:rsid w:val="00EA3F8E"/>
    <w:rsid w:val="00F905CA"/>
    <w:rsid w:val="00F9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F9"/>
  </w:style>
  <w:style w:type="paragraph" w:styleId="Footer">
    <w:name w:val="footer"/>
    <w:basedOn w:val="Normal"/>
    <w:link w:val="Footer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F9"/>
  </w:style>
  <w:style w:type="paragraph" w:styleId="ListParagraph">
    <w:name w:val="List Paragraph"/>
    <w:basedOn w:val="Normal"/>
    <w:uiPriority w:val="34"/>
    <w:qFormat/>
    <w:rsid w:val="00945974"/>
    <w:pPr>
      <w:ind w:left="720"/>
      <w:contextualSpacing/>
    </w:pPr>
  </w:style>
  <w:style w:type="table" w:styleId="TableGrid">
    <w:name w:val="Table Grid"/>
    <w:basedOn w:val="TableNormal"/>
    <w:uiPriority w:val="39"/>
    <w:rsid w:val="0011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Logon PF Fiap</cp:lastModifiedBy>
  <cp:revision>4</cp:revision>
  <dcterms:created xsi:type="dcterms:W3CDTF">2022-09-22T16:40:00Z</dcterms:created>
  <dcterms:modified xsi:type="dcterms:W3CDTF">2022-09-23T01:27:00Z</dcterms:modified>
</cp:coreProperties>
</file>