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F38DA" w14:textId="3341EB47" w:rsidR="00884B59" w:rsidRDefault="00884B59" w:rsidP="00012F4A">
      <w:pPr>
        <w:spacing w:before="120" w:after="120" w:line="276" w:lineRule="auto"/>
        <w:contextualSpacing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84B59">
        <w:rPr>
          <w:rFonts w:ascii="Times New Roman" w:hAnsi="Times New Roman" w:cs="Times New Roman"/>
          <w:b/>
          <w:sz w:val="32"/>
          <w:u w:val="single"/>
        </w:rPr>
        <w:t>University of Technology and Applied Sciences Symposium</w:t>
      </w:r>
    </w:p>
    <w:p w14:paraId="20CAACE5" w14:textId="77777777" w:rsidR="00012F4A" w:rsidRDefault="00012F4A" w:rsidP="00012F4A">
      <w:pPr>
        <w:spacing w:before="120" w:after="120" w:line="276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02EBC46F" w14:textId="1A578F0E" w:rsidR="00012F4A" w:rsidRDefault="00012F4A" w:rsidP="00012F4A">
      <w:pPr>
        <w:spacing w:before="120" w:after="120" w:line="276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012F4A">
        <w:rPr>
          <w:rFonts w:ascii="Times New Roman" w:hAnsi="Times New Roman" w:cs="Times New Roman"/>
          <w:sz w:val="28"/>
        </w:rPr>
        <w:t>Organized by</w:t>
      </w:r>
    </w:p>
    <w:p w14:paraId="2C17D8F7" w14:textId="77777777" w:rsidR="00012F4A" w:rsidRPr="00012F4A" w:rsidRDefault="00012F4A" w:rsidP="00012F4A">
      <w:pPr>
        <w:spacing w:before="120" w:after="120" w:line="276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1B86FC58" w14:textId="66DA1B4D" w:rsidR="00012F4A" w:rsidRDefault="00012F4A" w:rsidP="00012F4A">
      <w:pPr>
        <w:spacing w:before="120" w:after="120" w:line="276" w:lineRule="auto"/>
        <w:contextualSpacing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84B59">
        <w:rPr>
          <w:rFonts w:ascii="Times New Roman" w:hAnsi="Times New Roman" w:cs="Times New Roman"/>
          <w:b/>
          <w:sz w:val="32"/>
          <w:u w:val="single"/>
        </w:rPr>
        <w:t>University of Technology and Applied Sciences</w:t>
      </w:r>
      <w:r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E02807">
        <w:rPr>
          <w:rFonts w:ascii="Times New Roman" w:hAnsi="Times New Roman" w:cs="Times New Roman"/>
          <w:b/>
          <w:sz w:val="32"/>
          <w:u w:val="single"/>
        </w:rPr>
        <w:t>–</w:t>
      </w:r>
      <w:r>
        <w:rPr>
          <w:rFonts w:ascii="Times New Roman" w:hAnsi="Times New Roman" w:cs="Times New Roman"/>
          <w:b/>
          <w:sz w:val="32"/>
          <w:u w:val="single"/>
        </w:rPr>
        <w:t xml:space="preserve"> Sur</w:t>
      </w:r>
    </w:p>
    <w:p w14:paraId="0F1ABE0A" w14:textId="585633EF" w:rsidR="00E02807" w:rsidRDefault="00E02807" w:rsidP="00012F4A">
      <w:pPr>
        <w:spacing w:before="120" w:after="120" w:line="276" w:lineRule="auto"/>
        <w:contextualSpacing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E13454A" w14:textId="33319F5F" w:rsidR="00E02807" w:rsidRPr="00884B59" w:rsidRDefault="00E02807" w:rsidP="00E02807">
      <w:pPr>
        <w:spacing w:before="120" w:after="120" w:line="276" w:lineRule="auto"/>
        <w:contextualSpacing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ahoma" w:hAnsi="Tahoma" w:cs="Tahoma"/>
          <w:color w:val="212121"/>
          <w:shd w:val="clear" w:color="auto" w:fill="FFFFFF"/>
        </w:rPr>
        <w:t>Royal Decree No. 76/2020 establishes the University of Technology and Applied Sciences</w:t>
      </w:r>
    </w:p>
    <w:p w14:paraId="6B7D055F" w14:textId="77777777" w:rsidR="00884B59" w:rsidRDefault="00884B59" w:rsidP="00012F4A">
      <w:pPr>
        <w:spacing w:before="120" w:after="120" w:line="276" w:lineRule="auto"/>
        <w:contextualSpacing/>
        <w:rPr>
          <w:rFonts w:ascii="Times New Roman" w:hAnsi="Times New Roman" w:cs="Times New Roman"/>
          <w:b/>
          <w:sz w:val="24"/>
        </w:rPr>
      </w:pPr>
    </w:p>
    <w:p w14:paraId="0064C634" w14:textId="1F6BA8E4" w:rsidR="00012F4A" w:rsidRDefault="00D467E6" w:rsidP="00012F4A">
      <w:pPr>
        <w:spacing w:before="120" w:after="120" w:line="276" w:lineRule="auto"/>
        <w:contextualSpacing/>
        <w:rPr>
          <w:rFonts w:ascii="Times New Roman" w:hAnsi="Times New Roman" w:cs="Times New Roman"/>
          <w:sz w:val="24"/>
        </w:rPr>
      </w:pPr>
      <w:r w:rsidRPr="00884B59">
        <w:rPr>
          <w:rFonts w:ascii="Times New Roman" w:hAnsi="Times New Roman" w:cs="Times New Roman"/>
          <w:b/>
          <w:sz w:val="24"/>
        </w:rPr>
        <w:t>Symposium Title</w:t>
      </w:r>
      <w:r w:rsidRPr="00D467E6">
        <w:rPr>
          <w:rFonts w:ascii="Times New Roman" w:hAnsi="Times New Roman" w:cs="Times New Roman"/>
          <w:sz w:val="24"/>
        </w:rPr>
        <w:t>:</w:t>
      </w:r>
      <w:r w:rsidR="00012F4A">
        <w:rPr>
          <w:rFonts w:ascii="Times New Roman" w:hAnsi="Times New Roman" w:cs="Times New Roman"/>
          <w:sz w:val="24"/>
        </w:rPr>
        <w:t xml:space="preserve"> </w:t>
      </w:r>
    </w:p>
    <w:p w14:paraId="003AE2F0" w14:textId="77777777" w:rsidR="00012F4A" w:rsidRDefault="00012F4A" w:rsidP="00012F4A">
      <w:pPr>
        <w:spacing w:before="120" w:after="120" w:line="276" w:lineRule="auto"/>
        <w:contextualSpacing/>
        <w:rPr>
          <w:rFonts w:ascii="Times New Roman" w:hAnsi="Times New Roman" w:cs="Times New Roman"/>
          <w:sz w:val="24"/>
        </w:rPr>
      </w:pPr>
    </w:p>
    <w:p w14:paraId="6DBFB860" w14:textId="351468C5" w:rsidR="00D467E6" w:rsidRPr="00012F4A" w:rsidRDefault="004E710F" w:rsidP="00012F4A">
      <w:pPr>
        <w:spacing w:before="120" w:after="120" w:line="276" w:lineRule="auto"/>
        <w:contextualSpacing/>
        <w:rPr>
          <w:rFonts w:ascii="Times New Roman" w:hAnsi="Times New Roman" w:cs="Times New Roman"/>
          <w:b/>
          <w:sz w:val="28"/>
        </w:rPr>
      </w:pPr>
      <w:r w:rsidRPr="00012F4A">
        <w:rPr>
          <w:rFonts w:ascii="Times New Roman" w:hAnsi="Times New Roman" w:cs="Times New Roman"/>
          <w:b/>
          <w:sz w:val="28"/>
        </w:rPr>
        <w:t>Sustainable Development: What we learned from the pandemic?</w:t>
      </w:r>
    </w:p>
    <w:p w14:paraId="1C0DBCA7" w14:textId="19CD3C51" w:rsidR="00012F4A" w:rsidRDefault="00012F4A" w:rsidP="00012F4A">
      <w:pPr>
        <w:spacing w:before="120" w:after="120" w:line="276" w:lineRule="auto"/>
        <w:contextualSpacing/>
        <w:rPr>
          <w:rFonts w:ascii="Times New Roman" w:hAnsi="Times New Roman" w:cs="Times New Roman"/>
          <w:sz w:val="24"/>
        </w:rPr>
      </w:pPr>
    </w:p>
    <w:p w14:paraId="718FA6F2" w14:textId="67E82B94" w:rsidR="00012F4A" w:rsidRDefault="00012F4A" w:rsidP="009B6C3E">
      <w:pPr>
        <w:spacing w:before="120" w:after="120" w:line="276" w:lineRule="auto"/>
        <w:contextualSpacing/>
        <w:rPr>
          <w:rFonts w:ascii="Times New Roman" w:hAnsi="Times New Roman" w:cs="Times New Roman"/>
          <w:sz w:val="24"/>
        </w:rPr>
      </w:pPr>
      <w:r w:rsidRPr="00012F4A">
        <w:rPr>
          <w:rFonts w:ascii="Times New Roman" w:hAnsi="Times New Roman" w:cs="Times New Roman"/>
          <w:b/>
          <w:sz w:val="24"/>
        </w:rPr>
        <w:t>When</w:t>
      </w:r>
      <w:r>
        <w:rPr>
          <w:rFonts w:ascii="Times New Roman" w:hAnsi="Times New Roman" w:cs="Times New Roman"/>
          <w:sz w:val="24"/>
        </w:rPr>
        <w:t xml:space="preserve">: </w:t>
      </w:r>
      <w:r w:rsidR="009B6C3E">
        <w:rPr>
          <w:rFonts w:ascii="Times New Roman" w:hAnsi="Times New Roman" w:cs="Times New Roman"/>
          <w:sz w:val="24"/>
        </w:rPr>
        <w:t>11-12</w:t>
      </w:r>
      <w:r w:rsidR="009B6C3E" w:rsidRPr="009B6C3E">
        <w:rPr>
          <w:rFonts w:ascii="Times New Roman" w:hAnsi="Times New Roman" w:cs="Times New Roman"/>
          <w:sz w:val="24"/>
          <w:vertAlign w:val="superscript"/>
        </w:rPr>
        <w:t>th</w:t>
      </w:r>
      <w:r w:rsidR="009B6C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April 2021 </w:t>
      </w:r>
    </w:p>
    <w:p w14:paraId="32217668" w14:textId="2C08D4BF" w:rsidR="00012F4A" w:rsidRPr="00012F4A" w:rsidRDefault="00012F4A" w:rsidP="00012F4A">
      <w:pPr>
        <w:spacing w:before="120" w:after="120"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Mode</w:t>
      </w:r>
      <w:r>
        <w:rPr>
          <w:rFonts w:ascii="Times New Roman" w:hAnsi="Times New Roman" w:cs="Times New Roman"/>
          <w:sz w:val="24"/>
        </w:rPr>
        <w:t xml:space="preserve">: </w:t>
      </w:r>
      <w:r w:rsidR="009B6C3E">
        <w:rPr>
          <w:rFonts w:ascii="Times New Roman" w:hAnsi="Times New Roman" w:cs="Times New Roman"/>
          <w:sz w:val="24"/>
        </w:rPr>
        <w:t>On</w:t>
      </w:r>
      <w:r w:rsidR="00E41397">
        <w:rPr>
          <w:rFonts w:ascii="Times New Roman" w:hAnsi="Times New Roman" w:cs="Times New Roman"/>
          <w:sz w:val="24"/>
        </w:rPr>
        <w:t>l</w:t>
      </w:r>
      <w:r w:rsidR="009B6C3E">
        <w:rPr>
          <w:rFonts w:ascii="Times New Roman" w:hAnsi="Times New Roman" w:cs="Times New Roman"/>
          <w:sz w:val="24"/>
        </w:rPr>
        <w:t>ine</w:t>
      </w:r>
    </w:p>
    <w:p w14:paraId="7C97D207" w14:textId="77777777" w:rsidR="00012F4A" w:rsidRPr="00012F4A" w:rsidRDefault="00012F4A" w:rsidP="00012F4A">
      <w:pPr>
        <w:spacing w:before="120" w:after="120" w:line="276" w:lineRule="auto"/>
        <w:contextualSpacing/>
        <w:rPr>
          <w:rFonts w:ascii="Times New Roman" w:hAnsi="Times New Roman" w:cs="Times New Roman"/>
          <w:sz w:val="24"/>
        </w:rPr>
      </w:pPr>
    </w:p>
    <w:p w14:paraId="6F113156" w14:textId="5C4C77AB" w:rsidR="00D467E6" w:rsidRDefault="00D467E6" w:rsidP="00012F4A">
      <w:pPr>
        <w:spacing w:before="120" w:after="120" w:line="276" w:lineRule="auto"/>
        <w:contextualSpacing/>
        <w:rPr>
          <w:rFonts w:ascii="Times New Roman" w:hAnsi="Times New Roman" w:cs="Times New Roman"/>
          <w:sz w:val="24"/>
        </w:rPr>
      </w:pPr>
      <w:r w:rsidRPr="0033449D">
        <w:rPr>
          <w:rFonts w:ascii="Times New Roman" w:hAnsi="Times New Roman" w:cs="Times New Roman"/>
          <w:b/>
          <w:sz w:val="24"/>
        </w:rPr>
        <w:t>Aim</w:t>
      </w:r>
      <w:r>
        <w:rPr>
          <w:rFonts w:ascii="Times New Roman" w:hAnsi="Times New Roman" w:cs="Times New Roman"/>
          <w:sz w:val="24"/>
        </w:rPr>
        <w:t>:</w:t>
      </w:r>
    </w:p>
    <w:p w14:paraId="019EA7C2" w14:textId="035FA259" w:rsidR="00D467E6" w:rsidRDefault="00D467E6" w:rsidP="00012F4A">
      <w:pPr>
        <w:spacing w:before="120" w:after="12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symposium aims to </w:t>
      </w:r>
      <w:r w:rsidR="000F67D0">
        <w:rPr>
          <w:rFonts w:ascii="Times New Roman" w:hAnsi="Times New Roman" w:cs="Times New Roman"/>
          <w:sz w:val="24"/>
        </w:rPr>
        <w:t xml:space="preserve">provide a </w:t>
      </w:r>
      <w:r w:rsidR="0033449D">
        <w:rPr>
          <w:rFonts w:ascii="Times New Roman" w:hAnsi="Times New Roman" w:cs="Times New Roman"/>
          <w:sz w:val="24"/>
        </w:rPr>
        <w:t xml:space="preserve">national </w:t>
      </w:r>
      <w:r w:rsidR="000F67D0">
        <w:rPr>
          <w:rFonts w:ascii="Times New Roman" w:hAnsi="Times New Roman" w:cs="Times New Roman"/>
          <w:sz w:val="24"/>
        </w:rPr>
        <w:t>multidisciplinary platform to</w:t>
      </w:r>
      <w:r w:rsidR="0033449D">
        <w:rPr>
          <w:rFonts w:ascii="Times New Roman" w:hAnsi="Times New Roman" w:cs="Times New Roman"/>
          <w:sz w:val="24"/>
        </w:rPr>
        <w:t xml:space="preserve"> </w:t>
      </w:r>
      <w:r w:rsidR="00012F4A">
        <w:rPr>
          <w:rFonts w:ascii="Times New Roman" w:hAnsi="Times New Roman" w:cs="Times New Roman"/>
          <w:sz w:val="24"/>
        </w:rPr>
        <w:t>highlight</w:t>
      </w:r>
      <w:r w:rsidR="0033449D">
        <w:rPr>
          <w:rFonts w:ascii="Times New Roman" w:hAnsi="Times New Roman" w:cs="Times New Roman"/>
          <w:sz w:val="24"/>
        </w:rPr>
        <w:t>,</w:t>
      </w:r>
      <w:r w:rsidR="000F67D0">
        <w:rPr>
          <w:rFonts w:ascii="Times New Roman" w:hAnsi="Times New Roman" w:cs="Times New Roman"/>
          <w:sz w:val="24"/>
        </w:rPr>
        <w:t xml:space="preserve"> discuss and debate the latest</w:t>
      </w:r>
      <w:r w:rsidR="0033449D">
        <w:rPr>
          <w:rFonts w:ascii="Times New Roman" w:hAnsi="Times New Roman" w:cs="Times New Roman"/>
          <w:sz w:val="24"/>
        </w:rPr>
        <w:t xml:space="preserve"> scientific research</w:t>
      </w:r>
      <w:r w:rsidR="000F67D0">
        <w:rPr>
          <w:rFonts w:ascii="Times New Roman" w:hAnsi="Times New Roman" w:cs="Times New Roman"/>
          <w:sz w:val="24"/>
        </w:rPr>
        <w:t xml:space="preserve"> </w:t>
      </w:r>
      <w:r w:rsidR="0033449D">
        <w:rPr>
          <w:rFonts w:ascii="Times New Roman" w:hAnsi="Times New Roman" w:cs="Times New Roman"/>
          <w:sz w:val="24"/>
        </w:rPr>
        <w:t xml:space="preserve">achievements made in the field of </w:t>
      </w:r>
      <w:r w:rsidR="000F67D0">
        <w:rPr>
          <w:rFonts w:ascii="Times New Roman" w:hAnsi="Times New Roman" w:cs="Times New Roman"/>
          <w:sz w:val="24"/>
        </w:rPr>
        <w:t xml:space="preserve">science, </w:t>
      </w:r>
      <w:proofErr w:type="gramStart"/>
      <w:r w:rsidR="000F67D0">
        <w:rPr>
          <w:rFonts w:ascii="Times New Roman" w:hAnsi="Times New Roman" w:cs="Times New Roman"/>
          <w:sz w:val="24"/>
        </w:rPr>
        <w:t>technology</w:t>
      </w:r>
      <w:proofErr w:type="gramEnd"/>
      <w:r w:rsidR="000F67D0">
        <w:rPr>
          <w:rFonts w:ascii="Times New Roman" w:hAnsi="Times New Roman" w:cs="Times New Roman"/>
          <w:sz w:val="24"/>
        </w:rPr>
        <w:t xml:space="preserve"> and innovation</w:t>
      </w:r>
      <w:r w:rsidR="00012F4A">
        <w:rPr>
          <w:rFonts w:ascii="Times New Roman" w:hAnsi="Times New Roman" w:cs="Times New Roman"/>
          <w:sz w:val="24"/>
        </w:rPr>
        <w:t>, emphasizing on the challenges faced and solutions identified to overcome the challenges posed by the pandemic</w:t>
      </w:r>
      <w:r w:rsidR="000F67D0">
        <w:rPr>
          <w:rFonts w:ascii="Times New Roman" w:hAnsi="Times New Roman" w:cs="Times New Roman"/>
          <w:sz w:val="24"/>
        </w:rPr>
        <w:t>.</w:t>
      </w:r>
    </w:p>
    <w:p w14:paraId="3E96662A" w14:textId="77777777" w:rsidR="000F67D0" w:rsidRDefault="000F67D0" w:rsidP="00012F4A">
      <w:pPr>
        <w:spacing w:before="120" w:after="120" w:line="276" w:lineRule="auto"/>
        <w:contextualSpacing/>
        <w:rPr>
          <w:rFonts w:ascii="Times New Roman" w:hAnsi="Times New Roman" w:cs="Times New Roman"/>
          <w:sz w:val="24"/>
        </w:rPr>
      </w:pPr>
    </w:p>
    <w:p w14:paraId="2ADA24F0" w14:textId="77777777" w:rsidR="000F67D0" w:rsidRDefault="000F67D0" w:rsidP="00012F4A">
      <w:pPr>
        <w:spacing w:before="120" w:after="12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3449D">
        <w:rPr>
          <w:rFonts w:ascii="Times New Roman" w:hAnsi="Times New Roman" w:cs="Times New Roman"/>
          <w:b/>
          <w:sz w:val="24"/>
        </w:rPr>
        <w:t>Objectives</w:t>
      </w:r>
      <w:r>
        <w:rPr>
          <w:rFonts w:ascii="Times New Roman" w:hAnsi="Times New Roman" w:cs="Times New Roman"/>
          <w:sz w:val="24"/>
        </w:rPr>
        <w:t>:</w:t>
      </w:r>
    </w:p>
    <w:p w14:paraId="0DC7DBAA" w14:textId="77777777" w:rsidR="000F67D0" w:rsidRDefault="000F67D0" w:rsidP="00012F4A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</w:rPr>
      </w:pPr>
      <w:r w:rsidRPr="000F67D0">
        <w:rPr>
          <w:rFonts w:ascii="Times New Roman" w:hAnsi="Times New Roman" w:cs="Times New Roman"/>
          <w:sz w:val="24"/>
        </w:rPr>
        <w:t xml:space="preserve">To provide a platform to share the achievements in </w:t>
      </w:r>
      <w:r w:rsidR="00751105">
        <w:rPr>
          <w:rFonts w:ascii="Times New Roman" w:hAnsi="Times New Roman" w:cs="Times New Roman"/>
          <w:sz w:val="24"/>
        </w:rPr>
        <w:t xml:space="preserve">scientific </w:t>
      </w:r>
      <w:r w:rsidRPr="000F67D0">
        <w:rPr>
          <w:rFonts w:ascii="Times New Roman" w:hAnsi="Times New Roman" w:cs="Times New Roman"/>
          <w:sz w:val="24"/>
        </w:rPr>
        <w:t>research</w:t>
      </w:r>
      <w:r>
        <w:rPr>
          <w:rFonts w:ascii="Times New Roman" w:hAnsi="Times New Roman" w:cs="Times New Roman"/>
          <w:sz w:val="24"/>
        </w:rPr>
        <w:t xml:space="preserve"> </w:t>
      </w:r>
      <w:r w:rsidR="00751105">
        <w:rPr>
          <w:rFonts w:ascii="Times New Roman" w:hAnsi="Times New Roman" w:cs="Times New Roman"/>
          <w:sz w:val="24"/>
        </w:rPr>
        <w:t>and to promote innovation</w:t>
      </w:r>
      <w:r>
        <w:rPr>
          <w:rFonts w:ascii="Times New Roman" w:hAnsi="Times New Roman" w:cs="Times New Roman"/>
          <w:sz w:val="24"/>
        </w:rPr>
        <w:t>.</w:t>
      </w:r>
    </w:p>
    <w:p w14:paraId="4742BF61" w14:textId="77777777" w:rsidR="00751105" w:rsidRDefault="000F67D0" w:rsidP="00012F4A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D027A5">
        <w:rPr>
          <w:rFonts w:ascii="Times New Roman" w:hAnsi="Times New Roman" w:cs="Times New Roman"/>
          <w:sz w:val="24"/>
        </w:rPr>
        <w:t>be a national stage</w:t>
      </w:r>
      <w:r w:rsidR="00751105">
        <w:rPr>
          <w:rFonts w:ascii="Times New Roman" w:hAnsi="Times New Roman" w:cs="Times New Roman"/>
          <w:sz w:val="24"/>
        </w:rPr>
        <w:t xml:space="preserve"> </w:t>
      </w:r>
      <w:r w:rsidR="00D027A5">
        <w:rPr>
          <w:rFonts w:ascii="Times New Roman" w:hAnsi="Times New Roman" w:cs="Times New Roman"/>
          <w:sz w:val="24"/>
        </w:rPr>
        <w:t xml:space="preserve">to facilitate </w:t>
      </w:r>
      <w:r w:rsidR="00751105">
        <w:rPr>
          <w:rFonts w:ascii="Times New Roman" w:hAnsi="Times New Roman" w:cs="Times New Roman"/>
          <w:sz w:val="24"/>
        </w:rPr>
        <w:t xml:space="preserve">networking, </w:t>
      </w:r>
      <w:proofErr w:type="gramStart"/>
      <w:r w:rsidR="00751105">
        <w:rPr>
          <w:rFonts w:ascii="Times New Roman" w:hAnsi="Times New Roman" w:cs="Times New Roman"/>
          <w:sz w:val="24"/>
        </w:rPr>
        <w:t>collaborations</w:t>
      </w:r>
      <w:proofErr w:type="gramEnd"/>
      <w:r w:rsidR="00751105">
        <w:rPr>
          <w:rFonts w:ascii="Times New Roman" w:hAnsi="Times New Roman" w:cs="Times New Roman"/>
          <w:sz w:val="24"/>
        </w:rPr>
        <w:t xml:space="preserve"> and exchange of ideas with experts in the field.</w:t>
      </w:r>
    </w:p>
    <w:p w14:paraId="66B4D609" w14:textId="77777777" w:rsidR="00751105" w:rsidRDefault="00751105" w:rsidP="00012F4A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encourage scientific research culture within the staff and students.</w:t>
      </w:r>
    </w:p>
    <w:p w14:paraId="42840364" w14:textId="77777777" w:rsidR="000F67D0" w:rsidRDefault="00751105" w:rsidP="00012F4A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be a stage to identify the gaps and priority areas for research in the field of science and technology. </w:t>
      </w:r>
    </w:p>
    <w:p w14:paraId="5D82F149" w14:textId="77777777" w:rsidR="00D027A5" w:rsidRDefault="00D027A5" w:rsidP="00012F4A">
      <w:pPr>
        <w:spacing w:before="120" w:after="120" w:line="276" w:lineRule="auto"/>
        <w:contextualSpacing/>
        <w:rPr>
          <w:rFonts w:ascii="Times New Roman" w:hAnsi="Times New Roman" w:cs="Times New Roman"/>
          <w:sz w:val="24"/>
        </w:rPr>
      </w:pPr>
    </w:p>
    <w:p w14:paraId="036F752F" w14:textId="77777777" w:rsidR="00D027A5" w:rsidRDefault="00D027A5" w:rsidP="00012F4A">
      <w:pPr>
        <w:spacing w:before="120" w:after="120" w:line="276" w:lineRule="auto"/>
        <w:contextualSpacing/>
        <w:rPr>
          <w:rFonts w:ascii="Times New Roman" w:hAnsi="Times New Roman" w:cs="Times New Roman"/>
          <w:sz w:val="24"/>
        </w:rPr>
      </w:pPr>
      <w:r w:rsidRPr="00D027A5">
        <w:rPr>
          <w:rFonts w:ascii="Times New Roman" w:hAnsi="Times New Roman" w:cs="Times New Roman"/>
          <w:b/>
          <w:sz w:val="24"/>
        </w:rPr>
        <w:t>Symposium Sub-Themes</w:t>
      </w:r>
      <w:r>
        <w:rPr>
          <w:rFonts w:ascii="Times New Roman" w:hAnsi="Times New Roman" w:cs="Times New Roman"/>
          <w:sz w:val="24"/>
        </w:rPr>
        <w:t xml:space="preserve">: </w:t>
      </w:r>
    </w:p>
    <w:p w14:paraId="26DBB098" w14:textId="77777777" w:rsidR="00D027A5" w:rsidRDefault="00D027A5" w:rsidP="00012F4A">
      <w:pPr>
        <w:pStyle w:val="ListParagraph"/>
        <w:numPr>
          <w:ilvl w:val="0"/>
          <w:numId w:val="3"/>
        </w:numPr>
        <w:spacing w:before="120" w:after="120" w:line="276" w:lineRule="auto"/>
        <w:rPr>
          <w:rFonts w:ascii="Times New Roman" w:hAnsi="Times New Roman" w:cs="Times New Roman"/>
          <w:sz w:val="24"/>
        </w:rPr>
      </w:pPr>
      <w:r w:rsidRPr="00D027A5">
        <w:rPr>
          <w:rFonts w:ascii="Times New Roman" w:hAnsi="Times New Roman" w:cs="Times New Roman"/>
          <w:sz w:val="24"/>
        </w:rPr>
        <w:t>Biology and Biotechnology</w:t>
      </w:r>
    </w:p>
    <w:p w14:paraId="55128119" w14:textId="77777777" w:rsidR="00D027A5" w:rsidRDefault="00D027A5" w:rsidP="00012F4A">
      <w:pPr>
        <w:pStyle w:val="ListParagraph"/>
        <w:numPr>
          <w:ilvl w:val="0"/>
          <w:numId w:val="3"/>
        </w:numPr>
        <w:spacing w:before="120" w:after="1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Management</w:t>
      </w:r>
    </w:p>
    <w:p w14:paraId="41EF79AB" w14:textId="77777777" w:rsidR="00D027A5" w:rsidRDefault="00D027A5" w:rsidP="00012F4A">
      <w:pPr>
        <w:pStyle w:val="ListParagraph"/>
        <w:numPr>
          <w:ilvl w:val="0"/>
          <w:numId w:val="3"/>
        </w:numPr>
        <w:spacing w:before="120" w:after="1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Communication Technology</w:t>
      </w:r>
    </w:p>
    <w:p w14:paraId="05BC0DB5" w14:textId="77777777" w:rsidR="00D027A5" w:rsidRDefault="00D027A5" w:rsidP="00012F4A">
      <w:pPr>
        <w:pStyle w:val="ListParagraph"/>
        <w:numPr>
          <w:ilvl w:val="0"/>
          <w:numId w:val="3"/>
        </w:numPr>
        <w:spacing w:before="120" w:after="120" w:line="276" w:lineRule="auto"/>
        <w:rPr>
          <w:rFonts w:ascii="Times New Roman" w:hAnsi="Times New Roman" w:cs="Times New Roman"/>
          <w:sz w:val="24"/>
        </w:rPr>
      </w:pPr>
      <w:r w:rsidRPr="00D027A5">
        <w:rPr>
          <w:rFonts w:ascii="Times New Roman" w:hAnsi="Times New Roman" w:cs="Times New Roman"/>
          <w:sz w:val="24"/>
        </w:rPr>
        <w:t>Information Technology</w:t>
      </w:r>
    </w:p>
    <w:p w14:paraId="3A2B7276" w14:textId="3DD78C69" w:rsidR="00E9182C" w:rsidRDefault="00E9182C" w:rsidP="00012F4A">
      <w:pPr>
        <w:pStyle w:val="ListParagraph"/>
        <w:numPr>
          <w:ilvl w:val="0"/>
          <w:numId w:val="3"/>
        </w:numPr>
        <w:spacing w:before="120" w:after="1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Natural Sciences</w:t>
      </w:r>
    </w:p>
    <w:p w14:paraId="284DB98C" w14:textId="77777777" w:rsidR="000927C7" w:rsidRDefault="000927C7" w:rsidP="00012F4A">
      <w:pPr>
        <w:spacing w:before="120" w:after="120" w:line="276" w:lineRule="auto"/>
        <w:contextualSpacing/>
        <w:rPr>
          <w:rFonts w:ascii="Times New Roman" w:hAnsi="Times New Roman" w:cs="Times New Roman"/>
          <w:sz w:val="24"/>
        </w:rPr>
      </w:pPr>
    </w:p>
    <w:p w14:paraId="3412FBEC" w14:textId="27AD8F92" w:rsidR="000927C7" w:rsidRDefault="000927C7" w:rsidP="00012F4A">
      <w:pPr>
        <w:spacing w:before="120" w:after="120" w:line="276" w:lineRule="auto"/>
        <w:contextualSpacing/>
        <w:rPr>
          <w:rFonts w:ascii="Times New Roman" w:hAnsi="Times New Roman" w:cs="Times New Roman"/>
          <w:sz w:val="24"/>
        </w:rPr>
      </w:pPr>
      <w:r w:rsidRPr="000927C7">
        <w:rPr>
          <w:rFonts w:ascii="Times New Roman" w:hAnsi="Times New Roman" w:cs="Times New Roman"/>
          <w:b/>
          <w:sz w:val="24"/>
        </w:rPr>
        <w:t>Workshop Objectives</w:t>
      </w:r>
      <w:r>
        <w:rPr>
          <w:rFonts w:ascii="Times New Roman" w:hAnsi="Times New Roman" w:cs="Times New Roman"/>
          <w:sz w:val="24"/>
        </w:rPr>
        <w:t>:</w:t>
      </w:r>
    </w:p>
    <w:p w14:paraId="486994DA" w14:textId="68C68BC8" w:rsidR="000927C7" w:rsidRDefault="000927C7" w:rsidP="00012F4A">
      <w:pPr>
        <w:pStyle w:val="ListParagraph"/>
        <w:numPr>
          <w:ilvl w:val="0"/>
          <w:numId w:val="4"/>
        </w:numPr>
        <w:spacing w:before="120" w:after="120" w:line="276" w:lineRule="auto"/>
        <w:rPr>
          <w:rFonts w:ascii="Times New Roman" w:hAnsi="Times New Roman" w:cs="Times New Roman"/>
          <w:sz w:val="24"/>
        </w:rPr>
      </w:pPr>
      <w:r w:rsidRPr="000927C7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>provide</w:t>
      </w:r>
      <w:r w:rsidRPr="000927C7">
        <w:rPr>
          <w:rFonts w:ascii="Times New Roman" w:hAnsi="Times New Roman" w:cs="Times New Roman"/>
          <w:sz w:val="24"/>
        </w:rPr>
        <w:t xml:space="preserve"> the participants with hands on training.</w:t>
      </w:r>
    </w:p>
    <w:p w14:paraId="24C4D0DC" w14:textId="1C940479" w:rsidR="000927C7" w:rsidRDefault="00353FD4" w:rsidP="00012F4A">
      <w:pPr>
        <w:pStyle w:val="ListParagraph"/>
        <w:numPr>
          <w:ilvl w:val="0"/>
          <w:numId w:val="4"/>
        </w:numPr>
        <w:spacing w:before="120" w:after="1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prepare the attendees to begin using the newly acquired skills in their respective fields of work and research. </w:t>
      </w:r>
    </w:p>
    <w:p w14:paraId="35852B8A" w14:textId="0AAE291C" w:rsidR="00353FD4" w:rsidRDefault="00353FD4" w:rsidP="00012F4A">
      <w:pPr>
        <w:spacing w:before="120" w:after="120" w:line="276" w:lineRule="auto"/>
        <w:contextualSpacing/>
        <w:rPr>
          <w:rFonts w:ascii="Times New Roman" w:hAnsi="Times New Roman" w:cs="Times New Roman"/>
          <w:sz w:val="24"/>
        </w:rPr>
      </w:pPr>
      <w:r w:rsidRPr="00353FD4">
        <w:rPr>
          <w:rFonts w:ascii="Times New Roman" w:hAnsi="Times New Roman" w:cs="Times New Roman"/>
          <w:b/>
          <w:sz w:val="24"/>
        </w:rPr>
        <w:t>Medium of the Symposium</w:t>
      </w:r>
      <w:r>
        <w:rPr>
          <w:rFonts w:ascii="Times New Roman" w:hAnsi="Times New Roman" w:cs="Times New Roman"/>
          <w:sz w:val="24"/>
        </w:rPr>
        <w:t>:</w:t>
      </w:r>
    </w:p>
    <w:p w14:paraId="3E22BA25" w14:textId="70E93F62" w:rsidR="000D1623" w:rsidRPr="00012F4A" w:rsidRDefault="00353FD4" w:rsidP="00012F4A">
      <w:pPr>
        <w:spacing w:before="120" w:after="120"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English and Arabic</w:t>
      </w:r>
    </w:p>
    <w:sectPr w:rsidR="000D1623" w:rsidRPr="00012F4A" w:rsidSect="00012F4A">
      <w:pgSz w:w="11907" w:h="16839" w:code="9"/>
      <w:pgMar w:top="900" w:right="1107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82AEF" w14:textId="77777777" w:rsidR="00CA2688" w:rsidRDefault="00CA2688" w:rsidP="00076619">
      <w:pPr>
        <w:spacing w:after="0" w:line="240" w:lineRule="auto"/>
      </w:pPr>
      <w:r>
        <w:separator/>
      </w:r>
    </w:p>
  </w:endnote>
  <w:endnote w:type="continuationSeparator" w:id="0">
    <w:p w14:paraId="2133E31C" w14:textId="77777777" w:rsidR="00CA2688" w:rsidRDefault="00CA2688" w:rsidP="0007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DE5EC" w14:textId="77777777" w:rsidR="00CA2688" w:rsidRDefault="00CA2688" w:rsidP="00076619">
      <w:pPr>
        <w:spacing w:after="0" w:line="240" w:lineRule="auto"/>
      </w:pPr>
      <w:r>
        <w:separator/>
      </w:r>
    </w:p>
  </w:footnote>
  <w:footnote w:type="continuationSeparator" w:id="0">
    <w:p w14:paraId="60CFEED6" w14:textId="77777777" w:rsidR="00CA2688" w:rsidRDefault="00CA2688" w:rsidP="0007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42855"/>
    <w:multiLevelType w:val="hybridMultilevel"/>
    <w:tmpl w:val="162E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64D62"/>
    <w:multiLevelType w:val="hybridMultilevel"/>
    <w:tmpl w:val="D750D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F615D"/>
    <w:multiLevelType w:val="hybridMultilevel"/>
    <w:tmpl w:val="0BE2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5018D"/>
    <w:multiLevelType w:val="hybridMultilevel"/>
    <w:tmpl w:val="69901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7197D"/>
    <w:multiLevelType w:val="hybridMultilevel"/>
    <w:tmpl w:val="16D0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7E6"/>
    <w:rsid w:val="00012F4A"/>
    <w:rsid w:val="00076619"/>
    <w:rsid w:val="00091232"/>
    <w:rsid w:val="000927C7"/>
    <w:rsid w:val="000D1623"/>
    <w:rsid w:val="000F67D0"/>
    <w:rsid w:val="00114492"/>
    <w:rsid w:val="00173D4B"/>
    <w:rsid w:val="001C6414"/>
    <w:rsid w:val="0020009D"/>
    <w:rsid w:val="0031745E"/>
    <w:rsid w:val="0033449D"/>
    <w:rsid w:val="00353FD4"/>
    <w:rsid w:val="003C0F63"/>
    <w:rsid w:val="003C30FA"/>
    <w:rsid w:val="003D39F7"/>
    <w:rsid w:val="003E166C"/>
    <w:rsid w:val="003F0CF9"/>
    <w:rsid w:val="004A28D0"/>
    <w:rsid w:val="004E710F"/>
    <w:rsid w:val="00613B6C"/>
    <w:rsid w:val="00655941"/>
    <w:rsid w:val="00751105"/>
    <w:rsid w:val="007F29A7"/>
    <w:rsid w:val="00884B59"/>
    <w:rsid w:val="008C35D5"/>
    <w:rsid w:val="008C4956"/>
    <w:rsid w:val="009B6C3E"/>
    <w:rsid w:val="009D279F"/>
    <w:rsid w:val="00A33986"/>
    <w:rsid w:val="00A35F56"/>
    <w:rsid w:val="00A5420B"/>
    <w:rsid w:val="00A80371"/>
    <w:rsid w:val="00AD20A3"/>
    <w:rsid w:val="00B2279B"/>
    <w:rsid w:val="00BD05F2"/>
    <w:rsid w:val="00CA2688"/>
    <w:rsid w:val="00D027A5"/>
    <w:rsid w:val="00D467E6"/>
    <w:rsid w:val="00D5774A"/>
    <w:rsid w:val="00DD4857"/>
    <w:rsid w:val="00DF4923"/>
    <w:rsid w:val="00E02807"/>
    <w:rsid w:val="00E41397"/>
    <w:rsid w:val="00E82866"/>
    <w:rsid w:val="00E9182C"/>
    <w:rsid w:val="00EA26B0"/>
    <w:rsid w:val="00F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178A"/>
  <w15:chartTrackingRefBased/>
  <w15:docId w15:val="{8BF817F5-885A-4A2F-A613-231DA8F3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4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4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4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4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49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6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619"/>
  </w:style>
  <w:style w:type="paragraph" w:styleId="Footer">
    <w:name w:val="footer"/>
    <w:basedOn w:val="Normal"/>
    <w:link w:val="FooterChar"/>
    <w:uiPriority w:val="99"/>
    <w:unhideWhenUsed/>
    <w:rsid w:val="00076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75925-4875-4AC0-B66C-7A56B468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chandran</dc:creator>
  <cp:keywords/>
  <dc:description/>
  <cp:lastModifiedBy>ramkumar lakshminarayanan</cp:lastModifiedBy>
  <cp:revision>2</cp:revision>
  <cp:lastPrinted>2020-12-10T06:49:00Z</cp:lastPrinted>
  <dcterms:created xsi:type="dcterms:W3CDTF">2020-12-15T06:25:00Z</dcterms:created>
  <dcterms:modified xsi:type="dcterms:W3CDTF">2020-12-15T06:25:00Z</dcterms:modified>
</cp:coreProperties>
</file>