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DEC" w:rsidRPr="00605863" w:rsidRDefault="00901DEC">
      <w:pPr>
        <w:rPr>
          <w:szCs w:val="22"/>
        </w:rPr>
      </w:pPr>
      <w:proofErr w:type="gramStart"/>
      <w:r w:rsidRPr="00605863">
        <w:rPr>
          <w:szCs w:val="22"/>
        </w:rPr>
        <w:t>1)A</w:t>
      </w:r>
      <w:proofErr w:type="gramEnd"/>
      <w:r w:rsidRPr="00605863">
        <w:rPr>
          <w:szCs w:val="22"/>
        </w:rPr>
        <w:t xml:space="preserve">) </w:t>
      </w:r>
    </w:p>
    <w:p w:rsidR="00901DEC" w:rsidRPr="00605863" w:rsidRDefault="00901DEC">
      <w:pPr>
        <w:rPr>
          <w:szCs w:val="22"/>
        </w:rPr>
      </w:pPr>
      <w:r w:rsidRPr="00605863">
        <w:rPr>
          <w:szCs w:val="22"/>
        </w:rPr>
        <w:tab/>
        <w:t xml:space="preserve">Sample Mean Oxygen Level </w:t>
      </w:r>
      <m:oMath>
        <m:acc>
          <m:accPr>
            <m:chr m:val="̅"/>
            <m:ctrlPr>
              <w:rPr>
                <w:rFonts w:ascii="Cambria Math" w:hAnsi="Cambria Math"/>
                <w:i/>
                <w:szCs w:val="22"/>
              </w:rPr>
            </m:ctrlPr>
          </m:accPr>
          <m:e>
            <m:r>
              <w:rPr>
                <w:rFonts w:ascii="Cambria Math" w:hAnsi="Cambria Math"/>
                <w:szCs w:val="22"/>
              </w:rPr>
              <m:t>y</m:t>
            </m:r>
          </m:e>
        </m:acc>
      </m:oMath>
      <w:r w:rsidRPr="00605863">
        <w:rPr>
          <w:szCs w:val="22"/>
        </w:rPr>
        <w:t xml:space="preserve"> = 8.9</w:t>
      </w:r>
    </w:p>
    <w:p w:rsidR="00901DEC" w:rsidRPr="00605863" w:rsidRDefault="00901DEC">
      <w:pPr>
        <w:rPr>
          <w:szCs w:val="22"/>
        </w:rPr>
      </w:pPr>
      <w:r w:rsidRPr="00605863">
        <w:rPr>
          <w:szCs w:val="22"/>
        </w:rPr>
        <w:tab/>
        <w:t>Sample Standard Deviation s = 1.1</w:t>
      </w:r>
    </w:p>
    <w:p w:rsidR="00901DEC" w:rsidRPr="00605863" w:rsidRDefault="00901DEC">
      <w:pPr>
        <w:rPr>
          <w:szCs w:val="22"/>
        </w:rPr>
      </w:pPr>
      <w:r w:rsidRPr="00605863">
        <w:rPr>
          <w:szCs w:val="22"/>
        </w:rPr>
        <w:tab/>
        <w:t xml:space="preserve">Sample Size n = </w:t>
      </w:r>
      <w:proofErr w:type="gramStart"/>
      <w:r w:rsidRPr="00605863">
        <w:rPr>
          <w:szCs w:val="22"/>
        </w:rPr>
        <w:t>10 ,</w:t>
      </w:r>
      <w:proofErr w:type="gramEnd"/>
      <w:r w:rsidRPr="00605863">
        <w:rPr>
          <w:szCs w:val="22"/>
        </w:rPr>
        <w:t xml:space="preserve"> α = 0.05 (95% confidence</w:t>
      </w:r>
      <w:r w:rsidR="00AE6F63">
        <w:rPr>
          <w:szCs w:val="22"/>
        </w:rPr>
        <w:t xml:space="preserve"> level</w:t>
      </w:r>
      <w:r w:rsidRPr="00605863">
        <w:rPr>
          <w:szCs w:val="22"/>
        </w:rPr>
        <w:t>)</w:t>
      </w:r>
    </w:p>
    <w:p w:rsidR="00901DEC" w:rsidRPr="00605863" w:rsidRDefault="00901DEC">
      <w:pPr>
        <w:rPr>
          <w:szCs w:val="22"/>
        </w:rPr>
      </w:pPr>
      <w:r w:rsidRPr="00605863">
        <w:rPr>
          <w:szCs w:val="22"/>
        </w:rPr>
        <w:tab/>
      </w:r>
      <w:proofErr w:type="gramStart"/>
      <w:r w:rsidRPr="00605863">
        <w:rPr>
          <w:szCs w:val="22"/>
        </w:rPr>
        <w:t>t-table</w:t>
      </w:r>
      <w:proofErr w:type="gramEnd"/>
      <w:r w:rsidRPr="00605863">
        <w:rPr>
          <w:szCs w:val="22"/>
        </w:rPr>
        <w:t xml:space="preserve"> value </w:t>
      </w:r>
      <w:r w:rsidR="00605863" w:rsidRPr="00605863">
        <w:rPr>
          <w:szCs w:val="22"/>
        </w:rPr>
        <w:t>t</w:t>
      </w:r>
      <w:r w:rsidR="00605863">
        <w:rPr>
          <w:szCs w:val="22"/>
          <w:vertAlign w:val="subscript"/>
        </w:rPr>
        <w:t>α</w:t>
      </w:r>
      <w:r w:rsidR="00605863" w:rsidRPr="00605863">
        <w:rPr>
          <w:szCs w:val="22"/>
          <w:vertAlign w:val="subscript"/>
        </w:rPr>
        <w:t>/2 , n-1</w:t>
      </w:r>
      <w:r w:rsidRPr="00605863">
        <w:rPr>
          <w:szCs w:val="22"/>
        </w:rPr>
        <w:t>= t</w:t>
      </w:r>
      <w:r w:rsidRPr="00605863">
        <w:rPr>
          <w:szCs w:val="22"/>
          <w:vertAlign w:val="subscript"/>
        </w:rPr>
        <w:t>0.025,9</w:t>
      </w:r>
      <w:r w:rsidRPr="00605863">
        <w:rPr>
          <w:szCs w:val="22"/>
        </w:rPr>
        <w:t xml:space="preserve"> = 2.262</w:t>
      </w:r>
    </w:p>
    <w:p w:rsidR="00901DEC" w:rsidRPr="00605863" w:rsidRDefault="00901DEC">
      <w:pPr>
        <w:rPr>
          <w:rFonts w:eastAsiaTheme="minorEastAsia"/>
          <w:szCs w:val="22"/>
        </w:rPr>
      </w:pPr>
      <w:r w:rsidRPr="00605863">
        <w:rPr>
          <w:szCs w:val="22"/>
        </w:rPr>
        <w:t xml:space="preserve">95% confidence interval for </w:t>
      </w:r>
      <m:oMath>
        <m:r>
          <w:rPr>
            <w:rFonts w:ascii="Cambria Math" w:hAnsi="Cambria Math"/>
            <w:szCs w:val="22"/>
          </w:rPr>
          <m:t xml:space="preserve">µ= </m:t>
        </m:r>
        <m:acc>
          <m:accPr>
            <m:chr m:val="̅"/>
            <m:ctrlPr>
              <w:rPr>
                <w:rFonts w:ascii="Cambria Math" w:hAnsi="Cambria Math"/>
                <w:i/>
                <w:szCs w:val="22"/>
              </w:rPr>
            </m:ctrlPr>
          </m:accPr>
          <m:e>
            <m:r>
              <w:rPr>
                <w:rFonts w:ascii="Cambria Math" w:hAnsi="Cambria Math"/>
                <w:szCs w:val="22"/>
              </w:rPr>
              <m:t>y</m:t>
            </m:r>
          </m:e>
        </m:acc>
        <m:r>
          <w:rPr>
            <w:rFonts w:ascii="Cambria Math" w:hAnsi="Cambria Math"/>
            <w:szCs w:val="22"/>
          </w:rPr>
          <m:t xml:space="preserve">± </m:t>
        </m:r>
        <m:f>
          <m:fPr>
            <m:ctrlPr>
              <w:rPr>
                <w:rFonts w:ascii="Cambria Math" w:hAnsi="Cambria Math"/>
                <w:i/>
                <w:szCs w:val="22"/>
              </w:rPr>
            </m:ctrlPr>
          </m:fPr>
          <m:num>
            <m:r>
              <w:rPr>
                <w:rFonts w:ascii="Cambria Math" w:hAnsi="Cambria Math"/>
                <w:szCs w:val="22"/>
              </w:rPr>
              <m:t>s</m:t>
            </m:r>
          </m:num>
          <m:den>
            <m:rad>
              <m:radPr>
                <m:degHide m:val="1"/>
                <m:ctrlPr>
                  <w:rPr>
                    <w:rFonts w:ascii="Cambria Math" w:hAnsi="Cambria Math"/>
                    <w:i/>
                    <w:szCs w:val="22"/>
                  </w:rPr>
                </m:ctrlPr>
              </m:radPr>
              <m:deg/>
              <m:e>
                <m:r>
                  <w:rPr>
                    <w:rFonts w:ascii="Cambria Math" w:hAnsi="Cambria Math"/>
                    <w:szCs w:val="22"/>
                  </w:rPr>
                  <m:t>n</m:t>
                </m:r>
              </m:e>
            </m:rad>
          </m:den>
        </m:f>
      </m:oMath>
      <w:r w:rsidRPr="00605863">
        <w:rPr>
          <w:szCs w:val="22"/>
        </w:rPr>
        <w:t xml:space="preserve"> </w:t>
      </w:r>
      <w:r w:rsidRPr="00605863">
        <w:rPr>
          <w:szCs w:val="22"/>
        </w:rPr>
        <w:t>t</w:t>
      </w:r>
      <w:r w:rsidRPr="00605863">
        <w:rPr>
          <w:szCs w:val="22"/>
          <w:vertAlign w:val="subscript"/>
        </w:rPr>
        <w:t>0.025</w:t>
      </w:r>
      <w:proofErr w:type="gramStart"/>
      <w:r w:rsidRPr="00605863">
        <w:rPr>
          <w:szCs w:val="22"/>
          <w:vertAlign w:val="subscript"/>
        </w:rPr>
        <w:t>,9</w:t>
      </w:r>
      <w:proofErr w:type="gramEnd"/>
      <w:r w:rsidRPr="00605863">
        <w:rPr>
          <w:szCs w:val="22"/>
        </w:rPr>
        <w:tab/>
        <w:t xml:space="preserve">= 8.9 </w:t>
      </w:r>
      <m:oMath>
        <m:r>
          <w:rPr>
            <w:rFonts w:ascii="Cambria Math" w:hAnsi="Cambria Math"/>
            <w:szCs w:val="22"/>
          </w:rPr>
          <m:t>±</m:t>
        </m:r>
      </m:oMath>
      <w:r w:rsidRPr="00605863">
        <w:rPr>
          <w:rFonts w:eastAsiaTheme="minorEastAsia"/>
          <w:szCs w:val="22"/>
        </w:rPr>
        <w:t xml:space="preserve"> (2.262)(</w:t>
      </w:r>
      <m:oMath>
        <m:f>
          <m:fPr>
            <m:ctrlPr>
              <w:rPr>
                <w:rFonts w:ascii="Cambria Math" w:eastAsiaTheme="minorEastAsia" w:hAnsi="Cambria Math"/>
                <w:i/>
                <w:szCs w:val="22"/>
              </w:rPr>
            </m:ctrlPr>
          </m:fPr>
          <m:num>
            <m:r>
              <w:rPr>
                <w:rFonts w:ascii="Cambria Math" w:eastAsiaTheme="minorEastAsia" w:hAnsi="Cambria Math"/>
                <w:szCs w:val="22"/>
              </w:rPr>
              <m:t>1.1</m:t>
            </m:r>
          </m:num>
          <m:den>
            <m:rad>
              <m:radPr>
                <m:degHide m:val="1"/>
                <m:ctrlPr>
                  <w:rPr>
                    <w:rFonts w:ascii="Cambria Math" w:eastAsiaTheme="minorEastAsia" w:hAnsi="Cambria Math"/>
                    <w:i/>
                    <w:szCs w:val="22"/>
                  </w:rPr>
                </m:ctrlPr>
              </m:radPr>
              <m:deg/>
              <m:e>
                <m:r>
                  <w:rPr>
                    <w:rFonts w:ascii="Cambria Math" w:eastAsiaTheme="minorEastAsia" w:hAnsi="Cambria Math"/>
                    <w:szCs w:val="22"/>
                  </w:rPr>
                  <m:t>9</m:t>
                </m:r>
              </m:e>
            </m:rad>
          </m:den>
        </m:f>
        <m:r>
          <w:rPr>
            <w:rFonts w:ascii="Cambria Math" w:eastAsiaTheme="minorEastAsia" w:hAnsi="Cambria Math"/>
            <w:szCs w:val="22"/>
          </w:rPr>
          <m:t>)</m:t>
        </m:r>
      </m:oMath>
      <w:r w:rsidRPr="00605863">
        <w:rPr>
          <w:rFonts w:eastAsiaTheme="minorEastAsia"/>
          <w:szCs w:val="22"/>
        </w:rPr>
        <w:t xml:space="preserve"> = 8.9 </w:t>
      </w:r>
      <m:oMath>
        <m:r>
          <w:rPr>
            <w:rFonts w:ascii="Cambria Math" w:hAnsi="Cambria Math"/>
            <w:szCs w:val="22"/>
          </w:rPr>
          <m:t>±</m:t>
        </m:r>
      </m:oMath>
      <w:r w:rsidRPr="00605863">
        <w:rPr>
          <w:rFonts w:eastAsiaTheme="minorEastAsia"/>
          <w:szCs w:val="22"/>
        </w:rPr>
        <w:t xml:space="preserve"> 0.8294</w:t>
      </w:r>
    </w:p>
    <w:p w:rsidR="00901DEC" w:rsidRPr="00C33D0C" w:rsidRDefault="00901DEC">
      <w:pPr>
        <w:rPr>
          <w:b/>
          <w:szCs w:val="22"/>
        </w:rPr>
      </w:pPr>
      <w:r w:rsidRPr="00605863">
        <w:rPr>
          <w:rFonts w:eastAsiaTheme="minorEastAsia"/>
          <w:szCs w:val="22"/>
        </w:rPr>
        <w:tab/>
      </w:r>
      <w:r w:rsidRPr="00605863">
        <w:rPr>
          <w:rFonts w:eastAsiaTheme="minorEastAsia"/>
          <w:szCs w:val="22"/>
        </w:rPr>
        <w:tab/>
      </w:r>
      <w:r w:rsidRPr="00605863">
        <w:rPr>
          <w:rFonts w:eastAsiaTheme="minorEastAsia"/>
          <w:szCs w:val="22"/>
        </w:rPr>
        <w:tab/>
      </w:r>
      <w:r w:rsidRPr="00605863">
        <w:rPr>
          <w:rFonts w:eastAsiaTheme="minorEastAsia"/>
          <w:szCs w:val="22"/>
        </w:rPr>
        <w:tab/>
      </w:r>
      <w:r w:rsidRPr="00605863">
        <w:rPr>
          <w:rFonts w:eastAsiaTheme="minorEastAsia"/>
          <w:szCs w:val="22"/>
        </w:rPr>
        <w:tab/>
      </w:r>
      <w:r w:rsidRPr="00605863">
        <w:rPr>
          <w:rFonts w:eastAsiaTheme="minorEastAsia"/>
          <w:szCs w:val="22"/>
        </w:rPr>
        <w:tab/>
      </w:r>
      <w:r w:rsidRPr="00C33D0C">
        <w:rPr>
          <w:rFonts w:eastAsiaTheme="minorEastAsia"/>
          <w:b/>
          <w:szCs w:val="22"/>
        </w:rPr>
        <w:t>= (</w:t>
      </w:r>
      <w:proofErr w:type="gramStart"/>
      <w:r w:rsidRPr="00C33D0C">
        <w:rPr>
          <w:rFonts w:eastAsiaTheme="minorEastAsia"/>
          <w:b/>
          <w:szCs w:val="22"/>
        </w:rPr>
        <w:t>8.071 ,</w:t>
      </w:r>
      <w:proofErr w:type="gramEnd"/>
      <w:r w:rsidRPr="00C33D0C">
        <w:rPr>
          <w:rFonts w:eastAsiaTheme="minorEastAsia"/>
          <w:b/>
          <w:szCs w:val="22"/>
        </w:rPr>
        <w:t xml:space="preserve"> 9.729)</w:t>
      </w:r>
    </w:p>
    <w:p w:rsidR="00901DEC" w:rsidRPr="00605863" w:rsidRDefault="005F2D41">
      <w:pPr>
        <w:rPr>
          <w:szCs w:val="22"/>
        </w:rPr>
      </w:pPr>
      <w:r w:rsidRPr="00605863">
        <w:rPr>
          <w:szCs w:val="22"/>
        </w:rPr>
        <w:br/>
        <w:t>B)</w:t>
      </w:r>
    </w:p>
    <w:p w:rsidR="00600BDE" w:rsidRPr="00605863" w:rsidRDefault="00600BDE">
      <w:pPr>
        <w:rPr>
          <w:rFonts w:eastAsiaTheme="minorEastAsia"/>
          <w:szCs w:val="22"/>
        </w:rPr>
      </w:pPr>
      <w:r w:rsidRPr="00605863">
        <w:rPr>
          <w:szCs w:val="22"/>
        </w:rPr>
        <w:tab/>
      </w:r>
      <w:proofErr w:type="gramStart"/>
      <w:r w:rsidRPr="00605863">
        <w:rPr>
          <w:szCs w:val="22"/>
        </w:rPr>
        <w:t>H</w:t>
      </w:r>
      <w:r w:rsidRPr="00605863">
        <w:rPr>
          <w:szCs w:val="22"/>
          <w:vertAlign w:val="subscript"/>
        </w:rPr>
        <w:t>0</w:t>
      </w:r>
      <w:r w:rsidRPr="00605863">
        <w:rPr>
          <w:szCs w:val="22"/>
        </w:rPr>
        <w:t xml:space="preserve"> :</w:t>
      </w:r>
      <w:proofErr w:type="gramEnd"/>
      <w:r w:rsidRPr="00605863">
        <w:rPr>
          <w:szCs w:val="22"/>
        </w:rPr>
        <w:t xml:space="preserve"> </w:t>
      </w:r>
      <m:oMath>
        <m:r>
          <w:rPr>
            <w:rFonts w:ascii="Cambria Math" w:hAnsi="Cambria Math"/>
            <w:szCs w:val="22"/>
          </w:rPr>
          <m:t>µ</m:t>
        </m:r>
        <m:r>
          <w:rPr>
            <w:rFonts w:ascii="Cambria Math" w:hAnsi="Cambria Math"/>
            <w:szCs w:val="22"/>
          </w:rPr>
          <m:t>=8.5</m:t>
        </m:r>
      </m:oMath>
    </w:p>
    <w:p w:rsidR="00600BDE" w:rsidRDefault="00600BDE" w:rsidP="00600BDE">
      <w:pPr>
        <w:rPr>
          <w:rFonts w:eastAsiaTheme="minorEastAsia"/>
          <w:szCs w:val="22"/>
        </w:rPr>
      </w:pPr>
      <w:r w:rsidRPr="00605863">
        <w:rPr>
          <w:szCs w:val="22"/>
        </w:rPr>
        <w:tab/>
      </w:r>
      <w:proofErr w:type="gramStart"/>
      <w:r w:rsidRPr="00605863">
        <w:rPr>
          <w:szCs w:val="22"/>
        </w:rPr>
        <w:t>H</w:t>
      </w:r>
      <w:r w:rsidRPr="00605863">
        <w:rPr>
          <w:szCs w:val="22"/>
          <w:vertAlign w:val="subscript"/>
        </w:rPr>
        <w:t>A</w:t>
      </w:r>
      <w:r w:rsidRPr="00605863">
        <w:rPr>
          <w:szCs w:val="22"/>
        </w:rPr>
        <w:t xml:space="preserve"> :</w:t>
      </w:r>
      <w:proofErr w:type="gramEnd"/>
      <w:r w:rsidRPr="00605863">
        <w:rPr>
          <w:szCs w:val="22"/>
        </w:rPr>
        <w:t xml:space="preserve"> </w:t>
      </w:r>
      <m:oMath>
        <m:r>
          <w:rPr>
            <w:rFonts w:ascii="Cambria Math" w:hAnsi="Cambria Math"/>
            <w:szCs w:val="22"/>
          </w:rPr>
          <m:t>µ</m:t>
        </m:r>
        <m:r>
          <w:rPr>
            <w:rFonts w:ascii="Cambria Math" w:hAnsi="Cambria Math"/>
            <w:szCs w:val="22"/>
          </w:rPr>
          <m:t>≠</m:t>
        </m:r>
        <m:r>
          <w:rPr>
            <w:rFonts w:ascii="Cambria Math" w:hAnsi="Cambria Math"/>
            <w:szCs w:val="22"/>
          </w:rPr>
          <m:t>8.5</m:t>
        </m:r>
      </m:oMath>
    </w:p>
    <w:p w:rsidR="00AE6F63" w:rsidRPr="00605863" w:rsidRDefault="00AE6F63" w:rsidP="00600BDE">
      <w:pPr>
        <w:rPr>
          <w:rFonts w:eastAsiaTheme="minorEastAsia"/>
          <w:szCs w:val="22"/>
        </w:rPr>
      </w:pPr>
      <w:r w:rsidRPr="00605863">
        <w:rPr>
          <w:szCs w:val="22"/>
        </w:rPr>
        <w:t xml:space="preserve">Sample Size n = </w:t>
      </w:r>
      <w:proofErr w:type="gramStart"/>
      <w:r w:rsidRPr="00605863">
        <w:rPr>
          <w:szCs w:val="22"/>
        </w:rPr>
        <w:t>10 ,</w:t>
      </w:r>
      <w:proofErr w:type="gramEnd"/>
      <w:r w:rsidRPr="00605863">
        <w:rPr>
          <w:szCs w:val="22"/>
        </w:rPr>
        <w:t xml:space="preserve"> α = 0.05 (95% confidence</w:t>
      </w:r>
      <w:r>
        <w:rPr>
          <w:szCs w:val="22"/>
        </w:rPr>
        <w:t xml:space="preserve"> level</w:t>
      </w:r>
      <w:r w:rsidRPr="00605863">
        <w:rPr>
          <w:szCs w:val="22"/>
        </w:rPr>
        <w:t>)</w:t>
      </w:r>
    </w:p>
    <w:p w:rsidR="00600BDE" w:rsidRPr="00605863" w:rsidRDefault="00600BDE" w:rsidP="00600BDE">
      <w:pPr>
        <w:rPr>
          <w:szCs w:val="22"/>
        </w:rPr>
      </w:pPr>
      <w:r w:rsidRPr="00605863">
        <w:rPr>
          <w:rFonts w:eastAsiaTheme="minorEastAsia"/>
          <w:szCs w:val="22"/>
        </w:rPr>
        <w:t>This is a two-tailed distribution</w:t>
      </w:r>
      <w:r w:rsidR="00605863" w:rsidRPr="00605863">
        <w:rPr>
          <w:rFonts w:eastAsiaTheme="minorEastAsia"/>
          <w:szCs w:val="22"/>
        </w:rPr>
        <w:t xml:space="preserve">. For α=0.05 and two-tailed distribution, t-table value is </w:t>
      </w:r>
      <w:r w:rsidR="00605863" w:rsidRPr="00605863">
        <w:rPr>
          <w:szCs w:val="22"/>
        </w:rPr>
        <w:t>t</w:t>
      </w:r>
      <w:r w:rsidR="00605863">
        <w:rPr>
          <w:szCs w:val="22"/>
          <w:vertAlign w:val="subscript"/>
        </w:rPr>
        <w:t>α</w:t>
      </w:r>
      <w:r w:rsidR="00605863" w:rsidRPr="00605863">
        <w:rPr>
          <w:szCs w:val="22"/>
          <w:vertAlign w:val="subscript"/>
        </w:rPr>
        <w:t>/</w:t>
      </w:r>
      <w:proofErr w:type="gramStart"/>
      <w:r w:rsidR="00605863" w:rsidRPr="00605863">
        <w:rPr>
          <w:szCs w:val="22"/>
          <w:vertAlign w:val="subscript"/>
        </w:rPr>
        <w:t>2 ,</w:t>
      </w:r>
      <w:proofErr w:type="gramEnd"/>
      <w:r w:rsidR="00605863" w:rsidRPr="00605863">
        <w:rPr>
          <w:szCs w:val="22"/>
          <w:vertAlign w:val="subscript"/>
        </w:rPr>
        <w:t xml:space="preserve"> n-1</w:t>
      </w:r>
      <w:r w:rsidR="00605863" w:rsidRPr="00605863">
        <w:rPr>
          <w:szCs w:val="22"/>
        </w:rPr>
        <w:t>= t</w:t>
      </w:r>
      <w:r w:rsidR="00605863" w:rsidRPr="00605863">
        <w:rPr>
          <w:szCs w:val="22"/>
          <w:vertAlign w:val="subscript"/>
        </w:rPr>
        <w:t>0.025,9</w:t>
      </w:r>
      <w:r w:rsidR="00605863" w:rsidRPr="00605863">
        <w:rPr>
          <w:szCs w:val="22"/>
        </w:rPr>
        <w:t>= 2.262</w:t>
      </w:r>
      <w:r w:rsidR="00605863" w:rsidRPr="00605863">
        <w:rPr>
          <w:szCs w:val="22"/>
        </w:rPr>
        <w:t xml:space="preserve">. </w:t>
      </w:r>
    </w:p>
    <w:p w:rsidR="00605863" w:rsidRPr="00605863" w:rsidRDefault="00605863" w:rsidP="00600BDE">
      <w:pPr>
        <w:rPr>
          <w:rFonts w:eastAsiaTheme="minorEastAsia"/>
          <w:szCs w:val="22"/>
        </w:rPr>
      </w:pPr>
      <w:r w:rsidRPr="00605863">
        <w:rPr>
          <w:szCs w:val="22"/>
        </w:rPr>
        <w:t xml:space="preserve">Now, Test statistics (TS) t = </w:t>
      </w:r>
      <m:oMath>
        <m:f>
          <m:fPr>
            <m:ctrlPr>
              <w:rPr>
                <w:rFonts w:ascii="Cambria Math" w:hAnsi="Cambria Math"/>
                <w:i/>
                <w:szCs w:val="22"/>
              </w:rPr>
            </m:ctrlPr>
          </m:fPr>
          <m:num>
            <m:acc>
              <m:accPr>
                <m:chr m:val="̅"/>
                <m:ctrlPr>
                  <w:rPr>
                    <w:rFonts w:ascii="Cambria Math" w:hAnsi="Cambria Math"/>
                    <w:i/>
                    <w:szCs w:val="22"/>
                  </w:rPr>
                </m:ctrlPr>
              </m:accPr>
              <m:e>
                <m:r>
                  <w:rPr>
                    <w:rFonts w:ascii="Cambria Math" w:hAnsi="Cambria Math"/>
                    <w:szCs w:val="22"/>
                  </w:rPr>
                  <m:t>y</m:t>
                </m:r>
              </m:e>
            </m:acc>
            <m:r>
              <m:rPr>
                <m:sty m:val="p"/>
              </m:rPr>
              <w:rPr>
                <w:rFonts w:ascii="Cambria Math" w:hAnsi="Cambria Math"/>
                <w:szCs w:val="22"/>
              </w:rPr>
              <m:t xml:space="preserve">- </m:t>
            </m:r>
            <m:r>
              <w:rPr>
                <w:rFonts w:ascii="Cambria Math" w:hAnsi="Cambria Math"/>
                <w:szCs w:val="22"/>
              </w:rPr>
              <m:t>8.5</m:t>
            </m:r>
          </m:num>
          <m:den>
            <m:f>
              <m:fPr>
                <m:ctrlPr>
                  <w:rPr>
                    <w:rFonts w:ascii="Cambria Math" w:hAnsi="Cambria Math"/>
                    <w:i/>
                    <w:szCs w:val="22"/>
                  </w:rPr>
                </m:ctrlPr>
              </m:fPr>
              <m:num>
                <m:r>
                  <w:rPr>
                    <w:rFonts w:ascii="Cambria Math" w:hAnsi="Cambria Math"/>
                    <w:szCs w:val="22"/>
                  </w:rPr>
                  <m:t>s</m:t>
                </m:r>
              </m:num>
              <m:den>
                <m:rad>
                  <m:radPr>
                    <m:degHide m:val="1"/>
                    <m:ctrlPr>
                      <w:rPr>
                        <w:rFonts w:ascii="Cambria Math" w:hAnsi="Cambria Math"/>
                        <w:i/>
                        <w:szCs w:val="22"/>
                      </w:rPr>
                    </m:ctrlPr>
                  </m:radPr>
                  <m:deg/>
                  <m:e>
                    <m:r>
                      <w:rPr>
                        <w:rFonts w:ascii="Cambria Math" w:hAnsi="Cambria Math"/>
                        <w:szCs w:val="22"/>
                      </w:rPr>
                      <m:t>n</m:t>
                    </m:r>
                  </m:e>
                </m:rad>
              </m:den>
            </m:f>
          </m:den>
        </m:f>
      </m:oMath>
      <w:r w:rsidRPr="00605863">
        <w:rPr>
          <w:rFonts w:eastAsiaTheme="minorEastAsia"/>
          <w:szCs w:val="22"/>
        </w:rPr>
        <w:t xml:space="preserve"> = </w:t>
      </w:r>
      <m:oMath>
        <m:f>
          <m:fPr>
            <m:ctrlPr>
              <w:rPr>
                <w:rFonts w:ascii="Cambria Math" w:hAnsi="Cambria Math"/>
                <w:i/>
                <w:szCs w:val="22"/>
              </w:rPr>
            </m:ctrlPr>
          </m:fPr>
          <m:num>
            <m:r>
              <w:rPr>
                <w:rFonts w:ascii="Cambria Math" w:hAnsi="Cambria Math"/>
                <w:szCs w:val="22"/>
              </w:rPr>
              <m:t>8.9</m:t>
            </m:r>
            <m:r>
              <m:rPr>
                <m:sty m:val="p"/>
              </m:rPr>
              <w:rPr>
                <w:rFonts w:ascii="Cambria Math" w:hAnsi="Cambria Math"/>
                <w:szCs w:val="22"/>
              </w:rPr>
              <m:t xml:space="preserve">- </m:t>
            </m:r>
            <m:r>
              <w:rPr>
                <w:rFonts w:ascii="Cambria Math" w:hAnsi="Cambria Math"/>
                <w:szCs w:val="22"/>
              </w:rPr>
              <m:t>8.5</m:t>
            </m:r>
          </m:num>
          <m:den>
            <m:f>
              <m:fPr>
                <m:ctrlPr>
                  <w:rPr>
                    <w:rFonts w:ascii="Cambria Math" w:hAnsi="Cambria Math"/>
                    <w:i/>
                    <w:szCs w:val="22"/>
                  </w:rPr>
                </m:ctrlPr>
              </m:fPr>
              <m:num>
                <m:r>
                  <w:rPr>
                    <w:rFonts w:ascii="Cambria Math" w:hAnsi="Cambria Math"/>
                    <w:szCs w:val="22"/>
                  </w:rPr>
                  <m:t>1.1</m:t>
                </m:r>
              </m:num>
              <m:den>
                <m:rad>
                  <m:radPr>
                    <m:degHide m:val="1"/>
                    <m:ctrlPr>
                      <w:rPr>
                        <w:rFonts w:ascii="Cambria Math" w:hAnsi="Cambria Math"/>
                        <w:i/>
                        <w:szCs w:val="22"/>
                      </w:rPr>
                    </m:ctrlPr>
                  </m:radPr>
                  <m:deg/>
                  <m:e>
                    <m:r>
                      <w:rPr>
                        <w:rFonts w:ascii="Cambria Math" w:hAnsi="Cambria Math"/>
                        <w:szCs w:val="22"/>
                      </w:rPr>
                      <m:t>9</m:t>
                    </m:r>
                  </m:e>
                </m:rad>
              </m:den>
            </m:f>
          </m:den>
        </m:f>
        <m:r>
          <w:rPr>
            <w:rFonts w:ascii="Cambria Math" w:hAnsi="Cambria Math"/>
            <w:szCs w:val="22"/>
          </w:rPr>
          <m:t>=1.091</m:t>
        </m:r>
      </m:oMath>
    </w:p>
    <w:p w:rsidR="00600BDE" w:rsidRPr="000F7868" w:rsidRDefault="000F7868">
      <w:pPr>
        <w:rPr>
          <w:szCs w:val="22"/>
        </w:rPr>
      </w:pPr>
      <w:r w:rsidRPr="000F7868">
        <w:rPr>
          <w:szCs w:val="22"/>
          <w:u w:val="single"/>
        </w:rPr>
        <w:t>Rejection Region:</w:t>
      </w:r>
      <w:r>
        <w:rPr>
          <w:szCs w:val="22"/>
        </w:rPr>
        <w:t xml:space="preserve"> </w:t>
      </w:r>
      <w:r w:rsidR="00605863">
        <w:rPr>
          <w:szCs w:val="22"/>
        </w:rPr>
        <w:t xml:space="preserve">We can reject null hypothesis </w:t>
      </w:r>
      <w:r w:rsidR="00605863" w:rsidRPr="00605863">
        <w:rPr>
          <w:szCs w:val="22"/>
        </w:rPr>
        <w:t>H</w:t>
      </w:r>
      <w:r w:rsidR="00605863" w:rsidRPr="00605863">
        <w:rPr>
          <w:szCs w:val="22"/>
          <w:vertAlign w:val="subscript"/>
        </w:rPr>
        <w:t>0</w:t>
      </w:r>
      <w:r w:rsidR="00605863">
        <w:rPr>
          <w:szCs w:val="22"/>
          <w:vertAlign w:val="subscript"/>
        </w:rPr>
        <w:t xml:space="preserve"> </w:t>
      </w:r>
      <w:r w:rsidR="00605863">
        <w:rPr>
          <w:szCs w:val="22"/>
        </w:rPr>
        <w:t xml:space="preserve">if |t| &gt; </w:t>
      </w:r>
      <w:r w:rsidR="00605863" w:rsidRPr="00605863">
        <w:rPr>
          <w:szCs w:val="22"/>
        </w:rPr>
        <w:t>t</w:t>
      </w:r>
      <w:r w:rsidR="00605863">
        <w:rPr>
          <w:szCs w:val="22"/>
          <w:vertAlign w:val="subscript"/>
        </w:rPr>
        <w:t>α</w:t>
      </w:r>
      <w:r w:rsidR="00605863" w:rsidRPr="00605863">
        <w:rPr>
          <w:szCs w:val="22"/>
          <w:vertAlign w:val="subscript"/>
        </w:rPr>
        <w:t>/</w:t>
      </w:r>
      <w:proofErr w:type="gramStart"/>
      <w:r w:rsidR="00605863" w:rsidRPr="00605863">
        <w:rPr>
          <w:szCs w:val="22"/>
          <w:vertAlign w:val="subscript"/>
        </w:rPr>
        <w:t>2 ,</w:t>
      </w:r>
      <w:proofErr w:type="gramEnd"/>
      <w:r w:rsidR="00605863" w:rsidRPr="00605863">
        <w:rPr>
          <w:szCs w:val="22"/>
          <w:vertAlign w:val="subscript"/>
        </w:rPr>
        <w:t xml:space="preserve"> n-1</w:t>
      </w:r>
      <w:r>
        <w:rPr>
          <w:szCs w:val="22"/>
          <w:vertAlign w:val="subscript"/>
        </w:rPr>
        <w:t xml:space="preserve"> </w:t>
      </w:r>
      <w:r>
        <w:rPr>
          <w:szCs w:val="22"/>
        </w:rPr>
        <w:t>; or |t|&gt;2.262 .</w:t>
      </w:r>
    </w:p>
    <w:p w:rsidR="005E23E7" w:rsidRDefault="000F7868">
      <w:pPr>
        <w:rPr>
          <w:szCs w:val="22"/>
        </w:rPr>
      </w:pPr>
      <w:r>
        <w:rPr>
          <w:szCs w:val="22"/>
        </w:rPr>
        <w:t xml:space="preserve">Now, 1.091 </w:t>
      </w:r>
      <w:r>
        <w:rPr>
          <w:rFonts w:ascii="Cambria Math" w:hAnsi="Cambria Math"/>
          <w:szCs w:val="22"/>
        </w:rPr>
        <w:t>≯</w:t>
      </w:r>
      <w:r w:rsidR="002479AD">
        <w:rPr>
          <w:szCs w:val="22"/>
        </w:rPr>
        <w:t xml:space="preserve"> 2.262</w:t>
      </w:r>
      <w:r>
        <w:rPr>
          <w:szCs w:val="22"/>
        </w:rPr>
        <w:t xml:space="preserve">, which means the null hypothesis </w:t>
      </w:r>
      <w:r w:rsidRPr="00605863">
        <w:rPr>
          <w:szCs w:val="22"/>
        </w:rPr>
        <w:t>H</w:t>
      </w:r>
      <w:r w:rsidRPr="00605863">
        <w:rPr>
          <w:szCs w:val="22"/>
          <w:vertAlign w:val="subscript"/>
        </w:rPr>
        <w:t>0</w:t>
      </w:r>
      <w:r>
        <w:rPr>
          <w:szCs w:val="22"/>
          <w:vertAlign w:val="subscript"/>
        </w:rPr>
        <w:t xml:space="preserve"> </w:t>
      </w:r>
      <w:r w:rsidRPr="00C33D0C">
        <w:rPr>
          <w:b/>
          <w:szCs w:val="22"/>
        </w:rPr>
        <w:t>can</w:t>
      </w:r>
      <w:r w:rsidR="009C643F" w:rsidRPr="00C33D0C">
        <w:rPr>
          <w:b/>
          <w:szCs w:val="22"/>
        </w:rPr>
        <w:t>’</w:t>
      </w:r>
      <w:r w:rsidRPr="00C33D0C">
        <w:rPr>
          <w:b/>
          <w:szCs w:val="22"/>
        </w:rPr>
        <w:t>t be rejected</w:t>
      </w:r>
      <w:r>
        <w:rPr>
          <w:szCs w:val="22"/>
        </w:rPr>
        <w:t>.</w:t>
      </w:r>
      <w:r w:rsidR="005E23E7">
        <w:rPr>
          <w:szCs w:val="22"/>
        </w:rPr>
        <w:t xml:space="preserve"> </w:t>
      </w:r>
    </w:p>
    <w:p w:rsidR="00831CE3" w:rsidRDefault="005E23E7">
      <w:pPr>
        <w:rPr>
          <w:szCs w:val="22"/>
        </w:rPr>
      </w:pPr>
      <w:r w:rsidRPr="005E23E7">
        <w:rPr>
          <w:szCs w:val="22"/>
          <w:u w:val="single"/>
        </w:rPr>
        <w:t>Conclusion:</w:t>
      </w:r>
      <w:r>
        <w:rPr>
          <w:szCs w:val="22"/>
        </w:rPr>
        <w:t xml:space="preserve"> Based on the given data, there is not enough evidence to suggest that the true population mean oxygen </w:t>
      </w:r>
      <w:r w:rsidR="00173FA6">
        <w:rPr>
          <w:szCs w:val="22"/>
        </w:rPr>
        <w:t>level is</w:t>
      </w:r>
      <w:r>
        <w:rPr>
          <w:szCs w:val="22"/>
        </w:rPr>
        <w:t xml:space="preserve"> not 8.5 </w:t>
      </w:r>
      <w:r w:rsidR="00D56976">
        <w:rPr>
          <w:szCs w:val="22"/>
        </w:rPr>
        <w:t xml:space="preserve">at the 95% confidence level. </w:t>
      </w:r>
    </w:p>
    <w:p w:rsidR="00831CE3" w:rsidRDefault="00831CE3">
      <w:pPr>
        <w:rPr>
          <w:szCs w:val="22"/>
        </w:rPr>
      </w:pPr>
    </w:p>
    <w:p w:rsidR="00AE6F63" w:rsidRDefault="00831CE3">
      <w:pPr>
        <w:rPr>
          <w:szCs w:val="22"/>
        </w:rPr>
      </w:pPr>
      <w:r>
        <w:rPr>
          <w:szCs w:val="22"/>
        </w:rPr>
        <w:t>C) In order for the confidence interval and hypothesis test to be “valid”, the distribution is assumed to be normal. It can be assumed normal if the sample data is not too skewed and / or the sample size n is large.</w:t>
      </w:r>
    </w:p>
    <w:p w:rsidR="00AE6F63" w:rsidRDefault="00AE6F63">
      <w:pPr>
        <w:rPr>
          <w:szCs w:val="22"/>
        </w:rPr>
      </w:pPr>
    </w:p>
    <w:p w:rsidR="00AE6F63" w:rsidRPr="00605863" w:rsidRDefault="00AE6F63" w:rsidP="00AE6F63">
      <w:pPr>
        <w:rPr>
          <w:rFonts w:eastAsiaTheme="minorEastAsia"/>
          <w:szCs w:val="22"/>
        </w:rPr>
      </w:pPr>
      <w:r>
        <w:rPr>
          <w:szCs w:val="22"/>
        </w:rPr>
        <w:t xml:space="preserve">D) </w:t>
      </w:r>
      <w:r>
        <w:rPr>
          <w:szCs w:val="22"/>
        </w:rPr>
        <w:tab/>
      </w:r>
      <w:proofErr w:type="gramStart"/>
      <w:r w:rsidRPr="00605863">
        <w:rPr>
          <w:szCs w:val="22"/>
        </w:rPr>
        <w:t>H</w:t>
      </w:r>
      <w:r w:rsidRPr="00605863">
        <w:rPr>
          <w:szCs w:val="22"/>
          <w:vertAlign w:val="subscript"/>
        </w:rPr>
        <w:t>0</w:t>
      </w:r>
      <w:r w:rsidRPr="00605863">
        <w:rPr>
          <w:szCs w:val="22"/>
        </w:rPr>
        <w:t xml:space="preserve"> :</w:t>
      </w:r>
      <w:proofErr w:type="gramEnd"/>
      <w:r w:rsidRPr="00605863">
        <w:rPr>
          <w:szCs w:val="22"/>
        </w:rPr>
        <w:t xml:space="preserve"> </w:t>
      </w:r>
      <m:oMath>
        <m:r>
          <w:rPr>
            <w:rFonts w:ascii="Cambria Math" w:hAnsi="Cambria Math"/>
            <w:szCs w:val="22"/>
          </w:rPr>
          <m:t>µ=8.5</m:t>
        </m:r>
      </m:oMath>
    </w:p>
    <w:p w:rsidR="00AE6F63" w:rsidRDefault="00AE6F63" w:rsidP="00AE6F63">
      <w:pPr>
        <w:rPr>
          <w:rFonts w:eastAsiaTheme="minorEastAsia"/>
          <w:szCs w:val="22"/>
        </w:rPr>
      </w:pPr>
      <w:r w:rsidRPr="00605863">
        <w:rPr>
          <w:szCs w:val="22"/>
        </w:rPr>
        <w:tab/>
      </w:r>
      <w:proofErr w:type="gramStart"/>
      <w:r w:rsidRPr="00605863">
        <w:rPr>
          <w:szCs w:val="22"/>
        </w:rPr>
        <w:t>H</w:t>
      </w:r>
      <w:r w:rsidRPr="00605863">
        <w:rPr>
          <w:szCs w:val="22"/>
          <w:vertAlign w:val="subscript"/>
        </w:rPr>
        <w:t>A</w:t>
      </w:r>
      <w:r w:rsidRPr="00605863">
        <w:rPr>
          <w:szCs w:val="22"/>
        </w:rPr>
        <w:t xml:space="preserve"> :</w:t>
      </w:r>
      <w:proofErr w:type="gramEnd"/>
      <w:r w:rsidRPr="00605863">
        <w:rPr>
          <w:szCs w:val="22"/>
        </w:rPr>
        <w:t xml:space="preserve"> </w:t>
      </w:r>
      <m:oMath>
        <m:r>
          <w:rPr>
            <w:rFonts w:ascii="Cambria Math" w:hAnsi="Cambria Math"/>
            <w:szCs w:val="22"/>
          </w:rPr>
          <m:t>µ≠8.5</m:t>
        </m:r>
      </m:oMath>
    </w:p>
    <w:p w:rsidR="00AE6F63" w:rsidRPr="00605863" w:rsidRDefault="00AE6F63" w:rsidP="00AE6F63">
      <w:pPr>
        <w:rPr>
          <w:rFonts w:eastAsiaTheme="minorEastAsia"/>
          <w:szCs w:val="22"/>
        </w:rPr>
      </w:pPr>
      <w:r>
        <w:rPr>
          <w:rFonts w:eastAsiaTheme="minorEastAsia"/>
          <w:szCs w:val="22"/>
        </w:rPr>
        <w:t>Sample size n = 100</w:t>
      </w:r>
      <w:r w:rsidR="009F239B">
        <w:rPr>
          <w:rFonts w:eastAsiaTheme="minorEastAsia"/>
          <w:szCs w:val="22"/>
        </w:rPr>
        <w:t>,</w:t>
      </w:r>
      <w:r w:rsidR="009F239B" w:rsidRPr="009F239B">
        <w:rPr>
          <w:szCs w:val="22"/>
        </w:rPr>
        <w:t xml:space="preserve"> </w:t>
      </w:r>
      <w:r w:rsidR="009F239B" w:rsidRPr="00605863">
        <w:rPr>
          <w:szCs w:val="22"/>
        </w:rPr>
        <w:t>α = 0.05 (95% confidence</w:t>
      </w:r>
      <w:r w:rsidR="009F239B">
        <w:rPr>
          <w:szCs w:val="22"/>
        </w:rPr>
        <w:t xml:space="preserve"> level</w:t>
      </w:r>
      <w:r w:rsidR="009F239B" w:rsidRPr="00605863">
        <w:rPr>
          <w:szCs w:val="22"/>
        </w:rPr>
        <w:t>)</w:t>
      </w:r>
    </w:p>
    <w:p w:rsidR="00FA2491" w:rsidRPr="00605863" w:rsidRDefault="00FA2491" w:rsidP="00FA2491">
      <w:pPr>
        <w:rPr>
          <w:szCs w:val="22"/>
        </w:rPr>
      </w:pPr>
      <w:r w:rsidRPr="00605863">
        <w:rPr>
          <w:rFonts w:eastAsiaTheme="minorEastAsia"/>
          <w:szCs w:val="22"/>
        </w:rPr>
        <w:t xml:space="preserve">This is a two-tailed distribution. For α=0.05 and two-tailed distribution, t-table value is </w:t>
      </w:r>
      <w:r w:rsidRPr="00605863">
        <w:rPr>
          <w:szCs w:val="22"/>
        </w:rPr>
        <w:t>t</w:t>
      </w:r>
      <w:r>
        <w:rPr>
          <w:szCs w:val="22"/>
          <w:vertAlign w:val="subscript"/>
        </w:rPr>
        <w:t>α</w:t>
      </w:r>
      <w:r w:rsidRPr="00605863">
        <w:rPr>
          <w:szCs w:val="22"/>
          <w:vertAlign w:val="subscript"/>
        </w:rPr>
        <w:t>/</w:t>
      </w:r>
      <w:proofErr w:type="gramStart"/>
      <w:r w:rsidRPr="00605863">
        <w:rPr>
          <w:szCs w:val="22"/>
          <w:vertAlign w:val="subscript"/>
        </w:rPr>
        <w:t>2 ,</w:t>
      </w:r>
      <w:proofErr w:type="gramEnd"/>
      <w:r w:rsidRPr="00605863">
        <w:rPr>
          <w:szCs w:val="22"/>
          <w:vertAlign w:val="subscript"/>
        </w:rPr>
        <w:t xml:space="preserve"> n-1</w:t>
      </w:r>
      <w:r w:rsidRPr="00605863">
        <w:rPr>
          <w:szCs w:val="22"/>
        </w:rPr>
        <w:t>= t</w:t>
      </w:r>
      <w:r w:rsidRPr="00605863">
        <w:rPr>
          <w:szCs w:val="22"/>
          <w:vertAlign w:val="subscript"/>
        </w:rPr>
        <w:t>0.025,9</w:t>
      </w:r>
      <w:r>
        <w:rPr>
          <w:szCs w:val="22"/>
          <w:vertAlign w:val="subscript"/>
        </w:rPr>
        <w:t>9</w:t>
      </w:r>
      <w:r w:rsidRPr="00605863">
        <w:rPr>
          <w:szCs w:val="22"/>
        </w:rPr>
        <w:t xml:space="preserve">= </w:t>
      </w:r>
      <w:r>
        <w:rPr>
          <w:szCs w:val="22"/>
        </w:rPr>
        <w:t>1.984217</w:t>
      </w:r>
      <w:r w:rsidRPr="00605863">
        <w:rPr>
          <w:szCs w:val="22"/>
        </w:rPr>
        <w:t xml:space="preserve">. </w:t>
      </w:r>
    </w:p>
    <w:p w:rsidR="00FA2491" w:rsidRPr="00605863" w:rsidRDefault="00FA2491" w:rsidP="00FA2491">
      <w:pPr>
        <w:rPr>
          <w:rFonts w:eastAsiaTheme="minorEastAsia"/>
          <w:szCs w:val="22"/>
        </w:rPr>
      </w:pPr>
      <w:r w:rsidRPr="00605863">
        <w:rPr>
          <w:szCs w:val="22"/>
        </w:rPr>
        <w:t xml:space="preserve">Now, Test statistics (TS) t = </w:t>
      </w:r>
      <m:oMath>
        <m:f>
          <m:fPr>
            <m:ctrlPr>
              <w:rPr>
                <w:rFonts w:ascii="Cambria Math" w:hAnsi="Cambria Math"/>
                <w:i/>
                <w:szCs w:val="22"/>
              </w:rPr>
            </m:ctrlPr>
          </m:fPr>
          <m:num>
            <m:acc>
              <m:accPr>
                <m:chr m:val="̅"/>
                <m:ctrlPr>
                  <w:rPr>
                    <w:rFonts w:ascii="Cambria Math" w:hAnsi="Cambria Math"/>
                    <w:i/>
                    <w:szCs w:val="22"/>
                  </w:rPr>
                </m:ctrlPr>
              </m:accPr>
              <m:e>
                <m:r>
                  <w:rPr>
                    <w:rFonts w:ascii="Cambria Math" w:hAnsi="Cambria Math"/>
                    <w:szCs w:val="22"/>
                  </w:rPr>
                  <m:t>y</m:t>
                </m:r>
              </m:e>
            </m:acc>
            <m:r>
              <m:rPr>
                <m:sty m:val="p"/>
              </m:rPr>
              <w:rPr>
                <w:rFonts w:ascii="Cambria Math" w:hAnsi="Cambria Math"/>
                <w:szCs w:val="22"/>
              </w:rPr>
              <m:t xml:space="preserve">- </m:t>
            </m:r>
            <m:r>
              <w:rPr>
                <w:rFonts w:ascii="Cambria Math" w:hAnsi="Cambria Math"/>
                <w:szCs w:val="22"/>
              </w:rPr>
              <m:t>8.5</m:t>
            </m:r>
          </m:num>
          <m:den>
            <m:f>
              <m:fPr>
                <m:ctrlPr>
                  <w:rPr>
                    <w:rFonts w:ascii="Cambria Math" w:hAnsi="Cambria Math"/>
                    <w:i/>
                    <w:szCs w:val="22"/>
                  </w:rPr>
                </m:ctrlPr>
              </m:fPr>
              <m:num>
                <m:r>
                  <w:rPr>
                    <w:rFonts w:ascii="Cambria Math" w:hAnsi="Cambria Math"/>
                    <w:szCs w:val="22"/>
                  </w:rPr>
                  <m:t>s</m:t>
                </m:r>
              </m:num>
              <m:den>
                <m:rad>
                  <m:radPr>
                    <m:degHide m:val="1"/>
                    <m:ctrlPr>
                      <w:rPr>
                        <w:rFonts w:ascii="Cambria Math" w:hAnsi="Cambria Math"/>
                        <w:i/>
                        <w:szCs w:val="22"/>
                      </w:rPr>
                    </m:ctrlPr>
                  </m:radPr>
                  <m:deg/>
                  <m:e>
                    <m:r>
                      <w:rPr>
                        <w:rFonts w:ascii="Cambria Math" w:hAnsi="Cambria Math"/>
                        <w:szCs w:val="22"/>
                      </w:rPr>
                      <m:t>n</m:t>
                    </m:r>
                  </m:e>
                </m:rad>
              </m:den>
            </m:f>
          </m:den>
        </m:f>
      </m:oMath>
      <w:r w:rsidRPr="00605863">
        <w:rPr>
          <w:rFonts w:eastAsiaTheme="minorEastAsia"/>
          <w:szCs w:val="22"/>
        </w:rPr>
        <w:t xml:space="preserve"> = </w:t>
      </w:r>
      <m:oMath>
        <m:f>
          <m:fPr>
            <m:ctrlPr>
              <w:rPr>
                <w:rFonts w:ascii="Cambria Math" w:hAnsi="Cambria Math"/>
                <w:i/>
                <w:szCs w:val="22"/>
              </w:rPr>
            </m:ctrlPr>
          </m:fPr>
          <m:num>
            <m:r>
              <w:rPr>
                <w:rFonts w:ascii="Cambria Math" w:hAnsi="Cambria Math"/>
                <w:szCs w:val="22"/>
              </w:rPr>
              <m:t>8.9</m:t>
            </m:r>
            <m:r>
              <m:rPr>
                <m:sty m:val="p"/>
              </m:rPr>
              <w:rPr>
                <w:rFonts w:ascii="Cambria Math" w:hAnsi="Cambria Math"/>
                <w:szCs w:val="22"/>
              </w:rPr>
              <m:t xml:space="preserve">- </m:t>
            </m:r>
            <m:r>
              <w:rPr>
                <w:rFonts w:ascii="Cambria Math" w:hAnsi="Cambria Math"/>
                <w:szCs w:val="22"/>
              </w:rPr>
              <m:t>8.5</m:t>
            </m:r>
          </m:num>
          <m:den>
            <m:f>
              <m:fPr>
                <m:ctrlPr>
                  <w:rPr>
                    <w:rFonts w:ascii="Cambria Math" w:hAnsi="Cambria Math"/>
                    <w:i/>
                    <w:szCs w:val="22"/>
                  </w:rPr>
                </m:ctrlPr>
              </m:fPr>
              <m:num>
                <m:r>
                  <w:rPr>
                    <w:rFonts w:ascii="Cambria Math" w:hAnsi="Cambria Math"/>
                    <w:szCs w:val="22"/>
                  </w:rPr>
                  <m:t>1.1</m:t>
                </m:r>
              </m:num>
              <m:den>
                <m:rad>
                  <m:radPr>
                    <m:degHide m:val="1"/>
                    <m:ctrlPr>
                      <w:rPr>
                        <w:rFonts w:ascii="Cambria Math" w:hAnsi="Cambria Math"/>
                        <w:i/>
                        <w:szCs w:val="22"/>
                      </w:rPr>
                    </m:ctrlPr>
                  </m:radPr>
                  <m:deg/>
                  <m:e>
                    <m:r>
                      <w:rPr>
                        <w:rFonts w:ascii="Cambria Math" w:hAnsi="Cambria Math"/>
                        <w:szCs w:val="22"/>
                      </w:rPr>
                      <m:t>100</m:t>
                    </m:r>
                  </m:e>
                </m:rad>
              </m:den>
            </m:f>
          </m:den>
        </m:f>
        <m:r>
          <w:rPr>
            <w:rFonts w:ascii="Cambria Math" w:hAnsi="Cambria Math"/>
            <w:szCs w:val="22"/>
          </w:rPr>
          <m:t>=3.636</m:t>
        </m:r>
      </m:oMath>
    </w:p>
    <w:p w:rsidR="00FA2491" w:rsidRPr="000F7868" w:rsidRDefault="00FA2491" w:rsidP="00FA2491">
      <w:pPr>
        <w:rPr>
          <w:szCs w:val="22"/>
        </w:rPr>
      </w:pPr>
      <w:r w:rsidRPr="000F7868">
        <w:rPr>
          <w:szCs w:val="22"/>
          <w:u w:val="single"/>
        </w:rPr>
        <w:lastRenderedPageBreak/>
        <w:t>Rejection Region:</w:t>
      </w:r>
      <w:r>
        <w:rPr>
          <w:szCs w:val="22"/>
        </w:rPr>
        <w:t xml:space="preserve"> We can reject null hypothesis </w:t>
      </w:r>
      <w:r w:rsidRPr="00605863">
        <w:rPr>
          <w:szCs w:val="22"/>
        </w:rPr>
        <w:t>H</w:t>
      </w:r>
      <w:r w:rsidRPr="00605863">
        <w:rPr>
          <w:szCs w:val="22"/>
          <w:vertAlign w:val="subscript"/>
        </w:rPr>
        <w:t>0</w:t>
      </w:r>
      <w:r>
        <w:rPr>
          <w:szCs w:val="22"/>
          <w:vertAlign w:val="subscript"/>
        </w:rPr>
        <w:t xml:space="preserve"> </w:t>
      </w:r>
      <w:r>
        <w:rPr>
          <w:szCs w:val="22"/>
        </w:rPr>
        <w:t xml:space="preserve">if |t| &gt; </w:t>
      </w:r>
      <w:r w:rsidRPr="00605863">
        <w:rPr>
          <w:szCs w:val="22"/>
        </w:rPr>
        <w:t>t</w:t>
      </w:r>
      <w:r>
        <w:rPr>
          <w:szCs w:val="22"/>
          <w:vertAlign w:val="subscript"/>
        </w:rPr>
        <w:t>α</w:t>
      </w:r>
      <w:r w:rsidRPr="00605863">
        <w:rPr>
          <w:szCs w:val="22"/>
          <w:vertAlign w:val="subscript"/>
        </w:rPr>
        <w:t>/</w:t>
      </w:r>
      <w:proofErr w:type="gramStart"/>
      <w:r w:rsidRPr="00605863">
        <w:rPr>
          <w:szCs w:val="22"/>
          <w:vertAlign w:val="subscript"/>
        </w:rPr>
        <w:t>2 ,</w:t>
      </w:r>
      <w:proofErr w:type="gramEnd"/>
      <w:r w:rsidRPr="00605863">
        <w:rPr>
          <w:szCs w:val="22"/>
          <w:vertAlign w:val="subscript"/>
        </w:rPr>
        <w:t xml:space="preserve"> n-1</w:t>
      </w:r>
      <w:r>
        <w:rPr>
          <w:szCs w:val="22"/>
          <w:vertAlign w:val="subscript"/>
        </w:rPr>
        <w:t xml:space="preserve"> </w:t>
      </w:r>
      <w:r>
        <w:rPr>
          <w:szCs w:val="22"/>
        </w:rPr>
        <w:t>; or |t|&gt;</w:t>
      </w:r>
      <w:r w:rsidR="00C33D0C">
        <w:rPr>
          <w:szCs w:val="22"/>
        </w:rPr>
        <w:t>1.984217</w:t>
      </w:r>
      <w:r>
        <w:rPr>
          <w:szCs w:val="22"/>
        </w:rPr>
        <w:t>.</w:t>
      </w:r>
    </w:p>
    <w:p w:rsidR="00FA2491" w:rsidRDefault="00FA2491" w:rsidP="00FA2491">
      <w:pPr>
        <w:rPr>
          <w:szCs w:val="22"/>
        </w:rPr>
      </w:pPr>
      <w:r>
        <w:rPr>
          <w:szCs w:val="22"/>
        </w:rPr>
        <w:t xml:space="preserve">Now, </w:t>
      </w:r>
      <w:r w:rsidR="00C33D0C">
        <w:rPr>
          <w:szCs w:val="22"/>
        </w:rPr>
        <w:t>3.636</w:t>
      </w:r>
      <w:r>
        <w:rPr>
          <w:szCs w:val="22"/>
        </w:rPr>
        <w:t xml:space="preserve"> </w:t>
      </w:r>
      <w:r w:rsidR="00C33D0C">
        <w:rPr>
          <w:rFonts w:ascii="Cambria Math" w:hAnsi="Cambria Math"/>
          <w:szCs w:val="22"/>
        </w:rPr>
        <w:t>&gt;</w:t>
      </w:r>
      <w:r>
        <w:rPr>
          <w:szCs w:val="22"/>
        </w:rPr>
        <w:t xml:space="preserve"> </w:t>
      </w:r>
      <w:r w:rsidR="00C33D0C">
        <w:rPr>
          <w:szCs w:val="22"/>
        </w:rPr>
        <w:t>1.984217</w:t>
      </w:r>
      <w:r>
        <w:rPr>
          <w:szCs w:val="22"/>
        </w:rPr>
        <w:t xml:space="preserve">, which means the null hypothesis </w:t>
      </w:r>
      <w:proofErr w:type="gramStart"/>
      <w:r w:rsidRPr="00605863">
        <w:rPr>
          <w:szCs w:val="22"/>
        </w:rPr>
        <w:t>H</w:t>
      </w:r>
      <w:r w:rsidRPr="00605863">
        <w:rPr>
          <w:szCs w:val="22"/>
          <w:vertAlign w:val="subscript"/>
        </w:rPr>
        <w:t>0</w:t>
      </w:r>
      <w:proofErr w:type="gramEnd"/>
      <w:r>
        <w:rPr>
          <w:szCs w:val="22"/>
          <w:vertAlign w:val="subscript"/>
        </w:rPr>
        <w:t xml:space="preserve"> </w:t>
      </w:r>
      <w:r w:rsidRPr="00C33D0C">
        <w:rPr>
          <w:b/>
          <w:szCs w:val="22"/>
        </w:rPr>
        <w:t>can be rejected</w:t>
      </w:r>
      <w:r>
        <w:rPr>
          <w:szCs w:val="22"/>
        </w:rPr>
        <w:t xml:space="preserve">. </w:t>
      </w:r>
    </w:p>
    <w:p w:rsidR="00FA2491" w:rsidRDefault="00FA2491" w:rsidP="00FA2491">
      <w:pPr>
        <w:rPr>
          <w:szCs w:val="22"/>
        </w:rPr>
      </w:pPr>
      <w:r w:rsidRPr="005E23E7">
        <w:rPr>
          <w:szCs w:val="22"/>
          <w:u w:val="single"/>
        </w:rPr>
        <w:t>Conclusion:</w:t>
      </w:r>
      <w:r>
        <w:rPr>
          <w:szCs w:val="22"/>
        </w:rPr>
        <w:t xml:space="preserve"> Based on the given data, there is enough evidence to suggest</w:t>
      </w:r>
      <w:r w:rsidR="00C33D0C">
        <w:rPr>
          <w:szCs w:val="22"/>
        </w:rPr>
        <w:t xml:space="preserve"> with </w:t>
      </w:r>
      <w:r w:rsidR="00C33D0C">
        <w:rPr>
          <w:szCs w:val="22"/>
        </w:rPr>
        <w:t>95% confidence level</w:t>
      </w:r>
      <w:r w:rsidR="00C33D0C">
        <w:rPr>
          <w:szCs w:val="22"/>
        </w:rPr>
        <w:t xml:space="preserve"> </w:t>
      </w:r>
      <w:r>
        <w:rPr>
          <w:szCs w:val="22"/>
        </w:rPr>
        <w:t xml:space="preserve">that the true population mean oxygen level is not 8.5. </w:t>
      </w:r>
    </w:p>
    <w:p w:rsidR="008770CC" w:rsidRPr="00605863" w:rsidRDefault="00F34D9A">
      <w:pPr>
        <w:rPr>
          <w:szCs w:val="22"/>
        </w:rPr>
      </w:pPr>
      <w:proofErr w:type="gramStart"/>
      <w:r w:rsidRPr="00605863">
        <w:rPr>
          <w:szCs w:val="22"/>
        </w:rPr>
        <w:t>2)A</w:t>
      </w:r>
      <w:proofErr w:type="gramEnd"/>
      <w:r w:rsidRPr="00605863">
        <w:rPr>
          <w:szCs w:val="22"/>
        </w:rPr>
        <w:t>.</w:t>
      </w:r>
    </w:p>
    <w:p w:rsidR="00F34D9A" w:rsidRPr="00605863" w:rsidRDefault="00F34D9A" w:rsidP="00FB6525">
      <w:pPr>
        <w:jc w:val="center"/>
        <w:rPr>
          <w:szCs w:val="22"/>
        </w:rPr>
      </w:pPr>
      <w:r w:rsidRPr="00605863">
        <w:rPr>
          <w:noProof/>
          <w:szCs w:val="22"/>
          <w:lang w:bidi="ar-SA"/>
        </w:rPr>
        <w:drawing>
          <wp:inline distT="0" distB="0" distL="0" distR="0" wp14:anchorId="4AC6D86C" wp14:editId="49698199">
            <wp:extent cx="4657725" cy="336976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143" cy="3369342"/>
                    </a:xfrm>
                    <a:prstGeom prst="rect">
                      <a:avLst/>
                    </a:prstGeom>
                  </pic:spPr>
                </pic:pic>
              </a:graphicData>
            </a:graphic>
          </wp:inline>
        </w:drawing>
      </w:r>
    </w:p>
    <w:p w:rsidR="00F34D9A" w:rsidRPr="00605863" w:rsidRDefault="00F34D9A" w:rsidP="00F34D9A">
      <w:pPr>
        <w:pStyle w:val="HTMLPreformatted"/>
        <w:shd w:val="clear" w:color="auto" w:fill="FFFFFF"/>
        <w:wordWrap w:val="0"/>
        <w:spacing w:line="225" w:lineRule="atLeast"/>
        <w:rPr>
          <w:rFonts w:asciiTheme="minorHAnsi" w:hAnsiTheme="minorHAnsi"/>
          <w:color w:val="000000"/>
          <w:sz w:val="22"/>
          <w:szCs w:val="22"/>
        </w:rPr>
      </w:pPr>
      <w:r w:rsidRPr="00605863">
        <w:rPr>
          <w:rFonts w:asciiTheme="minorHAnsi" w:hAnsiTheme="minorHAnsi"/>
          <w:color w:val="000000"/>
          <w:sz w:val="22"/>
          <w:szCs w:val="22"/>
        </w:rPr>
        <w:tab/>
        <w:t>Shapiro-Wilk normality test</w:t>
      </w:r>
    </w:p>
    <w:p w:rsidR="00F34D9A" w:rsidRPr="00605863" w:rsidRDefault="00F34D9A" w:rsidP="00F34D9A">
      <w:pPr>
        <w:pStyle w:val="HTMLPreformatted"/>
        <w:shd w:val="clear" w:color="auto" w:fill="FFFFFF"/>
        <w:wordWrap w:val="0"/>
        <w:spacing w:line="225" w:lineRule="atLeast"/>
        <w:rPr>
          <w:rFonts w:asciiTheme="minorHAnsi" w:hAnsiTheme="minorHAnsi"/>
          <w:color w:val="000000"/>
          <w:sz w:val="22"/>
          <w:szCs w:val="22"/>
        </w:rPr>
      </w:pPr>
    </w:p>
    <w:p w:rsidR="00F34D9A" w:rsidRPr="00605863" w:rsidRDefault="00F34D9A" w:rsidP="00F34D9A">
      <w:pPr>
        <w:pStyle w:val="HTMLPreformatted"/>
        <w:shd w:val="clear" w:color="auto" w:fill="FFFFFF"/>
        <w:wordWrap w:val="0"/>
        <w:spacing w:line="225" w:lineRule="atLeast"/>
        <w:rPr>
          <w:rFonts w:asciiTheme="minorHAnsi" w:hAnsiTheme="minorHAnsi"/>
          <w:color w:val="000000"/>
          <w:sz w:val="22"/>
          <w:szCs w:val="22"/>
        </w:rPr>
      </w:pPr>
      <w:r w:rsidRPr="00605863">
        <w:rPr>
          <w:rFonts w:asciiTheme="minorHAnsi" w:hAnsiTheme="minorHAnsi"/>
          <w:color w:val="000000"/>
          <w:sz w:val="22"/>
          <w:szCs w:val="22"/>
        </w:rPr>
        <w:tab/>
      </w:r>
      <w:proofErr w:type="gramStart"/>
      <w:r w:rsidRPr="00605863">
        <w:rPr>
          <w:rFonts w:asciiTheme="minorHAnsi" w:hAnsiTheme="minorHAnsi"/>
          <w:color w:val="000000"/>
          <w:sz w:val="22"/>
          <w:szCs w:val="22"/>
        </w:rPr>
        <w:t>data</w:t>
      </w:r>
      <w:proofErr w:type="gramEnd"/>
      <w:r w:rsidRPr="00605863">
        <w:rPr>
          <w:rFonts w:asciiTheme="minorHAnsi" w:hAnsiTheme="minorHAnsi"/>
          <w:color w:val="000000"/>
          <w:sz w:val="22"/>
          <w:szCs w:val="22"/>
        </w:rPr>
        <w:t xml:space="preserve">:  </w:t>
      </w:r>
      <w:proofErr w:type="spellStart"/>
      <w:r w:rsidRPr="00605863">
        <w:rPr>
          <w:rFonts w:asciiTheme="minorHAnsi" w:hAnsiTheme="minorHAnsi"/>
          <w:color w:val="000000"/>
          <w:sz w:val="22"/>
          <w:szCs w:val="22"/>
        </w:rPr>
        <w:t>HomeRadonDetectData</w:t>
      </w:r>
      <w:proofErr w:type="spellEnd"/>
    </w:p>
    <w:p w:rsidR="00F34D9A" w:rsidRPr="00605863" w:rsidRDefault="00F34D9A" w:rsidP="00F34D9A">
      <w:pPr>
        <w:pStyle w:val="HTMLPreformatted"/>
        <w:shd w:val="clear" w:color="auto" w:fill="FFFFFF"/>
        <w:wordWrap w:val="0"/>
        <w:spacing w:line="225" w:lineRule="atLeast"/>
        <w:rPr>
          <w:rFonts w:asciiTheme="minorHAnsi" w:hAnsiTheme="minorHAnsi"/>
          <w:color w:val="000000"/>
          <w:sz w:val="22"/>
          <w:szCs w:val="22"/>
        </w:rPr>
      </w:pPr>
      <w:r w:rsidRPr="00605863">
        <w:rPr>
          <w:rFonts w:asciiTheme="minorHAnsi" w:hAnsiTheme="minorHAnsi"/>
          <w:color w:val="000000"/>
          <w:sz w:val="22"/>
          <w:szCs w:val="22"/>
        </w:rPr>
        <w:tab/>
        <w:t>W = 0.9841, p-value = 0.9951</w:t>
      </w:r>
    </w:p>
    <w:p w:rsidR="00F34D9A" w:rsidRPr="00605863" w:rsidRDefault="00F34D9A" w:rsidP="00F34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Cs w:val="22"/>
          <w:lang w:bidi="ar-SA"/>
        </w:rPr>
      </w:pPr>
    </w:p>
    <w:p w:rsidR="00F34D9A" w:rsidRDefault="004C7489">
      <w:pPr>
        <w:rPr>
          <w:szCs w:val="22"/>
        </w:rPr>
      </w:pPr>
      <w:r w:rsidRPr="00605863">
        <w:rPr>
          <w:szCs w:val="22"/>
        </w:rPr>
        <w:t xml:space="preserve">The </w:t>
      </w:r>
      <w:proofErr w:type="spellStart"/>
      <w:r w:rsidRPr="00605863">
        <w:rPr>
          <w:szCs w:val="22"/>
        </w:rPr>
        <w:t>QQplot</w:t>
      </w:r>
      <w:proofErr w:type="spellEnd"/>
      <w:r w:rsidRPr="00605863">
        <w:rPr>
          <w:szCs w:val="22"/>
        </w:rPr>
        <w:t xml:space="preserve"> appears to be a straight line. From the Shapiro-Wilk Normality test, we see that p-value is large</w:t>
      </w:r>
      <w:r w:rsidR="009B17B2" w:rsidRPr="00605863">
        <w:rPr>
          <w:szCs w:val="22"/>
        </w:rPr>
        <w:t>r than</w:t>
      </w:r>
      <w:r w:rsidRPr="00605863">
        <w:rPr>
          <w:szCs w:val="22"/>
        </w:rPr>
        <w:t xml:space="preserve"> α </w:t>
      </w:r>
      <w:r w:rsidR="009B17B2" w:rsidRPr="00605863">
        <w:rPr>
          <w:szCs w:val="22"/>
        </w:rPr>
        <w:t>(0.9951&gt;0.05). So from this we can say that null hypothesis H</w:t>
      </w:r>
      <w:r w:rsidR="009B17B2" w:rsidRPr="00605863">
        <w:rPr>
          <w:szCs w:val="22"/>
          <w:vertAlign w:val="subscript"/>
        </w:rPr>
        <w:t xml:space="preserve">0 </w:t>
      </w:r>
      <w:r w:rsidR="009B17B2" w:rsidRPr="00605863">
        <w:rPr>
          <w:szCs w:val="22"/>
        </w:rPr>
        <w:t xml:space="preserve">= data is normally distributed </w:t>
      </w:r>
      <w:r w:rsidR="00CD1643" w:rsidRPr="00605863">
        <w:rPr>
          <w:szCs w:val="22"/>
        </w:rPr>
        <w:t>cannot</w:t>
      </w:r>
      <w:r w:rsidR="009B17B2" w:rsidRPr="00605863">
        <w:rPr>
          <w:szCs w:val="22"/>
        </w:rPr>
        <w:t xml:space="preserve"> be rejected. </w:t>
      </w:r>
      <w:r w:rsidR="00CD1643" w:rsidRPr="00605863">
        <w:rPr>
          <w:szCs w:val="22"/>
        </w:rPr>
        <w:br/>
      </w:r>
      <w:r w:rsidR="00CD1643" w:rsidRPr="00605863">
        <w:rPr>
          <w:szCs w:val="22"/>
        </w:rPr>
        <w:br/>
        <w:t xml:space="preserve">From the </w:t>
      </w:r>
      <w:proofErr w:type="spellStart"/>
      <w:r w:rsidR="00CD1643" w:rsidRPr="00605863">
        <w:rPr>
          <w:szCs w:val="22"/>
        </w:rPr>
        <w:t>QQplot</w:t>
      </w:r>
      <w:proofErr w:type="spellEnd"/>
      <w:r w:rsidR="00CD1643" w:rsidRPr="00605863">
        <w:rPr>
          <w:szCs w:val="22"/>
        </w:rPr>
        <w:t xml:space="preserve"> and Shapiro-Wilk test, the data appears to be normally distributed.</w:t>
      </w:r>
    </w:p>
    <w:p w:rsidR="00FB6525" w:rsidRDefault="00FB6525">
      <w:pPr>
        <w:rPr>
          <w:szCs w:val="22"/>
        </w:rPr>
      </w:pPr>
      <w:r>
        <w:rPr>
          <w:szCs w:val="22"/>
        </w:rPr>
        <w:br w:type="page"/>
      </w:r>
    </w:p>
    <w:p w:rsidR="00FB6525" w:rsidRDefault="00F46019">
      <w:pPr>
        <w:rPr>
          <w:szCs w:val="22"/>
        </w:rPr>
      </w:pPr>
      <w:proofErr w:type="gramStart"/>
      <w:r>
        <w:rPr>
          <w:szCs w:val="22"/>
        </w:rPr>
        <w:lastRenderedPageBreak/>
        <w:t>2)B</w:t>
      </w:r>
      <w:proofErr w:type="gramEnd"/>
      <w:r w:rsidR="000C287F">
        <w:rPr>
          <w:szCs w:val="22"/>
        </w:rPr>
        <w:t>)</w:t>
      </w:r>
    </w:p>
    <w:p w:rsidR="00F46019" w:rsidRDefault="00F46019">
      <w:pPr>
        <w:rPr>
          <w:rFonts w:eastAsiaTheme="minorEastAsia"/>
          <w:szCs w:val="22"/>
        </w:rPr>
      </w:pPr>
      <w:r>
        <w:rPr>
          <w:szCs w:val="22"/>
        </w:rPr>
        <w:t xml:space="preserve">Sample mean </w:t>
      </w:r>
      <m:oMath>
        <m:acc>
          <m:accPr>
            <m:chr m:val="̅"/>
            <m:ctrlPr>
              <w:rPr>
                <w:rFonts w:ascii="Cambria Math" w:hAnsi="Cambria Math"/>
                <w:i/>
                <w:szCs w:val="22"/>
              </w:rPr>
            </m:ctrlPr>
          </m:accPr>
          <m:e>
            <m:r>
              <w:rPr>
                <w:rFonts w:ascii="Cambria Math" w:hAnsi="Cambria Math"/>
                <w:szCs w:val="22"/>
              </w:rPr>
              <m:t>y</m:t>
            </m:r>
          </m:e>
        </m:acc>
      </m:oMath>
      <w:r>
        <w:rPr>
          <w:rFonts w:eastAsiaTheme="minorEastAsia"/>
          <w:szCs w:val="22"/>
        </w:rPr>
        <w:t xml:space="preserve"> = 102.5833</w:t>
      </w:r>
    </w:p>
    <w:p w:rsidR="00F46019" w:rsidRDefault="00F46019">
      <w:pPr>
        <w:rPr>
          <w:rFonts w:eastAsiaTheme="minorEastAsia"/>
          <w:szCs w:val="22"/>
        </w:rPr>
      </w:pPr>
      <w:r>
        <w:rPr>
          <w:rFonts w:eastAsiaTheme="minorEastAsia"/>
          <w:szCs w:val="22"/>
        </w:rPr>
        <w:t>Sample Standard Deviation s = 6.846344</w:t>
      </w:r>
    </w:p>
    <w:p w:rsidR="00F46019" w:rsidRDefault="00F46019">
      <w:pPr>
        <w:rPr>
          <w:rFonts w:eastAsiaTheme="minorEastAsia"/>
          <w:szCs w:val="22"/>
        </w:rPr>
      </w:pPr>
      <w:r>
        <w:rPr>
          <w:rFonts w:eastAsiaTheme="minorEastAsia"/>
          <w:szCs w:val="22"/>
        </w:rPr>
        <w:t xml:space="preserve">Sample size n = </w:t>
      </w:r>
      <w:proofErr w:type="gramStart"/>
      <w:r>
        <w:rPr>
          <w:rFonts w:eastAsiaTheme="minorEastAsia"/>
          <w:szCs w:val="22"/>
        </w:rPr>
        <w:t>12</w:t>
      </w:r>
      <w:r w:rsidR="00AF1FA1">
        <w:rPr>
          <w:rFonts w:eastAsiaTheme="minorEastAsia"/>
          <w:szCs w:val="22"/>
        </w:rPr>
        <w:t xml:space="preserve"> ,</w:t>
      </w:r>
      <w:proofErr w:type="gramEnd"/>
      <w:r w:rsidR="00AF1FA1">
        <w:rPr>
          <w:rFonts w:eastAsiaTheme="minorEastAsia"/>
          <w:szCs w:val="22"/>
        </w:rPr>
        <w:t xml:space="preserve"> </w:t>
      </w:r>
      <w:r w:rsidR="00AF1FA1" w:rsidRPr="00605863">
        <w:rPr>
          <w:szCs w:val="22"/>
        </w:rPr>
        <w:t>α = 0.05 (95% confidence</w:t>
      </w:r>
      <w:r w:rsidR="00AF1FA1">
        <w:rPr>
          <w:szCs w:val="22"/>
        </w:rPr>
        <w:t xml:space="preserve"> level</w:t>
      </w:r>
      <w:r w:rsidR="00AF1FA1" w:rsidRPr="00605863">
        <w:rPr>
          <w:szCs w:val="22"/>
        </w:rPr>
        <w:t>)</w:t>
      </w:r>
    </w:p>
    <w:p w:rsidR="00F46019" w:rsidRDefault="00F46019" w:rsidP="00F46019">
      <w:pPr>
        <w:rPr>
          <w:szCs w:val="22"/>
        </w:rPr>
      </w:pPr>
      <w:proofErr w:type="gramStart"/>
      <w:r w:rsidRPr="00605863">
        <w:rPr>
          <w:szCs w:val="22"/>
        </w:rPr>
        <w:t>t-table</w:t>
      </w:r>
      <w:proofErr w:type="gramEnd"/>
      <w:r w:rsidRPr="00605863">
        <w:rPr>
          <w:szCs w:val="22"/>
        </w:rPr>
        <w:t xml:space="preserve"> value t</w:t>
      </w:r>
      <w:r>
        <w:rPr>
          <w:szCs w:val="22"/>
          <w:vertAlign w:val="subscript"/>
        </w:rPr>
        <w:t>α</w:t>
      </w:r>
      <w:r w:rsidRPr="00605863">
        <w:rPr>
          <w:szCs w:val="22"/>
          <w:vertAlign w:val="subscript"/>
        </w:rPr>
        <w:t>/2 , n-1</w:t>
      </w:r>
      <w:r w:rsidRPr="00605863">
        <w:rPr>
          <w:szCs w:val="22"/>
        </w:rPr>
        <w:t>= t</w:t>
      </w:r>
      <w:r w:rsidRPr="00605863">
        <w:rPr>
          <w:szCs w:val="22"/>
          <w:vertAlign w:val="subscript"/>
        </w:rPr>
        <w:t>0.025,</w:t>
      </w:r>
      <w:r>
        <w:rPr>
          <w:szCs w:val="22"/>
          <w:vertAlign w:val="subscript"/>
        </w:rPr>
        <w:t>11</w:t>
      </w:r>
      <w:r w:rsidR="00E24E16">
        <w:rPr>
          <w:szCs w:val="22"/>
        </w:rPr>
        <w:t xml:space="preserve"> = 2.201</w:t>
      </w:r>
    </w:p>
    <w:p w:rsidR="00D5067C" w:rsidRDefault="00AF1FA1" w:rsidP="00F46019">
      <w:pPr>
        <w:rPr>
          <w:szCs w:val="22"/>
        </w:rPr>
      </w:pPr>
      <w:r>
        <w:rPr>
          <w:szCs w:val="22"/>
        </w:rPr>
        <w:t xml:space="preserve">95% confidence interval for population mean </w:t>
      </w:r>
      <m:oMath>
        <m:r>
          <w:rPr>
            <w:rFonts w:ascii="Cambria Math" w:hAnsi="Cambria Math"/>
            <w:szCs w:val="22"/>
          </w:rPr>
          <w:br/>
        </m:r>
        <m:r>
          <w:rPr>
            <w:rFonts w:ascii="Cambria Math" w:hAnsi="Cambria Math"/>
            <w:szCs w:val="22"/>
          </w:rPr>
          <m:t>µ</m:t>
        </m:r>
        <m:r>
          <w:rPr>
            <w:rFonts w:ascii="Cambria Math" w:hAnsi="Cambria Math"/>
            <w:szCs w:val="22"/>
          </w:rPr>
          <m:t>=</m:t>
        </m:r>
        <m:r>
          <w:rPr>
            <w:rFonts w:ascii="Cambria Math" w:hAnsi="Cambria Math"/>
            <w:szCs w:val="22"/>
          </w:rPr>
          <m:t>(</m:t>
        </m:r>
        <m:acc>
          <m:accPr>
            <m:chr m:val="̅"/>
            <m:ctrlPr>
              <w:rPr>
                <w:rFonts w:ascii="Cambria Math" w:hAnsi="Cambria Math"/>
                <w:i/>
                <w:szCs w:val="22"/>
              </w:rPr>
            </m:ctrlPr>
          </m:accPr>
          <m:e>
            <m:r>
              <w:rPr>
                <w:rFonts w:ascii="Cambria Math" w:hAnsi="Cambria Math"/>
                <w:szCs w:val="22"/>
              </w:rPr>
              <m:t>y</m:t>
            </m:r>
          </m:e>
        </m:acc>
        <m:r>
          <w:rPr>
            <w:rFonts w:ascii="Cambria Math" w:hAnsi="Cambria Math"/>
            <w:szCs w:val="22"/>
          </w:rPr>
          <m:t xml:space="preserve">± </m:t>
        </m:r>
        <m:f>
          <m:fPr>
            <m:ctrlPr>
              <w:rPr>
                <w:rFonts w:ascii="Cambria Math" w:hAnsi="Cambria Math"/>
                <w:i/>
                <w:szCs w:val="22"/>
              </w:rPr>
            </m:ctrlPr>
          </m:fPr>
          <m:num>
            <m:r>
              <w:rPr>
                <w:rFonts w:ascii="Cambria Math" w:hAnsi="Cambria Math"/>
                <w:szCs w:val="22"/>
              </w:rPr>
              <m:t>s</m:t>
            </m:r>
          </m:num>
          <m:den>
            <m:rad>
              <m:radPr>
                <m:degHide m:val="1"/>
                <m:ctrlPr>
                  <w:rPr>
                    <w:rFonts w:ascii="Cambria Math" w:hAnsi="Cambria Math"/>
                    <w:i/>
                    <w:szCs w:val="22"/>
                  </w:rPr>
                </m:ctrlPr>
              </m:radPr>
              <m:deg/>
              <m:e>
                <m:r>
                  <w:rPr>
                    <w:rFonts w:ascii="Cambria Math" w:hAnsi="Cambria Math"/>
                    <w:szCs w:val="22"/>
                  </w:rPr>
                  <m:t>n</m:t>
                </m:r>
              </m:e>
            </m:rad>
          </m:den>
        </m:f>
      </m:oMath>
      <w:r w:rsidRPr="00605863">
        <w:rPr>
          <w:szCs w:val="22"/>
        </w:rPr>
        <w:t xml:space="preserve"> t</w:t>
      </w:r>
      <w:r>
        <w:rPr>
          <w:szCs w:val="22"/>
          <w:vertAlign w:val="subscript"/>
        </w:rPr>
        <w:t>0.025</w:t>
      </w:r>
      <w:proofErr w:type="gramStart"/>
      <w:r>
        <w:rPr>
          <w:szCs w:val="22"/>
          <w:vertAlign w:val="subscript"/>
        </w:rPr>
        <w:t>,11</w:t>
      </w:r>
      <w:proofErr w:type="gramEnd"/>
      <w:r w:rsidR="00A536A4">
        <w:rPr>
          <w:szCs w:val="22"/>
          <w:vertAlign w:val="subscript"/>
        </w:rPr>
        <w:t xml:space="preserve"> </w:t>
      </w:r>
      <w:r w:rsidR="00A536A4">
        <w:rPr>
          <w:szCs w:val="22"/>
        </w:rPr>
        <w:t xml:space="preserve">) </w:t>
      </w:r>
      <w:r w:rsidR="00BB421F">
        <w:rPr>
          <w:szCs w:val="22"/>
        </w:rPr>
        <w:t>= 102.5833 ±(2.201)(</w:t>
      </w:r>
      <m:oMath>
        <m:f>
          <m:fPr>
            <m:ctrlPr>
              <w:rPr>
                <w:rFonts w:ascii="Cambria Math" w:hAnsi="Cambria Math"/>
                <w:i/>
                <w:szCs w:val="22"/>
              </w:rPr>
            </m:ctrlPr>
          </m:fPr>
          <m:num>
            <m:r>
              <w:rPr>
                <w:rFonts w:ascii="Cambria Math" w:hAnsi="Cambria Math"/>
                <w:szCs w:val="22"/>
              </w:rPr>
              <m:t>6.846344</m:t>
            </m:r>
          </m:num>
          <m:den>
            <m:rad>
              <m:radPr>
                <m:degHide m:val="1"/>
                <m:ctrlPr>
                  <w:rPr>
                    <w:rFonts w:ascii="Cambria Math" w:hAnsi="Cambria Math"/>
                    <w:i/>
                    <w:szCs w:val="22"/>
                  </w:rPr>
                </m:ctrlPr>
              </m:radPr>
              <m:deg/>
              <m:e>
                <m:r>
                  <w:rPr>
                    <w:rFonts w:ascii="Cambria Math" w:hAnsi="Cambria Math"/>
                    <w:szCs w:val="22"/>
                  </w:rPr>
                  <m:t>12</m:t>
                </m:r>
              </m:e>
            </m:rad>
          </m:den>
        </m:f>
      </m:oMath>
      <w:r w:rsidR="00BB421F">
        <w:rPr>
          <w:szCs w:val="22"/>
        </w:rPr>
        <w:t xml:space="preserve">) = </w:t>
      </w:r>
      <w:r w:rsidR="00BB421F">
        <w:rPr>
          <w:szCs w:val="22"/>
        </w:rPr>
        <w:t>102.5833</w:t>
      </w:r>
      <w:r w:rsidR="00BB421F">
        <w:rPr>
          <w:szCs w:val="22"/>
        </w:rPr>
        <w:t xml:space="preserve"> </w:t>
      </w:r>
      <w:r w:rsidR="00BB421F">
        <w:rPr>
          <w:szCs w:val="22"/>
        </w:rPr>
        <w:t>±</w:t>
      </w:r>
      <w:r w:rsidR="00BB421F">
        <w:rPr>
          <w:szCs w:val="22"/>
        </w:rPr>
        <w:t xml:space="preserve"> 4.</w:t>
      </w:r>
      <w:r w:rsidR="007306D0">
        <w:rPr>
          <w:szCs w:val="22"/>
        </w:rPr>
        <w:t>3499</w:t>
      </w:r>
      <w:r w:rsidR="00174C11">
        <w:rPr>
          <w:szCs w:val="22"/>
        </w:rPr>
        <w:t xml:space="preserve"> = </w:t>
      </w:r>
      <w:r w:rsidR="00FE2ED7">
        <w:rPr>
          <w:szCs w:val="22"/>
        </w:rPr>
        <w:t xml:space="preserve">(98.2334 , </w:t>
      </w:r>
      <w:r w:rsidR="007306D0">
        <w:rPr>
          <w:szCs w:val="22"/>
        </w:rPr>
        <w:t>106.9332</w:t>
      </w:r>
      <w:r w:rsidR="00FE2ED7">
        <w:rPr>
          <w:szCs w:val="22"/>
        </w:rPr>
        <w:t>)</w:t>
      </w:r>
    </w:p>
    <w:p w:rsidR="000C287F" w:rsidRDefault="000C287F" w:rsidP="00F46019">
      <w:pPr>
        <w:rPr>
          <w:szCs w:val="22"/>
        </w:rPr>
      </w:pPr>
    </w:p>
    <w:p w:rsidR="00BB421F" w:rsidRDefault="00A663D3" w:rsidP="00F46019">
      <w:pPr>
        <w:rPr>
          <w:szCs w:val="22"/>
        </w:rPr>
      </w:pPr>
      <w:r>
        <w:rPr>
          <w:szCs w:val="22"/>
        </w:rPr>
        <w:t>C)</w:t>
      </w:r>
    </w:p>
    <w:p w:rsidR="00A663D3" w:rsidRPr="00605863" w:rsidRDefault="00A663D3" w:rsidP="00A663D3">
      <w:pPr>
        <w:ind w:firstLine="720"/>
        <w:rPr>
          <w:rFonts w:eastAsiaTheme="minorEastAsia"/>
          <w:szCs w:val="22"/>
        </w:rPr>
      </w:pPr>
      <w:proofErr w:type="gramStart"/>
      <w:r w:rsidRPr="00605863">
        <w:rPr>
          <w:szCs w:val="22"/>
        </w:rPr>
        <w:t>H</w:t>
      </w:r>
      <w:r w:rsidRPr="00605863">
        <w:rPr>
          <w:szCs w:val="22"/>
          <w:vertAlign w:val="subscript"/>
        </w:rPr>
        <w:t>0</w:t>
      </w:r>
      <w:r w:rsidRPr="00605863">
        <w:rPr>
          <w:szCs w:val="22"/>
        </w:rPr>
        <w:t xml:space="preserve"> :</w:t>
      </w:r>
      <w:proofErr w:type="gramEnd"/>
      <w:r w:rsidRPr="00605863">
        <w:rPr>
          <w:szCs w:val="22"/>
        </w:rPr>
        <w:t xml:space="preserve"> </w:t>
      </w:r>
      <m:oMath>
        <m:r>
          <w:rPr>
            <w:rFonts w:ascii="Cambria Math" w:hAnsi="Cambria Math"/>
            <w:szCs w:val="22"/>
          </w:rPr>
          <m:t>µ=</m:t>
        </m:r>
        <m:r>
          <w:rPr>
            <w:rFonts w:ascii="Cambria Math" w:hAnsi="Cambria Math"/>
            <w:szCs w:val="22"/>
          </w:rPr>
          <m:t>105</m:t>
        </m:r>
      </m:oMath>
    </w:p>
    <w:p w:rsidR="00A663D3" w:rsidRDefault="00A663D3" w:rsidP="00A663D3">
      <w:pPr>
        <w:rPr>
          <w:rFonts w:eastAsiaTheme="minorEastAsia"/>
          <w:szCs w:val="22"/>
        </w:rPr>
      </w:pPr>
      <w:r w:rsidRPr="00605863">
        <w:rPr>
          <w:szCs w:val="22"/>
        </w:rPr>
        <w:tab/>
      </w:r>
      <w:proofErr w:type="gramStart"/>
      <w:r w:rsidRPr="00605863">
        <w:rPr>
          <w:szCs w:val="22"/>
        </w:rPr>
        <w:t>H</w:t>
      </w:r>
      <w:r w:rsidRPr="00605863">
        <w:rPr>
          <w:szCs w:val="22"/>
          <w:vertAlign w:val="subscript"/>
        </w:rPr>
        <w:t>A</w:t>
      </w:r>
      <w:r w:rsidRPr="00605863">
        <w:rPr>
          <w:szCs w:val="22"/>
        </w:rPr>
        <w:t xml:space="preserve"> :</w:t>
      </w:r>
      <w:proofErr w:type="gramEnd"/>
      <w:r w:rsidRPr="00605863">
        <w:rPr>
          <w:szCs w:val="22"/>
        </w:rPr>
        <w:t xml:space="preserve"> </w:t>
      </w:r>
      <m:oMath>
        <m:r>
          <w:rPr>
            <w:rFonts w:ascii="Cambria Math" w:hAnsi="Cambria Math"/>
            <w:szCs w:val="22"/>
          </w:rPr>
          <m:t>µ≠</m:t>
        </m:r>
        <m:r>
          <w:rPr>
            <w:rFonts w:ascii="Cambria Math" w:hAnsi="Cambria Math"/>
            <w:szCs w:val="22"/>
          </w:rPr>
          <m:t>105</m:t>
        </m:r>
      </m:oMath>
    </w:p>
    <w:p w:rsidR="00A663D3" w:rsidRPr="00605863" w:rsidRDefault="00A663D3" w:rsidP="00A663D3">
      <w:pPr>
        <w:rPr>
          <w:rFonts w:eastAsiaTheme="minorEastAsia"/>
          <w:szCs w:val="22"/>
        </w:rPr>
      </w:pPr>
      <w:r>
        <w:rPr>
          <w:rFonts w:eastAsiaTheme="minorEastAsia"/>
          <w:szCs w:val="22"/>
        </w:rPr>
        <w:t>Sample size n = 1</w:t>
      </w:r>
      <w:r>
        <w:rPr>
          <w:rFonts w:eastAsiaTheme="minorEastAsia"/>
          <w:szCs w:val="22"/>
        </w:rPr>
        <w:t>2</w:t>
      </w:r>
      <w:r>
        <w:rPr>
          <w:rFonts w:eastAsiaTheme="minorEastAsia"/>
          <w:szCs w:val="22"/>
        </w:rPr>
        <w:t>,</w:t>
      </w:r>
      <w:r w:rsidRPr="009F239B">
        <w:rPr>
          <w:szCs w:val="22"/>
        </w:rPr>
        <w:t xml:space="preserve"> </w:t>
      </w:r>
      <w:r w:rsidRPr="00605863">
        <w:rPr>
          <w:szCs w:val="22"/>
        </w:rPr>
        <w:t>α = 0.05 (95% confidence</w:t>
      </w:r>
      <w:r>
        <w:rPr>
          <w:szCs w:val="22"/>
        </w:rPr>
        <w:t xml:space="preserve"> level</w:t>
      </w:r>
      <w:r w:rsidRPr="00605863">
        <w:rPr>
          <w:szCs w:val="22"/>
        </w:rPr>
        <w:t>)</w:t>
      </w:r>
    </w:p>
    <w:p w:rsidR="00A663D3" w:rsidRPr="00605863" w:rsidRDefault="00A663D3" w:rsidP="00A663D3">
      <w:pPr>
        <w:rPr>
          <w:szCs w:val="22"/>
        </w:rPr>
      </w:pPr>
      <w:r w:rsidRPr="00605863">
        <w:rPr>
          <w:rFonts w:eastAsiaTheme="minorEastAsia"/>
          <w:szCs w:val="22"/>
        </w:rPr>
        <w:t xml:space="preserve">This is a two-tailed distribution. For α=0.05 and two-tailed distribution, t-table value is </w:t>
      </w:r>
      <w:r w:rsidRPr="00605863">
        <w:rPr>
          <w:szCs w:val="22"/>
        </w:rPr>
        <w:t>t</w:t>
      </w:r>
      <w:r>
        <w:rPr>
          <w:szCs w:val="22"/>
          <w:vertAlign w:val="subscript"/>
        </w:rPr>
        <w:t>α</w:t>
      </w:r>
      <w:r w:rsidRPr="00605863">
        <w:rPr>
          <w:szCs w:val="22"/>
          <w:vertAlign w:val="subscript"/>
        </w:rPr>
        <w:t>/</w:t>
      </w:r>
      <w:proofErr w:type="gramStart"/>
      <w:r w:rsidRPr="00605863">
        <w:rPr>
          <w:szCs w:val="22"/>
          <w:vertAlign w:val="subscript"/>
        </w:rPr>
        <w:t>2 ,</w:t>
      </w:r>
      <w:proofErr w:type="gramEnd"/>
      <w:r w:rsidRPr="00605863">
        <w:rPr>
          <w:szCs w:val="22"/>
          <w:vertAlign w:val="subscript"/>
        </w:rPr>
        <w:t xml:space="preserve"> n-1</w:t>
      </w:r>
      <w:r w:rsidRPr="00605863">
        <w:rPr>
          <w:szCs w:val="22"/>
        </w:rPr>
        <w:t>= t</w:t>
      </w:r>
      <w:r w:rsidRPr="00605863">
        <w:rPr>
          <w:szCs w:val="22"/>
          <w:vertAlign w:val="subscript"/>
        </w:rPr>
        <w:t>0.025,</w:t>
      </w:r>
      <w:r>
        <w:rPr>
          <w:szCs w:val="22"/>
          <w:vertAlign w:val="subscript"/>
        </w:rPr>
        <w:t>11</w:t>
      </w:r>
      <w:r w:rsidRPr="00605863">
        <w:rPr>
          <w:szCs w:val="22"/>
        </w:rPr>
        <w:t xml:space="preserve">= </w:t>
      </w:r>
      <w:r>
        <w:rPr>
          <w:szCs w:val="22"/>
        </w:rPr>
        <w:t>2.201</w:t>
      </w:r>
      <w:r w:rsidRPr="00605863">
        <w:rPr>
          <w:szCs w:val="22"/>
        </w:rPr>
        <w:t xml:space="preserve">. </w:t>
      </w:r>
    </w:p>
    <w:p w:rsidR="00A663D3" w:rsidRPr="00605863" w:rsidRDefault="00A663D3" w:rsidP="00A663D3">
      <w:pPr>
        <w:rPr>
          <w:rFonts w:eastAsiaTheme="minorEastAsia"/>
          <w:szCs w:val="22"/>
        </w:rPr>
      </w:pPr>
      <w:r w:rsidRPr="00605863">
        <w:rPr>
          <w:szCs w:val="22"/>
        </w:rPr>
        <w:t xml:space="preserve">Now, Test statistics (TS) t = </w:t>
      </w:r>
      <m:oMath>
        <m:f>
          <m:fPr>
            <m:ctrlPr>
              <w:rPr>
                <w:rFonts w:ascii="Cambria Math" w:hAnsi="Cambria Math"/>
                <w:i/>
                <w:szCs w:val="22"/>
              </w:rPr>
            </m:ctrlPr>
          </m:fPr>
          <m:num>
            <m:acc>
              <m:accPr>
                <m:chr m:val="̅"/>
                <m:ctrlPr>
                  <w:rPr>
                    <w:rFonts w:ascii="Cambria Math" w:hAnsi="Cambria Math"/>
                    <w:i/>
                    <w:szCs w:val="22"/>
                  </w:rPr>
                </m:ctrlPr>
              </m:accPr>
              <m:e>
                <m:r>
                  <w:rPr>
                    <w:rFonts w:ascii="Cambria Math" w:hAnsi="Cambria Math"/>
                    <w:szCs w:val="22"/>
                  </w:rPr>
                  <m:t>y</m:t>
                </m:r>
              </m:e>
            </m:acc>
            <m:r>
              <m:rPr>
                <m:sty m:val="p"/>
              </m:rPr>
              <w:rPr>
                <w:rFonts w:ascii="Cambria Math" w:hAnsi="Cambria Math"/>
                <w:szCs w:val="22"/>
              </w:rPr>
              <m:t xml:space="preserve">- </m:t>
            </m:r>
            <m:r>
              <w:rPr>
                <w:rFonts w:ascii="Cambria Math" w:hAnsi="Cambria Math"/>
                <w:szCs w:val="22"/>
              </w:rPr>
              <m:t>105</m:t>
            </m:r>
          </m:num>
          <m:den>
            <m:f>
              <m:fPr>
                <m:ctrlPr>
                  <w:rPr>
                    <w:rFonts w:ascii="Cambria Math" w:hAnsi="Cambria Math"/>
                    <w:i/>
                    <w:szCs w:val="22"/>
                  </w:rPr>
                </m:ctrlPr>
              </m:fPr>
              <m:num>
                <m:r>
                  <w:rPr>
                    <w:rFonts w:ascii="Cambria Math" w:hAnsi="Cambria Math"/>
                    <w:szCs w:val="22"/>
                  </w:rPr>
                  <m:t>s</m:t>
                </m:r>
              </m:num>
              <m:den>
                <m:rad>
                  <m:radPr>
                    <m:degHide m:val="1"/>
                    <m:ctrlPr>
                      <w:rPr>
                        <w:rFonts w:ascii="Cambria Math" w:hAnsi="Cambria Math"/>
                        <w:i/>
                        <w:szCs w:val="22"/>
                      </w:rPr>
                    </m:ctrlPr>
                  </m:radPr>
                  <m:deg/>
                  <m:e>
                    <m:r>
                      <w:rPr>
                        <w:rFonts w:ascii="Cambria Math" w:hAnsi="Cambria Math"/>
                        <w:szCs w:val="22"/>
                      </w:rPr>
                      <m:t>n</m:t>
                    </m:r>
                  </m:e>
                </m:rad>
              </m:den>
            </m:f>
          </m:den>
        </m:f>
      </m:oMath>
      <w:r w:rsidRPr="00605863">
        <w:rPr>
          <w:rFonts w:eastAsiaTheme="minorEastAsia"/>
          <w:szCs w:val="22"/>
        </w:rPr>
        <w:t xml:space="preserve"> = </w:t>
      </w:r>
      <m:oMath>
        <m:f>
          <m:fPr>
            <m:ctrlPr>
              <w:rPr>
                <w:rFonts w:ascii="Cambria Math" w:hAnsi="Cambria Math"/>
                <w:i/>
                <w:szCs w:val="22"/>
              </w:rPr>
            </m:ctrlPr>
          </m:fPr>
          <m:num>
            <m:r>
              <w:rPr>
                <w:rFonts w:ascii="Cambria Math" w:hAnsi="Cambria Math"/>
                <w:szCs w:val="22"/>
              </w:rPr>
              <m:t>102.5833</m:t>
            </m:r>
            <m:r>
              <m:rPr>
                <m:sty m:val="p"/>
              </m:rPr>
              <w:rPr>
                <w:rFonts w:ascii="Cambria Math" w:hAnsi="Cambria Math"/>
                <w:szCs w:val="22"/>
              </w:rPr>
              <m:t xml:space="preserve">- </m:t>
            </m:r>
            <m:r>
              <w:rPr>
                <w:rFonts w:ascii="Cambria Math" w:hAnsi="Cambria Math"/>
                <w:szCs w:val="22"/>
              </w:rPr>
              <m:t>105</m:t>
            </m:r>
          </m:num>
          <m:den>
            <m:f>
              <m:fPr>
                <m:ctrlPr>
                  <w:rPr>
                    <w:rFonts w:ascii="Cambria Math" w:hAnsi="Cambria Math"/>
                    <w:i/>
                    <w:szCs w:val="22"/>
                  </w:rPr>
                </m:ctrlPr>
              </m:fPr>
              <m:num>
                <m:r>
                  <w:rPr>
                    <w:rFonts w:ascii="Cambria Math" w:hAnsi="Cambria Math"/>
                    <w:szCs w:val="22"/>
                  </w:rPr>
                  <m:t>6.846344</m:t>
                </m:r>
              </m:num>
              <m:den>
                <m:rad>
                  <m:radPr>
                    <m:degHide m:val="1"/>
                    <m:ctrlPr>
                      <w:rPr>
                        <w:rFonts w:ascii="Cambria Math" w:hAnsi="Cambria Math"/>
                        <w:i/>
                        <w:szCs w:val="22"/>
                      </w:rPr>
                    </m:ctrlPr>
                  </m:radPr>
                  <m:deg/>
                  <m:e>
                    <m:r>
                      <w:rPr>
                        <w:rFonts w:ascii="Cambria Math" w:hAnsi="Cambria Math"/>
                        <w:szCs w:val="22"/>
                      </w:rPr>
                      <m:t>12</m:t>
                    </m:r>
                  </m:e>
                </m:rad>
              </m:den>
            </m:f>
          </m:den>
        </m:f>
        <m:r>
          <w:rPr>
            <w:rFonts w:ascii="Cambria Math" w:hAnsi="Cambria Math"/>
            <w:szCs w:val="22"/>
          </w:rPr>
          <m:t>=</m:t>
        </m:r>
        <m:r>
          <w:rPr>
            <w:rFonts w:ascii="Cambria Math" w:hAnsi="Cambria Math"/>
            <w:szCs w:val="22"/>
          </w:rPr>
          <m:t>-1.223</m:t>
        </m:r>
      </m:oMath>
    </w:p>
    <w:p w:rsidR="00A928BE" w:rsidRPr="00A928BE" w:rsidRDefault="00A928BE" w:rsidP="00A663D3">
      <w:pPr>
        <w:rPr>
          <w:szCs w:val="22"/>
        </w:rPr>
      </w:pPr>
      <w:r>
        <w:rPr>
          <w:szCs w:val="22"/>
        </w:rPr>
        <w:t>Corresponding P-value = 0.247</w:t>
      </w:r>
    </w:p>
    <w:p w:rsidR="00A663D3" w:rsidRPr="000F7868" w:rsidRDefault="00A663D3" w:rsidP="00A663D3">
      <w:pPr>
        <w:rPr>
          <w:szCs w:val="22"/>
        </w:rPr>
      </w:pPr>
      <w:r w:rsidRPr="000F7868">
        <w:rPr>
          <w:szCs w:val="22"/>
          <w:u w:val="single"/>
        </w:rPr>
        <w:t>Rejection Region:</w:t>
      </w:r>
      <w:r>
        <w:rPr>
          <w:szCs w:val="22"/>
        </w:rPr>
        <w:t xml:space="preserve"> We can reject null hypothesis </w:t>
      </w:r>
      <w:r w:rsidRPr="00605863">
        <w:rPr>
          <w:szCs w:val="22"/>
        </w:rPr>
        <w:t>H</w:t>
      </w:r>
      <w:r w:rsidRPr="00605863">
        <w:rPr>
          <w:szCs w:val="22"/>
          <w:vertAlign w:val="subscript"/>
        </w:rPr>
        <w:t>0</w:t>
      </w:r>
      <w:r>
        <w:rPr>
          <w:szCs w:val="22"/>
          <w:vertAlign w:val="subscript"/>
        </w:rPr>
        <w:t xml:space="preserve"> </w:t>
      </w:r>
      <w:r>
        <w:rPr>
          <w:szCs w:val="22"/>
        </w:rPr>
        <w:t xml:space="preserve">if </w:t>
      </w:r>
      <w:r w:rsidR="00A928BE">
        <w:rPr>
          <w:szCs w:val="22"/>
        </w:rPr>
        <w:t xml:space="preserve">p-value &lt; </w:t>
      </w:r>
      <w:r w:rsidR="00A928BE" w:rsidRPr="00605863">
        <w:rPr>
          <w:szCs w:val="22"/>
        </w:rPr>
        <w:t>α</w:t>
      </w:r>
      <w:r>
        <w:rPr>
          <w:szCs w:val="22"/>
        </w:rPr>
        <w:t>.</w:t>
      </w:r>
    </w:p>
    <w:p w:rsidR="00A663D3" w:rsidRDefault="00A663D3" w:rsidP="00A663D3">
      <w:pPr>
        <w:rPr>
          <w:szCs w:val="22"/>
        </w:rPr>
      </w:pPr>
      <w:r>
        <w:rPr>
          <w:szCs w:val="22"/>
        </w:rPr>
        <w:t xml:space="preserve">Now, </w:t>
      </w:r>
      <w:r w:rsidR="00A928BE">
        <w:rPr>
          <w:szCs w:val="22"/>
        </w:rPr>
        <w:t>0.247</w:t>
      </w:r>
      <w:r w:rsidR="00A928BE">
        <w:rPr>
          <w:szCs w:val="22"/>
        </w:rPr>
        <w:t xml:space="preserve"> </w:t>
      </w:r>
      <w:r w:rsidR="00A928BE">
        <w:rPr>
          <w:rFonts w:ascii="Cambria Math" w:hAnsi="Cambria Math"/>
          <w:szCs w:val="22"/>
        </w:rPr>
        <w:t>&gt;</w:t>
      </w:r>
      <w:r>
        <w:rPr>
          <w:szCs w:val="22"/>
        </w:rPr>
        <w:t xml:space="preserve"> </w:t>
      </w:r>
      <w:r w:rsidR="00A928BE" w:rsidRPr="00605863">
        <w:rPr>
          <w:szCs w:val="22"/>
        </w:rPr>
        <w:t>α</w:t>
      </w:r>
      <w:r w:rsidR="00A928BE">
        <w:rPr>
          <w:szCs w:val="22"/>
        </w:rPr>
        <w:t xml:space="preserve"> = 0.05</w:t>
      </w:r>
      <w:r>
        <w:rPr>
          <w:szCs w:val="22"/>
        </w:rPr>
        <w:t xml:space="preserve">, which means the null hypothesis </w:t>
      </w:r>
      <w:r w:rsidRPr="00605863">
        <w:rPr>
          <w:szCs w:val="22"/>
        </w:rPr>
        <w:t>H</w:t>
      </w:r>
      <w:r w:rsidRPr="00605863">
        <w:rPr>
          <w:szCs w:val="22"/>
          <w:vertAlign w:val="subscript"/>
        </w:rPr>
        <w:t>0</w:t>
      </w:r>
      <w:r>
        <w:rPr>
          <w:szCs w:val="22"/>
          <w:vertAlign w:val="subscript"/>
        </w:rPr>
        <w:t xml:space="preserve"> </w:t>
      </w:r>
      <w:r w:rsidR="00EE692F" w:rsidRPr="00C33D0C">
        <w:rPr>
          <w:b/>
          <w:szCs w:val="22"/>
        </w:rPr>
        <w:t>can</w:t>
      </w:r>
      <w:r w:rsidR="00EE692F">
        <w:rPr>
          <w:b/>
          <w:szCs w:val="22"/>
        </w:rPr>
        <w:t>not</w:t>
      </w:r>
      <w:r w:rsidRPr="00C33D0C">
        <w:rPr>
          <w:b/>
          <w:szCs w:val="22"/>
        </w:rPr>
        <w:t xml:space="preserve"> be rejected</w:t>
      </w:r>
      <w:r>
        <w:rPr>
          <w:szCs w:val="22"/>
        </w:rPr>
        <w:t xml:space="preserve">. </w:t>
      </w:r>
    </w:p>
    <w:p w:rsidR="00A663D3" w:rsidRPr="00A536A4" w:rsidRDefault="00A663D3" w:rsidP="00A663D3">
      <w:pPr>
        <w:rPr>
          <w:szCs w:val="22"/>
        </w:rPr>
      </w:pPr>
      <w:r w:rsidRPr="005E23E7">
        <w:rPr>
          <w:szCs w:val="22"/>
          <w:u w:val="single"/>
        </w:rPr>
        <w:t>Conclusion:</w:t>
      </w:r>
      <w:r>
        <w:rPr>
          <w:szCs w:val="22"/>
        </w:rPr>
        <w:t xml:space="preserve"> Based on the given data, there is</w:t>
      </w:r>
      <w:r w:rsidR="00EE692F">
        <w:rPr>
          <w:szCs w:val="22"/>
        </w:rPr>
        <w:t xml:space="preserve"> not</w:t>
      </w:r>
      <w:r>
        <w:rPr>
          <w:szCs w:val="22"/>
        </w:rPr>
        <w:t xml:space="preserve"> enough evidence to suggest with 95% confidence level that the true population mean oxygen level is not </w:t>
      </w:r>
      <w:r w:rsidR="003E66FE">
        <w:rPr>
          <w:szCs w:val="22"/>
        </w:rPr>
        <w:t>105</w:t>
      </w:r>
      <w:r>
        <w:rPr>
          <w:szCs w:val="22"/>
        </w:rPr>
        <w:t>.</w:t>
      </w:r>
    </w:p>
    <w:p w:rsidR="00D75674" w:rsidRDefault="00D75674">
      <w:pPr>
        <w:rPr>
          <w:szCs w:val="22"/>
        </w:rPr>
      </w:pPr>
      <w:r>
        <w:rPr>
          <w:szCs w:val="22"/>
        </w:rPr>
        <w:br w:type="page"/>
      </w:r>
    </w:p>
    <w:p w:rsidR="00D55874" w:rsidRPr="00605863" w:rsidRDefault="00D75674" w:rsidP="00D55874">
      <w:pPr>
        <w:rPr>
          <w:rFonts w:eastAsiaTheme="minorEastAsia"/>
          <w:szCs w:val="22"/>
        </w:rPr>
      </w:pPr>
      <w:proofErr w:type="gramStart"/>
      <w:r>
        <w:rPr>
          <w:szCs w:val="22"/>
        </w:rPr>
        <w:lastRenderedPageBreak/>
        <w:t>3)A</w:t>
      </w:r>
      <w:proofErr w:type="gramEnd"/>
      <w:r>
        <w:rPr>
          <w:szCs w:val="22"/>
        </w:rPr>
        <w:t xml:space="preserve">) </w:t>
      </w:r>
      <w:r>
        <w:rPr>
          <w:szCs w:val="22"/>
        </w:rPr>
        <w:br/>
      </w:r>
      <w:r w:rsidR="00D55874" w:rsidRPr="00605863">
        <w:rPr>
          <w:szCs w:val="22"/>
        </w:rPr>
        <w:t>H</w:t>
      </w:r>
      <w:r w:rsidR="00D55874" w:rsidRPr="00605863">
        <w:rPr>
          <w:szCs w:val="22"/>
          <w:vertAlign w:val="subscript"/>
        </w:rPr>
        <w:t>0</w:t>
      </w:r>
      <w:r w:rsidR="00D55874" w:rsidRPr="00605863">
        <w:rPr>
          <w:szCs w:val="22"/>
        </w:rPr>
        <w:t xml:space="preserve"> : </w:t>
      </w:r>
      <m:oMath>
        <m:r>
          <w:rPr>
            <w:rFonts w:ascii="Cambria Math" w:hAnsi="Cambria Math"/>
            <w:szCs w:val="22"/>
          </w:rPr>
          <m:t>µ</m:t>
        </m:r>
        <m:r>
          <w:rPr>
            <w:rFonts w:ascii="Cambria Math" w:hAnsi="Cambria Math"/>
            <w:szCs w:val="22"/>
          </w:rPr>
          <m:t>≤</m:t>
        </m:r>
        <m:r>
          <w:rPr>
            <w:rFonts w:ascii="Cambria Math" w:hAnsi="Cambria Math"/>
            <w:szCs w:val="22"/>
          </w:rPr>
          <m:t>14</m:t>
        </m:r>
      </m:oMath>
    </w:p>
    <w:p w:rsidR="00D55874" w:rsidRDefault="00D55874" w:rsidP="00D55874">
      <w:pPr>
        <w:rPr>
          <w:rFonts w:eastAsiaTheme="minorEastAsia"/>
          <w:szCs w:val="22"/>
        </w:rPr>
      </w:pPr>
      <w:proofErr w:type="gramStart"/>
      <w:r w:rsidRPr="00605863">
        <w:rPr>
          <w:szCs w:val="22"/>
        </w:rPr>
        <w:t>H</w:t>
      </w:r>
      <w:r w:rsidRPr="00605863">
        <w:rPr>
          <w:szCs w:val="22"/>
          <w:vertAlign w:val="subscript"/>
        </w:rPr>
        <w:t>A</w:t>
      </w:r>
      <w:r w:rsidRPr="00605863">
        <w:rPr>
          <w:szCs w:val="22"/>
        </w:rPr>
        <w:t xml:space="preserve"> :</w:t>
      </w:r>
      <w:proofErr w:type="gramEnd"/>
      <w:r w:rsidRPr="00605863">
        <w:rPr>
          <w:szCs w:val="22"/>
        </w:rPr>
        <w:t xml:space="preserve"> </w:t>
      </w:r>
      <m:oMath>
        <m:r>
          <w:rPr>
            <w:rFonts w:ascii="Cambria Math" w:hAnsi="Cambria Math"/>
            <w:szCs w:val="22"/>
          </w:rPr>
          <m:t>µ</m:t>
        </m:r>
        <m:r>
          <w:rPr>
            <w:rFonts w:ascii="Cambria Math" w:hAnsi="Cambria Math"/>
            <w:szCs w:val="22"/>
          </w:rPr>
          <m:t>&gt;</m:t>
        </m:r>
        <m:r>
          <w:rPr>
            <w:rFonts w:ascii="Cambria Math" w:hAnsi="Cambria Math"/>
            <w:szCs w:val="22"/>
          </w:rPr>
          <m:t>14</m:t>
        </m:r>
      </m:oMath>
    </w:p>
    <w:p w:rsidR="00D55874" w:rsidRDefault="00D55874" w:rsidP="00D55874">
      <w:pPr>
        <w:rPr>
          <w:rFonts w:eastAsiaTheme="minorEastAsia"/>
          <w:szCs w:val="22"/>
        </w:rPr>
      </w:pPr>
      <w:r>
        <w:rPr>
          <w:szCs w:val="22"/>
        </w:rPr>
        <w:t xml:space="preserve">Sample size n = 300, </w:t>
      </w:r>
      <w:r>
        <w:rPr>
          <w:szCs w:val="22"/>
        </w:rPr>
        <w:t xml:space="preserve">Sample mean </w:t>
      </w:r>
      <m:oMath>
        <m:acc>
          <m:accPr>
            <m:chr m:val="̅"/>
            <m:ctrlPr>
              <w:rPr>
                <w:rFonts w:ascii="Cambria Math" w:hAnsi="Cambria Math"/>
                <w:i/>
                <w:szCs w:val="22"/>
              </w:rPr>
            </m:ctrlPr>
          </m:accPr>
          <m:e>
            <m:r>
              <w:rPr>
                <w:rFonts w:ascii="Cambria Math" w:hAnsi="Cambria Math"/>
                <w:szCs w:val="22"/>
              </w:rPr>
              <m:t>y</m:t>
            </m:r>
          </m:e>
        </m:acc>
      </m:oMath>
      <w:r>
        <w:rPr>
          <w:rFonts w:eastAsiaTheme="minorEastAsia"/>
          <w:szCs w:val="22"/>
        </w:rPr>
        <w:t xml:space="preserve"> = 1</w:t>
      </w:r>
      <w:r>
        <w:rPr>
          <w:rFonts w:eastAsiaTheme="minorEastAsia"/>
          <w:szCs w:val="22"/>
        </w:rPr>
        <w:t>4.6, Standard Deviation s = 3.8</w:t>
      </w:r>
      <w:r w:rsidR="00DE6F04">
        <w:rPr>
          <w:rFonts w:eastAsiaTheme="minorEastAsia"/>
          <w:szCs w:val="22"/>
        </w:rPr>
        <w:t>.</w:t>
      </w:r>
    </w:p>
    <w:p w:rsidR="00DE6F04" w:rsidRPr="000415B7" w:rsidRDefault="00DE6F04" w:rsidP="00D55874">
      <w:pPr>
        <w:rPr>
          <w:rFonts w:eastAsiaTheme="minorEastAsia"/>
          <w:szCs w:val="22"/>
        </w:rPr>
      </w:pPr>
      <w:proofErr w:type="gramStart"/>
      <w:r>
        <w:rPr>
          <w:rFonts w:eastAsiaTheme="minorEastAsia"/>
          <w:szCs w:val="22"/>
        </w:rPr>
        <w:t>t-table</w:t>
      </w:r>
      <w:proofErr w:type="gramEnd"/>
      <w:r>
        <w:rPr>
          <w:rFonts w:eastAsiaTheme="minorEastAsia"/>
          <w:szCs w:val="22"/>
        </w:rPr>
        <w:t xml:space="preserve"> value , </w:t>
      </w:r>
      <w:r w:rsidRPr="00605863">
        <w:rPr>
          <w:szCs w:val="22"/>
        </w:rPr>
        <w:t>t</w:t>
      </w:r>
      <w:r>
        <w:rPr>
          <w:szCs w:val="22"/>
          <w:vertAlign w:val="subscript"/>
        </w:rPr>
        <w:t>α</w:t>
      </w:r>
      <w:r w:rsidRPr="00605863">
        <w:rPr>
          <w:szCs w:val="22"/>
          <w:vertAlign w:val="subscript"/>
        </w:rPr>
        <w:t xml:space="preserve"> , n-1</w:t>
      </w:r>
      <w:r>
        <w:rPr>
          <w:szCs w:val="22"/>
          <w:vertAlign w:val="subscript"/>
        </w:rPr>
        <w:t xml:space="preserve"> </w:t>
      </w:r>
      <w:r>
        <w:rPr>
          <w:rFonts w:eastAsiaTheme="minorEastAsia"/>
          <w:szCs w:val="22"/>
        </w:rPr>
        <w:t xml:space="preserve">= </w:t>
      </w:r>
      <w:r w:rsidRPr="00605863">
        <w:rPr>
          <w:szCs w:val="22"/>
        </w:rPr>
        <w:t>t</w:t>
      </w:r>
      <w:r>
        <w:rPr>
          <w:szCs w:val="22"/>
          <w:vertAlign w:val="subscript"/>
        </w:rPr>
        <w:t>0.01</w:t>
      </w:r>
      <w:r w:rsidRPr="00605863">
        <w:rPr>
          <w:szCs w:val="22"/>
          <w:vertAlign w:val="subscript"/>
        </w:rPr>
        <w:t xml:space="preserve"> , </w:t>
      </w:r>
      <w:r w:rsidR="004F79CF">
        <w:rPr>
          <w:szCs w:val="22"/>
          <w:vertAlign w:val="subscript"/>
        </w:rPr>
        <w:t>299</w:t>
      </w:r>
      <w:r w:rsidR="000415B7">
        <w:rPr>
          <w:szCs w:val="22"/>
        </w:rPr>
        <w:t xml:space="preserve"> =2.339</w:t>
      </w:r>
    </w:p>
    <w:p w:rsidR="00142F7B" w:rsidRDefault="00142F7B" w:rsidP="00D55874">
      <w:pPr>
        <w:rPr>
          <w:rFonts w:eastAsiaTheme="minorEastAsia"/>
          <w:szCs w:val="22"/>
        </w:rPr>
      </w:pPr>
      <w:r w:rsidRPr="00142F7B">
        <w:rPr>
          <w:rFonts w:eastAsiaTheme="minorEastAsia"/>
          <w:szCs w:val="22"/>
          <w:u w:val="single"/>
        </w:rPr>
        <w:t>Rejection region:</w:t>
      </w:r>
      <w:r>
        <w:rPr>
          <w:rFonts w:eastAsiaTheme="minorEastAsia"/>
          <w:szCs w:val="22"/>
        </w:rPr>
        <w:t xml:space="preserve"> Reject </w:t>
      </w:r>
      <w:r w:rsidRPr="00605863">
        <w:rPr>
          <w:szCs w:val="22"/>
        </w:rPr>
        <w:t>H</w:t>
      </w:r>
      <w:r w:rsidRPr="00605863">
        <w:rPr>
          <w:szCs w:val="22"/>
          <w:vertAlign w:val="subscript"/>
        </w:rPr>
        <w:t>0</w:t>
      </w:r>
      <w:r>
        <w:rPr>
          <w:szCs w:val="22"/>
          <w:vertAlign w:val="subscript"/>
        </w:rPr>
        <w:t xml:space="preserve"> </w:t>
      </w:r>
      <w:r>
        <w:rPr>
          <w:rFonts w:eastAsiaTheme="minorEastAsia"/>
          <w:szCs w:val="22"/>
        </w:rPr>
        <w:t>if test statistic t &gt;</w:t>
      </w:r>
      <w:r w:rsidRPr="00605863">
        <w:rPr>
          <w:rFonts w:eastAsiaTheme="minorEastAsia"/>
          <w:szCs w:val="22"/>
        </w:rPr>
        <w:t xml:space="preserve"> </w:t>
      </w:r>
      <w:proofErr w:type="gramStart"/>
      <w:r w:rsidRPr="00605863">
        <w:rPr>
          <w:szCs w:val="22"/>
        </w:rPr>
        <w:t>t</w:t>
      </w:r>
      <w:r>
        <w:rPr>
          <w:szCs w:val="22"/>
          <w:vertAlign w:val="subscript"/>
        </w:rPr>
        <w:t>α</w:t>
      </w:r>
      <w:r w:rsidRPr="00605863">
        <w:rPr>
          <w:szCs w:val="22"/>
          <w:vertAlign w:val="subscript"/>
        </w:rPr>
        <w:t xml:space="preserve"> ,</w:t>
      </w:r>
      <w:proofErr w:type="gramEnd"/>
      <w:r w:rsidRPr="00605863">
        <w:rPr>
          <w:szCs w:val="22"/>
          <w:vertAlign w:val="subscript"/>
        </w:rPr>
        <w:t xml:space="preserve"> n-1</w:t>
      </w:r>
      <w:r w:rsidR="00DE6F04">
        <w:rPr>
          <w:szCs w:val="22"/>
          <w:vertAlign w:val="subscript"/>
        </w:rPr>
        <w:t xml:space="preserve">, </w:t>
      </w:r>
    </w:p>
    <w:p w:rsidR="00F46019" w:rsidRDefault="00142F7B">
      <w:pPr>
        <w:rPr>
          <w:rFonts w:eastAsiaTheme="minorEastAsia"/>
          <w:szCs w:val="22"/>
        </w:rPr>
      </w:pPr>
      <w:r>
        <w:rPr>
          <w:szCs w:val="22"/>
        </w:rPr>
        <w:t xml:space="preserve">Test statistic t = </w:t>
      </w:r>
      <m:oMath>
        <m:r>
          <w:rPr>
            <w:rFonts w:ascii="Cambria Math" w:hAnsi="Cambria Math"/>
            <w:szCs w:val="22"/>
          </w:rPr>
          <m:t>=</m:t>
        </m:r>
        <m:f>
          <m:fPr>
            <m:ctrlPr>
              <w:rPr>
                <w:rFonts w:ascii="Cambria Math" w:hAnsi="Cambria Math"/>
                <w:i/>
                <w:szCs w:val="22"/>
              </w:rPr>
            </m:ctrlPr>
          </m:fPr>
          <m:num>
            <m:acc>
              <m:accPr>
                <m:chr m:val="̅"/>
                <m:ctrlPr>
                  <w:rPr>
                    <w:rFonts w:ascii="Cambria Math" w:hAnsi="Cambria Math"/>
                    <w:i/>
                    <w:szCs w:val="22"/>
                  </w:rPr>
                </m:ctrlPr>
              </m:accPr>
              <m:e>
                <m:r>
                  <w:rPr>
                    <w:rFonts w:ascii="Cambria Math" w:hAnsi="Cambria Math"/>
                    <w:szCs w:val="22"/>
                  </w:rPr>
                  <m:t>y</m:t>
                </m:r>
              </m:e>
            </m:acc>
            <m:r>
              <m:rPr>
                <m:sty m:val="p"/>
              </m:rPr>
              <w:rPr>
                <w:rFonts w:ascii="Cambria Math" w:hAnsi="Cambria Math"/>
                <w:szCs w:val="22"/>
              </w:rPr>
              <m:t xml:space="preserve">- </m:t>
            </m:r>
            <m:r>
              <w:rPr>
                <w:rFonts w:ascii="Cambria Math" w:hAnsi="Cambria Math"/>
                <w:szCs w:val="22"/>
              </w:rPr>
              <m:t>14</m:t>
            </m:r>
          </m:num>
          <m:den>
            <m:f>
              <m:fPr>
                <m:ctrlPr>
                  <w:rPr>
                    <w:rFonts w:ascii="Cambria Math" w:hAnsi="Cambria Math"/>
                    <w:i/>
                    <w:szCs w:val="22"/>
                  </w:rPr>
                </m:ctrlPr>
              </m:fPr>
              <m:num>
                <m:r>
                  <w:rPr>
                    <w:rFonts w:ascii="Cambria Math" w:hAnsi="Cambria Math"/>
                    <w:szCs w:val="22"/>
                  </w:rPr>
                  <m:t>s</m:t>
                </m:r>
              </m:num>
              <m:den>
                <m:rad>
                  <m:radPr>
                    <m:degHide m:val="1"/>
                    <m:ctrlPr>
                      <w:rPr>
                        <w:rFonts w:ascii="Cambria Math" w:hAnsi="Cambria Math"/>
                        <w:i/>
                        <w:szCs w:val="22"/>
                      </w:rPr>
                    </m:ctrlPr>
                  </m:radPr>
                  <m:deg/>
                  <m:e>
                    <m:r>
                      <w:rPr>
                        <w:rFonts w:ascii="Cambria Math" w:hAnsi="Cambria Math"/>
                        <w:szCs w:val="22"/>
                      </w:rPr>
                      <m:t>n</m:t>
                    </m:r>
                  </m:e>
                </m:rad>
              </m:den>
            </m:f>
          </m:den>
        </m:f>
      </m:oMath>
      <w:r w:rsidRPr="00605863">
        <w:rPr>
          <w:rFonts w:eastAsiaTheme="minorEastAsia"/>
          <w:szCs w:val="22"/>
        </w:rPr>
        <w:t xml:space="preserve"> = </w:t>
      </w:r>
      <m:oMath>
        <m:f>
          <m:fPr>
            <m:ctrlPr>
              <w:rPr>
                <w:rFonts w:ascii="Cambria Math" w:hAnsi="Cambria Math"/>
                <w:i/>
                <w:szCs w:val="22"/>
              </w:rPr>
            </m:ctrlPr>
          </m:fPr>
          <m:num>
            <m:r>
              <w:rPr>
                <w:rFonts w:ascii="Cambria Math" w:hAnsi="Cambria Math"/>
                <w:szCs w:val="22"/>
              </w:rPr>
              <m:t>14.6</m:t>
            </m:r>
            <m:r>
              <m:rPr>
                <m:sty m:val="p"/>
              </m:rPr>
              <w:rPr>
                <w:rFonts w:ascii="Cambria Math" w:hAnsi="Cambria Math"/>
                <w:szCs w:val="22"/>
              </w:rPr>
              <m:t xml:space="preserve">- </m:t>
            </m:r>
            <m:r>
              <w:rPr>
                <w:rFonts w:ascii="Cambria Math" w:hAnsi="Cambria Math"/>
                <w:szCs w:val="22"/>
              </w:rPr>
              <m:t>14</m:t>
            </m:r>
          </m:num>
          <m:den>
            <m:f>
              <m:fPr>
                <m:ctrlPr>
                  <w:rPr>
                    <w:rFonts w:ascii="Cambria Math" w:hAnsi="Cambria Math"/>
                    <w:i/>
                    <w:szCs w:val="22"/>
                  </w:rPr>
                </m:ctrlPr>
              </m:fPr>
              <m:num>
                <m:r>
                  <w:rPr>
                    <w:rFonts w:ascii="Cambria Math" w:hAnsi="Cambria Math"/>
                    <w:szCs w:val="22"/>
                  </w:rPr>
                  <m:t>3.8</m:t>
                </m:r>
              </m:num>
              <m:den>
                <m:rad>
                  <m:radPr>
                    <m:degHide m:val="1"/>
                    <m:ctrlPr>
                      <w:rPr>
                        <w:rFonts w:ascii="Cambria Math" w:hAnsi="Cambria Math"/>
                        <w:i/>
                        <w:szCs w:val="22"/>
                      </w:rPr>
                    </m:ctrlPr>
                  </m:radPr>
                  <m:deg/>
                  <m:e>
                    <m:r>
                      <w:rPr>
                        <w:rFonts w:ascii="Cambria Math" w:hAnsi="Cambria Math"/>
                        <w:szCs w:val="22"/>
                      </w:rPr>
                      <m:t>30</m:t>
                    </m:r>
                    <m:r>
                      <w:rPr>
                        <w:rFonts w:ascii="Cambria Math" w:hAnsi="Cambria Math"/>
                        <w:szCs w:val="22"/>
                      </w:rPr>
                      <m:t>0</m:t>
                    </m:r>
                  </m:e>
                </m:rad>
              </m:den>
            </m:f>
          </m:den>
        </m:f>
        <m:r>
          <w:rPr>
            <w:rFonts w:ascii="Cambria Math" w:hAnsi="Cambria Math"/>
            <w:szCs w:val="22"/>
          </w:rPr>
          <m:t>=2.735</m:t>
        </m:r>
      </m:oMath>
    </w:p>
    <w:p w:rsidR="00DE6F04" w:rsidRDefault="00DE6F04">
      <w:pPr>
        <w:rPr>
          <w:szCs w:val="22"/>
        </w:rPr>
      </w:pPr>
      <w:r>
        <w:rPr>
          <w:rFonts w:eastAsiaTheme="minorEastAsia"/>
          <w:szCs w:val="22"/>
        </w:rPr>
        <w:t>As 2.735</w:t>
      </w:r>
      <w:r w:rsidR="000415B7">
        <w:rPr>
          <w:rFonts w:eastAsiaTheme="minorEastAsia"/>
          <w:szCs w:val="22"/>
        </w:rPr>
        <w:t xml:space="preserve"> &gt; 2.339, </w:t>
      </w:r>
      <w:r w:rsidR="000415B7" w:rsidRPr="00605863">
        <w:rPr>
          <w:szCs w:val="22"/>
        </w:rPr>
        <w:t>H</w:t>
      </w:r>
      <w:r w:rsidR="000415B7" w:rsidRPr="00605863">
        <w:rPr>
          <w:szCs w:val="22"/>
          <w:vertAlign w:val="subscript"/>
        </w:rPr>
        <w:t>0</w:t>
      </w:r>
      <w:r w:rsidR="000415B7">
        <w:rPr>
          <w:szCs w:val="22"/>
          <w:vertAlign w:val="subscript"/>
        </w:rPr>
        <w:t xml:space="preserve"> </w:t>
      </w:r>
      <w:r w:rsidR="000415B7">
        <w:rPr>
          <w:szCs w:val="22"/>
        </w:rPr>
        <w:t xml:space="preserve">can be rejected. </w:t>
      </w:r>
    </w:p>
    <w:p w:rsidR="007600B1" w:rsidRDefault="007600B1">
      <w:pPr>
        <w:rPr>
          <w:szCs w:val="22"/>
        </w:rPr>
      </w:pPr>
      <w:r>
        <w:rPr>
          <w:szCs w:val="22"/>
        </w:rPr>
        <w:t xml:space="preserve">Conclusion: Tobacco </w:t>
      </w:r>
      <w:proofErr w:type="gramStart"/>
      <w:r>
        <w:rPr>
          <w:szCs w:val="22"/>
        </w:rPr>
        <w:t>company’s</w:t>
      </w:r>
      <w:proofErr w:type="gramEnd"/>
      <w:r>
        <w:rPr>
          <w:szCs w:val="22"/>
        </w:rPr>
        <w:t xml:space="preserve"> claim of </w:t>
      </w:r>
      <w:proofErr w:type="spellStart"/>
      <w:r>
        <w:rPr>
          <w:szCs w:val="22"/>
        </w:rPr>
        <w:t>ciggerate</w:t>
      </w:r>
      <w:proofErr w:type="spellEnd"/>
      <w:r>
        <w:rPr>
          <w:szCs w:val="22"/>
        </w:rPr>
        <w:t xml:space="preserve"> nicotine content population mean is 14 mg is not supported by significant evidence and can be rejected with 99% </w:t>
      </w:r>
      <w:r w:rsidR="00D75D18">
        <w:rPr>
          <w:szCs w:val="22"/>
        </w:rPr>
        <w:t xml:space="preserve">confidence. </w:t>
      </w:r>
      <w:r>
        <w:rPr>
          <w:szCs w:val="22"/>
        </w:rPr>
        <w:t>The agency should take action.</w:t>
      </w:r>
    </w:p>
    <w:p w:rsidR="009D656D" w:rsidRDefault="009D656D">
      <w:pPr>
        <w:rPr>
          <w:szCs w:val="22"/>
        </w:rPr>
      </w:pPr>
    </w:p>
    <w:p w:rsidR="006E2F6B" w:rsidRDefault="006E2F6B">
      <w:pPr>
        <w:rPr>
          <w:szCs w:val="22"/>
        </w:rPr>
      </w:pPr>
      <w:proofErr w:type="gramStart"/>
      <w:r>
        <w:rPr>
          <w:szCs w:val="22"/>
        </w:rPr>
        <w:t>4)A</w:t>
      </w:r>
      <w:proofErr w:type="gramEnd"/>
      <w:r>
        <w:rPr>
          <w:szCs w:val="22"/>
        </w:rPr>
        <w:t>)</w:t>
      </w:r>
      <w:r>
        <w:rPr>
          <w:szCs w:val="22"/>
        </w:rPr>
        <w:br/>
        <w:t>Conjectured population standard deviation σ = 2.9</w:t>
      </w:r>
    </w:p>
    <w:p w:rsidR="006E2F6B" w:rsidRDefault="006E2F6B" w:rsidP="006E2F6B">
      <w:pPr>
        <w:rPr>
          <w:rFonts w:eastAsiaTheme="minorEastAsia"/>
          <w:szCs w:val="22"/>
        </w:rPr>
      </w:pPr>
      <w:r w:rsidRPr="00605863">
        <w:rPr>
          <w:szCs w:val="22"/>
        </w:rPr>
        <w:t>α = 0.05 (95% confidence</w:t>
      </w:r>
      <w:r>
        <w:rPr>
          <w:szCs w:val="22"/>
        </w:rPr>
        <w:t xml:space="preserve"> level</w:t>
      </w:r>
      <w:r w:rsidRPr="00605863">
        <w:rPr>
          <w:szCs w:val="22"/>
        </w:rPr>
        <w:t>)</w:t>
      </w:r>
    </w:p>
    <w:p w:rsidR="006E2F6B" w:rsidRDefault="006E2F6B">
      <w:pPr>
        <w:rPr>
          <w:szCs w:val="22"/>
        </w:rPr>
      </w:pPr>
      <w:r>
        <w:rPr>
          <w:szCs w:val="22"/>
        </w:rPr>
        <w:t>ME &lt;= 2</w:t>
      </w:r>
    </w:p>
    <w:p w:rsidR="006E2F6B" w:rsidRDefault="00B320EF">
      <w:pPr>
        <w:rPr>
          <w:szCs w:val="22"/>
        </w:rPr>
      </w:pPr>
      <w:r>
        <w:rPr>
          <w:szCs w:val="22"/>
        </w:rPr>
        <w:t>Sample size = 11</w:t>
      </w:r>
    </w:p>
    <w:p w:rsidR="00B05845" w:rsidRDefault="00B05845">
      <w:pPr>
        <w:rPr>
          <w:szCs w:val="22"/>
        </w:rPr>
      </w:pPr>
      <w:r>
        <w:rPr>
          <w:szCs w:val="22"/>
        </w:rPr>
        <w:t>B)</w:t>
      </w:r>
    </w:p>
    <w:p w:rsidR="00B05845" w:rsidRDefault="00B05845" w:rsidP="00B05845">
      <w:pPr>
        <w:rPr>
          <w:szCs w:val="22"/>
        </w:rPr>
      </w:pPr>
      <w:r>
        <w:rPr>
          <w:szCs w:val="22"/>
        </w:rPr>
        <w:t>Conjectured population standard deviation σ = 2.9</w:t>
      </w:r>
    </w:p>
    <w:p w:rsidR="00B05845" w:rsidRDefault="00B05845" w:rsidP="00B05845">
      <w:pPr>
        <w:rPr>
          <w:rFonts w:eastAsiaTheme="minorEastAsia"/>
          <w:szCs w:val="22"/>
        </w:rPr>
      </w:pPr>
      <w:r w:rsidRPr="00605863">
        <w:rPr>
          <w:szCs w:val="22"/>
        </w:rPr>
        <w:t>α = 0.05 (95% confidence</w:t>
      </w:r>
      <w:r>
        <w:rPr>
          <w:szCs w:val="22"/>
        </w:rPr>
        <w:t xml:space="preserve"> level</w:t>
      </w:r>
      <w:r w:rsidRPr="00605863">
        <w:rPr>
          <w:szCs w:val="22"/>
        </w:rPr>
        <w:t>)</w:t>
      </w:r>
    </w:p>
    <w:p w:rsidR="00B05845" w:rsidRDefault="00B05845" w:rsidP="00B05845">
      <w:pPr>
        <w:rPr>
          <w:szCs w:val="22"/>
        </w:rPr>
      </w:pPr>
      <w:r>
        <w:rPr>
          <w:szCs w:val="22"/>
        </w:rPr>
        <w:t>ME &lt;= 1</w:t>
      </w:r>
    </w:p>
    <w:p w:rsidR="00B05845" w:rsidRDefault="00AB572F" w:rsidP="00B05845">
      <w:pPr>
        <w:rPr>
          <w:szCs w:val="22"/>
        </w:rPr>
      </w:pPr>
      <w:r>
        <w:rPr>
          <w:szCs w:val="22"/>
        </w:rPr>
        <w:t>Sample size = 35</w:t>
      </w:r>
    </w:p>
    <w:p w:rsidR="00523FC6" w:rsidRDefault="00523FC6">
      <w:pPr>
        <w:rPr>
          <w:szCs w:val="22"/>
        </w:rPr>
      </w:pPr>
      <w:r>
        <w:rPr>
          <w:szCs w:val="22"/>
        </w:rPr>
        <w:br w:type="page"/>
      </w:r>
    </w:p>
    <w:p w:rsidR="00AB572F" w:rsidRPr="00523FC6" w:rsidRDefault="00523FC6" w:rsidP="00B05845">
      <w:pPr>
        <w:rPr>
          <w:b/>
          <w:szCs w:val="22"/>
          <w:u w:val="single"/>
        </w:rPr>
      </w:pPr>
      <w:r w:rsidRPr="00523FC6">
        <w:rPr>
          <w:b/>
          <w:szCs w:val="22"/>
          <w:u w:val="single"/>
        </w:rPr>
        <w:lastRenderedPageBreak/>
        <w:t>APPENDIX:</w:t>
      </w:r>
    </w:p>
    <w:p w:rsidR="00B05845" w:rsidRDefault="00523FC6">
      <w:pPr>
        <w:rPr>
          <w:szCs w:val="22"/>
        </w:rPr>
      </w:pPr>
      <w:r>
        <w:rPr>
          <w:szCs w:val="22"/>
        </w:rPr>
        <w:t>R code for Ex. 4:</w:t>
      </w:r>
    </w:p>
    <w:p w:rsidR="00523FC6" w:rsidRPr="00523FC6" w:rsidRDefault="00523FC6" w:rsidP="00523FC6">
      <w:pPr>
        <w:rPr>
          <w:szCs w:val="22"/>
        </w:rPr>
      </w:pPr>
      <w:r w:rsidRPr="00523FC6">
        <w:rPr>
          <w:szCs w:val="22"/>
        </w:rPr>
        <w:t xml:space="preserve">n &lt;- </w:t>
      </w:r>
      <w:proofErr w:type="spellStart"/>
      <w:proofErr w:type="gramStart"/>
      <w:r w:rsidRPr="00523FC6">
        <w:rPr>
          <w:szCs w:val="22"/>
        </w:rPr>
        <w:t>seq</w:t>
      </w:r>
      <w:proofErr w:type="spellEnd"/>
      <w:r w:rsidRPr="00523FC6">
        <w:rPr>
          <w:szCs w:val="22"/>
        </w:rPr>
        <w:t>(</w:t>
      </w:r>
      <w:proofErr w:type="gramEnd"/>
      <w:r w:rsidRPr="00523FC6">
        <w:rPr>
          <w:szCs w:val="22"/>
        </w:rPr>
        <w:t>5,50,1)</w:t>
      </w:r>
    </w:p>
    <w:p w:rsidR="00523FC6" w:rsidRPr="00523FC6" w:rsidRDefault="00523FC6" w:rsidP="00523FC6">
      <w:pPr>
        <w:rPr>
          <w:szCs w:val="22"/>
        </w:rPr>
      </w:pPr>
      <w:proofErr w:type="spellStart"/>
      <w:proofErr w:type="gramStart"/>
      <w:r w:rsidRPr="00523FC6">
        <w:rPr>
          <w:szCs w:val="22"/>
        </w:rPr>
        <w:t>sd</w:t>
      </w:r>
      <w:proofErr w:type="spellEnd"/>
      <w:proofErr w:type="gramEnd"/>
      <w:r w:rsidRPr="00523FC6">
        <w:rPr>
          <w:szCs w:val="22"/>
        </w:rPr>
        <w:t xml:space="preserve"> &lt;- 2.9</w:t>
      </w:r>
    </w:p>
    <w:p w:rsidR="00523FC6" w:rsidRPr="00523FC6" w:rsidRDefault="00523FC6" w:rsidP="00523FC6">
      <w:pPr>
        <w:rPr>
          <w:szCs w:val="22"/>
        </w:rPr>
      </w:pPr>
      <w:proofErr w:type="gramStart"/>
      <w:r w:rsidRPr="00523FC6">
        <w:rPr>
          <w:szCs w:val="22"/>
        </w:rPr>
        <w:t>alpha</w:t>
      </w:r>
      <w:proofErr w:type="gramEnd"/>
      <w:r w:rsidRPr="00523FC6">
        <w:rPr>
          <w:szCs w:val="22"/>
        </w:rPr>
        <w:t xml:space="preserve"> &lt;- 0.05</w:t>
      </w:r>
    </w:p>
    <w:p w:rsidR="00523FC6" w:rsidRPr="00523FC6" w:rsidRDefault="00523FC6" w:rsidP="00523FC6">
      <w:pPr>
        <w:rPr>
          <w:szCs w:val="22"/>
        </w:rPr>
      </w:pPr>
      <w:r w:rsidRPr="00523FC6">
        <w:rPr>
          <w:szCs w:val="22"/>
        </w:rPr>
        <w:t xml:space="preserve">ME &lt;- </w:t>
      </w:r>
      <w:proofErr w:type="spellStart"/>
      <w:proofErr w:type="gramStart"/>
      <w:r w:rsidRPr="00523FC6">
        <w:rPr>
          <w:szCs w:val="22"/>
        </w:rPr>
        <w:t>qt</w:t>
      </w:r>
      <w:proofErr w:type="spellEnd"/>
      <w:r w:rsidRPr="00523FC6">
        <w:rPr>
          <w:szCs w:val="22"/>
        </w:rPr>
        <w:t>(</w:t>
      </w:r>
      <w:proofErr w:type="gramEnd"/>
      <w:r w:rsidRPr="00523FC6">
        <w:rPr>
          <w:szCs w:val="22"/>
        </w:rPr>
        <w:t>1 - alpha/2 , n-1)*</w:t>
      </w:r>
      <w:proofErr w:type="spellStart"/>
      <w:r w:rsidRPr="00523FC6">
        <w:rPr>
          <w:szCs w:val="22"/>
        </w:rPr>
        <w:t>sd</w:t>
      </w:r>
      <w:proofErr w:type="spellEnd"/>
      <w:r w:rsidRPr="00523FC6">
        <w:rPr>
          <w:szCs w:val="22"/>
        </w:rPr>
        <w:t>/</w:t>
      </w:r>
      <w:proofErr w:type="spellStart"/>
      <w:r w:rsidRPr="00523FC6">
        <w:rPr>
          <w:szCs w:val="22"/>
        </w:rPr>
        <w:t>sqrt</w:t>
      </w:r>
      <w:proofErr w:type="spellEnd"/>
      <w:r w:rsidRPr="00523FC6">
        <w:rPr>
          <w:szCs w:val="22"/>
        </w:rPr>
        <w:t>(n)</w:t>
      </w:r>
    </w:p>
    <w:p w:rsidR="00523FC6" w:rsidRPr="00523FC6" w:rsidRDefault="00523FC6" w:rsidP="00523FC6">
      <w:pPr>
        <w:rPr>
          <w:szCs w:val="22"/>
        </w:rPr>
      </w:pPr>
      <w:r w:rsidRPr="00523FC6">
        <w:rPr>
          <w:szCs w:val="22"/>
        </w:rPr>
        <w:t>ME</w:t>
      </w:r>
    </w:p>
    <w:p w:rsidR="00523FC6" w:rsidRPr="00523FC6" w:rsidRDefault="00523FC6" w:rsidP="00523FC6">
      <w:pPr>
        <w:rPr>
          <w:szCs w:val="22"/>
        </w:rPr>
      </w:pPr>
      <w:proofErr w:type="gramStart"/>
      <w:r w:rsidRPr="00523FC6">
        <w:rPr>
          <w:szCs w:val="22"/>
        </w:rPr>
        <w:t>out</w:t>
      </w:r>
      <w:proofErr w:type="gramEnd"/>
      <w:r w:rsidRPr="00523FC6">
        <w:rPr>
          <w:szCs w:val="22"/>
        </w:rPr>
        <w:t xml:space="preserve"> &lt;- </w:t>
      </w:r>
      <w:proofErr w:type="spellStart"/>
      <w:r w:rsidRPr="00523FC6">
        <w:rPr>
          <w:szCs w:val="22"/>
        </w:rPr>
        <w:t>data.frame</w:t>
      </w:r>
      <w:proofErr w:type="spellEnd"/>
      <w:r w:rsidRPr="00523FC6">
        <w:rPr>
          <w:szCs w:val="22"/>
        </w:rPr>
        <w:t>(</w:t>
      </w:r>
      <w:proofErr w:type="spellStart"/>
      <w:r w:rsidRPr="00523FC6">
        <w:rPr>
          <w:szCs w:val="22"/>
        </w:rPr>
        <w:t>n,ME</w:t>
      </w:r>
      <w:proofErr w:type="spellEnd"/>
      <w:r w:rsidRPr="00523FC6">
        <w:rPr>
          <w:szCs w:val="22"/>
        </w:rPr>
        <w:t>)</w:t>
      </w:r>
    </w:p>
    <w:p w:rsidR="00523FC6" w:rsidRDefault="00523FC6" w:rsidP="00523FC6">
      <w:pPr>
        <w:pBdr>
          <w:bottom w:val="single" w:sz="6" w:space="1" w:color="auto"/>
        </w:pBdr>
        <w:rPr>
          <w:szCs w:val="22"/>
        </w:rPr>
      </w:pPr>
      <w:proofErr w:type="gramStart"/>
      <w:r w:rsidRPr="00523FC6">
        <w:rPr>
          <w:szCs w:val="22"/>
        </w:rPr>
        <w:t>out</w:t>
      </w:r>
      <w:proofErr w:type="gramEnd"/>
    </w:p>
    <w:p w:rsidR="00523FC6" w:rsidRDefault="00523FC6" w:rsidP="00523FC6">
      <w:pPr>
        <w:rPr>
          <w:szCs w:val="22"/>
        </w:rPr>
      </w:pPr>
      <w:r>
        <w:rPr>
          <w:szCs w:val="22"/>
        </w:rPr>
        <w:t>Result:</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 xml:space="preserve">    </w:t>
      </w:r>
      <w:proofErr w:type="gramStart"/>
      <w:r w:rsidRPr="00523FC6">
        <w:rPr>
          <w:rFonts w:ascii="Lucida Console" w:eastAsia="Times New Roman" w:hAnsi="Lucida Console" w:cs="Courier New"/>
          <w:color w:val="000000"/>
          <w:sz w:val="20"/>
          <w:szCs w:val="20"/>
          <w:lang w:bidi="ar-SA"/>
        </w:rPr>
        <w:t>n</w:t>
      </w:r>
      <w:proofErr w:type="gramEnd"/>
      <w:r w:rsidRPr="00523FC6">
        <w:rPr>
          <w:rFonts w:ascii="Lucida Console" w:eastAsia="Times New Roman" w:hAnsi="Lucida Console" w:cs="Courier New"/>
          <w:color w:val="000000"/>
          <w:sz w:val="20"/>
          <w:szCs w:val="20"/>
          <w:lang w:bidi="ar-SA"/>
        </w:rPr>
        <w:t xml:space="preserve">        ME</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1   5 3.6008256</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2   6 3.0433634</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3   7 2.6820527</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4   8 2.4244607</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5   9 2.2291373</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proofErr w:type="gramStart"/>
      <w:r w:rsidRPr="00523FC6">
        <w:rPr>
          <w:rFonts w:ascii="Lucida Console" w:eastAsia="Times New Roman" w:hAnsi="Lucida Console" w:cs="Courier New"/>
          <w:color w:val="000000"/>
          <w:sz w:val="20"/>
          <w:szCs w:val="20"/>
          <w:lang w:bidi="ar-SA"/>
        </w:rPr>
        <w:t>6  10</w:t>
      </w:r>
      <w:proofErr w:type="gramEnd"/>
      <w:r w:rsidRPr="00523FC6">
        <w:rPr>
          <w:rFonts w:ascii="Lucida Console" w:eastAsia="Times New Roman" w:hAnsi="Lucida Console" w:cs="Courier New"/>
          <w:color w:val="000000"/>
          <w:sz w:val="20"/>
          <w:szCs w:val="20"/>
          <w:lang w:bidi="ar-SA"/>
        </w:rPr>
        <w:t xml:space="preserve"> 2.0745350</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proofErr w:type="gramStart"/>
      <w:r w:rsidRPr="00523FC6">
        <w:rPr>
          <w:rFonts w:ascii="Lucida Console" w:eastAsia="Times New Roman" w:hAnsi="Lucida Console" w:cs="Courier New"/>
          <w:color w:val="000000"/>
          <w:sz w:val="20"/>
          <w:szCs w:val="20"/>
          <w:lang w:bidi="ar-SA"/>
        </w:rPr>
        <w:t>7  11</w:t>
      </w:r>
      <w:proofErr w:type="gramEnd"/>
      <w:r w:rsidRPr="00523FC6">
        <w:rPr>
          <w:rFonts w:ascii="Lucida Console" w:eastAsia="Times New Roman" w:hAnsi="Lucida Console" w:cs="Courier New"/>
          <w:color w:val="000000"/>
          <w:sz w:val="20"/>
          <w:szCs w:val="20"/>
          <w:lang w:bidi="ar-SA"/>
        </w:rPr>
        <w:t xml:space="preserve"> 1.9482465</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proofErr w:type="gramStart"/>
      <w:r w:rsidRPr="00523FC6">
        <w:rPr>
          <w:rFonts w:ascii="Lucida Console" w:eastAsia="Times New Roman" w:hAnsi="Lucida Console" w:cs="Courier New"/>
          <w:color w:val="000000"/>
          <w:sz w:val="20"/>
          <w:szCs w:val="20"/>
          <w:lang w:bidi="ar-SA"/>
        </w:rPr>
        <w:t>8  12</w:t>
      </w:r>
      <w:proofErr w:type="gramEnd"/>
      <w:r w:rsidRPr="00523FC6">
        <w:rPr>
          <w:rFonts w:ascii="Lucida Console" w:eastAsia="Times New Roman" w:hAnsi="Lucida Console" w:cs="Courier New"/>
          <w:color w:val="000000"/>
          <w:sz w:val="20"/>
          <w:szCs w:val="20"/>
          <w:lang w:bidi="ar-SA"/>
        </w:rPr>
        <w:t xml:space="preserve"> 1.8425721</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proofErr w:type="gramStart"/>
      <w:r w:rsidRPr="00523FC6">
        <w:rPr>
          <w:rFonts w:ascii="Lucida Console" w:eastAsia="Times New Roman" w:hAnsi="Lucida Console" w:cs="Courier New"/>
          <w:color w:val="000000"/>
          <w:sz w:val="20"/>
          <w:szCs w:val="20"/>
          <w:lang w:bidi="ar-SA"/>
        </w:rPr>
        <w:t>9  13</w:t>
      </w:r>
      <w:proofErr w:type="gramEnd"/>
      <w:r w:rsidRPr="00523FC6">
        <w:rPr>
          <w:rFonts w:ascii="Lucida Console" w:eastAsia="Times New Roman" w:hAnsi="Lucida Console" w:cs="Courier New"/>
          <w:color w:val="000000"/>
          <w:sz w:val="20"/>
          <w:szCs w:val="20"/>
          <w:lang w:bidi="ar-SA"/>
        </w:rPr>
        <w:t xml:space="preserve"> 1.7524525</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10 14 1.6744101</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11 15 1.6059665</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12 16 1.5453009</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13 17 1.4910424</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14 18 1.4421361</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15 19 1.3977553</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16 20 1.3572418</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17 21 1.3200642</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18 22 1.2857880</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19 23 1.2540540</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20 24 1.2245626</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21 25 1.1970612</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22 26 1.1713353</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23 27 1.1472018</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24 28 1.1245026</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25 29 1.1031010</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26 30 1.0828778</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27 31 1.0637286</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28 32 1.0455615</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29 33 1.0282953</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30 34 1.0118578</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31 35 0.9961849</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32 36 0.9812188</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33 37 0.9669081</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34 38 0.9532063</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35 39 0.9400713</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36 40 0.9274650</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lastRenderedPageBreak/>
        <w:t>37 41 0.9153529</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38 42 0.9037036</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39 43 0.8924883</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40 44 0.8816806</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41 45 0.8712565</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42 46 0.8611937</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43 47 0.8514719</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44 48 0.8420722</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45 49 0.8329773</w:t>
      </w:r>
    </w:p>
    <w:p w:rsidR="00523FC6" w:rsidRPr="00523FC6" w:rsidRDefault="00523FC6" w:rsidP="00523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bidi="ar-SA"/>
        </w:rPr>
      </w:pPr>
      <w:r w:rsidRPr="00523FC6">
        <w:rPr>
          <w:rFonts w:ascii="Lucida Console" w:eastAsia="Times New Roman" w:hAnsi="Lucida Console" w:cs="Courier New"/>
          <w:color w:val="000000"/>
          <w:sz w:val="20"/>
          <w:szCs w:val="20"/>
          <w:lang w:bidi="ar-SA"/>
        </w:rPr>
        <w:t>46 50 0.8241709</w:t>
      </w:r>
    </w:p>
    <w:p w:rsidR="00523FC6" w:rsidRPr="000415B7" w:rsidRDefault="00523FC6" w:rsidP="00523FC6">
      <w:pPr>
        <w:rPr>
          <w:szCs w:val="22"/>
        </w:rPr>
      </w:pPr>
      <w:bookmarkStart w:id="0" w:name="_GoBack"/>
      <w:bookmarkEnd w:id="0"/>
    </w:p>
    <w:sectPr w:rsidR="00523FC6" w:rsidRPr="000415B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B45" w:rsidRDefault="00F54B45" w:rsidP="00D90B83">
      <w:pPr>
        <w:spacing w:after="0" w:line="240" w:lineRule="auto"/>
      </w:pPr>
      <w:r>
        <w:separator/>
      </w:r>
    </w:p>
  </w:endnote>
  <w:endnote w:type="continuationSeparator" w:id="0">
    <w:p w:rsidR="00F54B45" w:rsidRDefault="00F54B45" w:rsidP="00D90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B83" w:rsidRDefault="00D90B83">
    <w:pPr>
      <w:pStyle w:val="Footer"/>
    </w:pPr>
    <w:r>
      <w:t>skshimon@cs.colostate.edu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B45" w:rsidRDefault="00F54B45" w:rsidP="00D90B83">
      <w:pPr>
        <w:spacing w:after="0" w:line="240" w:lineRule="auto"/>
      </w:pPr>
      <w:r>
        <w:separator/>
      </w:r>
    </w:p>
  </w:footnote>
  <w:footnote w:type="continuationSeparator" w:id="0">
    <w:p w:rsidR="00F54B45" w:rsidRDefault="00F54B45" w:rsidP="00D90B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B83" w:rsidRDefault="00D90B83">
    <w:pPr>
      <w:pStyle w:val="Header"/>
    </w:pPr>
    <w:r>
      <w:t>STAT 511 HW#3</w:t>
    </w:r>
  </w:p>
  <w:p w:rsidR="00D90B83" w:rsidRDefault="00D90B83">
    <w:pPr>
      <w:pStyle w:val="Header"/>
    </w:pPr>
    <w:r>
      <w:t xml:space="preserve">Shaikh </w:t>
    </w:r>
    <w:proofErr w:type="spellStart"/>
    <w:r>
      <w:t>Shawon</w:t>
    </w:r>
    <w:proofErr w:type="spellEnd"/>
    <w:r>
      <w:t xml:space="preserve"> </w:t>
    </w:r>
    <w:proofErr w:type="spellStart"/>
    <w:r>
      <w:t>Arefin</w:t>
    </w:r>
    <w:proofErr w:type="spellEnd"/>
    <w:r>
      <w:t xml:space="preserve"> Shimon</w:t>
    </w:r>
    <w:r>
      <w:tab/>
    </w:r>
    <w:r>
      <w:tab/>
      <w:t>830201247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B83"/>
    <w:rsid w:val="00032923"/>
    <w:rsid w:val="000415B7"/>
    <w:rsid w:val="00072F6C"/>
    <w:rsid w:val="000749A7"/>
    <w:rsid w:val="000B0839"/>
    <w:rsid w:val="000C287F"/>
    <w:rsid w:val="000C3344"/>
    <w:rsid w:val="000C606E"/>
    <w:rsid w:val="000D2FC4"/>
    <w:rsid w:val="000D5DC8"/>
    <w:rsid w:val="000F7868"/>
    <w:rsid w:val="00107FC9"/>
    <w:rsid w:val="00123F29"/>
    <w:rsid w:val="00142F7B"/>
    <w:rsid w:val="00173FA6"/>
    <w:rsid w:val="00174C11"/>
    <w:rsid w:val="00183E9D"/>
    <w:rsid w:val="001A2423"/>
    <w:rsid w:val="001A4777"/>
    <w:rsid w:val="001B61DF"/>
    <w:rsid w:val="001C5A9A"/>
    <w:rsid w:val="001D092D"/>
    <w:rsid w:val="001E09E6"/>
    <w:rsid w:val="001E7B54"/>
    <w:rsid w:val="001F03A0"/>
    <w:rsid w:val="0022058E"/>
    <w:rsid w:val="00243220"/>
    <w:rsid w:val="002460C0"/>
    <w:rsid w:val="002479AD"/>
    <w:rsid w:val="00262657"/>
    <w:rsid w:val="00292EB7"/>
    <w:rsid w:val="002A6E20"/>
    <w:rsid w:val="002E2F14"/>
    <w:rsid w:val="003610CF"/>
    <w:rsid w:val="0038676A"/>
    <w:rsid w:val="00393FD8"/>
    <w:rsid w:val="003B4FDE"/>
    <w:rsid w:val="003C00B2"/>
    <w:rsid w:val="003E038F"/>
    <w:rsid w:val="003E36FC"/>
    <w:rsid w:val="003E5F9D"/>
    <w:rsid w:val="003E66FE"/>
    <w:rsid w:val="0041692E"/>
    <w:rsid w:val="0047568A"/>
    <w:rsid w:val="00497D1D"/>
    <w:rsid w:val="004C7489"/>
    <w:rsid w:val="004E4E9E"/>
    <w:rsid w:val="004F1DB3"/>
    <w:rsid w:val="004F79CF"/>
    <w:rsid w:val="00523FC6"/>
    <w:rsid w:val="00531169"/>
    <w:rsid w:val="005421A6"/>
    <w:rsid w:val="00561CA4"/>
    <w:rsid w:val="005B55CB"/>
    <w:rsid w:val="005E23E7"/>
    <w:rsid w:val="005F2D41"/>
    <w:rsid w:val="00600BDE"/>
    <w:rsid w:val="00605863"/>
    <w:rsid w:val="006473DC"/>
    <w:rsid w:val="00666354"/>
    <w:rsid w:val="006959FF"/>
    <w:rsid w:val="00697F00"/>
    <w:rsid w:val="006A4B34"/>
    <w:rsid w:val="006B57ED"/>
    <w:rsid w:val="006E2F6B"/>
    <w:rsid w:val="007306D0"/>
    <w:rsid w:val="007600B1"/>
    <w:rsid w:val="00763973"/>
    <w:rsid w:val="00772FE2"/>
    <w:rsid w:val="007741B7"/>
    <w:rsid w:val="007E2188"/>
    <w:rsid w:val="007F09A4"/>
    <w:rsid w:val="00812D11"/>
    <w:rsid w:val="00831CE3"/>
    <w:rsid w:val="00833014"/>
    <w:rsid w:val="00875895"/>
    <w:rsid w:val="008770CC"/>
    <w:rsid w:val="00891835"/>
    <w:rsid w:val="008A68D3"/>
    <w:rsid w:val="008C0BF7"/>
    <w:rsid w:val="008E449B"/>
    <w:rsid w:val="00901DEC"/>
    <w:rsid w:val="009339F4"/>
    <w:rsid w:val="009940DB"/>
    <w:rsid w:val="009B17B2"/>
    <w:rsid w:val="009B58B6"/>
    <w:rsid w:val="009C643F"/>
    <w:rsid w:val="009D656D"/>
    <w:rsid w:val="009F239B"/>
    <w:rsid w:val="00A11B1C"/>
    <w:rsid w:val="00A203A0"/>
    <w:rsid w:val="00A31EFC"/>
    <w:rsid w:val="00A536A4"/>
    <w:rsid w:val="00A663D3"/>
    <w:rsid w:val="00A669EE"/>
    <w:rsid w:val="00A70849"/>
    <w:rsid w:val="00A928BE"/>
    <w:rsid w:val="00AB0D72"/>
    <w:rsid w:val="00AB572F"/>
    <w:rsid w:val="00AD501B"/>
    <w:rsid w:val="00AE187C"/>
    <w:rsid w:val="00AE1B46"/>
    <w:rsid w:val="00AE6F63"/>
    <w:rsid w:val="00AF1FA1"/>
    <w:rsid w:val="00B05845"/>
    <w:rsid w:val="00B1381C"/>
    <w:rsid w:val="00B25AB7"/>
    <w:rsid w:val="00B27073"/>
    <w:rsid w:val="00B320EF"/>
    <w:rsid w:val="00B448D0"/>
    <w:rsid w:val="00B755F7"/>
    <w:rsid w:val="00B942EB"/>
    <w:rsid w:val="00B95CB8"/>
    <w:rsid w:val="00BB421F"/>
    <w:rsid w:val="00BE2C3C"/>
    <w:rsid w:val="00C27FBC"/>
    <w:rsid w:val="00C33D0C"/>
    <w:rsid w:val="00C3676F"/>
    <w:rsid w:val="00C5399B"/>
    <w:rsid w:val="00C62414"/>
    <w:rsid w:val="00CA73CA"/>
    <w:rsid w:val="00CB56B1"/>
    <w:rsid w:val="00CD1643"/>
    <w:rsid w:val="00D454DD"/>
    <w:rsid w:val="00D5067C"/>
    <w:rsid w:val="00D55874"/>
    <w:rsid w:val="00D56976"/>
    <w:rsid w:val="00D66340"/>
    <w:rsid w:val="00D75674"/>
    <w:rsid w:val="00D75D18"/>
    <w:rsid w:val="00D90B83"/>
    <w:rsid w:val="00D96F37"/>
    <w:rsid w:val="00DC3F1D"/>
    <w:rsid w:val="00DD7D98"/>
    <w:rsid w:val="00DE6F04"/>
    <w:rsid w:val="00E043AD"/>
    <w:rsid w:val="00E06F38"/>
    <w:rsid w:val="00E24E16"/>
    <w:rsid w:val="00E457E4"/>
    <w:rsid w:val="00E5199C"/>
    <w:rsid w:val="00E6086C"/>
    <w:rsid w:val="00E6434D"/>
    <w:rsid w:val="00E74887"/>
    <w:rsid w:val="00EA7D91"/>
    <w:rsid w:val="00EB4B74"/>
    <w:rsid w:val="00EE692F"/>
    <w:rsid w:val="00EF37A9"/>
    <w:rsid w:val="00EF74E0"/>
    <w:rsid w:val="00F045CF"/>
    <w:rsid w:val="00F34D9A"/>
    <w:rsid w:val="00F459DB"/>
    <w:rsid w:val="00F46019"/>
    <w:rsid w:val="00F54B45"/>
    <w:rsid w:val="00F8546A"/>
    <w:rsid w:val="00FA2491"/>
    <w:rsid w:val="00FB6525"/>
    <w:rsid w:val="00FC2BF6"/>
    <w:rsid w:val="00FE23FE"/>
    <w:rsid w:val="00FE2ED7"/>
    <w:rsid w:val="00FF261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B83"/>
  </w:style>
  <w:style w:type="paragraph" w:styleId="Footer">
    <w:name w:val="footer"/>
    <w:basedOn w:val="Normal"/>
    <w:link w:val="FooterChar"/>
    <w:uiPriority w:val="99"/>
    <w:unhideWhenUsed/>
    <w:rsid w:val="00D90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B83"/>
  </w:style>
  <w:style w:type="paragraph" w:styleId="HTMLPreformatted">
    <w:name w:val="HTML Preformatted"/>
    <w:basedOn w:val="Normal"/>
    <w:link w:val="HTMLPreformattedChar"/>
    <w:uiPriority w:val="99"/>
    <w:semiHidden/>
    <w:unhideWhenUsed/>
    <w:rsid w:val="00F34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34D9A"/>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901DE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01DEC"/>
    <w:rPr>
      <w:rFonts w:ascii="Tahoma" w:hAnsi="Tahoma" w:cs="Tahoma"/>
      <w:sz w:val="16"/>
      <w:szCs w:val="20"/>
    </w:rPr>
  </w:style>
  <w:style w:type="character" w:styleId="PlaceholderText">
    <w:name w:val="Placeholder Text"/>
    <w:basedOn w:val="DefaultParagraphFont"/>
    <w:uiPriority w:val="99"/>
    <w:semiHidden/>
    <w:rsid w:val="00901DE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B83"/>
  </w:style>
  <w:style w:type="paragraph" w:styleId="Footer">
    <w:name w:val="footer"/>
    <w:basedOn w:val="Normal"/>
    <w:link w:val="FooterChar"/>
    <w:uiPriority w:val="99"/>
    <w:unhideWhenUsed/>
    <w:rsid w:val="00D90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B83"/>
  </w:style>
  <w:style w:type="paragraph" w:styleId="HTMLPreformatted">
    <w:name w:val="HTML Preformatted"/>
    <w:basedOn w:val="Normal"/>
    <w:link w:val="HTMLPreformattedChar"/>
    <w:uiPriority w:val="99"/>
    <w:semiHidden/>
    <w:unhideWhenUsed/>
    <w:rsid w:val="00F34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34D9A"/>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901DE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01DEC"/>
    <w:rPr>
      <w:rFonts w:ascii="Tahoma" w:hAnsi="Tahoma" w:cs="Tahoma"/>
      <w:sz w:val="16"/>
      <w:szCs w:val="20"/>
    </w:rPr>
  </w:style>
  <w:style w:type="character" w:styleId="PlaceholderText">
    <w:name w:val="Placeholder Text"/>
    <w:basedOn w:val="DefaultParagraphFont"/>
    <w:uiPriority w:val="99"/>
    <w:semiHidden/>
    <w:rsid w:val="00901D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29009">
      <w:bodyDiv w:val="1"/>
      <w:marLeft w:val="0"/>
      <w:marRight w:val="0"/>
      <w:marTop w:val="0"/>
      <w:marBottom w:val="0"/>
      <w:divBdr>
        <w:top w:val="none" w:sz="0" w:space="0" w:color="auto"/>
        <w:left w:val="none" w:sz="0" w:space="0" w:color="auto"/>
        <w:bottom w:val="none" w:sz="0" w:space="0" w:color="auto"/>
        <w:right w:val="none" w:sz="0" w:space="0" w:color="auto"/>
      </w:divBdr>
    </w:div>
    <w:div w:id="1097410140">
      <w:bodyDiv w:val="1"/>
      <w:marLeft w:val="0"/>
      <w:marRight w:val="0"/>
      <w:marTop w:val="0"/>
      <w:marBottom w:val="0"/>
      <w:divBdr>
        <w:top w:val="none" w:sz="0" w:space="0" w:color="auto"/>
        <w:left w:val="none" w:sz="0" w:space="0" w:color="auto"/>
        <w:bottom w:val="none" w:sz="0" w:space="0" w:color="auto"/>
        <w:right w:val="none" w:sz="0" w:space="0" w:color="auto"/>
      </w:divBdr>
    </w:div>
    <w:div w:id="204624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87A63-34EC-4C25-B3F0-4F4042941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Arefin Shimon,Shaikh shawon</dc:creator>
  <cp:keywords/>
  <dc:description/>
  <cp:lastModifiedBy>ArefinShimon, ShaikhShawon</cp:lastModifiedBy>
  <cp:revision>45</cp:revision>
  <cp:lastPrinted>2015-09-18T17:05:00Z</cp:lastPrinted>
  <dcterms:created xsi:type="dcterms:W3CDTF">2015-09-16T12:18:00Z</dcterms:created>
  <dcterms:modified xsi:type="dcterms:W3CDTF">2015-09-18T18:33:00Z</dcterms:modified>
</cp:coreProperties>
</file>