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A00" w:rsidRPr="00EE5604" w:rsidRDefault="00284A00" w:rsidP="00EE5604">
      <w:pPr>
        <w:pStyle w:val="ListParagraph"/>
        <w:numPr>
          <w:ilvl w:val="0"/>
          <w:numId w:val="1"/>
        </w:numPr>
        <w:rPr>
          <w:b/>
        </w:rPr>
      </w:pPr>
      <w:r w:rsidRPr="00EE5604">
        <w:rPr>
          <w:b/>
          <w:u w:val="single"/>
        </w:rPr>
        <w:t>Question:</w:t>
      </w:r>
      <w:r w:rsidR="002E156F" w:rsidRPr="00EE5604">
        <w:rPr>
          <w:b/>
          <w:u w:val="single"/>
        </w:rPr>
        <w:br/>
      </w:r>
      <w:r>
        <w:t xml:space="preserve"> </w:t>
      </w:r>
      <w:r w:rsidRPr="00F7054B">
        <w:t xml:space="preserve">An investigator is interested in estimating the proportion of cats (over age 7) suffering from diabetes. The investigator would like to have a 95% ME of 10% or less. Answers should be based on the large sample normal approximation. </w:t>
      </w:r>
      <w:r w:rsidRPr="00F7054B">
        <w:br/>
        <w:t>A. Using a conjectured proportion of 0.20, what sample size is required?</w:t>
      </w:r>
    </w:p>
    <w:p w:rsidR="002E156F" w:rsidRPr="002E156F" w:rsidRDefault="002E156F" w:rsidP="00FA4488">
      <w:pPr>
        <w:rPr>
          <w:b/>
          <w:u w:val="single"/>
        </w:rPr>
      </w:pPr>
      <w:r w:rsidRPr="002E156F">
        <w:rPr>
          <w:b/>
          <w:u w:val="single"/>
        </w:rPr>
        <w:t>Answer:</w:t>
      </w:r>
    </w:p>
    <w:p w:rsidR="00CF46FF" w:rsidRDefault="00CF46FF" w:rsidP="00FA4488">
      <w:r>
        <w:t xml:space="preserve">Confidence Interval width, </w:t>
      </w:r>
      <w:r w:rsidRPr="00CF46FF">
        <w:rPr>
          <w:b/>
        </w:rPr>
        <w:t>2E</w:t>
      </w:r>
      <w:r>
        <w:t xml:space="preserve"> = 10% = 0.10</w:t>
      </w:r>
    </w:p>
    <w:p w:rsidR="00FA4488" w:rsidRDefault="00FA4488" w:rsidP="00FA4488">
      <w:pPr>
        <w:rPr>
          <w:b/>
        </w:rPr>
      </w:pPr>
      <w:r>
        <w:t xml:space="preserve">Margin of Error, </w:t>
      </w:r>
      <w:r w:rsidRPr="00FA4488">
        <w:rPr>
          <w:b/>
        </w:rPr>
        <w:t>E</w:t>
      </w:r>
      <w:r>
        <w:rPr>
          <w:b/>
        </w:rPr>
        <w:t>, half width of CI = 0.05</w:t>
      </w:r>
    </w:p>
    <w:p w:rsidR="00BC12EF" w:rsidRPr="00BC12EF" w:rsidRDefault="00BC12EF" w:rsidP="00FA4488">
      <w:r>
        <w:t xml:space="preserve">Conjectured proportion,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 xml:space="preserve"> =</m:t>
            </m:r>
          </m:e>
        </m:sPre>
        <m:r>
          <m:rPr>
            <m:sty m:val="bi"/>
          </m:rPr>
          <w:rPr>
            <w:rFonts w:ascii="Cambria Math" w:hAnsi="Cambria Math"/>
          </w:rPr>
          <m:t xml:space="preserve"> 0.20</m:t>
        </m:r>
      </m:oMath>
      <w:bookmarkStart w:id="0" w:name="_GoBack"/>
      <w:bookmarkEnd w:id="0"/>
    </w:p>
    <w:p w:rsidR="00473BA6" w:rsidRDefault="00BC12EF">
      <w:pPr>
        <w:rPr>
          <w:rFonts w:eastAsiaTheme="minorEastAsia"/>
          <w:b/>
        </w:rPr>
      </w:pPr>
      <w:r>
        <w:t xml:space="preserve">For 95% confidence interval,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α/2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0.025</m:t>
            </m:r>
          </m:sub>
        </m:sSub>
        <m:r>
          <m:rPr>
            <m:sty m:val="bi"/>
          </m:rPr>
          <w:rPr>
            <w:rFonts w:ascii="Cambria Math" w:hAnsi="Cambria Math"/>
          </w:rPr>
          <m:t>=1.960</m:t>
        </m:r>
      </m:oMath>
    </w:p>
    <w:p w:rsidR="00BC12EF" w:rsidRDefault="00BC12EF">
      <w:pPr>
        <w:rPr>
          <w:rFonts w:eastAsiaTheme="minorEastAsia"/>
        </w:rPr>
      </w:pPr>
      <w:r>
        <w:rPr>
          <w:rFonts w:eastAsiaTheme="minorEastAsia"/>
        </w:rPr>
        <w:t xml:space="preserve">Sample size 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α/2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^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</m:e>
            </m:sPre>
            <m:r>
              <w:rPr>
                <w:rFonts w:ascii="Cambria Math" w:eastAsiaTheme="minorEastAsia" w:hAnsi="Cambria Math"/>
              </w:rPr>
              <m:t>1-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^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</m:sPre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1.96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*(0.2*0.8)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0.05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=245.8534 ≈246</m:t>
        </m:r>
      </m:oMath>
    </w:p>
    <w:p w:rsidR="005A7262" w:rsidRPr="00FD3C9E" w:rsidRDefault="003212F5" w:rsidP="00FD3C9E">
      <w:pPr>
        <w:ind w:left="720"/>
      </w:pPr>
      <w:r>
        <w:br/>
      </w:r>
      <w:r w:rsidR="002E46FB" w:rsidRPr="00FD3C9E">
        <w:t xml:space="preserve">B. </w:t>
      </w:r>
      <w:r w:rsidR="009A7A9F" w:rsidRPr="00FD3C9E">
        <w:t>Without using the conjectured proportion from above, what (maximum) sample size is required?</w:t>
      </w:r>
    </w:p>
    <w:p w:rsidR="003212F5" w:rsidRPr="003212F5" w:rsidRDefault="003212F5" w:rsidP="003212F5">
      <w:pPr>
        <w:rPr>
          <w:b/>
          <w:u w:val="single"/>
        </w:rPr>
      </w:pPr>
      <w:r w:rsidRPr="002E156F">
        <w:rPr>
          <w:b/>
          <w:u w:val="single"/>
        </w:rPr>
        <w:t>Answer:</w:t>
      </w:r>
    </w:p>
    <w:p w:rsidR="003212F5" w:rsidRDefault="003212F5" w:rsidP="003212F5">
      <w:pPr>
        <w:rPr>
          <w:rFonts w:eastAsiaTheme="minorEastAsia"/>
        </w:rPr>
      </w:pPr>
      <w:r>
        <w:t xml:space="preserve">The choice of Conjectured proportion,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 xml:space="preserve"> =</m:t>
            </m:r>
          </m:e>
        </m:sPre>
        <m:r>
          <m:rPr>
            <m:sty m:val="bi"/>
          </m:rPr>
          <w:rPr>
            <w:rFonts w:ascii="Cambria Math" w:hAnsi="Cambria Math"/>
          </w:rPr>
          <m:t xml:space="preserve"> 0.5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will give the maximum sample size.</w:t>
      </w:r>
    </w:p>
    <w:p w:rsidR="00E20C6A" w:rsidRDefault="00E20C6A" w:rsidP="00E20C6A">
      <w:pPr>
        <w:rPr>
          <w:rFonts w:eastAsiaTheme="minorEastAsia"/>
        </w:rPr>
      </w:pPr>
      <w:r>
        <w:rPr>
          <w:rFonts w:eastAsiaTheme="minorEastAsia"/>
        </w:rPr>
        <w:t xml:space="preserve">Maximum sample size n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α/2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^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</m:e>
            </m:sPre>
            <m:r>
              <w:rPr>
                <w:rFonts w:ascii="Cambria Math" w:eastAsiaTheme="minorEastAsia" w:hAnsi="Cambria Math"/>
              </w:rPr>
              <m:t>1-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</w:rPr>
                  <m:t>π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^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)</m:t>
                </m:r>
              </m:e>
            </m:sPre>
            <m:r>
              <w:rPr>
                <w:rFonts w:ascii="Cambria Math" w:eastAsiaTheme="minorEastAsia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1.96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*(0.5*0.5)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0.05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=384.1459 ≈385</m:t>
        </m:r>
      </m:oMath>
    </w:p>
    <w:p w:rsidR="00EE5604" w:rsidRDefault="00EE5604" w:rsidP="00E20C6A">
      <w:pPr>
        <w:rPr>
          <w:rFonts w:eastAsiaTheme="minorEastAsia"/>
        </w:rPr>
      </w:pPr>
    </w:p>
    <w:p w:rsidR="00EE5604" w:rsidRPr="00F7054B" w:rsidRDefault="00EE5604" w:rsidP="00EE5604">
      <w:pPr>
        <w:pStyle w:val="ListParagraph"/>
        <w:numPr>
          <w:ilvl w:val="0"/>
          <w:numId w:val="1"/>
        </w:numPr>
      </w:pPr>
      <w:r w:rsidRPr="00EE5604">
        <w:rPr>
          <w:b/>
          <w:u w:val="single"/>
        </w:rPr>
        <w:t>Question</w:t>
      </w:r>
      <w:proofErr w:type="gramStart"/>
      <w:r w:rsidRPr="00EE5604">
        <w:rPr>
          <w:b/>
          <w:u w:val="single"/>
        </w:rPr>
        <w:t>:</w:t>
      </w:r>
      <w:proofErr w:type="gramEnd"/>
      <w:r w:rsidRPr="00EE5604">
        <w:rPr>
          <w:b/>
          <w:u w:val="single"/>
        </w:rPr>
        <w:br/>
      </w:r>
      <w:r w:rsidRPr="00F7054B">
        <w:t>The Cartoon Network conducted a nation-wide survey to assess viewer attitudes toward Superman. Using a simple random sample, they selected 400 boys and 300 girls. Forty percent of the boys stated that Superman is their favorite cartoon character, compared to thirty percent of the girls.</w:t>
      </w:r>
    </w:p>
    <w:p w:rsidR="00EE5604" w:rsidRPr="00F7054B" w:rsidRDefault="00EE5604" w:rsidP="00EE5604">
      <w:pPr>
        <w:pStyle w:val="ListParagraph"/>
        <w:numPr>
          <w:ilvl w:val="0"/>
          <w:numId w:val="3"/>
        </w:numPr>
      </w:pPr>
      <w:r w:rsidRPr="00F7054B">
        <w:t>Calculate the 90% confidence interval for the true percent difference in viewer attitude between the boys and the girls using the normal approximation.</w:t>
      </w:r>
    </w:p>
    <w:p w:rsidR="00F7054B" w:rsidRPr="00F7054B" w:rsidRDefault="00F7054B" w:rsidP="00F7054B">
      <w:pPr>
        <w:rPr>
          <w:b/>
          <w:u w:val="single"/>
        </w:rPr>
      </w:pPr>
      <w:r w:rsidRPr="00F7054B">
        <w:rPr>
          <w:b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2510"/>
        <w:gridCol w:w="2510"/>
        <w:gridCol w:w="2209"/>
      </w:tblGrid>
      <w:tr w:rsidR="009C583F" w:rsidTr="009C583F">
        <w:tc>
          <w:tcPr>
            <w:tcW w:w="2347" w:type="dxa"/>
          </w:tcPr>
          <w:p w:rsidR="009C583F" w:rsidRDefault="009C583F" w:rsidP="003212F5"/>
        </w:tc>
        <w:tc>
          <w:tcPr>
            <w:tcW w:w="2510" w:type="dxa"/>
          </w:tcPr>
          <w:p w:rsidR="009C583F" w:rsidRDefault="009C583F" w:rsidP="003212F5">
            <w:r>
              <w:t>Superman Yes</w:t>
            </w:r>
          </w:p>
        </w:tc>
        <w:tc>
          <w:tcPr>
            <w:tcW w:w="2510" w:type="dxa"/>
          </w:tcPr>
          <w:p w:rsidR="009C583F" w:rsidRDefault="009C583F" w:rsidP="003212F5">
            <w:r>
              <w:t>Superman No</w:t>
            </w:r>
          </w:p>
        </w:tc>
        <w:tc>
          <w:tcPr>
            <w:tcW w:w="2209" w:type="dxa"/>
          </w:tcPr>
          <w:p w:rsidR="009C583F" w:rsidRDefault="009C583F" w:rsidP="003212F5"/>
        </w:tc>
      </w:tr>
      <w:tr w:rsidR="009C583F" w:rsidTr="009C583F">
        <w:tc>
          <w:tcPr>
            <w:tcW w:w="2347" w:type="dxa"/>
          </w:tcPr>
          <w:p w:rsidR="009C583F" w:rsidRDefault="009C583F" w:rsidP="00E07351">
            <w:r>
              <w:t>Boys</w:t>
            </w:r>
          </w:p>
        </w:tc>
        <w:tc>
          <w:tcPr>
            <w:tcW w:w="2510" w:type="dxa"/>
          </w:tcPr>
          <w:p w:rsidR="009C583F" w:rsidRDefault="009C583F" w:rsidP="003212F5">
            <w:r>
              <w:t>160</w:t>
            </w:r>
          </w:p>
        </w:tc>
        <w:tc>
          <w:tcPr>
            <w:tcW w:w="2510" w:type="dxa"/>
          </w:tcPr>
          <w:p w:rsidR="009C583F" w:rsidRDefault="00686B78" w:rsidP="003212F5">
            <w:r>
              <w:t>240</w:t>
            </w:r>
          </w:p>
        </w:tc>
        <w:tc>
          <w:tcPr>
            <w:tcW w:w="2209" w:type="dxa"/>
          </w:tcPr>
          <w:p w:rsidR="009C583F" w:rsidRDefault="009C583F" w:rsidP="003212F5">
            <w:r>
              <w:t>400</w:t>
            </w:r>
          </w:p>
        </w:tc>
      </w:tr>
      <w:tr w:rsidR="009C583F" w:rsidTr="009C583F">
        <w:tc>
          <w:tcPr>
            <w:tcW w:w="2347" w:type="dxa"/>
          </w:tcPr>
          <w:p w:rsidR="009C583F" w:rsidRDefault="009C583F" w:rsidP="00E07351">
            <w:r>
              <w:t>Girls</w:t>
            </w:r>
          </w:p>
        </w:tc>
        <w:tc>
          <w:tcPr>
            <w:tcW w:w="2510" w:type="dxa"/>
          </w:tcPr>
          <w:p w:rsidR="009C583F" w:rsidRDefault="00686B78" w:rsidP="003212F5">
            <w:r>
              <w:t>90</w:t>
            </w:r>
          </w:p>
        </w:tc>
        <w:tc>
          <w:tcPr>
            <w:tcW w:w="2510" w:type="dxa"/>
          </w:tcPr>
          <w:p w:rsidR="009C583F" w:rsidRDefault="00686B78" w:rsidP="003212F5">
            <w:r>
              <w:t>210</w:t>
            </w:r>
          </w:p>
        </w:tc>
        <w:tc>
          <w:tcPr>
            <w:tcW w:w="2209" w:type="dxa"/>
          </w:tcPr>
          <w:p w:rsidR="009C583F" w:rsidRDefault="009C583F" w:rsidP="003212F5">
            <w:r>
              <w:t>300</w:t>
            </w:r>
          </w:p>
        </w:tc>
      </w:tr>
      <w:tr w:rsidR="009C583F" w:rsidTr="009C583F">
        <w:tc>
          <w:tcPr>
            <w:tcW w:w="2347" w:type="dxa"/>
          </w:tcPr>
          <w:p w:rsidR="009C583F" w:rsidRDefault="009C583F" w:rsidP="003212F5"/>
        </w:tc>
        <w:tc>
          <w:tcPr>
            <w:tcW w:w="2510" w:type="dxa"/>
          </w:tcPr>
          <w:p w:rsidR="009C583F" w:rsidRDefault="003E460A" w:rsidP="003212F5">
            <w:r>
              <w:t>250</w:t>
            </w:r>
          </w:p>
        </w:tc>
        <w:tc>
          <w:tcPr>
            <w:tcW w:w="2510" w:type="dxa"/>
          </w:tcPr>
          <w:p w:rsidR="009C583F" w:rsidRDefault="003E460A" w:rsidP="003212F5">
            <w:r>
              <w:t>450</w:t>
            </w:r>
          </w:p>
        </w:tc>
        <w:tc>
          <w:tcPr>
            <w:tcW w:w="2209" w:type="dxa"/>
          </w:tcPr>
          <w:p w:rsidR="009C583F" w:rsidRDefault="009C583F" w:rsidP="003212F5">
            <w:r>
              <w:t>700</w:t>
            </w:r>
          </w:p>
        </w:tc>
      </w:tr>
    </w:tbl>
    <w:p w:rsidR="00E20C6A" w:rsidRPr="003212F5" w:rsidRDefault="00E20C6A" w:rsidP="003212F5"/>
    <w:p w:rsidR="003212F5" w:rsidRDefault="002F4150">
      <w:r>
        <w:lastRenderedPageBreak/>
        <w:t xml:space="preserve">Using </w:t>
      </w:r>
      <w:proofErr w:type="spellStart"/>
      <w:r>
        <w:t>prop.test</w:t>
      </w:r>
      <w:proofErr w:type="spellEnd"/>
      <w:r>
        <w:t>,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2-sample test for equality of proportions without continuity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correction</w:t>
      </w:r>
      <w:proofErr w:type="gramEnd"/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:  c(160, 90) out of c(400, 300)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7.4667, </w:t>
      </w:r>
      <w:proofErr w:type="spellStart"/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1, p-value = 0.006285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</w:t>
      </w:r>
      <w:proofErr w:type="spell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two.sided</w:t>
      </w:r>
      <w:proofErr w:type="spellEnd"/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90 percent confidence interval: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0.04069396 0.15930604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prop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prop 2 </w:t>
      </w:r>
    </w:p>
    <w:p w:rsidR="00BC1812" w:rsidRPr="00BC1812" w:rsidRDefault="00BC1812" w:rsidP="00BC1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0.4    0.3 </w:t>
      </w:r>
    </w:p>
    <w:p w:rsidR="00BC1812" w:rsidRDefault="00BC1812"/>
    <w:p w:rsidR="00336416" w:rsidRDefault="00CD653A"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 xml:space="preserve">=400*0.4 </m:t>
        </m:r>
      </m:oMath>
      <w:r w:rsidR="00336416">
        <w:t xml:space="preserve">= </w:t>
      </w:r>
      <w:r w:rsidR="00132FD3">
        <w:t>160,</w:t>
      </w:r>
      <w:r w:rsidR="00336416">
        <w:tab/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=400</m:t>
        </m:r>
      </m:oMath>
      <w:r w:rsidR="00336416">
        <w:t xml:space="preserve"> </w:t>
      </w:r>
    </w:p>
    <w:p w:rsidR="00336416" w:rsidRDefault="00CD653A" w:rsidP="0033641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 xml:space="preserve">=300*0.3 </m:t>
        </m:r>
      </m:oMath>
      <w:r w:rsidR="00336416">
        <w:t>= 90,</w:t>
      </w:r>
      <m:oMath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  <w:vertAlign w:val="subscrip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n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  <w:vertAlign w:val="subscript"/>
          </w:rPr>
          <m:t>=300</m:t>
        </m:r>
      </m:oMath>
    </w:p>
    <w:p w:rsidR="00FF5EE0" w:rsidRPr="00FF5EE0" w:rsidRDefault="00FF5EE0" w:rsidP="00336416">
      <w:r>
        <w:rPr>
          <w:rFonts w:eastAsiaTheme="minorEastAsia"/>
        </w:rPr>
        <w:t xml:space="preserve">90% CI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=(0.04, 0.16)</m:t>
        </m:r>
      </m:oMath>
      <w:r w:rsidR="0018260E">
        <w:rPr>
          <w:rFonts w:eastAsiaTheme="minorEastAsia"/>
        </w:rPr>
        <w:br/>
      </w:r>
    </w:p>
    <w:p w:rsidR="00FB4529" w:rsidRPr="00FB4529" w:rsidRDefault="00FB4529" w:rsidP="00FB452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FB4529">
        <w:rPr>
          <w:rFonts w:cs="Times New Roman"/>
        </w:rPr>
        <w:t>Based on the CI from A, is there a difference in attitude between the boys</w:t>
      </w:r>
    </w:p>
    <w:p w:rsidR="00FB4529" w:rsidRDefault="00FB4529" w:rsidP="00FB4529">
      <w:pPr>
        <w:ind w:firstLine="720"/>
        <w:rPr>
          <w:rFonts w:cs="Times New Roman"/>
        </w:rPr>
      </w:pPr>
      <w:proofErr w:type="gramStart"/>
      <w:r w:rsidRPr="00FB4529">
        <w:rPr>
          <w:rFonts w:cs="Times New Roman"/>
        </w:rPr>
        <w:t>and</w:t>
      </w:r>
      <w:proofErr w:type="gramEnd"/>
      <w:r w:rsidRPr="00FB4529">
        <w:rPr>
          <w:rFonts w:cs="Times New Roman"/>
        </w:rPr>
        <w:t xml:space="preserve"> girls? Provide justification for your response.</w:t>
      </w:r>
    </w:p>
    <w:p w:rsidR="00E70E87" w:rsidRDefault="00E70E87" w:rsidP="00E70E87">
      <w:pPr>
        <w:rPr>
          <w:rFonts w:cs="Times New Roman"/>
        </w:rPr>
      </w:pPr>
      <w:r>
        <w:rPr>
          <w:rFonts w:cs="Times New Roman"/>
        </w:rPr>
        <w:t>The 90% CI does not include 0, which means that there is a 90% certainty that there is a difference in attitude between boys and girls.</w:t>
      </w:r>
    </w:p>
    <w:p w:rsidR="00AB0A95" w:rsidRDefault="00AB0A95" w:rsidP="00E70E87">
      <w:pPr>
        <w:rPr>
          <w:rFonts w:cs="Times New Roman"/>
        </w:rPr>
      </w:pPr>
    </w:p>
    <w:p w:rsidR="0018260E" w:rsidRPr="004027D4" w:rsidRDefault="0018260E" w:rsidP="001826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18260E">
        <w:rPr>
          <w:rFonts w:ascii="Times New Roman" w:hAnsi="Times New Roman" w:cs="Times New Roman"/>
          <w:sz w:val="23"/>
          <w:szCs w:val="23"/>
        </w:rPr>
        <w:t xml:space="preserve">Using </w:t>
      </w:r>
      <w:r w:rsidRPr="0018260E">
        <w:rPr>
          <w:rFonts w:ascii="TimesNewRoman" w:hAnsi="TimesNewRoman" w:cs="TimesNewRoman"/>
          <w:sz w:val="23"/>
          <w:szCs w:val="23"/>
        </w:rPr>
        <w:t>α</w:t>
      </w:r>
      <w:r w:rsidRPr="0018260E">
        <w:rPr>
          <w:rFonts w:ascii="Times New Roman" w:hAnsi="Times New Roman" w:cs="Times New Roman"/>
          <w:sz w:val="23"/>
          <w:szCs w:val="23"/>
        </w:rPr>
        <w:t xml:space="preserve">=0.10, run a </w:t>
      </w:r>
      <w:r w:rsidRPr="0018260E">
        <w:rPr>
          <w:rFonts w:ascii="Times New Roman" w:hAnsi="Times New Roman" w:cs="Times New Roman"/>
          <w:b/>
          <w:bCs/>
          <w:sz w:val="23"/>
          <w:szCs w:val="23"/>
        </w:rPr>
        <w:t xml:space="preserve">two-sided </w:t>
      </w:r>
      <w:r w:rsidRPr="0018260E">
        <w:rPr>
          <w:rFonts w:ascii="Times New Roman" w:hAnsi="Times New Roman" w:cs="Times New Roman"/>
          <w:sz w:val="23"/>
          <w:szCs w:val="23"/>
        </w:rPr>
        <w:t>test comparing the proportion of boys vs girls that select Superman as their favorite character. Give your test statistic, p-value and conclusion.</w:t>
      </w:r>
    </w:p>
    <w:p w:rsidR="004027D4" w:rsidRDefault="004027D4" w:rsidP="004027D4">
      <w:pPr>
        <w:autoSpaceDE w:val="0"/>
        <w:autoSpaceDN w:val="0"/>
        <w:adjustRightInd w:val="0"/>
        <w:spacing w:after="0" w:line="240" w:lineRule="auto"/>
      </w:pPr>
    </w:p>
    <w:p w:rsidR="00D0629E" w:rsidRPr="00243D98" w:rsidRDefault="00D0629E" w:rsidP="004027D4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w:proofErr w:type="gramStart"/>
      <w:r w:rsidRPr="00243D98">
        <w:rPr>
          <w:b/>
        </w:rPr>
        <w:t>H</w:t>
      </w:r>
      <w:r w:rsidRPr="00243D98">
        <w:rPr>
          <w:b/>
          <w:vertAlign w:val="subscript"/>
        </w:rPr>
        <w:t>0</w:t>
      </w:r>
      <w:r w:rsidRPr="00243D98">
        <w:rPr>
          <w:b/>
        </w:rPr>
        <w:t xml:space="preserve"> :</w:t>
      </w:r>
      <w:proofErr w:type="gramEnd"/>
      <w:r w:rsidRPr="00243D98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boys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girls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=0 :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</w:p>
    <w:p w:rsidR="00302A59" w:rsidRPr="00243D98" w:rsidRDefault="00302A59" w:rsidP="00302A59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</w:rPr>
      </w:pPr>
      <w:proofErr w:type="gramStart"/>
      <w:r w:rsidRPr="00243D98">
        <w:rPr>
          <w:b/>
        </w:rPr>
        <w:t>H</w:t>
      </w:r>
      <w:r w:rsidR="00243D98" w:rsidRPr="00243D98">
        <w:rPr>
          <w:b/>
          <w:vertAlign w:val="subscript"/>
        </w:rPr>
        <w:t>A</w:t>
      </w:r>
      <w:r w:rsidRPr="00243D98">
        <w:rPr>
          <w:b/>
        </w:rPr>
        <w:t xml:space="preserve"> :</w:t>
      </w:r>
      <w:proofErr w:type="gramEnd"/>
      <w:r w:rsidRPr="00243D98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≠ 0</m:t>
        </m:r>
      </m:oMath>
    </w:p>
    <w:p w:rsidR="00D0629E" w:rsidRDefault="00D0629E" w:rsidP="004027D4">
      <w:pPr>
        <w:autoSpaceDE w:val="0"/>
        <w:autoSpaceDN w:val="0"/>
        <w:adjustRightInd w:val="0"/>
        <w:spacing w:after="0" w:line="240" w:lineRule="auto"/>
      </w:pPr>
    </w:p>
    <w:p w:rsidR="008145E9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 xml:space="preserve">Using two sided </w:t>
      </w:r>
      <w:proofErr w:type="spellStart"/>
      <w:r>
        <w:t>prop.test</w:t>
      </w:r>
      <w:proofErr w:type="spellEnd"/>
      <w:r>
        <w:t>, we get,</w:t>
      </w:r>
      <w:r>
        <w:br/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2-sample test for equality of proportions without continuity</w:t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correction</w:t>
      </w:r>
      <w:proofErr w:type="gramEnd"/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data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:  c(160, 90) out of c(400, 300)</w:t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X-squared = 7.4667, </w:t>
      </w:r>
      <w:proofErr w:type="spellStart"/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1, p-value = 0.006285</w:t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alternative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hypothesis: </w:t>
      </w:r>
      <w:proofErr w:type="spell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two.sided</w:t>
      </w:r>
      <w:proofErr w:type="spellEnd"/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90 percent confidence interval:</w:t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0.04069396 0.15930604</w:t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sample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estimates:</w:t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>prop</w:t>
      </w:r>
      <w:proofErr w:type="gramEnd"/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prop 2 </w:t>
      </w:r>
    </w:p>
    <w:p w:rsidR="008145E9" w:rsidRPr="00BC1812" w:rsidRDefault="008145E9" w:rsidP="008145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C18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0.4    0.3 </w:t>
      </w:r>
    </w:p>
    <w:p w:rsidR="008145E9" w:rsidRDefault="008145E9" w:rsidP="004027D4">
      <w:pPr>
        <w:autoSpaceDE w:val="0"/>
        <w:autoSpaceDN w:val="0"/>
        <w:adjustRightInd w:val="0"/>
        <w:spacing w:after="0" w:line="240" w:lineRule="auto"/>
      </w:pPr>
    </w:p>
    <w:p w:rsidR="008145E9" w:rsidRDefault="008145E9" w:rsidP="004027D4">
      <w:pPr>
        <w:autoSpaceDE w:val="0"/>
        <w:autoSpaceDN w:val="0"/>
        <w:adjustRightInd w:val="0"/>
        <w:spacing w:after="0" w:line="240" w:lineRule="auto"/>
      </w:pPr>
      <w:r>
        <w:t>Test statistics, z = 2.732</w:t>
      </w:r>
    </w:p>
    <w:p w:rsidR="008145E9" w:rsidRDefault="008145E9" w:rsidP="004027D4">
      <w:pPr>
        <w:autoSpaceDE w:val="0"/>
        <w:autoSpaceDN w:val="0"/>
        <w:adjustRightInd w:val="0"/>
        <w:spacing w:after="0" w:line="240" w:lineRule="auto"/>
      </w:pPr>
      <w:r>
        <w:t>P-value = 0.006285 &lt;0.10, reject H</w:t>
      </w:r>
      <w:r>
        <w:rPr>
          <w:vertAlign w:val="subscript"/>
        </w:rPr>
        <w:t>0</w:t>
      </w:r>
      <w:r w:rsidR="000E2621">
        <w:t>.</w:t>
      </w:r>
    </w:p>
    <w:p w:rsidR="003B2656" w:rsidRDefault="003B2656" w:rsidP="004027D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3B2656" w:rsidRDefault="003B2656" w:rsidP="004027D4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F52B38" w:rsidRDefault="00426DD0" w:rsidP="004027D4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426DD0">
        <w:rPr>
          <w:u w:val="single"/>
        </w:rPr>
        <w:t>Conclusion:</w:t>
      </w:r>
    </w:p>
    <w:p w:rsidR="00426DD0" w:rsidRDefault="0070584C" w:rsidP="004027D4">
      <w:pPr>
        <w:autoSpaceDE w:val="0"/>
        <w:autoSpaceDN w:val="0"/>
        <w:adjustRightInd w:val="0"/>
        <w:spacing w:after="0" w:line="240" w:lineRule="auto"/>
      </w:pPr>
      <w:r>
        <w:t>There is a difference in attitude between boys and girls in the population from which the sample was taken</w:t>
      </w:r>
      <w:r w:rsidR="003B2656">
        <w:t xml:space="preserve">. </w:t>
      </w:r>
    </w:p>
    <w:p w:rsidR="00AC6361" w:rsidRDefault="00AC6361" w:rsidP="004027D4">
      <w:pPr>
        <w:autoSpaceDE w:val="0"/>
        <w:autoSpaceDN w:val="0"/>
        <w:adjustRightInd w:val="0"/>
        <w:spacing w:after="0" w:line="240" w:lineRule="auto"/>
      </w:pPr>
    </w:p>
    <w:p w:rsidR="00471666" w:rsidRPr="0034097F" w:rsidRDefault="00791A20" w:rsidP="00957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EE5604">
        <w:rPr>
          <w:b/>
          <w:u w:val="single"/>
        </w:rPr>
        <w:t>Question</w:t>
      </w:r>
      <w:proofErr w:type="gramStart"/>
      <w:r w:rsidRPr="00EE5604">
        <w:rPr>
          <w:b/>
          <w:u w:val="single"/>
        </w:rPr>
        <w:t>:</w:t>
      </w:r>
      <w:proofErr w:type="gramEnd"/>
      <w:r>
        <w:rPr>
          <w:rFonts w:cs="Times New Roman"/>
        </w:rPr>
        <w:br/>
      </w:r>
      <w:r w:rsidR="00471666" w:rsidRPr="00957347">
        <w:rPr>
          <w:rFonts w:cs="Times New Roman"/>
        </w:rPr>
        <w:t>This is problem 10.31 in the 6th edition of O&amp;L. Does weather affect the</w:t>
      </w:r>
      <w:r w:rsidR="00957347" w:rsidRPr="00957347">
        <w:rPr>
          <w:rFonts w:cs="Times New Roman"/>
        </w:rPr>
        <w:t xml:space="preserve"> </w:t>
      </w:r>
      <w:r w:rsidR="00471666" w:rsidRPr="00957347">
        <w:rPr>
          <w:rFonts w:cs="Times New Roman"/>
        </w:rPr>
        <w:t>occurrence of violent crimes? Sociologists have long debated whether certain</w:t>
      </w:r>
      <w:r w:rsidR="00957347" w:rsidRPr="00957347">
        <w:rPr>
          <w:rFonts w:cs="Times New Roman"/>
        </w:rPr>
        <w:t xml:space="preserve"> </w:t>
      </w:r>
      <w:r w:rsidR="00471666" w:rsidRPr="00957347">
        <w:rPr>
          <w:rFonts w:cs="Times New Roman"/>
        </w:rPr>
        <w:t>atmospheric conditions are associated with increases in the homicide rate. A</w:t>
      </w:r>
      <w:r w:rsidR="00957347" w:rsidRPr="00957347">
        <w:rPr>
          <w:rFonts w:cs="Times New Roman"/>
        </w:rPr>
        <w:t xml:space="preserve"> </w:t>
      </w:r>
      <w:r w:rsidR="00471666" w:rsidRPr="00957347">
        <w:rPr>
          <w:rFonts w:cs="Times New Roman"/>
        </w:rPr>
        <w:t>researcher classified 1500 homicides in the southwest US according to the season</w:t>
      </w:r>
      <w:r w:rsidR="00957347">
        <w:rPr>
          <w:rFonts w:cs="Times New Roman"/>
        </w:rPr>
        <w:t xml:space="preserve"> </w:t>
      </w:r>
      <w:r w:rsidR="00471666" w:rsidRPr="00957347">
        <w:rPr>
          <w:rFonts w:cs="Times New Roman"/>
        </w:rPr>
        <w:t>in which the homicide occurred.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768"/>
        <w:gridCol w:w="1760"/>
        <w:gridCol w:w="1786"/>
        <w:gridCol w:w="1730"/>
      </w:tblGrid>
      <w:tr w:rsidR="0034097F" w:rsidTr="0034097F"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</w:p>
        </w:tc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Winter</w:t>
            </w:r>
          </w:p>
        </w:tc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Spring</w:t>
            </w:r>
          </w:p>
        </w:tc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 xml:space="preserve">Summer </w:t>
            </w:r>
          </w:p>
        </w:tc>
        <w:tc>
          <w:tcPr>
            <w:tcW w:w="1916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Fall</w:t>
            </w:r>
          </w:p>
        </w:tc>
      </w:tr>
      <w:tr w:rsidR="0034097F" w:rsidTr="0034097F"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# of Homicides</w:t>
            </w:r>
          </w:p>
        </w:tc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328</w:t>
            </w:r>
          </w:p>
        </w:tc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372</w:t>
            </w:r>
          </w:p>
        </w:tc>
        <w:tc>
          <w:tcPr>
            <w:tcW w:w="1915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471</w:t>
            </w:r>
          </w:p>
        </w:tc>
        <w:tc>
          <w:tcPr>
            <w:tcW w:w="1916" w:type="dxa"/>
          </w:tcPr>
          <w:p w:rsidR="0034097F" w:rsidRDefault="0034097F" w:rsidP="0034097F">
            <w:pPr>
              <w:pStyle w:val="ListParagraph"/>
              <w:autoSpaceDE w:val="0"/>
              <w:autoSpaceDN w:val="0"/>
              <w:adjustRightInd w:val="0"/>
              <w:ind w:left="0"/>
              <w:jc w:val="both"/>
            </w:pPr>
            <w:r>
              <w:t>329</w:t>
            </w:r>
          </w:p>
        </w:tc>
      </w:tr>
    </w:tbl>
    <w:p w:rsidR="0034097F" w:rsidRPr="00C96934" w:rsidRDefault="0034097F" w:rsidP="0034097F">
      <w:pPr>
        <w:pStyle w:val="ListParagraph"/>
        <w:autoSpaceDE w:val="0"/>
        <w:autoSpaceDN w:val="0"/>
        <w:adjustRightInd w:val="0"/>
        <w:spacing w:after="0" w:line="240" w:lineRule="auto"/>
        <w:jc w:val="both"/>
      </w:pPr>
    </w:p>
    <w:p w:rsidR="00C96934" w:rsidRDefault="00C96934" w:rsidP="00EA1457">
      <w:pPr>
        <w:autoSpaceDE w:val="0"/>
        <w:autoSpaceDN w:val="0"/>
        <w:adjustRightInd w:val="0"/>
        <w:spacing w:after="0" w:line="240" w:lineRule="auto"/>
        <w:jc w:val="both"/>
      </w:pPr>
    </w:p>
    <w:p w:rsidR="00EA1457" w:rsidRPr="00EA1457" w:rsidRDefault="00EA1457" w:rsidP="00EA14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EA1457">
        <w:rPr>
          <w:rFonts w:cs="Times New Roman"/>
        </w:rPr>
        <w:t>Test the hypothesis that the homicide rates are equal among the four</w:t>
      </w:r>
      <w:r w:rsidRPr="00EA1457">
        <w:rPr>
          <w:rFonts w:cs="Times New Roman"/>
        </w:rPr>
        <w:t xml:space="preserve"> </w:t>
      </w:r>
      <w:r w:rsidRPr="00EA1457">
        <w:rPr>
          <w:rFonts w:cs="Times New Roman"/>
        </w:rPr>
        <w:t xml:space="preserve">seasons using </w:t>
      </w:r>
      <w:r w:rsidRPr="00EA1457">
        <w:rPr>
          <w:rFonts w:cs="TimesNewRoman"/>
        </w:rPr>
        <w:t xml:space="preserve">α </w:t>
      </w:r>
      <w:r w:rsidRPr="00EA1457">
        <w:rPr>
          <w:rFonts w:cs="Times New Roman"/>
        </w:rPr>
        <w:t>= 0.05 level.</w:t>
      </w:r>
      <w:r w:rsidRPr="00EA1457">
        <w:rPr>
          <w:rFonts w:cs="Times New Roman"/>
        </w:rPr>
        <w:t xml:space="preserve"> </w:t>
      </w:r>
      <w:r w:rsidRPr="00EA1457">
        <w:rPr>
          <w:rFonts w:cs="Times New Roman"/>
        </w:rPr>
        <w:t>State your hypotheses, test statistic, p-value</w:t>
      </w:r>
      <w:r w:rsidRPr="00EA1457">
        <w:rPr>
          <w:rFonts w:cs="Times New Roman"/>
        </w:rPr>
        <w:t xml:space="preserve"> </w:t>
      </w:r>
      <w:r w:rsidRPr="00EA1457">
        <w:rPr>
          <w:rFonts w:cs="Times New Roman"/>
        </w:rPr>
        <w:t>and conclusion.</w:t>
      </w:r>
    </w:p>
    <w:p w:rsidR="00EA1457" w:rsidRPr="00957347" w:rsidRDefault="00EA1457" w:rsidP="00EA1457">
      <w:pPr>
        <w:pStyle w:val="ListParagraph"/>
        <w:autoSpaceDE w:val="0"/>
        <w:autoSpaceDN w:val="0"/>
        <w:adjustRightInd w:val="0"/>
        <w:spacing w:after="0" w:line="240" w:lineRule="auto"/>
      </w:pPr>
    </w:p>
    <w:p w:rsidR="00AC6361" w:rsidRDefault="00FE2048" w:rsidP="004027D4">
      <w:pPr>
        <w:autoSpaceDE w:val="0"/>
        <w:autoSpaceDN w:val="0"/>
        <w:adjustRightInd w:val="0"/>
        <w:spacing w:after="0" w:line="240" w:lineRule="auto"/>
      </w:pPr>
      <w:r>
        <w:t xml:space="preserve">If the homicide rates are equal among the 4 </w:t>
      </w:r>
      <w:proofErr w:type="gramStart"/>
      <w:r>
        <w:t>seasons ,</w:t>
      </w:r>
      <w:proofErr w:type="gramEnd"/>
    </w:p>
    <w:p w:rsidR="00FE2048" w:rsidRDefault="00FE2048" w:rsidP="004027D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H</w:t>
      </w:r>
      <w:r>
        <w:rPr>
          <w:vertAlign w:val="subscript"/>
        </w:rPr>
        <w:t>0</w:t>
      </w:r>
      <w:r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Winter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FE2048" w:rsidRPr="00FE2048" w:rsidRDefault="00FE2048" w:rsidP="004027D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Spring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FE2048" w:rsidRDefault="00FE2048" w:rsidP="004027D4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Summer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FE2048" w:rsidRDefault="00FE2048" w:rsidP="00FE2048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tab/>
            </m:r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Fall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C16167" w:rsidRDefault="00C16167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C16167" w:rsidRDefault="00C16167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>:</w:t>
      </w:r>
      <w:r>
        <w:rPr>
          <w:rFonts w:eastAsiaTheme="minorEastAsia"/>
        </w:rPr>
        <w:tab/>
      </w:r>
      <w:r w:rsidR="002F0ED1">
        <w:rPr>
          <w:rFonts w:eastAsiaTheme="minorEastAsia"/>
        </w:rPr>
        <w:t>At least</w:t>
      </w:r>
      <w:r>
        <w:rPr>
          <w:rFonts w:eastAsiaTheme="minorEastAsia"/>
        </w:rPr>
        <w:t xml:space="preserve"> one of the cell probabilities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different from the hypothesized value.</w:t>
      </w:r>
    </w:p>
    <w:p w:rsidR="00EB79D8" w:rsidRDefault="00EB79D8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EB79D8" w:rsidRDefault="00EB79D8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df</w:t>
      </w:r>
      <w:proofErr w:type="spellEnd"/>
      <w:proofErr w:type="gramEnd"/>
      <w:r>
        <w:rPr>
          <w:rFonts w:eastAsiaTheme="minorEastAsia"/>
        </w:rPr>
        <w:t xml:space="preserve"> = k-1 = 3</w:t>
      </w:r>
    </w:p>
    <w:p w:rsidR="001A0885" w:rsidRDefault="001A0885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1A0885" w:rsidRDefault="001A0885" w:rsidP="001A08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Chi-squared test for given probabilities</w:t>
      </w:r>
    </w:p>
    <w:p w:rsidR="001A0885" w:rsidRDefault="001A0885" w:rsidP="001A08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A0885" w:rsidRDefault="001A0885" w:rsidP="001A08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>:  c(328, 372, 471, 329)</w:t>
      </w:r>
    </w:p>
    <w:p w:rsidR="001A0885" w:rsidRDefault="001A0885" w:rsidP="001A088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36.133,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3, p-value = 7.018e-08</w:t>
      </w:r>
    </w:p>
    <w:p w:rsidR="001A0885" w:rsidRDefault="001A0885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1B3E6B" w:rsidRDefault="001B3E6B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Test statistics,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=36.133</m:t>
        </m:r>
      </m:oMath>
    </w:p>
    <w:p w:rsidR="00EA1457" w:rsidRDefault="001B3E6B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proofErr w:type="gramStart"/>
      <w:r>
        <w:rPr>
          <w:rFonts w:eastAsiaTheme="minorEastAsia"/>
        </w:rPr>
        <w:t>p-value</w:t>
      </w:r>
      <w:proofErr w:type="gramEnd"/>
      <w:r>
        <w:rPr>
          <w:rFonts w:eastAsiaTheme="minorEastAsia"/>
        </w:rPr>
        <w:t xml:space="preserve"> &lt; 0.05. So we can reject</w:t>
      </w:r>
      <w:r w:rsidR="00BD06D6">
        <w:rPr>
          <w:rFonts w:eastAsiaTheme="minorEastAsia"/>
        </w:rPr>
        <w:t xml:space="preserve"> the null hypothesis that homicide rates ar</w:t>
      </w:r>
      <w:r w:rsidR="001351AC">
        <w:rPr>
          <w:rFonts w:eastAsiaTheme="minorEastAsia"/>
        </w:rPr>
        <w:t>e equal among the four seasons with 95% confidence</w:t>
      </w:r>
      <w:r w:rsidR="003861B4">
        <w:rPr>
          <w:rFonts w:eastAsiaTheme="minorEastAsia"/>
        </w:rPr>
        <w:t>.</w:t>
      </w:r>
    </w:p>
    <w:p w:rsidR="003861B4" w:rsidRDefault="003861B4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861B4" w:rsidRPr="00572F3B" w:rsidRDefault="003861B4" w:rsidP="003861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72F3B">
        <w:rPr>
          <w:rFonts w:cs="Times New Roman"/>
        </w:rPr>
        <w:t xml:space="preserve">Calculate the Pearson residuals and state </w:t>
      </w:r>
      <w:r w:rsidRPr="00572F3B">
        <w:rPr>
          <w:rFonts w:cs="Times New Roman"/>
        </w:rPr>
        <w:t xml:space="preserve">any conjectures that arise from </w:t>
      </w:r>
      <w:r w:rsidRPr="00572F3B">
        <w:rPr>
          <w:rFonts w:cs="Times New Roman"/>
        </w:rPr>
        <w:t>these residuals.</w:t>
      </w:r>
    </w:p>
    <w:p w:rsidR="003861B4" w:rsidRDefault="003861B4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1B3E6B" w:rsidRDefault="00A73478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Pearson’s Residuals:</w:t>
      </w:r>
    </w:p>
    <w:p w:rsidR="00A73478" w:rsidRDefault="00A73478" w:rsidP="00A734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Winter</w:t>
      </w:r>
      <w:proofErr w:type="spellEnd"/>
      <w:proofErr w:type="gramEnd"/>
      <w:r>
        <w:rPr>
          <w:rFonts w:eastAsiaTheme="minorEastAsia"/>
        </w:rPr>
        <w:t xml:space="preserve"> = </w:t>
      </w:r>
      <w:r>
        <w:rPr>
          <w:rFonts w:ascii="Lucida Console" w:hAnsi="Lucida Console"/>
          <w:color w:val="000000"/>
        </w:rPr>
        <w:t xml:space="preserve">-2.8025385 </w:t>
      </w:r>
    </w:p>
    <w:p w:rsidR="00A73478" w:rsidRDefault="00A73478" w:rsidP="00A734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S</w:t>
      </w:r>
      <w:r w:rsidR="005C5370">
        <w:rPr>
          <w:rFonts w:eastAsiaTheme="minorEastAsia"/>
          <w:vertAlign w:val="subscript"/>
        </w:rPr>
        <w:t>pring</w:t>
      </w:r>
      <w:proofErr w:type="spellEnd"/>
      <w:proofErr w:type="gramEnd"/>
      <w:r>
        <w:rPr>
          <w:rFonts w:eastAsiaTheme="minorEastAsia"/>
        </w:rPr>
        <w:t xml:space="preserve"> = </w:t>
      </w:r>
      <w:r>
        <w:rPr>
          <w:rFonts w:ascii="Lucida Console" w:hAnsi="Lucida Console"/>
          <w:color w:val="000000"/>
        </w:rPr>
        <w:t xml:space="preserve">-0.1788854  </w:t>
      </w:r>
    </w:p>
    <w:p w:rsidR="00A73478" w:rsidRDefault="00A73478" w:rsidP="00A734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S</w:t>
      </w:r>
      <w:r w:rsidR="005C5370">
        <w:rPr>
          <w:rFonts w:eastAsiaTheme="minorEastAsia"/>
          <w:vertAlign w:val="subscript"/>
        </w:rPr>
        <w:t>ummer</w:t>
      </w:r>
      <w:proofErr w:type="spellEnd"/>
      <w:proofErr w:type="gramEnd"/>
      <w:r>
        <w:rPr>
          <w:rFonts w:eastAsiaTheme="minorEastAsia"/>
        </w:rPr>
        <w:t xml:space="preserve"> = </w:t>
      </w:r>
      <w:r>
        <w:rPr>
          <w:rFonts w:ascii="Lucida Console" w:hAnsi="Lucida Console"/>
          <w:color w:val="000000"/>
        </w:rPr>
        <w:t xml:space="preserve">5.7243340 </w:t>
      </w:r>
    </w:p>
    <w:p w:rsidR="00A73478" w:rsidRDefault="00A73478" w:rsidP="00A7347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Fall</w:t>
      </w:r>
      <w:proofErr w:type="spellEnd"/>
      <w:r w:rsidR="00135D57">
        <w:rPr>
          <w:rFonts w:eastAsiaTheme="minorEastAsia"/>
        </w:rPr>
        <w:t xml:space="preserve">  </w:t>
      </w:r>
      <w:r w:rsidR="00135D57" w:rsidRPr="00135D57"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w:r>
        <w:rPr>
          <w:rFonts w:ascii="Lucida Console" w:hAnsi="Lucida Console"/>
          <w:color w:val="000000"/>
        </w:rPr>
        <w:t>-2.7429101</w:t>
      </w:r>
    </w:p>
    <w:p w:rsidR="00A73478" w:rsidRDefault="003C0143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br/>
        <w:t>If the null hypothesis is true, there is only a 5% chance of a Pearson’s residual to take a value outside of the interval between -1.96 and +1.96</w:t>
      </w:r>
      <w:r w:rsidR="005C5370">
        <w:rPr>
          <w:rFonts w:eastAsiaTheme="minorEastAsia"/>
        </w:rPr>
        <w:t>.</w:t>
      </w:r>
    </w:p>
    <w:p w:rsidR="005C5370" w:rsidRDefault="005C5370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5C5370" w:rsidRDefault="005C5370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  <w:u w:val="single"/>
        </w:rPr>
      </w:pPr>
      <w:r w:rsidRPr="005C5370">
        <w:rPr>
          <w:rFonts w:eastAsiaTheme="minorEastAsia"/>
          <w:u w:val="single"/>
        </w:rPr>
        <w:lastRenderedPageBreak/>
        <w:t>Conjecture:</w:t>
      </w:r>
    </w:p>
    <w:p w:rsidR="005C5370" w:rsidRDefault="005C5370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Data inconsistent with the assumption of proportion = 0.25 except for </w:t>
      </w:r>
      <w:r w:rsidR="00F8415A">
        <w:rPr>
          <w:rFonts w:eastAsiaTheme="minorEastAsia"/>
        </w:rPr>
        <w:t>spring</w:t>
      </w:r>
      <w:r w:rsidR="00A635C4">
        <w:rPr>
          <w:rFonts w:eastAsiaTheme="minorEastAsia"/>
        </w:rPr>
        <w:t>.</w:t>
      </w:r>
    </w:p>
    <w:p w:rsidR="0060143F" w:rsidRDefault="0060143F" w:rsidP="00C16167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:rsidR="00367376" w:rsidRPr="00241CDB" w:rsidRDefault="00367376" w:rsidP="00FA5E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241CDB">
        <w:rPr>
          <w:b/>
          <w:u w:val="single"/>
        </w:rPr>
        <w:t>Question:</w:t>
      </w:r>
    </w:p>
    <w:p w:rsidR="0060143F" w:rsidRPr="00241CDB" w:rsidRDefault="00367376" w:rsidP="00B91D42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  <w:r w:rsidRPr="00241CDB">
        <w:rPr>
          <w:rFonts w:cs="Times New Roman"/>
        </w:rPr>
        <w:t>An experiment involving subjects with schizophrenia compared “</w:t>
      </w:r>
      <w:r w:rsidRPr="00241CDB">
        <w:rPr>
          <w:rFonts w:cs="Times New Roman"/>
        </w:rPr>
        <w:t xml:space="preserve">personal </w:t>
      </w:r>
      <w:r w:rsidRPr="00241CDB">
        <w:rPr>
          <w:rFonts w:cs="Times New Roman"/>
        </w:rPr>
        <w:t>therapy” to “family therapy”. Only 2 out of 23 subjects assigned to the personal</w:t>
      </w:r>
      <w:r w:rsidRPr="00241CDB">
        <w:rPr>
          <w:rFonts w:cs="Times New Roman"/>
        </w:rPr>
        <w:t xml:space="preserve"> </w:t>
      </w:r>
      <w:r w:rsidRPr="00241CDB">
        <w:rPr>
          <w:rFonts w:cs="Times New Roman"/>
        </w:rPr>
        <w:t>therapy group suffered psychotic relapses in the first year of the study, compared</w:t>
      </w:r>
      <w:r w:rsidRPr="00241CDB">
        <w:rPr>
          <w:rFonts w:cs="Times New Roman"/>
        </w:rPr>
        <w:t xml:space="preserve"> </w:t>
      </w:r>
      <w:r w:rsidRPr="00241CDB">
        <w:rPr>
          <w:rFonts w:cs="Times New Roman"/>
        </w:rPr>
        <w:t>to 8 of the 24 subjects assigned to the family therapy group. The investigators</w:t>
      </w:r>
      <w:r w:rsidRPr="00241CDB">
        <w:rPr>
          <w:rFonts w:cs="Times New Roman"/>
        </w:rPr>
        <w:t xml:space="preserve"> </w:t>
      </w:r>
      <w:r w:rsidRPr="00241CDB">
        <w:rPr>
          <w:rFonts w:cs="Times New Roman"/>
        </w:rPr>
        <w:t>were interested in testing the null hypothesis that the relapse rate is the same for</w:t>
      </w:r>
      <w:r w:rsidRPr="00241CDB">
        <w:rPr>
          <w:rFonts w:cs="Times New Roman"/>
        </w:rPr>
        <w:t xml:space="preserve"> </w:t>
      </w:r>
      <w:r w:rsidRPr="00241CDB">
        <w:rPr>
          <w:rFonts w:cs="Times New Roman"/>
        </w:rPr>
        <w:t>personal and family therapies.</w:t>
      </w:r>
    </w:p>
    <w:p w:rsidR="005C2C61" w:rsidRPr="00C7723B" w:rsidRDefault="005C2C61" w:rsidP="005C2C61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  <w:r w:rsidRPr="00241CDB">
        <w:rPr>
          <w:rFonts w:cs="Times New Roman"/>
        </w:rPr>
        <w:br/>
        <w:t xml:space="preserve">A) </w:t>
      </w:r>
      <w:r w:rsidRPr="00241CDB">
        <w:rPr>
          <w:rFonts w:cs="Times New Roman"/>
        </w:rPr>
        <w:t>Report the test statistic and p-value from the chi-squared test.</w:t>
      </w:r>
      <w:r w:rsidR="00D80318">
        <w:rPr>
          <w:rFonts w:cs="Times New Roman"/>
        </w:rPr>
        <w:br/>
      </w:r>
      <w:r w:rsidR="008E4A62">
        <w:rPr>
          <w:rFonts w:cs="Times New Roman"/>
        </w:rPr>
        <w:br/>
        <w:t>H</w:t>
      </w:r>
      <w:r w:rsidR="008E4A62">
        <w:rPr>
          <w:rFonts w:cs="Times New Roman"/>
          <w:vertAlign w:val="subscript"/>
        </w:rPr>
        <w:t>0</w:t>
      </w:r>
      <w:r w:rsidR="008E4A62"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personal therapy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Family Therap</m:t>
            </m:r>
            <m:r>
              <w:rPr>
                <w:rFonts w:ascii="Cambria Math" w:hAnsi="Cambria Math" w:cs="Times New Roman"/>
              </w:rPr>
              <m:t>y</m:t>
            </m:r>
          </m:sub>
        </m:sSub>
      </m:oMath>
    </w:p>
    <w:p w:rsidR="00C7723B" w:rsidRPr="00C7723B" w:rsidRDefault="00C7723B" w:rsidP="005C2C61">
      <w:pPr>
        <w:autoSpaceDE w:val="0"/>
        <w:autoSpaceDN w:val="0"/>
        <w:adjustRightInd w:val="0"/>
        <w:spacing w:after="0" w:line="240" w:lineRule="auto"/>
        <w:rPr>
          <w:rFonts w:eastAsiaTheme="minorEastAsia" w:cs="Times New Roman"/>
        </w:rPr>
      </w:pPr>
      <w:r>
        <w:rPr>
          <w:rFonts w:cs="Times New Roman"/>
        </w:rPr>
        <w:t>H</w:t>
      </w:r>
      <w:r>
        <w:rPr>
          <w:rFonts w:cs="Times New Roman"/>
          <w:vertAlign w:val="subscript"/>
        </w:rPr>
        <w:t>A</w:t>
      </w:r>
      <w:r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personal therapy</m:t>
            </m:r>
          </m:sub>
        </m:sSub>
      </m:oMath>
      <w:r w:rsidRPr="00C7723B">
        <w:rPr>
          <w:rFonts w:eastAsiaTheme="minorEastAsia" w:cs="Times New Roman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π</m:t>
            </m:r>
          </m:e>
          <m:sub>
            <m:r>
              <w:rPr>
                <w:rFonts w:ascii="Cambria Math" w:hAnsi="Cambria Math" w:cs="Times New Roman"/>
              </w:rPr>
              <m:t>Family Therapy</m:t>
            </m:r>
          </m:sub>
        </m:sSub>
      </m:oMath>
    </w:p>
    <w:p w:rsidR="008E4A62" w:rsidRPr="00241CDB" w:rsidRDefault="008E4A62" w:rsidP="005C2C6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2394"/>
        <w:gridCol w:w="954"/>
        <w:gridCol w:w="1350"/>
        <w:gridCol w:w="630"/>
      </w:tblGrid>
      <w:tr w:rsidR="005F0C77" w:rsidTr="00D80318">
        <w:tc>
          <w:tcPr>
            <w:tcW w:w="239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</w:p>
        </w:tc>
        <w:tc>
          <w:tcPr>
            <w:tcW w:w="95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Relapse</w:t>
            </w:r>
          </w:p>
        </w:tc>
        <w:tc>
          <w:tcPr>
            <w:tcW w:w="1350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No Relapse</w:t>
            </w:r>
          </w:p>
        </w:tc>
        <w:tc>
          <w:tcPr>
            <w:tcW w:w="630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</w:p>
        </w:tc>
      </w:tr>
      <w:tr w:rsidR="005F0C77" w:rsidTr="00D80318">
        <w:tc>
          <w:tcPr>
            <w:tcW w:w="239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Personal Therapy</w:t>
            </w:r>
          </w:p>
        </w:tc>
        <w:tc>
          <w:tcPr>
            <w:tcW w:w="95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</w:t>
            </w:r>
          </w:p>
        </w:tc>
        <w:tc>
          <w:tcPr>
            <w:tcW w:w="1350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21</w:t>
            </w:r>
          </w:p>
        </w:tc>
        <w:tc>
          <w:tcPr>
            <w:tcW w:w="630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23</w:t>
            </w:r>
          </w:p>
        </w:tc>
      </w:tr>
      <w:tr w:rsidR="005F0C77" w:rsidTr="00D80318">
        <w:tc>
          <w:tcPr>
            <w:tcW w:w="239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Family Therapy</w:t>
            </w:r>
          </w:p>
        </w:tc>
        <w:tc>
          <w:tcPr>
            <w:tcW w:w="95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8</w:t>
            </w:r>
          </w:p>
        </w:tc>
        <w:tc>
          <w:tcPr>
            <w:tcW w:w="1350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16</w:t>
            </w:r>
          </w:p>
        </w:tc>
        <w:tc>
          <w:tcPr>
            <w:tcW w:w="630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24</w:t>
            </w:r>
          </w:p>
        </w:tc>
      </w:tr>
      <w:tr w:rsidR="005F0C77" w:rsidTr="00D80318">
        <w:tc>
          <w:tcPr>
            <w:tcW w:w="239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</w:p>
        </w:tc>
        <w:tc>
          <w:tcPr>
            <w:tcW w:w="954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10</w:t>
            </w:r>
          </w:p>
        </w:tc>
        <w:tc>
          <w:tcPr>
            <w:tcW w:w="1350" w:type="dxa"/>
          </w:tcPr>
          <w:p w:rsidR="005F0C77" w:rsidRDefault="005F0C77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37</w:t>
            </w:r>
          </w:p>
        </w:tc>
        <w:tc>
          <w:tcPr>
            <w:tcW w:w="630" w:type="dxa"/>
          </w:tcPr>
          <w:p w:rsidR="005F0C77" w:rsidRDefault="00937098" w:rsidP="005C2C61">
            <w:pPr>
              <w:autoSpaceDE w:val="0"/>
              <w:autoSpaceDN w:val="0"/>
              <w:adjustRightInd w:val="0"/>
              <w:rPr>
                <w:rFonts w:asciiTheme="majorHAnsi" w:eastAsiaTheme="minorEastAsia" w:hAnsiTheme="majorHAnsi"/>
              </w:rPr>
            </w:pPr>
            <w:r>
              <w:rPr>
                <w:rFonts w:asciiTheme="majorHAnsi" w:eastAsiaTheme="minorEastAsia" w:hAnsiTheme="majorHAnsi"/>
              </w:rPr>
              <w:t>47</w:t>
            </w:r>
          </w:p>
        </w:tc>
      </w:tr>
    </w:tbl>
    <w:p w:rsidR="0084746F" w:rsidRDefault="0084746F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2A5E48" w:rsidRDefault="002A5E48" w:rsidP="002A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Pearson's Chi-squared test</w:t>
      </w:r>
    </w:p>
    <w:p w:rsidR="002A5E48" w:rsidRDefault="002A5E48" w:rsidP="002A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A5E48" w:rsidRDefault="002A5E48" w:rsidP="002A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schizophrenia_data</w:t>
      </w:r>
      <w:proofErr w:type="spellEnd"/>
    </w:p>
    <w:p w:rsidR="002A5E48" w:rsidRDefault="002A5E48" w:rsidP="002A5E4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X-squared = 4.2563,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1, p-value = 0.0391</w:t>
      </w:r>
    </w:p>
    <w:p w:rsidR="00D80318" w:rsidRDefault="00D80318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B936A5" w:rsidRDefault="00B936A5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  <w:proofErr w:type="gramStart"/>
      <w:r>
        <w:rPr>
          <w:rFonts w:asciiTheme="majorHAnsi" w:eastAsiaTheme="minorEastAsia" w:hAnsiTheme="majorHAnsi"/>
        </w:rPr>
        <w:t>p-value</w:t>
      </w:r>
      <w:proofErr w:type="gramEnd"/>
      <w:r>
        <w:rPr>
          <w:rFonts w:asciiTheme="majorHAnsi" w:eastAsiaTheme="minorEastAsia" w:hAnsiTheme="majorHAnsi"/>
        </w:rPr>
        <w:t xml:space="preserve"> = 0.0391</w:t>
      </w:r>
    </w:p>
    <w:p w:rsidR="00B936A5" w:rsidRDefault="00B936A5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2A5E48" w:rsidRDefault="002A5E48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B)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Fisher's Exact Test for Count Data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schizophrenia_data</w:t>
      </w:r>
      <w:proofErr w:type="spellEnd"/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p-value</w:t>
      </w:r>
      <w:proofErr w:type="gramEnd"/>
      <w:r>
        <w:rPr>
          <w:rFonts w:ascii="Lucida Console" w:hAnsi="Lucida Console"/>
          <w:color w:val="000000"/>
        </w:rPr>
        <w:t xml:space="preserve"> = 0.07226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odds ratio is not equal to 1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0.0180406 1.1769690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odds</w:t>
      </w:r>
      <w:proofErr w:type="gramEnd"/>
      <w:r>
        <w:rPr>
          <w:rFonts w:ascii="Lucida Console" w:hAnsi="Lucida Console"/>
          <w:color w:val="000000"/>
        </w:rPr>
        <w:t xml:space="preserve"> ratio </w:t>
      </w:r>
    </w:p>
    <w:p w:rsidR="00B27B79" w:rsidRDefault="00B27B79" w:rsidP="00B27B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0.197105 </w:t>
      </w:r>
    </w:p>
    <w:p w:rsidR="008511EF" w:rsidRDefault="008511EF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8511EF" w:rsidRDefault="008511EF" w:rsidP="008511EF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  <w:proofErr w:type="gramStart"/>
      <w:r>
        <w:rPr>
          <w:rFonts w:asciiTheme="majorHAnsi" w:eastAsiaTheme="minorEastAsia" w:hAnsiTheme="majorHAnsi"/>
        </w:rPr>
        <w:t>p-value</w:t>
      </w:r>
      <w:proofErr w:type="gramEnd"/>
      <w:r>
        <w:rPr>
          <w:rFonts w:asciiTheme="majorHAnsi" w:eastAsiaTheme="minorEastAsia" w:hAnsiTheme="majorHAnsi"/>
        </w:rPr>
        <w:t xml:space="preserve"> = 0.07226</w:t>
      </w:r>
    </w:p>
    <w:p w:rsidR="00B27B79" w:rsidRDefault="00587A28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br/>
        <w:t>C) Sample sizes are small. Fisher’s exact test is appropriate.</w:t>
      </w: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</w:rPr>
      </w:pPr>
    </w:p>
    <w:p w:rsid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  <w:b/>
        </w:rPr>
      </w:pPr>
      <w:r w:rsidRPr="00D27A94">
        <w:rPr>
          <w:rFonts w:asciiTheme="majorHAnsi" w:eastAsiaTheme="minorEastAsia" w:hAnsiTheme="majorHAnsi"/>
          <w:b/>
        </w:rPr>
        <w:lastRenderedPageBreak/>
        <w:t>APPENDIX:</w:t>
      </w:r>
    </w:p>
    <w:tbl>
      <w:tblPr>
        <w:tblW w:w="161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275"/>
      </w:tblGrid>
      <w:tr w:rsidR="00CB385C" w:rsidRPr="00CB385C" w:rsidTr="00CB38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#HW9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#Question 1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z_alpha_by2 &lt;-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qnorm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(1-(0.05/2))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z_alpha_by2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1.959964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conjectured_pie_hat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&lt;- 0.20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E &lt;- 0.05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sample_size_n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(z_alpha_by2*z_alpha_by2)*(conjectured_pie_hat*(1-conjectured_pie_hat))/(E*E)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sample_size_n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245.8534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#Maximum sample size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conjectured_pie_hat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&lt;- 0.50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sample_size_n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(z_alpha_by2*z_alpha_by2)*(conjectured_pie_hat*(1-conjectured_pie_hat))/(E*E)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sample_size_n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384.1459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boys_superman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&lt;- 400*40/100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boys_superman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160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girls_superman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&lt;- 300*30/100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girls_superman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90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#Question 2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boys_girls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matrix(c(160,240,90,210),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2,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byrow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boys_girls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&lt;- c("superman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yes","superman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no")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boys_girls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&lt;- c("boys", "girls")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boys_girls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superman yes superman no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boys           160         240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girls           90         210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prop.table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(boys_girls,1)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superman yes superman no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boys           0.4         0.6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girls          0.3         0.7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prop.test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(c(160,90),c(400,300), alternative = "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two.sided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conf.level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0.90, correct = FALSE)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2-sample test for equality of proportions without continuity correction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data:  c(160, 90) out of c(400, 300)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X-squared = 7.4667,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1, p-value = 0.006285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alternative hypothesis: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two.sided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90 percent confidence interval: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0.04069396 0.15930604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prop 1 prop 2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0.4    0.3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#Question 3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(c(328,372,471,329),p = c(1/4,1/4,1/4,1/4), correct = FALSE)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Chi-squared test for given probabilities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data:  c(328, 372, 471, 329)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X-squared = 36.133,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3, p-value = 7.018e-08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Counts &lt;- c(328,372,471,329)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c(1/4,1/4,1/4,1/4)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total &lt;- sum(Counts)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total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1500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*total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375 375 375 375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Counts -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Exp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SEResid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sqrt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(total*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probs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*(1-probs))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PearsonResids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Resid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SEResid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PearsonResids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-2.8025385 -0.1788854  5.7243340 -2.7429101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critval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qchisq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(0.95,df=3)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critval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7.814728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#Question 4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schizophrenia_data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matrix(c(2,21,8,16),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byrow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TRUE,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nrow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=2)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schizophrenia_data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&lt;- c("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Relapse","No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Relapse")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schizophrenia_data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&lt;- c("Personal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Therapy","Family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Therapy")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schizophrenia_data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Relapse No Relapse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Personal Therapy       2         21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Family Therapy         8         16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schizophrenia_data,correct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Chi-squared test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schizophrenia_data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X-squared = 4.2563,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df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1, p-value = 0.0391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chisq.test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schizophrenia_data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, correct = FALSE) :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Chi-squared approximation may be incorrect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fisher.test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schizophrenia_data</w:t>
            </w:r>
            <w:proofErr w:type="spellEnd"/>
            <w:r w:rsidRPr="00CB38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Fisher's Exact Test for Count Data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data:  </w:t>
            </w:r>
            <w:proofErr w:type="spellStart"/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schizophrenia_data</w:t>
            </w:r>
            <w:proofErr w:type="spellEnd"/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p-value = 0.07226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alternative hypothesis: true odds ratio is not equal to 1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95 percent confidence interval: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0.0180406 1.1769690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sample estimates: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odds ratio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B38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0.197105 </w:t>
            </w:r>
          </w:p>
          <w:p w:rsidR="00CB385C" w:rsidRPr="00CB385C" w:rsidRDefault="00CB385C" w:rsidP="00CB38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CB385C" w:rsidRPr="00CB385C" w:rsidTr="00CB38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B385C" w:rsidRPr="00CB385C" w:rsidRDefault="00CB385C" w:rsidP="00CB385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CB385C" w:rsidRPr="00CB385C" w:rsidTr="00CB38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61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185"/>
            </w:tblGrid>
            <w:tr w:rsidR="00CB385C" w:rsidRPr="00CB385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B385C" w:rsidRPr="00CB385C" w:rsidRDefault="00CB385C" w:rsidP="00CB385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CB385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B385C" w:rsidRPr="00CB385C" w:rsidRDefault="00CB385C" w:rsidP="00CB385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27A94" w:rsidRPr="00D27A94" w:rsidRDefault="00D27A94" w:rsidP="005C2C61">
      <w:pPr>
        <w:autoSpaceDE w:val="0"/>
        <w:autoSpaceDN w:val="0"/>
        <w:adjustRightInd w:val="0"/>
        <w:spacing w:after="0" w:line="240" w:lineRule="auto"/>
        <w:rPr>
          <w:rFonts w:asciiTheme="majorHAnsi" w:eastAsiaTheme="minorEastAsia" w:hAnsiTheme="majorHAnsi"/>
          <w:b/>
        </w:rPr>
      </w:pPr>
    </w:p>
    <w:sectPr w:rsidR="00D27A94" w:rsidRPr="00D27A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53A" w:rsidRDefault="00CD653A" w:rsidP="007F20C9">
      <w:pPr>
        <w:spacing w:after="0" w:line="240" w:lineRule="auto"/>
      </w:pPr>
      <w:r>
        <w:separator/>
      </w:r>
    </w:p>
  </w:endnote>
  <w:endnote w:type="continuationSeparator" w:id="0">
    <w:p w:rsidR="00CD653A" w:rsidRDefault="00CD653A" w:rsidP="007F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NewRoman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53A" w:rsidRDefault="00CD653A" w:rsidP="007F20C9">
      <w:pPr>
        <w:spacing w:after="0" w:line="240" w:lineRule="auto"/>
      </w:pPr>
      <w:r>
        <w:separator/>
      </w:r>
    </w:p>
  </w:footnote>
  <w:footnote w:type="continuationSeparator" w:id="0">
    <w:p w:rsidR="00CD653A" w:rsidRDefault="00CD653A" w:rsidP="007F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0C9" w:rsidRDefault="007F20C9">
    <w:pPr>
      <w:pStyle w:val="Header"/>
    </w:pPr>
    <w:r>
      <w:t>SHAIKH SHAWON AREFIN SHIMON</w:t>
    </w:r>
    <w:r>
      <w:tab/>
    </w:r>
    <w:r>
      <w:tab/>
    </w:r>
    <w:hyperlink r:id="rId1" w:history="1">
      <w:r w:rsidRPr="00C02E1F">
        <w:rPr>
          <w:rStyle w:val="Hyperlink"/>
        </w:rPr>
        <w:t>skshimon@cs.colostate.edu</w:t>
      </w:r>
    </w:hyperlink>
  </w:p>
  <w:p w:rsidR="007F20C9" w:rsidRDefault="007F20C9">
    <w:pPr>
      <w:pStyle w:val="Header"/>
    </w:pPr>
    <w:r>
      <w:t>STAT511 HW9</w:t>
    </w:r>
    <w:r>
      <w:tab/>
    </w:r>
    <w:r>
      <w:tab/>
      <w:t>830201247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5BFB"/>
    <w:multiLevelType w:val="hybridMultilevel"/>
    <w:tmpl w:val="C8D2C91A"/>
    <w:lvl w:ilvl="0" w:tplc="65B680E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218E"/>
    <w:multiLevelType w:val="hybridMultilevel"/>
    <w:tmpl w:val="C8D2C91A"/>
    <w:lvl w:ilvl="0" w:tplc="65B680E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02C7F"/>
    <w:multiLevelType w:val="hybridMultilevel"/>
    <w:tmpl w:val="96D297B0"/>
    <w:lvl w:ilvl="0" w:tplc="AFD63390">
      <w:start w:val="1"/>
      <w:numFmt w:val="upp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FB72A5"/>
    <w:multiLevelType w:val="hybridMultilevel"/>
    <w:tmpl w:val="0B3C732E"/>
    <w:lvl w:ilvl="0" w:tplc="FD24D4FA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DA2F69"/>
    <w:multiLevelType w:val="hybridMultilevel"/>
    <w:tmpl w:val="A7BE9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95D7C"/>
    <w:multiLevelType w:val="hybridMultilevel"/>
    <w:tmpl w:val="A7BE9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53F"/>
    <w:rsid w:val="00020744"/>
    <w:rsid w:val="0006353F"/>
    <w:rsid w:val="000E2621"/>
    <w:rsid w:val="00132FD3"/>
    <w:rsid w:val="001351AC"/>
    <w:rsid w:val="00135D57"/>
    <w:rsid w:val="0018260E"/>
    <w:rsid w:val="001A0885"/>
    <w:rsid w:val="001B3E6B"/>
    <w:rsid w:val="001E22EE"/>
    <w:rsid w:val="00241CDB"/>
    <w:rsid w:val="00243D98"/>
    <w:rsid w:val="00284A00"/>
    <w:rsid w:val="002A5E48"/>
    <w:rsid w:val="002E156F"/>
    <w:rsid w:val="002E46FB"/>
    <w:rsid w:val="002F0ED1"/>
    <w:rsid w:val="002F4150"/>
    <w:rsid w:val="00302A59"/>
    <w:rsid w:val="003212F5"/>
    <w:rsid w:val="00336416"/>
    <w:rsid w:val="0034097F"/>
    <w:rsid w:val="00367376"/>
    <w:rsid w:val="003861B4"/>
    <w:rsid w:val="003B2656"/>
    <w:rsid w:val="003C0143"/>
    <w:rsid w:val="003E460A"/>
    <w:rsid w:val="003E59FB"/>
    <w:rsid w:val="003E6F28"/>
    <w:rsid w:val="004027D4"/>
    <w:rsid w:val="0042596E"/>
    <w:rsid w:val="00426DD0"/>
    <w:rsid w:val="00471666"/>
    <w:rsid w:val="00473BA6"/>
    <w:rsid w:val="00572F3B"/>
    <w:rsid w:val="00587A28"/>
    <w:rsid w:val="005A7262"/>
    <w:rsid w:val="005C2C61"/>
    <w:rsid w:val="005C5370"/>
    <w:rsid w:val="005F0C77"/>
    <w:rsid w:val="0060143F"/>
    <w:rsid w:val="00686B78"/>
    <w:rsid w:val="006C4619"/>
    <w:rsid w:val="0070584C"/>
    <w:rsid w:val="00734EFF"/>
    <w:rsid w:val="00791A20"/>
    <w:rsid w:val="007F20C9"/>
    <w:rsid w:val="008145E9"/>
    <w:rsid w:val="0084746F"/>
    <w:rsid w:val="008511EF"/>
    <w:rsid w:val="008E4A62"/>
    <w:rsid w:val="00937098"/>
    <w:rsid w:val="00957347"/>
    <w:rsid w:val="009A7A9F"/>
    <w:rsid w:val="009C583F"/>
    <w:rsid w:val="00A635C4"/>
    <w:rsid w:val="00A73478"/>
    <w:rsid w:val="00AB0A95"/>
    <w:rsid w:val="00AC6361"/>
    <w:rsid w:val="00B27B79"/>
    <w:rsid w:val="00B5659B"/>
    <w:rsid w:val="00B91D42"/>
    <w:rsid w:val="00B936A5"/>
    <w:rsid w:val="00BC12EF"/>
    <w:rsid w:val="00BC1812"/>
    <w:rsid w:val="00BD06D6"/>
    <w:rsid w:val="00BD7F5D"/>
    <w:rsid w:val="00C11374"/>
    <w:rsid w:val="00C16167"/>
    <w:rsid w:val="00C27B8C"/>
    <w:rsid w:val="00C76FD9"/>
    <w:rsid w:val="00C7723B"/>
    <w:rsid w:val="00C96934"/>
    <w:rsid w:val="00CB385C"/>
    <w:rsid w:val="00CD653A"/>
    <w:rsid w:val="00CF46FF"/>
    <w:rsid w:val="00D0629E"/>
    <w:rsid w:val="00D27A94"/>
    <w:rsid w:val="00D80318"/>
    <w:rsid w:val="00E20C6A"/>
    <w:rsid w:val="00E70E87"/>
    <w:rsid w:val="00EA1457"/>
    <w:rsid w:val="00EB79D8"/>
    <w:rsid w:val="00EE5604"/>
    <w:rsid w:val="00F52B38"/>
    <w:rsid w:val="00F52E47"/>
    <w:rsid w:val="00F7054B"/>
    <w:rsid w:val="00F8415A"/>
    <w:rsid w:val="00F91F2C"/>
    <w:rsid w:val="00FA4488"/>
    <w:rsid w:val="00FA5EE3"/>
    <w:rsid w:val="00FB4529"/>
    <w:rsid w:val="00FD3C9E"/>
    <w:rsid w:val="00FE2048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4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C12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604"/>
    <w:pPr>
      <w:ind w:left="720"/>
      <w:contextualSpacing/>
    </w:pPr>
  </w:style>
  <w:style w:type="table" w:styleId="TableGrid">
    <w:name w:val="Table Grid"/>
    <w:basedOn w:val="TableNormal"/>
    <w:uiPriority w:val="59"/>
    <w:rsid w:val="009C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1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812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CB385C"/>
  </w:style>
  <w:style w:type="character" w:customStyle="1" w:styleId="gem3dmtclfb">
    <w:name w:val="gem3dmtclfb"/>
    <w:basedOn w:val="DefaultParagraphFont"/>
    <w:rsid w:val="00CB385C"/>
  </w:style>
  <w:style w:type="character" w:customStyle="1" w:styleId="gem3dmtcpfb">
    <w:name w:val="gem3dmtcpfb"/>
    <w:basedOn w:val="DefaultParagraphFont"/>
    <w:rsid w:val="00CB385C"/>
  </w:style>
  <w:style w:type="paragraph" w:styleId="Header">
    <w:name w:val="header"/>
    <w:basedOn w:val="Normal"/>
    <w:link w:val="HeaderChar"/>
    <w:uiPriority w:val="99"/>
    <w:unhideWhenUsed/>
    <w:rsid w:val="007F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C9"/>
  </w:style>
  <w:style w:type="paragraph" w:styleId="Footer">
    <w:name w:val="footer"/>
    <w:basedOn w:val="Normal"/>
    <w:link w:val="FooterChar"/>
    <w:uiPriority w:val="99"/>
    <w:unhideWhenUsed/>
    <w:rsid w:val="007F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C9"/>
  </w:style>
  <w:style w:type="character" w:styleId="Hyperlink">
    <w:name w:val="Hyperlink"/>
    <w:basedOn w:val="DefaultParagraphFont"/>
    <w:uiPriority w:val="99"/>
    <w:unhideWhenUsed/>
    <w:rsid w:val="007F20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44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C12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5604"/>
    <w:pPr>
      <w:ind w:left="720"/>
      <w:contextualSpacing/>
    </w:pPr>
  </w:style>
  <w:style w:type="table" w:styleId="TableGrid">
    <w:name w:val="Table Grid"/>
    <w:basedOn w:val="TableNormal"/>
    <w:uiPriority w:val="59"/>
    <w:rsid w:val="009C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1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1812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CB385C"/>
  </w:style>
  <w:style w:type="character" w:customStyle="1" w:styleId="gem3dmtclfb">
    <w:name w:val="gem3dmtclfb"/>
    <w:basedOn w:val="DefaultParagraphFont"/>
    <w:rsid w:val="00CB385C"/>
  </w:style>
  <w:style w:type="character" w:customStyle="1" w:styleId="gem3dmtcpfb">
    <w:name w:val="gem3dmtcpfb"/>
    <w:basedOn w:val="DefaultParagraphFont"/>
    <w:rsid w:val="00CB385C"/>
  </w:style>
  <w:style w:type="paragraph" w:styleId="Header">
    <w:name w:val="header"/>
    <w:basedOn w:val="Normal"/>
    <w:link w:val="HeaderChar"/>
    <w:uiPriority w:val="99"/>
    <w:unhideWhenUsed/>
    <w:rsid w:val="007F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0C9"/>
  </w:style>
  <w:style w:type="paragraph" w:styleId="Footer">
    <w:name w:val="footer"/>
    <w:basedOn w:val="Normal"/>
    <w:link w:val="FooterChar"/>
    <w:uiPriority w:val="99"/>
    <w:unhideWhenUsed/>
    <w:rsid w:val="007F2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0C9"/>
  </w:style>
  <w:style w:type="character" w:styleId="Hyperlink">
    <w:name w:val="Hyperlink"/>
    <w:basedOn w:val="DefaultParagraphFont"/>
    <w:uiPriority w:val="99"/>
    <w:unhideWhenUsed/>
    <w:rsid w:val="007F20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kshimon@cs.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ArefinShimon, ShaikhShawon</dc:creator>
  <cp:lastModifiedBy>ArefinShimon, ShaikhShawon</cp:lastModifiedBy>
  <cp:revision>93</cp:revision>
  <cp:lastPrinted>2015-11-03T01:16:00Z</cp:lastPrinted>
  <dcterms:created xsi:type="dcterms:W3CDTF">2015-11-02T17:28:00Z</dcterms:created>
  <dcterms:modified xsi:type="dcterms:W3CDTF">2015-11-03T01:16:00Z</dcterms:modified>
</cp:coreProperties>
</file>