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EAA" w:rsidRDefault="00CC1EAA" w:rsidP="00CC1EAA">
      <w:pPr>
        <w:jc w:val="center"/>
        <w:rPr>
          <w:b/>
          <w:bCs/>
          <w:sz w:val="56"/>
          <w:szCs w:val="56"/>
          <w:u w:val="single"/>
        </w:rPr>
      </w:pPr>
      <w:r>
        <w:rPr>
          <w:b/>
          <w:bCs/>
          <w:sz w:val="56"/>
          <w:szCs w:val="56"/>
          <w:u w:val="single"/>
        </w:rPr>
        <w:t>Delivery Site</w:t>
      </w:r>
    </w:p>
    <w:p w:rsidR="00C37539" w:rsidRDefault="00B225B3">
      <w:pPr>
        <w:rPr>
          <w:b/>
          <w:bCs/>
          <w:sz w:val="56"/>
          <w:szCs w:val="56"/>
          <w:u w:val="single"/>
          <w:rtl/>
        </w:rPr>
      </w:pPr>
      <w:r w:rsidRPr="00B225B3">
        <w:rPr>
          <w:rFonts w:hint="cs"/>
          <w:b/>
          <w:bCs/>
          <w:sz w:val="56"/>
          <w:szCs w:val="56"/>
          <w:u w:val="single"/>
          <w:rtl/>
        </w:rPr>
        <w:t>ספרינט 1:</w:t>
      </w:r>
    </w:p>
    <w:p w:rsidR="00B225B3" w:rsidRPr="00B225B3" w:rsidRDefault="00B225B3">
      <w:pPr>
        <w:rPr>
          <w:b/>
          <w:bCs/>
          <w:sz w:val="36"/>
          <w:szCs w:val="36"/>
          <w:u w:val="single"/>
          <w:rtl/>
        </w:rPr>
      </w:pPr>
      <w:r w:rsidRPr="00B225B3">
        <w:rPr>
          <w:rFonts w:hint="cs"/>
          <w:b/>
          <w:bCs/>
          <w:sz w:val="36"/>
          <w:szCs w:val="36"/>
          <w:u w:val="single"/>
          <w:rtl/>
        </w:rPr>
        <w:t>בעלי תפקידים:</w:t>
      </w:r>
    </w:p>
    <w:p w:rsidR="00B225B3" w:rsidRPr="00B225B3" w:rsidRDefault="00B225B3">
      <w:pPr>
        <w:rPr>
          <w:sz w:val="32"/>
          <w:szCs w:val="32"/>
          <w:rtl/>
        </w:rPr>
      </w:pPr>
      <w:r w:rsidRPr="00B225B3">
        <w:rPr>
          <w:sz w:val="32"/>
          <w:szCs w:val="32"/>
        </w:rPr>
        <w:t>Scrum master</w:t>
      </w:r>
      <w:r w:rsidRPr="00B225B3">
        <w:rPr>
          <w:rFonts w:hint="cs"/>
          <w:sz w:val="32"/>
          <w:szCs w:val="32"/>
          <w:rtl/>
        </w:rPr>
        <w:t>: שמעון אמונה</w:t>
      </w:r>
      <w:r w:rsidR="00E81DC6">
        <w:rPr>
          <w:rFonts w:hint="cs"/>
          <w:sz w:val="32"/>
          <w:szCs w:val="32"/>
          <w:rtl/>
        </w:rPr>
        <w:t xml:space="preserve"> - 204639454</w:t>
      </w:r>
    </w:p>
    <w:p w:rsidR="00B225B3" w:rsidRDefault="00B225B3">
      <w:pPr>
        <w:rPr>
          <w:sz w:val="32"/>
          <w:szCs w:val="32"/>
          <w:rtl/>
        </w:rPr>
      </w:pPr>
      <w:r w:rsidRPr="00B225B3">
        <w:rPr>
          <w:sz w:val="32"/>
          <w:szCs w:val="32"/>
        </w:rPr>
        <w:t>Product owner</w:t>
      </w:r>
      <w:r w:rsidRPr="00B225B3">
        <w:rPr>
          <w:rFonts w:hint="cs"/>
          <w:sz w:val="32"/>
          <w:szCs w:val="32"/>
          <w:rtl/>
        </w:rPr>
        <w:t>: כפיר נחמני</w:t>
      </w:r>
      <w:r w:rsidR="00E81DC6">
        <w:rPr>
          <w:rFonts w:hint="cs"/>
          <w:sz w:val="32"/>
          <w:szCs w:val="32"/>
          <w:rtl/>
        </w:rPr>
        <w:t xml:space="preserve"> - 203720172</w:t>
      </w:r>
    </w:p>
    <w:p w:rsidR="00CC4F86" w:rsidRDefault="00CC1EAA" w:rsidP="00CC1EAA">
      <w:pPr>
        <w:rPr>
          <w:sz w:val="32"/>
          <w:szCs w:val="32"/>
        </w:rPr>
      </w:pPr>
      <w:r>
        <w:rPr>
          <w:rFonts w:hint="cs"/>
          <w:sz w:val="32"/>
          <w:szCs w:val="32"/>
          <w:rtl/>
        </w:rPr>
        <w:t>אור שליט</w:t>
      </w:r>
      <w:r w:rsidR="00E81DC6">
        <w:rPr>
          <w:rFonts w:hint="cs"/>
          <w:sz w:val="32"/>
          <w:szCs w:val="32"/>
          <w:rtl/>
        </w:rPr>
        <w:t xml:space="preserve"> - 204469027</w:t>
      </w:r>
      <w:r>
        <w:rPr>
          <w:rFonts w:hint="cs"/>
          <w:sz w:val="32"/>
          <w:szCs w:val="32"/>
          <w:rtl/>
        </w:rPr>
        <w:t>, תומר אנג'ל</w:t>
      </w:r>
      <w:r w:rsidR="00E81DC6">
        <w:rPr>
          <w:rFonts w:hint="cs"/>
          <w:sz w:val="32"/>
          <w:szCs w:val="32"/>
          <w:rtl/>
        </w:rPr>
        <w:t xml:space="preserve"> - 313165680</w:t>
      </w:r>
    </w:p>
    <w:p w:rsidR="00CC1EAA" w:rsidRDefault="00CC1EAA" w:rsidP="00CC1EAA">
      <w:pPr>
        <w:rPr>
          <w:sz w:val="32"/>
          <w:szCs w:val="32"/>
          <w:rtl/>
        </w:rPr>
      </w:pPr>
    </w:p>
    <w:p w:rsidR="00CC4F86" w:rsidRDefault="00CC4F86" w:rsidP="00CC4F86">
      <w:pPr>
        <w:rPr>
          <w:b/>
          <w:bCs/>
          <w:sz w:val="32"/>
          <w:szCs w:val="32"/>
          <w:u w:val="single"/>
          <w:rtl/>
        </w:rPr>
      </w:pPr>
      <w:r w:rsidRPr="00CC4F86">
        <w:rPr>
          <w:b/>
          <w:bCs/>
          <w:sz w:val="32"/>
          <w:szCs w:val="32"/>
          <w:u w:val="single"/>
        </w:rPr>
        <w:t>GitHub</w:t>
      </w:r>
      <w:r w:rsidRPr="00CC4F86">
        <w:rPr>
          <w:rFonts w:hint="cs"/>
          <w:b/>
          <w:bCs/>
          <w:sz w:val="32"/>
          <w:szCs w:val="32"/>
          <w:u w:val="single"/>
          <w:rtl/>
        </w:rPr>
        <w:t>:</w:t>
      </w:r>
    </w:p>
    <w:p w:rsidR="00CC4F86" w:rsidRPr="00CC4F86" w:rsidRDefault="00F54615" w:rsidP="00CC4F86">
      <w:pPr>
        <w:rPr>
          <w:b/>
          <w:bCs/>
          <w:sz w:val="32"/>
          <w:szCs w:val="32"/>
          <w:u w:val="single"/>
          <w:rtl/>
        </w:rPr>
      </w:pPr>
      <w:hyperlink r:id="rId5" w:history="1">
        <w:r w:rsidR="00CC4F86" w:rsidRPr="00CC4F86">
          <w:rPr>
            <w:rStyle w:val="Hyperlink"/>
            <w:sz w:val="32"/>
            <w:szCs w:val="32"/>
          </w:rPr>
          <w:t>https://github.com/shimonemu/Delivery-Site</w:t>
        </w:r>
      </w:hyperlink>
    </w:p>
    <w:p w:rsidR="00B225B3" w:rsidRDefault="00B225B3">
      <w:pPr>
        <w:rPr>
          <w:b/>
          <w:bCs/>
          <w:sz w:val="36"/>
          <w:szCs w:val="36"/>
          <w:u w:val="single"/>
          <w:rtl/>
        </w:rPr>
      </w:pPr>
    </w:p>
    <w:p w:rsidR="00B225B3" w:rsidRDefault="00B225B3">
      <w:pPr>
        <w:rPr>
          <w:b/>
          <w:bCs/>
          <w:sz w:val="36"/>
          <w:szCs w:val="36"/>
          <w:u w:val="single"/>
          <w:rtl/>
        </w:rPr>
      </w:pPr>
      <w:r>
        <w:rPr>
          <w:rFonts w:hint="cs"/>
          <w:b/>
          <w:bCs/>
          <w:sz w:val="36"/>
          <w:szCs w:val="36"/>
          <w:u w:val="single"/>
          <w:rtl/>
        </w:rPr>
        <w:t>סיפורי משתמש:</w:t>
      </w:r>
    </w:p>
    <w:tbl>
      <w:tblPr>
        <w:tblStyle w:val="a4"/>
        <w:bidiVisual/>
        <w:tblW w:w="0" w:type="auto"/>
        <w:tblLook w:val="04A0" w:firstRow="1" w:lastRow="0" w:firstColumn="1" w:lastColumn="0" w:noHBand="0" w:noVBand="1"/>
      </w:tblPr>
      <w:tblGrid>
        <w:gridCol w:w="5228"/>
        <w:gridCol w:w="5228"/>
      </w:tblGrid>
      <w:tr w:rsidR="00B225B3" w:rsidTr="00B225B3">
        <w:tc>
          <w:tcPr>
            <w:tcW w:w="5228" w:type="dxa"/>
          </w:tcPr>
          <w:p w:rsidR="00B225B3" w:rsidRPr="00B225B3" w:rsidRDefault="00B225B3" w:rsidP="00B225B3">
            <w:pPr>
              <w:rPr>
                <w:b/>
                <w:bCs/>
                <w:sz w:val="32"/>
                <w:szCs w:val="32"/>
                <w:u w:val="single"/>
                <w:rtl/>
              </w:rPr>
            </w:pPr>
            <w:r w:rsidRPr="00B225B3">
              <w:rPr>
                <w:rFonts w:hint="cs"/>
                <w:b/>
                <w:bCs/>
                <w:sz w:val="32"/>
                <w:szCs w:val="32"/>
                <w:u w:val="single"/>
                <w:rtl/>
              </w:rPr>
              <w:t>סיפורי משתמש</w:t>
            </w:r>
          </w:p>
        </w:tc>
        <w:tc>
          <w:tcPr>
            <w:tcW w:w="5228" w:type="dxa"/>
          </w:tcPr>
          <w:p w:rsidR="00B225B3" w:rsidRPr="00B225B3" w:rsidRDefault="00B225B3" w:rsidP="00B225B3">
            <w:pPr>
              <w:rPr>
                <w:b/>
                <w:bCs/>
                <w:sz w:val="32"/>
                <w:szCs w:val="32"/>
                <w:u w:val="single"/>
                <w:rtl/>
              </w:rPr>
            </w:pPr>
            <w:r w:rsidRPr="00B225B3">
              <w:rPr>
                <w:rFonts w:hint="cs"/>
                <w:b/>
                <w:bCs/>
                <w:sz w:val="32"/>
                <w:szCs w:val="32"/>
                <w:u w:val="single"/>
                <w:rtl/>
              </w:rPr>
              <w:t>מצב</w:t>
            </w:r>
          </w:p>
        </w:tc>
      </w:tr>
      <w:tr w:rsidR="00B225B3" w:rsidTr="00B225B3">
        <w:tc>
          <w:tcPr>
            <w:tcW w:w="5228" w:type="dxa"/>
          </w:tcPr>
          <w:p w:rsidR="00B225B3" w:rsidRPr="00B225B3" w:rsidRDefault="00B225B3" w:rsidP="00B225B3">
            <w:pPr>
              <w:rPr>
                <w:sz w:val="28"/>
                <w:szCs w:val="28"/>
                <w:rtl/>
              </w:rPr>
            </w:pPr>
            <w:r w:rsidRPr="00B225B3">
              <w:rPr>
                <w:rFonts w:hint="cs"/>
                <w:sz w:val="28"/>
                <w:szCs w:val="28"/>
                <w:rtl/>
              </w:rPr>
              <w:t>הרשמת משתמש</w:t>
            </w:r>
          </w:p>
        </w:tc>
        <w:tc>
          <w:tcPr>
            <w:tcW w:w="5228" w:type="dxa"/>
          </w:tcPr>
          <w:p w:rsidR="00B225B3" w:rsidRPr="00B225B3" w:rsidRDefault="00B225B3" w:rsidP="00B225B3">
            <w:pPr>
              <w:rPr>
                <w:sz w:val="28"/>
                <w:szCs w:val="28"/>
                <w:rtl/>
              </w:rPr>
            </w:pPr>
            <w:r w:rsidRPr="00B225B3">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התחברות משתמש</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התחברות מנהל</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התחברות חברה</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התנתקות</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צפייה במוצרים</w:t>
            </w:r>
          </w:p>
        </w:tc>
        <w:tc>
          <w:tcPr>
            <w:tcW w:w="5228" w:type="dxa"/>
          </w:tcPr>
          <w:p w:rsidR="00B225B3" w:rsidRPr="00B225B3" w:rsidRDefault="008850C4" w:rsidP="00B225B3">
            <w:pPr>
              <w:rPr>
                <w:sz w:val="28"/>
                <w:szCs w:val="28"/>
                <w:rtl/>
              </w:rPr>
            </w:pPr>
            <w:r>
              <w:rPr>
                <w:rFonts w:hint="cs"/>
                <w:sz w:val="28"/>
                <w:szCs w:val="28"/>
                <w:rtl/>
              </w:rPr>
              <w:t>בוצע</w:t>
            </w:r>
          </w:p>
        </w:tc>
      </w:tr>
    </w:tbl>
    <w:p w:rsidR="00B225B3" w:rsidRPr="00B225B3" w:rsidRDefault="00B225B3" w:rsidP="00B225B3">
      <w:pPr>
        <w:rPr>
          <w:sz w:val="36"/>
          <w:szCs w:val="36"/>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B225B3" w:rsidRDefault="008850C4">
      <w:pPr>
        <w:rPr>
          <w:b/>
          <w:bCs/>
          <w:sz w:val="36"/>
          <w:szCs w:val="36"/>
          <w:u w:val="single"/>
          <w:rtl/>
        </w:rPr>
      </w:pPr>
      <w:r>
        <w:rPr>
          <w:rFonts w:hint="cs"/>
          <w:b/>
          <w:bCs/>
          <w:sz w:val="36"/>
          <w:szCs w:val="36"/>
          <w:u w:val="single"/>
          <w:rtl/>
        </w:rPr>
        <w:lastRenderedPageBreak/>
        <w:t>ניהול סיכונים:</w:t>
      </w:r>
    </w:p>
    <w:tbl>
      <w:tblPr>
        <w:tblStyle w:val="a4"/>
        <w:tblpPr w:leftFromText="180" w:rightFromText="180" w:vertAnchor="page" w:horzAnchor="margin" w:tblpXSpec="center" w:tblpY="1453"/>
        <w:bidiVisual/>
        <w:tblW w:w="8811" w:type="dxa"/>
        <w:tblLook w:val="04A0" w:firstRow="1" w:lastRow="0" w:firstColumn="1" w:lastColumn="0" w:noHBand="0" w:noVBand="1"/>
      </w:tblPr>
      <w:tblGrid>
        <w:gridCol w:w="631"/>
        <w:gridCol w:w="2694"/>
        <w:gridCol w:w="2225"/>
        <w:gridCol w:w="1985"/>
        <w:gridCol w:w="1276"/>
      </w:tblGrid>
      <w:tr w:rsidR="00C52A86" w:rsidTr="00123057">
        <w:trPr>
          <w:trHeight w:val="699"/>
        </w:trPr>
        <w:tc>
          <w:tcPr>
            <w:tcW w:w="631" w:type="dxa"/>
          </w:tcPr>
          <w:p w:rsidR="00C52A86" w:rsidRPr="00C52A86" w:rsidRDefault="00C52A86" w:rsidP="00C52A86">
            <w:pPr>
              <w:rPr>
                <w:b/>
                <w:bCs/>
                <w:sz w:val="28"/>
                <w:szCs w:val="28"/>
                <w:u w:val="single"/>
                <w:rtl/>
              </w:rPr>
            </w:pPr>
            <w:r w:rsidRPr="00C52A86">
              <w:rPr>
                <w:rFonts w:hint="cs"/>
                <w:b/>
                <w:bCs/>
                <w:sz w:val="28"/>
                <w:szCs w:val="28"/>
                <w:u w:val="single"/>
                <w:rtl/>
              </w:rPr>
              <w:t>מס'</w:t>
            </w:r>
          </w:p>
        </w:tc>
        <w:tc>
          <w:tcPr>
            <w:tcW w:w="2694" w:type="dxa"/>
          </w:tcPr>
          <w:p w:rsidR="00C52A86" w:rsidRPr="00C52A86" w:rsidRDefault="00C52A86" w:rsidP="00C52A86">
            <w:pPr>
              <w:rPr>
                <w:b/>
                <w:bCs/>
                <w:sz w:val="28"/>
                <w:szCs w:val="28"/>
                <w:u w:val="single"/>
                <w:rtl/>
              </w:rPr>
            </w:pPr>
            <w:r w:rsidRPr="00C52A86">
              <w:rPr>
                <w:rFonts w:hint="cs"/>
                <w:b/>
                <w:bCs/>
                <w:sz w:val="28"/>
                <w:szCs w:val="28"/>
                <w:u w:val="single"/>
                <w:rtl/>
              </w:rPr>
              <w:t>הסבר הסיכון הקיים</w:t>
            </w:r>
          </w:p>
        </w:tc>
        <w:tc>
          <w:tcPr>
            <w:tcW w:w="2225" w:type="dxa"/>
          </w:tcPr>
          <w:p w:rsidR="00C52A86" w:rsidRPr="00C52A86" w:rsidRDefault="00C52A86" w:rsidP="00C52A86">
            <w:pPr>
              <w:rPr>
                <w:b/>
                <w:bCs/>
                <w:sz w:val="28"/>
                <w:szCs w:val="28"/>
                <w:u w:val="single"/>
                <w:rtl/>
              </w:rPr>
            </w:pPr>
            <w:r w:rsidRPr="00C52A86">
              <w:rPr>
                <w:rFonts w:hint="cs"/>
                <w:b/>
                <w:bCs/>
                <w:sz w:val="28"/>
                <w:szCs w:val="28"/>
                <w:u w:val="single"/>
                <w:rtl/>
              </w:rPr>
              <w:t>כשל המערכת הצפו</w:t>
            </w:r>
            <w:r>
              <w:rPr>
                <w:rFonts w:hint="cs"/>
                <w:b/>
                <w:bCs/>
                <w:sz w:val="28"/>
                <w:szCs w:val="28"/>
                <w:u w:val="single"/>
                <w:rtl/>
              </w:rPr>
              <w:t>י</w:t>
            </w:r>
          </w:p>
        </w:tc>
        <w:tc>
          <w:tcPr>
            <w:tcW w:w="1985" w:type="dxa"/>
          </w:tcPr>
          <w:p w:rsidR="00C52A86" w:rsidRPr="00C52A86" w:rsidRDefault="00C52A86" w:rsidP="00C52A86">
            <w:pPr>
              <w:rPr>
                <w:b/>
                <w:bCs/>
                <w:sz w:val="28"/>
                <w:szCs w:val="28"/>
                <w:u w:val="single"/>
                <w:rtl/>
              </w:rPr>
            </w:pPr>
            <w:r w:rsidRPr="00C52A86">
              <w:rPr>
                <w:rFonts w:hint="cs"/>
                <w:b/>
                <w:bCs/>
                <w:sz w:val="28"/>
                <w:szCs w:val="28"/>
                <w:u w:val="single"/>
                <w:rtl/>
              </w:rPr>
              <w:t>פתרון לבעיה הצפויה</w:t>
            </w:r>
          </w:p>
        </w:tc>
        <w:tc>
          <w:tcPr>
            <w:tcW w:w="1276" w:type="dxa"/>
          </w:tcPr>
          <w:p w:rsidR="00C52A86" w:rsidRPr="00C52A86" w:rsidRDefault="00C52A86" w:rsidP="00C52A86">
            <w:pPr>
              <w:rPr>
                <w:b/>
                <w:bCs/>
                <w:sz w:val="28"/>
                <w:szCs w:val="28"/>
                <w:u w:val="single"/>
                <w:rtl/>
              </w:rPr>
            </w:pPr>
            <w:r w:rsidRPr="00C52A86">
              <w:rPr>
                <w:rFonts w:hint="cs"/>
                <w:b/>
                <w:bCs/>
                <w:sz w:val="28"/>
                <w:szCs w:val="28"/>
                <w:u w:val="single"/>
                <w:rtl/>
              </w:rPr>
              <w:t>תוצאה סופית</w:t>
            </w:r>
          </w:p>
        </w:tc>
      </w:tr>
      <w:tr w:rsidR="00C52A86" w:rsidTr="00123057">
        <w:trPr>
          <w:trHeight w:val="1512"/>
        </w:trPr>
        <w:tc>
          <w:tcPr>
            <w:tcW w:w="631" w:type="dxa"/>
          </w:tcPr>
          <w:p w:rsidR="00C52A86" w:rsidRPr="00C52A86" w:rsidRDefault="00C52A86" w:rsidP="00C52A86">
            <w:pPr>
              <w:rPr>
                <w:sz w:val="28"/>
                <w:szCs w:val="28"/>
                <w:rtl/>
              </w:rPr>
            </w:pPr>
            <w:r w:rsidRPr="00C52A86">
              <w:rPr>
                <w:rFonts w:hint="cs"/>
                <w:sz w:val="28"/>
                <w:szCs w:val="28"/>
                <w:rtl/>
              </w:rPr>
              <w:t>1.</w:t>
            </w:r>
          </w:p>
        </w:tc>
        <w:tc>
          <w:tcPr>
            <w:tcW w:w="2694" w:type="dxa"/>
          </w:tcPr>
          <w:p w:rsidR="00C52A86" w:rsidRPr="00C52A86" w:rsidRDefault="00C52A86" w:rsidP="00C52A86">
            <w:pPr>
              <w:rPr>
                <w:sz w:val="28"/>
                <w:szCs w:val="28"/>
                <w:rtl/>
              </w:rPr>
            </w:pPr>
            <w:r w:rsidRPr="00C52A86">
              <w:rPr>
                <w:rFonts w:hint="cs"/>
                <w:sz w:val="28"/>
                <w:szCs w:val="28"/>
                <w:rtl/>
              </w:rPr>
              <w:t xml:space="preserve">תקשורת בין מנהל מערכת ומנהל חברה </w:t>
            </w:r>
          </w:p>
        </w:tc>
        <w:tc>
          <w:tcPr>
            <w:tcW w:w="2225" w:type="dxa"/>
          </w:tcPr>
          <w:p w:rsidR="00C52A86" w:rsidRPr="00C52A86" w:rsidRDefault="00C52A86" w:rsidP="00C52A86">
            <w:pPr>
              <w:rPr>
                <w:sz w:val="28"/>
                <w:szCs w:val="28"/>
                <w:rtl/>
              </w:rPr>
            </w:pPr>
            <w:r w:rsidRPr="00C52A86">
              <w:rPr>
                <w:rFonts w:hint="cs"/>
                <w:sz w:val="28"/>
                <w:szCs w:val="28"/>
                <w:rtl/>
              </w:rPr>
              <w:t xml:space="preserve">במידה ומנהל החברה ירצה להסיר\להוסיף מנהל מערכת אשר ישלוט בעצמו על כלל המערכת </w:t>
            </w:r>
          </w:p>
        </w:tc>
        <w:tc>
          <w:tcPr>
            <w:tcW w:w="1985" w:type="dxa"/>
          </w:tcPr>
          <w:p w:rsidR="00C52A86" w:rsidRPr="00C52A86" w:rsidRDefault="00C52A86" w:rsidP="00C52A86">
            <w:pPr>
              <w:rPr>
                <w:sz w:val="28"/>
                <w:szCs w:val="28"/>
                <w:rtl/>
              </w:rPr>
            </w:pPr>
            <w:r w:rsidRPr="00C52A86">
              <w:rPr>
                <w:rFonts w:hint="cs"/>
                <w:sz w:val="28"/>
                <w:szCs w:val="28"/>
                <w:rtl/>
              </w:rPr>
              <w:t>למנהל החברה יהיה דף ל</w:t>
            </w:r>
            <w:r>
              <w:rPr>
                <w:rFonts w:hint="cs"/>
                <w:sz w:val="28"/>
                <w:szCs w:val="28"/>
                <w:rtl/>
              </w:rPr>
              <w:t>י</w:t>
            </w:r>
            <w:r w:rsidRPr="00C52A86">
              <w:rPr>
                <w:rFonts w:hint="cs"/>
                <w:sz w:val="28"/>
                <w:szCs w:val="28"/>
                <w:rtl/>
              </w:rPr>
              <w:t>צור קשר אשר יופיע לו פרטיו האיש</w:t>
            </w:r>
            <w:r>
              <w:rPr>
                <w:rFonts w:hint="cs"/>
                <w:sz w:val="28"/>
                <w:szCs w:val="28"/>
                <w:rtl/>
              </w:rPr>
              <w:t>י</w:t>
            </w:r>
            <w:r w:rsidRPr="00C52A86">
              <w:rPr>
                <w:rFonts w:hint="cs"/>
                <w:sz w:val="28"/>
                <w:szCs w:val="28"/>
                <w:rtl/>
              </w:rPr>
              <w:t>ים לכל תקלה או בעיה והוא יוכל לענות לו</w:t>
            </w:r>
          </w:p>
        </w:tc>
        <w:tc>
          <w:tcPr>
            <w:tcW w:w="1276" w:type="dxa"/>
          </w:tcPr>
          <w:p w:rsidR="00C52A86" w:rsidRPr="00C52A86" w:rsidRDefault="00C52A86" w:rsidP="00C52A86">
            <w:pPr>
              <w:rPr>
                <w:sz w:val="28"/>
                <w:szCs w:val="28"/>
                <w:rtl/>
              </w:rPr>
            </w:pPr>
            <w:r>
              <w:rPr>
                <w:rFonts w:hint="cs"/>
                <w:sz w:val="28"/>
                <w:szCs w:val="28"/>
                <w:rtl/>
              </w:rPr>
              <w:t>נדחה לספרינט הבא</w:t>
            </w:r>
          </w:p>
        </w:tc>
      </w:tr>
      <w:tr w:rsidR="00C52A86" w:rsidTr="00123057">
        <w:trPr>
          <w:trHeight w:val="1476"/>
        </w:trPr>
        <w:tc>
          <w:tcPr>
            <w:tcW w:w="631" w:type="dxa"/>
          </w:tcPr>
          <w:p w:rsidR="00C52A86" w:rsidRPr="00C52A86" w:rsidRDefault="00C52A86" w:rsidP="00C52A86">
            <w:pPr>
              <w:rPr>
                <w:sz w:val="28"/>
                <w:szCs w:val="28"/>
                <w:rtl/>
              </w:rPr>
            </w:pPr>
            <w:r w:rsidRPr="00C52A86">
              <w:rPr>
                <w:rFonts w:hint="cs"/>
                <w:sz w:val="28"/>
                <w:szCs w:val="28"/>
                <w:rtl/>
              </w:rPr>
              <w:t>2.</w:t>
            </w:r>
          </w:p>
        </w:tc>
        <w:tc>
          <w:tcPr>
            <w:tcW w:w="2694" w:type="dxa"/>
          </w:tcPr>
          <w:p w:rsidR="00C52A86" w:rsidRPr="00C52A86" w:rsidRDefault="00C52A86" w:rsidP="00C52A86">
            <w:pPr>
              <w:rPr>
                <w:sz w:val="28"/>
                <w:szCs w:val="28"/>
                <w:rtl/>
              </w:rPr>
            </w:pPr>
            <w:r>
              <w:rPr>
                <w:rFonts w:hint="cs"/>
                <w:sz w:val="28"/>
                <w:szCs w:val="28"/>
                <w:rtl/>
              </w:rPr>
              <w:t>כש</w:t>
            </w:r>
            <w:r w:rsidRPr="00C52A86">
              <w:rPr>
                <w:rFonts w:hint="cs"/>
                <w:sz w:val="28"/>
                <w:szCs w:val="28"/>
                <w:rtl/>
              </w:rPr>
              <w:t>מנהל מערכת יצפה בהזמנות</w:t>
            </w:r>
            <w:r>
              <w:rPr>
                <w:rFonts w:hint="cs"/>
                <w:sz w:val="28"/>
                <w:szCs w:val="28"/>
                <w:rtl/>
              </w:rPr>
              <w:t xml:space="preserve"> הוא</w:t>
            </w:r>
            <w:r w:rsidRPr="00C52A86">
              <w:rPr>
                <w:rFonts w:hint="cs"/>
                <w:sz w:val="28"/>
                <w:szCs w:val="28"/>
                <w:rtl/>
              </w:rPr>
              <w:t xml:space="preserve"> יוכל לשלוט בהם ואף לבטל אותם</w:t>
            </w:r>
          </w:p>
        </w:tc>
        <w:tc>
          <w:tcPr>
            <w:tcW w:w="2225" w:type="dxa"/>
          </w:tcPr>
          <w:p w:rsidR="00C52A86" w:rsidRPr="00C52A86" w:rsidRDefault="00C52A86" w:rsidP="00C52A86">
            <w:pPr>
              <w:rPr>
                <w:sz w:val="28"/>
                <w:szCs w:val="28"/>
                <w:rtl/>
              </w:rPr>
            </w:pPr>
            <w:r w:rsidRPr="00C52A86">
              <w:rPr>
                <w:rFonts w:hint="cs"/>
                <w:sz w:val="28"/>
                <w:szCs w:val="28"/>
                <w:rtl/>
              </w:rPr>
              <w:t>ביטול הזמנות ללא ידע סיבוך תהליכים וכו'</w:t>
            </w:r>
          </w:p>
        </w:tc>
        <w:tc>
          <w:tcPr>
            <w:tcW w:w="1985" w:type="dxa"/>
          </w:tcPr>
          <w:p w:rsidR="00C52A86" w:rsidRPr="00C52A86" w:rsidRDefault="00C52A86" w:rsidP="00C52A86">
            <w:pPr>
              <w:rPr>
                <w:sz w:val="28"/>
                <w:szCs w:val="28"/>
                <w:rtl/>
              </w:rPr>
            </w:pPr>
            <w:r w:rsidRPr="00C52A86">
              <w:rPr>
                <w:rFonts w:hint="cs"/>
                <w:sz w:val="28"/>
                <w:szCs w:val="28"/>
                <w:rtl/>
              </w:rPr>
              <w:t xml:space="preserve">למנהל המערכת לא </w:t>
            </w:r>
            <w:r w:rsidR="00123057">
              <w:rPr>
                <w:rFonts w:hint="cs"/>
                <w:sz w:val="28"/>
                <w:szCs w:val="28"/>
                <w:rtl/>
              </w:rPr>
              <w:t>ת</w:t>
            </w:r>
            <w:r w:rsidRPr="00C52A86">
              <w:rPr>
                <w:rFonts w:hint="cs"/>
                <w:sz w:val="28"/>
                <w:szCs w:val="28"/>
                <w:rtl/>
              </w:rPr>
              <w:t>היה</w:t>
            </w:r>
            <w:r w:rsidR="00123057">
              <w:rPr>
                <w:rFonts w:hint="cs"/>
                <w:sz w:val="28"/>
                <w:szCs w:val="28"/>
                <w:rtl/>
              </w:rPr>
              <w:t xml:space="preserve"> </w:t>
            </w:r>
            <w:r w:rsidRPr="00C52A86">
              <w:rPr>
                <w:rFonts w:hint="cs"/>
                <w:sz w:val="28"/>
                <w:szCs w:val="28"/>
                <w:rtl/>
              </w:rPr>
              <w:t>גישה לבטל הזמנות ולשלוט בהם</w:t>
            </w:r>
          </w:p>
        </w:tc>
        <w:tc>
          <w:tcPr>
            <w:tcW w:w="1276" w:type="dxa"/>
          </w:tcPr>
          <w:p w:rsidR="00C52A86" w:rsidRPr="00C52A86" w:rsidRDefault="00C52A86" w:rsidP="00C52A86">
            <w:pPr>
              <w:rPr>
                <w:sz w:val="28"/>
                <w:szCs w:val="28"/>
                <w:rtl/>
              </w:rPr>
            </w:pPr>
            <w:r w:rsidRPr="00C52A86">
              <w:rPr>
                <w:rFonts w:hint="cs"/>
                <w:sz w:val="28"/>
                <w:szCs w:val="28"/>
                <w:rtl/>
              </w:rPr>
              <w:t>אין</w:t>
            </w:r>
          </w:p>
        </w:tc>
      </w:tr>
      <w:tr w:rsidR="00C52A86" w:rsidTr="00123057">
        <w:trPr>
          <w:trHeight w:val="1512"/>
        </w:trPr>
        <w:tc>
          <w:tcPr>
            <w:tcW w:w="631" w:type="dxa"/>
          </w:tcPr>
          <w:p w:rsidR="00C52A86" w:rsidRPr="00C52A86" w:rsidRDefault="00C52A86" w:rsidP="00C52A86">
            <w:pPr>
              <w:rPr>
                <w:sz w:val="28"/>
                <w:szCs w:val="28"/>
                <w:rtl/>
              </w:rPr>
            </w:pPr>
            <w:r w:rsidRPr="00C52A86">
              <w:rPr>
                <w:rFonts w:hint="cs"/>
                <w:sz w:val="28"/>
                <w:szCs w:val="28"/>
                <w:rtl/>
              </w:rPr>
              <w:t>3.</w:t>
            </w:r>
          </w:p>
        </w:tc>
        <w:tc>
          <w:tcPr>
            <w:tcW w:w="2694" w:type="dxa"/>
          </w:tcPr>
          <w:p w:rsidR="00C52A86" w:rsidRPr="00C52A86" w:rsidRDefault="00C52A86" w:rsidP="00C52A86">
            <w:pPr>
              <w:rPr>
                <w:sz w:val="28"/>
                <w:szCs w:val="28"/>
                <w:rtl/>
              </w:rPr>
            </w:pPr>
            <w:r w:rsidRPr="00C52A86">
              <w:rPr>
                <w:rFonts w:hint="cs"/>
                <w:sz w:val="28"/>
                <w:szCs w:val="28"/>
                <w:rtl/>
              </w:rPr>
              <w:t>איך לאפשר למשתמש אשר התחבר למערכת שעובר דף להישאר מחובר כל הזמן</w:t>
            </w:r>
          </w:p>
        </w:tc>
        <w:tc>
          <w:tcPr>
            <w:tcW w:w="2225" w:type="dxa"/>
          </w:tcPr>
          <w:p w:rsidR="00C52A86" w:rsidRPr="00C52A86" w:rsidRDefault="00C52A86" w:rsidP="00C52A86">
            <w:pPr>
              <w:rPr>
                <w:sz w:val="28"/>
                <w:szCs w:val="28"/>
                <w:rtl/>
              </w:rPr>
            </w:pPr>
            <w:r w:rsidRPr="00C52A86">
              <w:rPr>
                <w:rFonts w:hint="cs"/>
                <w:sz w:val="28"/>
                <w:szCs w:val="28"/>
                <w:rtl/>
              </w:rPr>
              <w:t>בכל פעם שהיינו עוברים דף הוא היה מתנתק אוטומטי</w:t>
            </w:r>
          </w:p>
        </w:tc>
        <w:tc>
          <w:tcPr>
            <w:tcW w:w="1985" w:type="dxa"/>
          </w:tcPr>
          <w:p w:rsidR="00C52A86" w:rsidRPr="00C52A86" w:rsidRDefault="00C52A86" w:rsidP="00C52A86">
            <w:pPr>
              <w:rPr>
                <w:sz w:val="28"/>
                <w:szCs w:val="28"/>
                <w:rtl/>
              </w:rPr>
            </w:pPr>
            <w:r w:rsidRPr="00C52A86">
              <w:rPr>
                <w:rFonts w:hint="cs"/>
                <w:sz w:val="28"/>
                <w:szCs w:val="28"/>
                <w:rtl/>
              </w:rPr>
              <w:t xml:space="preserve">שמרנו </w:t>
            </w:r>
            <w:proofErr w:type="spellStart"/>
            <w:r w:rsidRPr="00C52A86">
              <w:rPr>
                <w:rFonts w:hint="cs"/>
                <w:sz w:val="28"/>
                <w:szCs w:val="28"/>
                <w:rtl/>
              </w:rPr>
              <w:t>סשן</w:t>
            </w:r>
            <w:proofErr w:type="spellEnd"/>
            <w:r w:rsidRPr="00C52A86">
              <w:rPr>
                <w:rFonts w:hint="cs"/>
                <w:sz w:val="28"/>
                <w:szCs w:val="28"/>
                <w:rtl/>
              </w:rPr>
              <w:t xml:space="preserve"> אשר קלט את השם משתמש ובכל דף הוא בודק </w:t>
            </w:r>
            <w:proofErr w:type="spellStart"/>
            <w:r w:rsidRPr="00C52A86">
              <w:rPr>
                <w:rFonts w:hint="cs"/>
                <w:sz w:val="28"/>
                <w:szCs w:val="28"/>
                <w:rtl/>
              </w:rPr>
              <w:t>שהסשן</w:t>
            </w:r>
            <w:proofErr w:type="spellEnd"/>
            <w:r w:rsidRPr="00C52A86">
              <w:rPr>
                <w:rFonts w:hint="cs"/>
                <w:sz w:val="28"/>
                <w:szCs w:val="28"/>
                <w:rtl/>
              </w:rPr>
              <w:t xml:space="preserve"> לא </w:t>
            </w:r>
            <w:r w:rsidRPr="00C52A86">
              <w:rPr>
                <w:rFonts w:hint="cs"/>
                <w:sz w:val="28"/>
                <w:szCs w:val="28"/>
              </w:rPr>
              <w:t>NULL</w:t>
            </w:r>
            <w:r w:rsidRPr="00C52A86">
              <w:rPr>
                <w:rFonts w:hint="cs"/>
                <w:sz w:val="28"/>
                <w:szCs w:val="28"/>
                <w:rtl/>
              </w:rPr>
              <w:t xml:space="preserve"> וכשהוא מתנתק </w:t>
            </w:r>
            <w:proofErr w:type="spellStart"/>
            <w:r w:rsidRPr="00C52A86">
              <w:rPr>
                <w:rFonts w:hint="cs"/>
                <w:sz w:val="28"/>
                <w:szCs w:val="28"/>
                <w:rtl/>
              </w:rPr>
              <w:t>הסשן</w:t>
            </w:r>
            <w:proofErr w:type="spellEnd"/>
            <w:r w:rsidRPr="00C52A86">
              <w:rPr>
                <w:rFonts w:hint="cs"/>
                <w:sz w:val="28"/>
                <w:szCs w:val="28"/>
                <w:rtl/>
              </w:rPr>
              <w:t xml:space="preserve"> </w:t>
            </w:r>
            <w:r w:rsidRPr="00C52A86">
              <w:rPr>
                <w:rFonts w:hint="cs"/>
                <w:sz w:val="28"/>
                <w:szCs w:val="28"/>
              </w:rPr>
              <w:t>NULL</w:t>
            </w:r>
            <w:r w:rsidRPr="00C52A86">
              <w:rPr>
                <w:rFonts w:hint="cs"/>
                <w:sz w:val="28"/>
                <w:szCs w:val="28"/>
                <w:rtl/>
              </w:rPr>
              <w:t xml:space="preserve"> ומתנתק מהמערכת</w:t>
            </w:r>
          </w:p>
        </w:tc>
        <w:tc>
          <w:tcPr>
            <w:tcW w:w="1276" w:type="dxa"/>
          </w:tcPr>
          <w:p w:rsidR="00C52A86" w:rsidRPr="00C52A86" w:rsidRDefault="00C52A86" w:rsidP="00C52A86">
            <w:pPr>
              <w:rPr>
                <w:sz w:val="28"/>
                <w:szCs w:val="28"/>
                <w:rtl/>
              </w:rPr>
            </w:pPr>
            <w:r w:rsidRPr="00C52A86">
              <w:rPr>
                <w:rFonts w:hint="cs"/>
                <w:sz w:val="28"/>
                <w:szCs w:val="28"/>
                <w:rtl/>
              </w:rPr>
              <w:t>בוצע</w:t>
            </w:r>
          </w:p>
        </w:tc>
      </w:tr>
      <w:tr w:rsidR="00123057" w:rsidTr="00123057">
        <w:trPr>
          <w:trHeight w:val="1512"/>
        </w:trPr>
        <w:tc>
          <w:tcPr>
            <w:tcW w:w="631" w:type="dxa"/>
          </w:tcPr>
          <w:p w:rsidR="00123057" w:rsidRPr="00C52A86" w:rsidRDefault="00123057" w:rsidP="00C52A86">
            <w:pPr>
              <w:rPr>
                <w:rFonts w:hint="cs"/>
                <w:sz w:val="28"/>
                <w:szCs w:val="28"/>
                <w:rtl/>
              </w:rPr>
            </w:pPr>
            <w:r>
              <w:rPr>
                <w:rFonts w:hint="cs"/>
                <w:sz w:val="28"/>
                <w:szCs w:val="28"/>
                <w:rtl/>
              </w:rPr>
              <w:t>4.</w:t>
            </w:r>
          </w:p>
        </w:tc>
        <w:tc>
          <w:tcPr>
            <w:tcW w:w="2694" w:type="dxa"/>
          </w:tcPr>
          <w:p w:rsidR="00123057" w:rsidRPr="00C52A86" w:rsidRDefault="00123057" w:rsidP="00C52A86">
            <w:pPr>
              <w:rPr>
                <w:rFonts w:hint="cs"/>
                <w:sz w:val="28"/>
                <w:szCs w:val="28"/>
                <w:rtl/>
              </w:rPr>
            </w:pPr>
            <w:r>
              <w:rPr>
                <w:rFonts w:hint="cs"/>
                <w:sz w:val="28"/>
                <w:szCs w:val="28"/>
                <w:rtl/>
              </w:rPr>
              <w:t>משתמשים נרשמים עם אותו השם משתמש</w:t>
            </w:r>
          </w:p>
        </w:tc>
        <w:tc>
          <w:tcPr>
            <w:tcW w:w="2225" w:type="dxa"/>
          </w:tcPr>
          <w:p w:rsidR="00123057" w:rsidRPr="00C52A86" w:rsidRDefault="00123057" w:rsidP="00C52A86">
            <w:pPr>
              <w:rPr>
                <w:rFonts w:hint="cs"/>
                <w:sz w:val="28"/>
                <w:szCs w:val="28"/>
                <w:rtl/>
              </w:rPr>
            </w:pPr>
            <w:r>
              <w:rPr>
                <w:rFonts w:hint="cs"/>
                <w:sz w:val="28"/>
                <w:szCs w:val="28"/>
                <w:rtl/>
              </w:rPr>
              <w:t>לא נוכל להבדיל בין שני משתמשים שונים</w:t>
            </w:r>
          </w:p>
        </w:tc>
        <w:tc>
          <w:tcPr>
            <w:tcW w:w="1985" w:type="dxa"/>
          </w:tcPr>
          <w:p w:rsidR="00123057" w:rsidRPr="00C52A86" w:rsidRDefault="00123057" w:rsidP="00C52A86">
            <w:pPr>
              <w:rPr>
                <w:rFonts w:hint="cs"/>
                <w:sz w:val="28"/>
                <w:szCs w:val="28"/>
                <w:rtl/>
              </w:rPr>
            </w:pPr>
            <w:r>
              <w:rPr>
                <w:rFonts w:hint="cs"/>
                <w:sz w:val="28"/>
                <w:szCs w:val="28"/>
                <w:rtl/>
              </w:rPr>
              <w:t>בדיקה של בסיס הנתונים אם השם משתמש כבר קיים ולהקפיץ הודעה מתאימה בזמן הרישום</w:t>
            </w:r>
          </w:p>
        </w:tc>
        <w:tc>
          <w:tcPr>
            <w:tcW w:w="1276" w:type="dxa"/>
          </w:tcPr>
          <w:p w:rsidR="00123057" w:rsidRPr="00C52A86" w:rsidRDefault="00123057" w:rsidP="00C52A86">
            <w:pPr>
              <w:rPr>
                <w:rFonts w:hint="cs"/>
                <w:sz w:val="28"/>
                <w:szCs w:val="28"/>
              </w:rPr>
            </w:pPr>
            <w:r>
              <w:rPr>
                <w:rFonts w:hint="cs"/>
                <w:sz w:val="28"/>
                <w:szCs w:val="28"/>
                <w:rtl/>
              </w:rPr>
              <w:t>בוצע</w:t>
            </w:r>
          </w:p>
        </w:tc>
      </w:tr>
    </w:tbl>
    <w:p w:rsidR="00C52A86" w:rsidRDefault="00C52A86">
      <w:pPr>
        <w:rPr>
          <w:b/>
          <w:bCs/>
          <w:sz w:val="36"/>
          <w:szCs w:val="36"/>
          <w:u w:val="single"/>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b/>
          <w:bCs/>
          <w:sz w:val="36"/>
          <w:szCs w:val="36"/>
          <w:u w:val="single"/>
          <w:rtl/>
        </w:rPr>
      </w:pPr>
    </w:p>
    <w:p w:rsidR="001A5E8D" w:rsidRDefault="001A5E8D">
      <w:pPr>
        <w:rPr>
          <w:rFonts w:hint="cs"/>
          <w:b/>
          <w:bCs/>
          <w:sz w:val="36"/>
          <w:szCs w:val="36"/>
          <w:u w:val="single"/>
          <w:rtl/>
        </w:rPr>
      </w:pPr>
      <w:bookmarkStart w:id="0" w:name="_GoBack"/>
      <w:bookmarkEnd w:id="0"/>
    </w:p>
    <w:p w:rsidR="00D4171F" w:rsidRDefault="00D4171F">
      <w:pPr>
        <w:rPr>
          <w:b/>
          <w:bCs/>
          <w:sz w:val="36"/>
          <w:szCs w:val="36"/>
          <w:u w:val="single"/>
          <w:rtl/>
        </w:rPr>
      </w:pPr>
      <w:r w:rsidRPr="00D4171F">
        <w:rPr>
          <w:rFonts w:hint="cs"/>
          <w:b/>
          <w:bCs/>
          <w:sz w:val="36"/>
          <w:szCs w:val="36"/>
          <w:u w:val="single"/>
          <w:rtl/>
        </w:rPr>
        <w:lastRenderedPageBreak/>
        <w:t>סיכום ספרינט</w:t>
      </w:r>
      <w:r w:rsidR="0022586B">
        <w:rPr>
          <w:rFonts w:hint="cs"/>
          <w:b/>
          <w:bCs/>
          <w:sz w:val="36"/>
          <w:szCs w:val="36"/>
          <w:u w:val="single"/>
          <w:rtl/>
        </w:rPr>
        <w:t xml:space="preserve"> 1</w:t>
      </w:r>
      <w:r w:rsidRPr="00D4171F">
        <w:rPr>
          <w:rFonts w:hint="cs"/>
          <w:b/>
          <w:bCs/>
          <w:sz w:val="36"/>
          <w:szCs w:val="36"/>
          <w:u w:val="single"/>
          <w:rtl/>
        </w:rPr>
        <w:t>:</w:t>
      </w:r>
    </w:p>
    <w:p w:rsidR="00D4171F" w:rsidRPr="004F52A7" w:rsidRDefault="00D4171F" w:rsidP="00D4171F">
      <w:pPr>
        <w:rPr>
          <w:sz w:val="36"/>
          <w:szCs w:val="36"/>
          <w:rtl/>
        </w:rPr>
      </w:pPr>
      <w:r w:rsidRPr="004F52A7">
        <w:rPr>
          <w:rFonts w:cs="Arial"/>
          <w:sz w:val="36"/>
          <w:szCs w:val="36"/>
          <w:rtl/>
        </w:rPr>
        <w:t xml:space="preserve">בבחינת תהליך העבודה בקורס ניהול פרויקט, ראשית, החל מתאריך 26/2/2019, עסקנו בהבנת הספרינט הראשון ולאחר מכן בחרנו את נושא הפרויקט- בעלי מוגבלויות בתחום האפליקציות. לאחר חשיבה מחודשת, החלטנו כצוות לשנות את תחום העיסוק לאתר המונגש לבעלי מוגבלויות, זאת בתיאום עם עוזר ההוראה סער. </w:t>
      </w:r>
    </w:p>
    <w:p w:rsidR="0022586B" w:rsidRDefault="0022586B" w:rsidP="00D4171F">
      <w:pPr>
        <w:rPr>
          <w:sz w:val="36"/>
          <w:szCs w:val="36"/>
          <w:rtl/>
        </w:rPr>
      </w:pPr>
    </w:p>
    <w:p w:rsidR="00D4171F" w:rsidRPr="004F52A7" w:rsidRDefault="00D4171F" w:rsidP="00D4171F">
      <w:pPr>
        <w:rPr>
          <w:sz w:val="36"/>
          <w:szCs w:val="36"/>
          <w:rtl/>
        </w:rPr>
      </w:pPr>
      <w:r w:rsidRPr="004F52A7">
        <w:rPr>
          <w:rFonts w:cs="Arial"/>
          <w:sz w:val="36"/>
          <w:szCs w:val="36"/>
          <w:rtl/>
        </w:rPr>
        <w:t>בתאריך ה5/03/2019 קיבלנו אישור סופי מעוזר ההוראה בנוגע לפרויקט שהצענו. משהחלטנו על סיפור המשתמש, התחלנו את תהליך יצירת הפרויקט. תחילת העבודה עסקה ברשימת סיפורי המשתמש בקובץ טקסט, ולאחר האישור הסופי, העברנו את סיפורי המשתמש לתוכנת ג׳ירה. יש לציין כי בשבוע זה עסקנו בחלוקת התפקידים בתוך הצוות בעוד שאור ותומר אחראיים על הג׳ירה ופעולותיו. כפיר ושמעון עסקו ברישום סיפורי המשתמש.</w:t>
      </w:r>
    </w:p>
    <w:p w:rsidR="00D4171F" w:rsidRPr="004F52A7" w:rsidRDefault="00D4171F" w:rsidP="00D4171F">
      <w:pPr>
        <w:rPr>
          <w:sz w:val="36"/>
          <w:szCs w:val="36"/>
          <w:rtl/>
        </w:rPr>
      </w:pPr>
    </w:p>
    <w:p w:rsidR="00D4171F" w:rsidRPr="004F52A7" w:rsidRDefault="00D4171F" w:rsidP="00D4171F">
      <w:pPr>
        <w:rPr>
          <w:sz w:val="36"/>
          <w:szCs w:val="36"/>
          <w:rtl/>
        </w:rPr>
      </w:pPr>
      <w:r w:rsidRPr="004F52A7">
        <w:rPr>
          <w:rFonts w:cs="Arial"/>
          <w:sz w:val="36"/>
          <w:szCs w:val="36"/>
          <w:rtl/>
        </w:rPr>
        <w:t xml:space="preserve">בשבוע השלישי לפרויקט בתאריך 12/03/2019 התמקדנו בפתיחת גיט, אליו מקושרים כל חברי הצוות וכן, עסקנו בבניית האתר- דף בית, התחברות למערכת ובסיס נתונים. בנוסף, התמקדנו בנושא הדיאגרמות. לאחר שאלו היו בשלבי הכנה סופיים, נפגשנו כל חברי הצוות בתאריך ה19/03/2019, בו הצגנו לעוזר ההוראה את שהכנו וניתנו לנו דגשים והוראות לשיפור האתר. </w:t>
      </w:r>
    </w:p>
    <w:p w:rsidR="00D4171F" w:rsidRDefault="00D4171F" w:rsidP="00D4171F">
      <w:pPr>
        <w:rPr>
          <w:rFonts w:cs="Arial"/>
          <w:sz w:val="36"/>
          <w:szCs w:val="36"/>
          <w:rtl/>
        </w:rPr>
      </w:pPr>
    </w:p>
    <w:p w:rsidR="00D4171F" w:rsidRPr="004F52A7" w:rsidRDefault="00D4171F" w:rsidP="00D4171F">
      <w:pPr>
        <w:rPr>
          <w:sz w:val="36"/>
          <w:szCs w:val="36"/>
          <w:rtl/>
        </w:rPr>
      </w:pPr>
      <w:r w:rsidRPr="004F52A7">
        <w:rPr>
          <w:rFonts w:cs="Arial"/>
          <w:sz w:val="36"/>
          <w:szCs w:val="36"/>
          <w:rtl/>
        </w:rPr>
        <w:t xml:space="preserve">בשבוע זה, בבחינת חלוקת התפקידים בתוך הצוות : תומר ושמעון עסקו ב- </w:t>
      </w:r>
      <w:r w:rsidRPr="004F52A7">
        <w:rPr>
          <w:sz w:val="36"/>
          <w:szCs w:val="36"/>
        </w:rPr>
        <w:t>use case</w:t>
      </w:r>
      <w:r w:rsidRPr="004F52A7">
        <w:rPr>
          <w:rFonts w:cs="Arial"/>
          <w:sz w:val="36"/>
          <w:szCs w:val="36"/>
          <w:rtl/>
        </w:rPr>
        <w:t xml:space="preserve">, אור וכפיר עסקו ב- </w:t>
      </w:r>
      <w:r w:rsidRPr="004F52A7">
        <w:rPr>
          <w:sz w:val="36"/>
          <w:szCs w:val="36"/>
        </w:rPr>
        <w:t>activ</w:t>
      </w:r>
      <w:r>
        <w:rPr>
          <w:sz w:val="36"/>
          <w:szCs w:val="36"/>
        </w:rPr>
        <w:t>i</w:t>
      </w:r>
      <w:r w:rsidRPr="004F52A7">
        <w:rPr>
          <w:sz w:val="36"/>
          <w:szCs w:val="36"/>
        </w:rPr>
        <w:t>t</w:t>
      </w:r>
      <w:r>
        <w:rPr>
          <w:sz w:val="36"/>
          <w:szCs w:val="36"/>
        </w:rPr>
        <w:t>i</w:t>
      </w:r>
      <w:r w:rsidRPr="004F52A7">
        <w:rPr>
          <w:sz w:val="36"/>
          <w:szCs w:val="36"/>
        </w:rPr>
        <w:t>es diagrams</w:t>
      </w:r>
      <w:r w:rsidRPr="004F52A7">
        <w:rPr>
          <w:rFonts w:cs="Arial"/>
          <w:sz w:val="36"/>
          <w:szCs w:val="36"/>
          <w:rtl/>
        </w:rPr>
        <w:t>. בנוסף, בהמשך השבוע, במסגרת מפגש משותף של כל חברי הצוות, עסקנו בתכנון שלבי הבדיקה (</w:t>
      </w:r>
      <w:r w:rsidRPr="004F52A7">
        <w:rPr>
          <w:sz w:val="36"/>
          <w:szCs w:val="36"/>
        </w:rPr>
        <w:t>unit tests</w:t>
      </w:r>
      <w:r w:rsidRPr="004F52A7">
        <w:rPr>
          <w:rFonts w:cs="Arial"/>
          <w:sz w:val="36"/>
          <w:szCs w:val="36"/>
          <w:rtl/>
        </w:rPr>
        <w:t xml:space="preserve">). </w:t>
      </w:r>
    </w:p>
    <w:p w:rsidR="00D4171F" w:rsidRPr="004F52A7" w:rsidRDefault="00D4171F" w:rsidP="00D4171F">
      <w:pPr>
        <w:rPr>
          <w:sz w:val="36"/>
          <w:szCs w:val="36"/>
          <w:rtl/>
        </w:rPr>
      </w:pPr>
    </w:p>
    <w:p w:rsidR="00D4171F" w:rsidRPr="004F52A7" w:rsidRDefault="00D4171F" w:rsidP="00D4171F">
      <w:pPr>
        <w:rPr>
          <w:sz w:val="36"/>
          <w:szCs w:val="36"/>
        </w:rPr>
      </w:pPr>
      <w:r w:rsidRPr="004F52A7">
        <w:rPr>
          <w:rFonts w:cs="Arial"/>
          <w:sz w:val="36"/>
          <w:szCs w:val="36"/>
          <w:rtl/>
        </w:rPr>
        <w:t>יש לציין כי במהלך העבודה בשבוע זה שמנו דגשים על פערים או תיקונים באתר לאור המלצותיו של עוזר ההוראה. בנוסף, העלנו רעיונות בדבר חזות האתר וכן, תכננו את שלבי העבודה והחלוקה להמשך.</w:t>
      </w:r>
    </w:p>
    <w:p w:rsidR="00D4171F" w:rsidRPr="00D4171F" w:rsidRDefault="00D4171F">
      <w:pPr>
        <w:rPr>
          <w:b/>
          <w:bCs/>
          <w:sz w:val="36"/>
          <w:szCs w:val="36"/>
          <w:u w:val="single"/>
          <w:rtl/>
        </w:rPr>
      </w:pPr>
    </w:p>
    <w:p w:rsidR="00B225B3" w:rsidRDefault="00B225B3">
      <w:pPr>
        <w:rPr>
          <w:b/>
          <w:bCs/>
          <w:sz w:val="36"/>
          <w:szCs w:val="36"/>
          <w:rtl/>
        </w:rPr>
      </w:pPr>
    </w:p>
    <w:p w:rsidR="0022586B" w:rsidRDefault="00CC4F86">
      <w:pPr>
        <w:rPr>
          <w:b/>
          <w:bCs/>
          <w:sz w:val="36"/>
          <w:szCs w:val="36"/>
          <w:u w:val="single"/>
          <w:rtl/>
        </w:rPr>
      </w:pPr>
      <w:r w:rsidRPr="00CC4F86">
        <w:rPr>
          <w:b/>
          <w:bCs/>
          <w:sz w:val="36"/>
          <w:szCs w:val="36"/>
          <w:u w:val="single"/>
        </w:rPr>
        <w:lastRenderedPageBreak/>
        <w:t>Class Diagram</w:t>
      </w:r>
      <w:r w:rsidRPr="00CC4F86">
        <w:rPr>
          <w:rFonts w:hint="cs"/>
          <w:b/>
          <w:bCs/>
          <w:sz w:val="36"/>
          <w:szCs w:val="36"/>
          <w:u w:val="single"/>
          <w:rtl/>
        </w:rPr>
        <w:t>:</w:t>
      </w:r>
    </w:p>
    <w:p w:rsidR="00CC4F86" w:rsidRDefault="009360BD">
      <w:pPr>
        <w:rPr>
          <w:sz w:val="32"/>
          <w:szCs w:val="32"/>
          <w:rtl/>
        </w:rPr>
      </w:pPr>
      <w:r>
        <w:rPr>
          <w:noProof/>
          <w:sz w:val="32"/>
          <w:szCs w:val="32"/>
        </w:rPr>
        <w:drawing>
          <wp:inline distT="0" distB="0" distL="0" distR="0">
            <wp:extent cx="6640830" cy="3825240"/>
            <wp:effectExtent l="0" t="0" r="762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0830" cy="3825240"/>
                    </a:xfrm>
                    <a:prstGeom prst="rect">
                      <a:avLst/>
                    </a:prstGeom>
                    <a:noFill/>
                    <a:ln>
                      <a:noFill/>
                    </a:ln>
                  </pic:spPr>
                </pic:pic>
              </a:graphicData>
            </a:graphic>
          </wp:inline>
        </w:drawing>
      </w:r>
    </w:p>
    <w:p w:rsidR="00CC4F86" w:rsidRDefault="00CC4F86">
      <w:pPr>
        <w:rPr>
          <w:sz w:val="32"/>
          <w:szCs w:val="32"/>
          <w:rtl/>
        </w:rPr>
      </w:pPr>
    </w:p>
    <w:p w:rsidR="00CC4F86" w:rsidRDefault="00CC4F86">
      <w:pPr>
        <w:rPr>
          <w:sz w:val="32"/>
          <w:szCs w:val="32"/>
          <w:rtl/>
        </w:rPr>
      </w:pPr>
    </w:p>
    <w:p w:rsidR="00CC4F86" w:rsidRDefault="00CC4F86">
      <w:pPr>
        <w:rPr>
          <w:sz w:val="32"/>
          <w:szCs w:val="32"/>
          <w:rtl/>
        </w:rPr>
      </w:pPr>
    </w:p>
    <w:p w:rsidR="00CC4F86" w:rsidRDefault="00CC4F86">
      <w:pPr>
        <w:rPr>
          <w:b/>
          <w:bCs/>
          <w:sz w:val="32"/>
          <w:szCs w:val="32"/>
          <w:u w:val="single"/>
          <w:rtl/>
        </w:rPr>
      </w:pPr>
    </w:p>
    <w:p w:rsidR="00CC4F86" w:rsidRPr="00CC4F86" w:rsidRDefault="00CC4F86">
      <w:pPr>
        <w:rPr>
          <w:b/>
          <w:bCs/>
          <w:sz w:val="32"/>
          <w:szCs w:val="32"/>
          <w:u w:val="single"/>
          <w:rtl/>
        </w:rPr>
      </w:pPr>
    </w:p>
    <w:sectPr w:rsidR="00CC4F86" w:rsidRPr="00CC4F86" w:rsidSect="00B225B3">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5545"/>
    <w:multiLevelType w:val="hybridMultilevel"/>
    <w:tmpl w:val="AD80BC1E"/>
    <w:lvl w:ilvl="0" w:tplc="CE7E4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B3"/>
    <w:rsid w:val="00001AFF"/>
    <w:rsid w:val="0001439A"/>
    <w:rsid w:val="00062368"/>
    <w:rsid w:val="00123057"/>
    <w:rsid w:val="001A5E8D"/>
    <w:rsid w:val="0022586B"/>
    <w:rsid w:val="005D194E"/>
    <w:rsid w:val="008147B0"/>
    <w:rsid w:val="008850C4"/>
    <w:rsid w:val="009360BD"/>
    <w:rsid w:val="00AF6DAC"/>
    <w:rsid w:val="00B225B3"/>
    <w:rsid w:val="00C37539"/>
    <w:rsid w:val="00C52A86"/>
    <w:rsid w:val="00CC1EAA"/>
    <w:rsid w:val="00CC4F86"/>
    <w:rsid w:val="00D4171F"/>
    <w:rsid w:val="00E81DC6"/>
    <w:rsid w:val="00EE2126"/>
    <w:rsid w:val="00F54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4C63"/>
  <w15:chartTrackingRefBased/>
  <w15:docId w15:val="{018D3E61-3129-44E4-B9C7-FEA556EC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5B3"/>
    <w:pPr>
      <w:ind w:left="720"/>
      <w:contextualSpacing/>
    </w:pPr>
  </w:style>
  <w:style w:type="table" w:styleId="a4">
    <w:name w:val="Table Grid"/>
    <w:basedOn w:val="a1"/>
    <w:uiPriority w:val="39"/>
    <w:rsid w:val="00B2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CC4F86"/>
    <w:rPr>
      <w:color w:val="0000FF"/>
      <w:u w:val="single"/>
    </w:rPr>
  </w:style>
  <w:style w:type="paragraph" w:styleId="a5">
    <w:name w:val="Balloon Text"/>
    <w:basedOn w:val="a"/>
    <w:link w:val="a6"/>
    <w:uiPriority w:val="99"/>
    <w:semiHidden/>
    <w:unhideWhenUsed/>
    <w:rsid w:val="009360BD"/>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9360B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shimonemu/Delivery-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4</Pages>
  <Words>449</Words>
  <Characters>2247</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שמעון אמונה</dc:creator>
  <cp:keywords/>
  <dc:description/>
  <cp:lastModifiedBy>שמעון אמונה</cp:lastModifiedBy>
  <cp:revision>6</cp:revision>
  <dcterms:created xsi:type="dcterms:W3CDTF">2019-03-25T11:18:00Z</dcterms:created>
  <dcterms:modified xsi:type="dcterms:W3CDTF">2019-03-27T16:46:00Z</dcterms:modified>
</cp:coreProperties>
</file>