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C7" w:rsidRPr="00BA2FD5" w:rsidRDefault="00BA2FD5" w:rsidP="00BA2FD5">
      <w:pPr>
        <w:tabs>
          <w:tab w:val="center" w:pos="4320"/>
          <w:tab w:val="left" w:pos="6570"/>
        </w:tabs>
        <w:rPr>
          <w:sz w:val="28"/>
          <w:szCs w:val="28"/>
          <w:lang w:bidi="he-IL"/>
        </w:rPr>
      </w:pPr>
      <w:r w:rsidRPr="00BA2FD5">
        <w:rPr>
          <w:sz w:val="28"/>
          <w:szCs w:val="28"/>
          <w:lang w:bidi="he-IL"/>
        </w:rPr>
        <w:tab/>
        <w:t>You Can Better</w:t>
      </w:r>
      <w:r w:rsidRPr="00BA2FD5">
        <w:rPr>
          <w:sz w:val="28"/>
          <w:szCs w:val="28"/>
          <w:lang w:bidi="he-IL"/>
        </w:rPr>
        <w:tab/>
      </w:r>
    </w:p>
    <w:p w:rsidR="00BA2FD5" w:rsidRP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 </w:t>
      </w:r>
      <w:r w:rsidRPr="00BA2FD5">
        <w:rPr>
          <w:rFonts w:hint="cs"/>
          <w:sz w:val="28"/>
          <w:szCs w:val="28"/>
          <w:rtl/>
          <w:lang w:bidi="he-IL"/>
        </w:rPr>
        <w:t xml:space="preserve">מגישים  : </w:t>
      </w:r>
      <w:r w:rsidRPr="00BA2FD5">
        <w:rPr>
          <w:sz w:val="28"/>
          <w:szCs w:val="28"/>
          <w:rtl/>
          <w:lang w:bidi="he-IL"/>
        </w:rPr>
        <w:t xml:space="preserve">שימרי פרץ </w:t>
      </w:r>
      <w:r w:rsidRPr="00BA2FD5">
        <w:rPr>
          <w:rFonts w:hint="cs"/>
          <w:sz w:val="28"/>
          <w:szCs w:val="28"/>
          <w:rtl/>
          <w:lang w:bidi="he-IL"/>
        </w:rPr>
        <w:t xml:space="preserve"> , מען אבו גוש </w:t>
      </w:r>
      <w:r>
        <w:rPr>
          <w:rFonts w:hint="cs"/>
          <w:sz w:val="28"/>
          <w:szCs w:val="28"/>
          <w:rtl/>
          <w:lang w:bidi="he-IL"/>
        </w:rPr>
        <w:t xml:space="preserve">  </w:t>
      </w:r>
    </w:p>
    <w:p w:rsidR="00BA2FD5" w:rsidRPr="00BA2FD5" w:rsidRDefault="00BA2FD5" w:rsidP="00BA2FD5">
      <w:pPr>
        <w:bidi/>
        <w:spacing w:line="276" w:lineRule="auto"/>
        <w:ind w:left="-567" w:right="-567"/>
        <w:rPr>
          <w:rFonts w:cs="David"/>
          <w:color w:val="000000" w:themeColor="text1"/>
          <w:sz w:val="28"/>
          <w:szCs w:val="28"/>
        </w:rPr>
      </w:pPr>
      <w:bookmarkStart w:id="0" w:name="_GoBack"/>
      <w:r w:rsidRPr="00BA2FD5">
        <w:rPr>
          <w:rFonts w:cs="David" w:hint="cs"/>
          <w:color w:val="000000" w:themeColor="text1"/>
          <w:sz w:val="28"/>
          <w:szCs w:val="28"/>
          <w:rtl/>
          <w:lang w:bidi="he-IL"/>
        </w:rPr>
        <w:t xml:space="preserve">           </w:t>
      </w:r>
      <w:r w:rsidRPr="00BA2FD5">
        <w:rPr>
          <w:rFonts w:cs="David"/>
          <w:color w:val="000000" w:themeColor="text1"/>
          <w:sz w:val="28"/>
          <w:szCs w:val="28"/>
          <w:rtl/>
          <w:lang w:bidi="he-IL"/>
        </w:rPr>
        <w:t>שם</w:t>
      </w:r>
      <w:r w:rsidRPr="00BA2FD5">
        <w:rPr>
          <w:rFonts w:cs="David"/>
          <w:color w:val="000000" w:themeColor="text1"/>
          <w:sz w:val="28"/>
          <w:szCs w:val="28"/>
          <w:rtl/>
        </w:rPr>
        <w:t xml:space="preserve"> </w:t>
      </w:r>
      <w:r w:rsidRPr="00BA2FD5">
        <w:rPr>
          <w:rFonts w:cs="David"/>
          <w:color w:val="000000" w:themeColor="text1"/>
          <w:sz w:val="28"/>
          <w:szCs w:val="28"/>
          <w:rtl/>
          <w:lang w:bidi="he-IL"/>
        </w:rPr>
        <w:t>הארגון</w:t>
      </w:r>
      <w:r w:rsidRPr="00BA2FD5">
        <w:rPr>
          <w:rFonts w:cs="David"/>
          <w:color w:val="000000" w:themeColor="text1"/>
          <w:sz w:val="28"/>
          <w:szCs w:val="28"/>
          <w:rtl/>
        </w:rPr>
        <w:t xml:space="preserve">:  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סולם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–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סיוע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ועידוד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לילדים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מוגבלים</w:t>
      </w:r>
    </w:p>
    <w:bookmarkEnd w:id="0"/>
    <w:p w:rsidR="00BA2FD5" w:rsidRPr="00BA2FD5" w:rsidRDefault="00BA2FD5" w:rsidP="00BA2FD5">
      <w:pPr>
        <w:bidi/>
        <w:spacing w:line="276" w:lineRule="auto"/>
        <w:ind w:left="-567" w:right="-567"/>
        <w:rPr>
          <w:rFonts w:cs="David"/>
          <w:color w:val="000000" w:themeColor="text1"/>
          <w:sz w:val="28"/>
          <w:szCs w:val="28"/>
          <w:rtl/>
        </w:rPr>
      </w:pPr>
      <w:r w:rsidRPr="00BA2FD5">
        <w:rPr>
          <w:rFonts w:cs="David" w:hint="cs"/>
          <w:color w:val="000000" w:themeColor="text1"/>
          <w:sz w:val="28"/>
          <w:szCs w:val="28"/>
          <w:rtl/>
          <w:lang w:bidi="he-IL"/>
        </w:rPr>
        <w:t xml:space="preserve">           </w:t>
      </w:r>
      <w:r w:rsidRPr="00BA2FD5">
        <w:rPr>
          <w:rFonts w:cs="David"/>
          <w:color w:val="000000" w:themeColor="text1"/>
          <w:sz w:val="28"/>
          <w:szCs w:val="28"/>
          <w:rtl/>
          <w:lang w:bidi="he-IL"/>
        </w:rPr>
        <w:t>כתובת</w:t>
      </w:r>
      <w:r w:rsidRPr="00BA2FD5">
        <w:rPr>
          <w:rFonts w:cs="David"/>
          <w:color w:val="000000" w:themeColor="text1"/>
          <w:sz w:val="28"/>
          <w:szCs w:val="28"/>
          <w:rtl/>
        </w:rPr>
        <w:t xml:space="preserve"> </w:t>
      </w:r>
      <w:r w:rsidRPr="00BA2FD5">
        <w:rPr>
          <w:rFonts w:cs="David"/>
          <w:color w:val="000000" w:themeColor="text1"/>
          <w:sz w:val="28"/>
          <w:szCs w:val="28"/>
          <w:rtl/>
          <w:lang w:bidi="he-IL"/>
        </w:rPr>
        <w:t>אתר</w:t>
      </w:r>
      <w:r w:rsidRPr="00BA2FD5">
        <w:rPr>
          <w:rFonts w:cs="David"/>
          <w:color w:val="000000" w:themeColor="text1"/>
          <w:sz w:val="28"/>
          <w:szCs w:val="28"/>
          <w:rtl/>
        </w:rPr>
        <w:t xml:space="preserve"> </w:t>
      </w:r>
      <w:r w:rsidRPr="00BA2FD5">
        <w:rPr>
          <w:rFonts w:cs="David"/>
          <w:color w:val="000000" w:themeColor="text1"/>
          <w:sz w:val="28"/>
          <w:szCs w:val="28"/>
          <w:rtl/>
          <w:lang w:bidi="he-IL"/>
        </w:rPr>
        <w:t>הארגון</w:t>
      </w:r>
      <w:r w:rsidRPr="00BA2FD5">
        <w:rPr>
          <w:rFonts w:cs="David"/>
          <w:color w:val="000000" w:themeColor="text1"/>
          <w:sz w:val="28"/>
          <w:szCs w:val="28"/>
          <w:rtl/>
        </w:rPr>
        <w:t xml:space="preserve">: </w:t>
      </w:r>
      <w:hyperlink r:id="rId4" w:history="1">
        <w:r w:rsidRPr="00BA2FD5">
          <w:rPr>
            <w:rStyle w:val="Hyperlink"/>
            <w:rFonts w:ascii="David" w:cs="David"/>
            <w:sz w:val="28"/>
            <w:szCs w:val="28"/>
          </w:rPr>
          <w:t>www.sulam.net</w:t>
        </w:r>
      </w:hyperlink>
    </w:p>
    <w:p w:rsidR="00BA2FD5" w:rsidRPr="00BA2FD5" w:rsidRDefault="00BA2FD5" w:rsidP="00BA2FD5">
      <w:pPr>
        <w:jc w:val="right"/>
        <w:rPr>
          <w:rFonts w:ascii="Arial" w:hAnsi="Arial"/>
          <w:color w:val="222222"/>
          <w:sz w:val="28"/>
          <w:szCs w:val="28"/>
          <w:rtl/>
          <w:lang w:bidi="he-IL"/>
        </w:rPr>
      </w:pP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סולם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פועל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בשלושה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מישורים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עיקריים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על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מנת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להכשיר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את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הילדים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לתפקוד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נורמטיבי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ולצמצם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פערים</w:t>
      </w:r>
      <w:r w:rsidRPr="00BA2FD5">
        <w:rPr>
          <w:rFonts w:ascii="Arial" w:hAnsi="Arial"/>
          <w:color w:val="222222"/>
          <w:sz w:val="28"/>
          <w:szCs w:val="28"/>
          <w:rtl/>
        </w:rPr>
        <w:t xml:space="preserve"> </w:t>
      </w:r>
      <w:r w:rsidRPr="00BA2FD5">
        <w:rPr>
          <w:rFonts w:ascii="Arial" w:hAnsi="Arial"/>
          <w:color w:val="222222"/>
          <w:sz w:val="28"/>
          <w:szCs w:val="28"/>
          <w:rtl/>
          <w:lang w:bidi="he-IL"/>
        </w:rPr>
        <w:t>לימודיים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 xml:space="preserve">המוצר שלנו זו אפליקציה לילדים בעלי צרכים מיוחדים בעיקר ילדים אוטיסטים וילדים בעלי איחורים התפתחותיים 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ילדים בעלי צרכים מיוחדים יכולים להיעזר רבות במחשבים וטאבלטים על מנת לתפקד כראוי למרות המוגבלות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ארגונים מיוחדים המטפלים בילדים עם מגבלות יכולים להעיזר באפליקצה לצורך שיפור וקידום הילד.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המוצר כדאי לפיתוח כדי שילדים עם מוגבלויות התקדמו וישפרו את יכולותם.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המוצר משפר קורדינאציה וגורם לחשיבה.(פאזל/שולחן ציור/וכד')</w:t>
      </w:r>
    </w:p>
    <w:p w:rsidR="00BA2FD5" w:rsidRP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סיכונים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1. אי עמידה בזמן.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2. האם המוצר יוכל לשמש באמת את הילדים.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 xml:space="preserve">3. רף קושי – להתאים את המוצר לכלל השלבים ההתפתחותיים. 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4. אי יכולת בדיקת האפליקציה בשלבים ראשוניים.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  <w:r w:rsidRPr="00BA2FD5">
        <w:rPr>
          <w:sz w:val="28"/>
          <w:szCs w:val="28"/>
          <w:rtl/>
          <w:lang w:bidi="he-IL"/>
        </w:rPr>
        <w:t>5. חוסר ידע וניסיון בתחום של ילדים עם מגבלויות.</w:t>
      </w:r>
    </w:p>
    <w:p w:rsidR="00BA2FD5" w:rsidRDefault="00BA2FD5" w:rsidP="00BA2FD5">
      <w:pPr>
        <w:jc w:val="right"/>
        <w:rPr>
          <w:sz w:val="28"/>
          <w:szCs w:val="28"/>
          <w:rtl/>
          <w:lang w:bidi="he-IL"/>
        </w:rPr>
      </w:pPr>
      <w:r w:rsidRPr="00BA2FD5">
        <w:rPr>
          <w:sz w:val="28"/>
          <w:szCs w:val="28"/>
          <w:rtl/>
          <w:lang w:bidi="he-IL"/>
        </w:rPr>
        <w:t xml:space="preserve"> </w:t>
      </w:r>
    </w:p>
    <w:p w:rsid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Default="00BA2FD5" w:rsidP="00BA2FD5">
      <w:pPr>
        <w:jc w:val="right"/>
        <w:rPr>
          <w:sz w:val="28"/>
          <w:szCs w:val="28"/>
          <w:rtl/>
          <w:lang w:bidi="he-IL"/>
        </w:rPr>
      </w:pP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</w:p>
    <w:p w:rsidR="00BA2FD5" w:rsidRDefault="00BA2FD5" w:rsidP="00BA2FD5">
      <w:pPr>
        <w:jc w:val="center"/>
        <w:rPr>
          <w:sz w:val="28"/>
          <w:szCs w:val="28"/>
          <w:rtl/>
          <w:lang w:bidi="he-IL"/>
        </w:rPr>
      </w:pPr>
      <w:proofErr w:type="gramStart"/>
      <w:r w:rsidRPr="00BA2FD5">
        <w:rPr>
          <w:sz w:val="28"/>
          <w:szCs w:val="28"/>
          <w:lang w:bidi="he-IL"/>
        </w:rPr>
        <w:t>promoting</w:t>
      </w:r>
      <w:proofErr w:type="gramEnd"/>
      <w:r w:rsidRPr="00BA2FD5">
        <w:rPr>
          <w:sz w:val="28"/>
          <w:szCs w:val="28"/>
          <w:lang w:bidi="he-IL"/>
        </w:rPr>
        <w:t xml:space="preserve"> children with special needs</w:t>
      </w:r>
    </w:p>
    <w:p w:rsidR="00BA2FD5" w:rsidRPr="00BA2FD5" w:rsidRDefault="00BA2FD5" w:rsidP="00BA2FD5">
      <w:pPr>
        <w:jc w:val="right"/>
        <w:rPr>
          <w:sz w:val="28"/>
          <w:szCs w:val="28"/>
          <w:lang w:bidi="he-IL"/>
        </w:rPr>
      </w:pPr>
    </w:p>
    <w:p w:rsidR="00BA2FD5" w:rsidRPr="00BA2FD5" w:rsidRDefault="00BA2FD5" w:rsidP="00BA2FD5">
      <w:pPr>
        <w:jc w:val="center"/>
        <w:rPr>
          <w:sz w:val="28"/>
          <w:szCs w:val="28"/>
          <w:lang w:bidi="he-IL"/>
        </w:rPr>
      </w:pPr>
      <w:r w:rsidRPr="00BA2FD5">
        <w:rPr>
          <w:sz w:val="28"/>
          <w:szCs w:val="28"/>
          <w:lang w:bidi="he-IL"/>
        </w:rPr>
        <w:t>“You can batter”</w:t>
      </w:r>
    </w:p>
    <w:p w:rsidR="00BA2FD5" w:rsidRPr="00BA2FD5" w:rsidRDefault="005F199E" w:rsidP="00BA2FD5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6C9DB" wp14:editId="583AA17C">
            <wp:simplePos x="0" y="0"/>
            <wp:positionH relativeFrom="column">
              <wp:posOffset>762000</wp:posOffset>
            </wp:positionH>
            <wp:positionV relativeFrom="paragraph">
              <wp:posOffset>274320</wp:posOffset>
            </wp:positionV>
            <wp:extent cx="4236720" cy="4319905"/>
            <wp:effectExtent l="0" t="0" r="0" b="444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2FD5" w:rsidRPr="00BA2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D"/>
    <w:rsid w:val="005F199E"/>
    <w:rsid w:val="007909CD"/>
    <w:rsid w:val="00BA2FD5"/>
    <w:rsid w:val="00CB6CC7"/>
    <w:rsid w:val="00E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6DB2-608E-477B-BA82-D5BB587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A2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ula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maien pc</dc:creator>
  <cp:keywords/>
  <dc:description/>
  <cp:lastModifiedBy>maien pc</cp:lastModifiedBy>
  <cp:revision>2</cp:revision>
  <dcterms:created xsi:type="dcterms:W3CDTF">2016-03-07T10:06:00Z</dcterms:created>
  <dcterms:modified xsi:type="dcterms:W3CDTF">2016-03-07T10:06:00Z</dcterms:modified>
</cp:coreProperties>
</file>