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E15C" w14:textId="3300663A" w:rsidR="00620BEB" w:rsidRDefault="00920AF8">
      <w:pPr>
        <w:pStyle w:val="Body"/>
        <w:spacing w:line="479" w:lineRule="auto"/>
        <w:jc w:val="center"/>
        <w:rPr>
          <w:rFonts w:ascii="Times New Roman" w:hAnsi="Times New Roman"/>
          <w:b/>
          <w:bCs/>
          <w:sz w:val="24"/>
          <w:szCs w:val="24"/>
        </w:rPr>
      </w:pPr>
      <w:r w:rsidRPr="00920AF8">
        <w:rPr>
          <w:rFonts w:ascii="Times New Roman" w:hAnsi="Times New Roman"/>
          <w:b/>
          <w:bCs/>
          <w:sz w:val="24"/>
          <w:szCs w:val="24"/>
        </w:rPr>
        <w:t>Transient Responses of Northern Hemisphere Wintertime Circulation to Stratospheric Soot Injection</w:t>
      </w:r>
    </w:p>
    <w:p w14:paraId="25FA8C6A" w14:textId="0F805B02" w:rsidR="00C00FD8" w:rsidRDefault="004149A8" w:rsidP="00C00FD8">
      <w:pPr>
        <w:pStyle w:val="Body"/>
        <w:spacing w:before="120" w:after="360" w:line="480" w:lineRule="auto"/>
        <w:jc w:val="center"/>
        <w:rPr>
          <w:rFonts w:ascii="Times New Roman" w:hAnsi="Times New Roman"/>
          <w:sz w:val="24"/>
          <w:szCs w:val="24"/>
        </w:rPr>
      </w:pPr>
      <w:r>
        <w:rPr>
          <w:rFonts w:ascii="Times New Roman" w:hAnsi="Times New Roman"/>
          <w:sz w:val="24"/>
          <w:szCs w:val="24"/>
        </w:rPr>
        <w:t>Simchan Yook</w:t>
      </w:r>
      <w:r>
        <w:rPr>
          <w:rFonts w:ascii="Times New Roman" w:hAnsi="Times New Roman"/>
          <w:sz w:val="24"/>
          <w:szCs w:val="24"/>
          <w:vertAlign w:val="superscript"/>
        </w:rPr>
        <w:t>1</w:t>
      </w:r>
      <w:r>
        <w:rPr>
          <w:rFonts w:ascii="Times New Roman" w:hAnsi="Times New Roman"/>
          <w:sz w:val="24"/>
          <w:szCs w:val="24"/>
        </w:rPr>
        <w:t>*</w:t>
      </w:r>
      <w:r w:rsidR="001F14C8">
        <w:rPr>
          <w:rFonts w:ascii="Times New Roman" w:hAnsi="Times New Roman"/>
          <w:sz w:val="24"/>
          <w:szCs w:val="24"/>
        </w:rPr>
        <w:t xml:space="preserve">, </w:t>
      </w:r>
      <w:r w:rsidR="00FF48CA">
        <w:rPr>
          <w:rFonts w:ascii="Times New Roman" w:hAnsi="Times New Roman"/>
          <w:sz w:val="24"/>
          <w:szCs w:val="24"/>
        </w:rPr>
        <w:t>Kane Stone</w:t>
      </w:r>
      <w:r w:rsidR="0040145D">
        <w:rPr>
          <w:rFonts w:ascii="Times New Roman" w:hAnsi="Times New Roman"/>
          <w:sz w:val="24"/>
          <w:szCs w:val="24"/>
          <w:vertAlign w:val="superscript"/>
        </w:rPr>
        <w:t>1</w:t>
      </w:r>
      <w:r w:rsidR="002E1E42">
        <w:rPr>
          <w:rFonts w:ascii="Times New Roman" w:hAnsi="Times New Roman"/>
          <w:sz w:val="24"/>
          <w:szCs w:val="24"/>
        </w:rPr>
        <w:t xml:space="preserve">, </w:t>
      </w:r>
      <w:r w:rsidR="00234F9C">
        <w:rPr>
          <w:rFonts w:ascii="Times New Roman" w:hAnsi="Times New Roman"/>
          <w:sz w:val="24"/>
          <w:szCs w:val="24"/>
        </w:rPr>
        <w:t>Joonsuk M. Kang</w:t>
      </w:r>
      <w:r w:rsidR="00963B49">
        <w:rPr>
          <w:rFonts w:ascii="Times New Roman" w:hAnsi="Times New Roman"/>
          <w:sz w:val="24"/>
          <w:szCs w:val="24"/>
          <w:vertAlign w:val="superscript"/>
        </w:rPr>
        <w:t>2</w:t>
      </w:r>
      <w:r w:rsidR="00C00FD8">
        <w:rPr>
          <w:rFonts w:ascii="Times New Roman" w:hAnsi="Times New Roman"/>
          <w:sz w:val="24"/>
          <w:szCs w:val="24"/>
        </w:rPr>
        <w:t xml:space="preserve">, and </w:t>
      </w:r>
      <w:r w:rsidR="006D1F66">
        <w:rPr>
          <w:rFonts w:ascii="Times New Roman" w:hAnsi="Times New Roman"/>
          <w:sz w:val="24"/>
          <w:szCs w:val="24"/>
        </w:rPr>
        <w:t>Jaeyoung Hwang</w:t>
      </w:r>
      <w:r w:rsidR="00D47B47">
        <w:rPr>
          <w:rFonts w:ascii="Times New Roman" w:hAnsi="Times New Roman"/>
          <w:sz w:val="24"/>
          <w:szCs w:val="24"/>
          <w:vertAlign w:val="superscript"/>
        </w:rPr>
        <w:t>3</w:t>
      </w:r>
    </w:p>
    <w:p w14:paraId="3EA9FC64" w14:textId="77777777" w:rsidR="008727DA" w:rsidRDefault="008727DA">
      <w:pPr>
        <w:pStyle w:val="Body"/>
        <w:spacing w:before="120" w:line="480" w:lineRule="auto"/>
        <w:rPr>
          <w:rFonts w:ascii="Times New Roman" w:hAnsi="Times New Roman"/>
          <w:b/>
          <w:bCs/>
          <w:sz w:val="24"/>
          <w:szCs w:val="24"/>
        </w:rPr>
      </w:pPr>
    </w:p>
    <w:p w14:paraId="3ED6F114" w14:textId="6B2BE45F" w:rsidR="00620BEB" w:rsidRDefault="004149A8">
      <w:pPr>
        <w:pStyle w:val="Body"/>
        <w:spacing w:before="120" w:line="480" w:lineRule="auto"/>
        <w:rPr>
          <w:rFonts w:ascii="Times New Roman" w:eastAsia="Times New Roman" w:hAnsi="Times New Roman" w:cs="Times New Roman"/>
          <w:b/>
          <w:bCs/>
          <w:sz w:val="24"/>
          <w:szCs w:val="24"/>
        </w:rPr>
      </w:pPr>
      <w:r>
        <w:rPr>
          <w:rFonts w:ascii="Times New Roman" w:hAnsi="Times New Roman"/>
          <w:b/>
          <w:bCs/>
          <w:sz w:val="24"/>
          <w:szCs w:val="24"/>
        </w:rPr>
        <w:t xml:space="preserve">Affiliations:                                                                                                                  </w:t>
      </w:r>
    </w:p>
    <w:p w14:paraId="56EB60EF" w14:textId="3682DA55" w:rsidR="00620BEB" w:rsidRPr="001F14C8" w:rsidRDefault="004149A8" w:rsidP="001F14C8">
      <w:pPr>
        <w:pStyle w:val="Body"/>
        <w:spacing w:before="120" w:line="480" w:lineRule="auto"/>
        <w:ind w:left="360"/>
        <w:rPr>
          <w:rFonts w:ascii="Times New Roman" w:hAnsi="Times New Roman"/>
          <w:sz w:val="24"/>
          <w:szCs w:val="24"/>
        </w:rPr>
      </w:pPr>
      <w:r>
        <w:rPr>
          <w:rFonts w:ascii="Times New Roman" w:hAnsi="Times New Roman"/>
          <w:sz w:val="24"/>
          <w:szCs w:val="24"/>
          <w:vertAlign w:val="superscript"/>
        </w:rPr>
        <w:t xml:space="preserve">1 </w:t>
      </w:r>
      <w:r w:rsidR="001F14C8" w:rsidRPr="001F14C8">
        <w:rPr>
          <w:rFonts w:ascii="Times New Roman" w:hAnsi="Times New Roman"/>
          <w:sz w:val="24"/>
          <w:szCs w:val="24"/>
        </w:rPr>
        <w:t>Department of Earth, Atmospheric and Planetary Sciences, Massachusetts Institute of Technology,</w:t>
      </w:r>
      <w:r w:rsidR="001F14C8">
        <w:rPr>
          <w:rFonts w:ascii="Times New Roman" w:hAnsi="Times New Roman"/>
          <w:sz w:val="24"/>
          <w:szCs w:val="24"/>
        </w:rPr>
        <w:t xml:space="preserve"> </w:t>
      </w:r>
      <w:r w:rsidR="001F14C8" w:rsidRPr="001F14C8">
        <w:rPr>
          <w:rFonts w:ascii="Times New Roman" w:hAnsi="Times New Roman"/>
          <w:sz w:val="24"/>
          <w:szCs w:val="24"/>
        </w:rPr>
        <w:t>Cambridge, MA, USA</w:t>
      </w:r>
    </w:p>
    <w:p w14:paraId="24259DA2" w14:textId="4EDB249F" w:rsidR="000A1D40" w:rsidRDefault="004149A8">
      <w:pPr>
        <w:pStyle w:val="Body"/>
        <w:spacing w:before="120" w:line="480" w:lineRule="auto"/>
        <w:ind w:left="360"/>
        <w:rPr>
          <w:rFonts w:ascii="Times New Roman" w:eastAsia="Times New Roman" w:hAnsi="Times New Roman" w:cs="Times New Roman"/>
          <w:sz w:val="24"/>
          <w:szCs w:val="24"/>
        </w:rPr>
      </w:pPr>
      <w:r>
        <w:rPr>
          <w:rFonts w:ascii="Times New Roman" w:hAnsi="Times New Roman"/>
          <w:sz w:val="24"/>
          <w:szCs w:val="24"/>
          <w:vertAlign w:val="superscript"/>
        </w:rPr>
        <w:t xml:space="preserve">2 </w:t>
      </w:r>
      <w:r w:rsidR="00004870">
        <w:rPr>
          <w:rFonts w:ascii="Times New Roman" w:eastAsia="Times New Roman" w:hAnsi="Times New Roman" w:cs="Times New Roman"/>
          <w:sz w:val="24"/>
          <w:szCs w:val="24"/>
        </w:rPr>
        <w:t>Columbia University</w:t>
      </w:r>
      <w:r w:rsidR="00E832BF" w:rsidRPr="00E832BF">
        <w:rPr>
          <w:rFonts w:ascii="Times New Roman" w:eastAsia="Times New Roman" w:hAnsi="Times New Roman" w:cs="Times New Roman"/>
          <w:sz w:val="24"/>
          <w:szCs w:val="24"/>
        </w:rPr>
        <w:t xml:space="preserve">, </w:t>
      </w:r>
      <w:r w:rsidR="000A1D40">
        <w:rPr>
          <w:rFonts w:ascii="Times New Roman" w:eastAsia="Times New Roman" w:hAnsi="Times New Roman" w:cs="Times New Roman"/>
          <w:sz w:val="24"/>
          <w:szCs w:val="24"/>
        </w:rPr>
        <w:t>New York</w:t>
      </w:r>
      <w:r w:rsidR="00E832BF" w:rsidRPr="00E832BF">
        <w:rPr>
          <w:rFonts w:ascii="Times New Roman" w:eastAsia="Times New Roman" w:hAnsi="Times New Roman" w:cs="Times New Roman"/>
          <w:sz w:val="24"/>
          <w:szCs w:val="24"/>
        </w:rPr>
        <w:t xml:space="preserve">, </w:t>
      </w:r>
      <w:r w:rsidR="00CE4D4E">
        <w:rPr>
          <w:rFonts w:ascii="Times New Roman" w:eastAsia="Times New Roman" w:hAnsi="Times New Roman" w:cs="Times New Roman"/>
          <w:sz w:val="24"/>
          <w:szCs w:val="24"/>
        </w:rPr>
        <w:t>NY</w:t>
      </w:r>
      <w:r w:rsidR="00E832BF" w:rsidRPr="00E832BF">
        <w:rPr>
          <w:rFonts w:ascii="Times New Roman" w:eastAsia="Times New Roman" w:hAnsi="Times New Roman" w:cs="Times New Roman"/>
          <w:sz w:val="24"/>
          <w:szCs w:val="24"/>
        </w:rPr>
        <w:t>, USA</w:t>
      </w:r>
    </w:p>
    <w:p w14:paraId="1D94D6FD" w14:textId="0B8E876B" w:rsidR="00A15C30" w:rsidRDefault="00A15C30" w:rsidP="00A15C30">
      <w:pPr>
        <w:pStyle w:val="Body"/>
        <w:spacing w:before="120" w:line="480" w:lineRule="auto"/>
        <w:ind w:left="360"/>
        <w:rPr>
          <w:rFonts w:ascii="Times New Roman" w:eastAsia="Times New Roman" w:hAnsi="Times New Roman" w:cs="Times New Roman"/>
          <w:sz w:val="24"/>
          <w:szCs w:val="24"/>
        </w:rPr>
      </w:pPr>
      <w:r>
        <w:rPr>
          <w:rFonts w:ascii="Times New Roman" w:hAnsi="Times New Roman"/>
          <w:sz w:val="24"/>
          <w:szCs w:val="24"/>
          <w:vertAlign w:val="superscript"/>
        </w:rPr>
        <w:t xml:space="preserve">3 </w:t>
      </w:r>
      <w:r w:rsidR="006A7AEE" w:rsidRPr="006A7AEE">
        <w:rPr>
          <w:rFonts w:ascii="Times New Roman" w:eastAsia="Times New Roman" w:hAnsi="Times New Roman" w:cs="Times New Roman"/>
          <w:sz w:val="24"/>
          <w:szCs w:val="24"/>
        </w:rPr>
        <w:t xml:space="preserve">Georgia Institute of Technology, Atlanta, GA, </w:t>
      </w:r>
      <w:r w:rsidR="005E532C">
        <w:rPr>
          <w:rFonts w:ascii="Times New Roman" w:eastAsia="Times New Roman" w:hAnsi="Times New Roman" w:cs="Times New Roman"/>
          <w:sz w:val="24"/>
          <w:szCs w:val="24"/>
        </w:rPr>
        <w:t>USA</w:t>
      </w:r>
    </w:p>
    <w:p w14:paraId="4277CA8F" w14:textId="77777777" w:rsidR="00EF5BCD" w:rsidRDefault="00EF5BCD">
      <w:pPr>
        <w:pStyle w:val="Body"/>
        <w:spacing w:before="120" w:line="480" w:lineRule="auto"/>
        <w:ind w:left="360"/>
        <w:rPr>
          <w:rFonts w:ascii="Times New Roman" w:hAnsi="Times New Roman"/>
          <w:sz w:val="24"/>
          <w:szCs w:val="24"/>
        </w:rPr>
      </w:pPr>
    </w:p>
    <w:p w14:paraId="0D6BE0A0" w14:textId="77777777" w:rsidR="00854340" w:rsidRDefault="00854340" w:rsidP="00D97D0A">
      <w:pPr>
        <w:pStyle w:val="Body"/>
        <w:spacing w:before="120" w:line="480" w:lineRule="auto"/>
        <w:rPr>
          <w:rFonts w:ascii="Times New Roman" w:eastAsia="Times New Roman" w:hAnsi="Times New Roman" w:cs="Times New Roman"/>
          <w:sz w:val="24"/>
          <w:szCs w:val="24"/>
        </w:rPr>
      </w:pPr>
    </w:p>
    <w:p w14:paraId="5B341C9E" w14:textId="29C1623D" w:rsidR="00620BEB" w:rsidRDefault="004149A8">
      <w:pPr>
        <w:pStyle w:val="Body"/>
        <w:spacing w:before="120" w:line="480" w:lineRule="auto"/>
        <w:ind w:left="360"/>
        <w:rPr>
          <w:rFonts w:ascii="Times New Roman" w:eastAsia="Times New Roman" w:hAnsi="Times New Roman" w:cs="Times New Roman"/>
          <w:color w:val="0000FF"/>
          <w:sz w:val="24"/>
          <w:szCs w:val="24"/>
          <w:u w:color="0000FF"/>
        </w:rPr>
      </w:pPr>
      <w:r>
        <w:rPr>
          <w:rFonts w:ascii="Times New Roman" w:hAnsi="Times New Roman"/>
          <w:sz w:val="24"/>
          <w:szCs w:val="24"/>
        </w:rPr>
        <w:t xml:space="preserve">* Corresponding author. Email: </w:t>
      </w:r>
      <w:r w:rsidR="00636A31" w:rsidRPr="004A3B0F">
        <w:rPr>
          <w:rFonts w:ascii="Times New Roman" w:hAnsi="Times New Roman"/>
          <w:color w:val="0000FF"/>
          <w:sz w:val="24"/>
          <w:szCs w:val="24"/>
          <w:u w:color="0000FF"/>
        </w:rPr>
        <w:t>syoo</w:t>
      </w:r>
      <w:r w:rsidRPr="004A3B0F">
        <w:rPr>
          <w:rFonts w:ascii="Times New Roman" w:hAnsi="Times New Roman"/>
          <w:color w:val="0000FF"/>
          <w:sz w:val="24"/>
          <w:szCs w:val="24"/>
          <w:u w:color="0000FF"/>
        </w:rPr>
        <w:t>k</w:t>
      </w:r>
      <w:r w:rsidR="00636A31" w:rsidRPr="004A3B0F">
        <w:rPr>
          <w:rFonts w:ascii="Times New Roman" w:hAnsi="Times New Roman"/>
          <w:color w:val="0000FF"/>
          <w:sz w:val="24"/>
          <w:szCs w:val="24"/>
          <w:u w:color="0000FF"/>
        </w:rPr>
        <w:t>@mit</w:t>
      </w:r>
      <w:r w:rsidRPr="004A3B0F">
        <w:rPr>
          <w:rFonts w:ascii="Times New Roman" w:hAnsi="Times New Roman"/>
          <w:color w:val="0000FF"/>
          <w:sz w:val="24"/>
          <w:szCs w:val="24"/>
          <w:u w:color="0000FF"/>
        </w:rPr>
        <w:t>.edu</w:t>
      </w:r>
    </w:p>
    <w:p w14:paraId="5C1D7B47" w14:textId="02C5CCE2" w:rsidR="00620BEB" w:rsidRDefault="004149A8" w:rsidP="007D749A">
      <w:pPr>
        <w:pStyle w:val="Body"/>
        <w:spacing w:line="480" w:lineRule="auto"/>
        <w:rPr>
          <w:rFonts w:ascii="Times New Roman" w:eastAsia="Times New Roman" w:hAnsi="Times New Roman" w:cs="Times New Roman"/>
          <w:color w:val="201F1E"/>
          <w:sz w:val="24"/>
          <w:szCs w:val="24"/>
          <w:u w:color="201F1E"/>
        </w:rPr>
      </w:pPr>
      <w:r>
        <w:rPr>
          <w:rFonts w:ascii="Times New Roman" w:hAnsi="Times New Roman"/>
          <w:color w:val="201F1E"/>
          <w:sz w:val="24"/>
          <w:szCs w:val="24"/>
          <w:u w:color="201F1E"/>
        </w:rPr>
        <w:t xml:space="preserve"> </w:t>
      </w:r>
    </w:p>
    <w:p w14:paraId="45025AD5" w14:textId="090CDDB7" w:rsidR="00C539CC" w:rsidRDefault="004149A8" w:rsidP="007D749A">
      <w:pPr>
        <w:pStyle w:val="Body"/>
        <w:spacing w:line="480" w:lineRule="auto"/>
        <w:rPr>
          <w:rFonts w:ascii="Times New Roman" w:hAnsi="Times New Roman"/>
          <w:b/>
          <w:bCs/>
          <w:color w:val="201F1E"/>
          <w:sz w:val="24"/>
          <w:szCs w:val="24"/>
          <w:u w:color="201F1E"/>
        </w:rPr>
      </w:pPr>
      <w:r>
        <w:rPr>
          <w:rFonts w:ascii="Times New Roman" w:hAnsi="Times New Roman"/>
          <w:color w:val="201F1E"/>
          <w:sz w:val="24"/>
          <w:szCs w:val="24"/>
          <w:u w:color="201F1E"/>
        </w:rPr>
        <w:t xml:space="preserve"> </w:t>
      </w:r>
    </w:p>
    <w:p w14:paraId="7E955313" w14:textId="77777777" w:rsidR="00271FD1" w:rsidRDefault="00271FD1" w:rsidP="007D749A">
      <w:pPr>
        <w:pStyle w:val="Body"/>
        <w:spacing w:line="480" w:lineRule="auto"/>
        <w:rPr>
          <w:rFonts w:ascii="Times New Roman" w:hAnsi="Times New Roman"/>
          <w:b/>
          <w:bCs/>
          <w:color w:val="201F1E"/>
          <w:sz w:val="24"/>
          <w:szCs w:val="24"/>
          <w:u w:color="201F1E"/>
        </w:rPr>
      </w:pPr>
    </w:p>
    <w:p w14:paraId="100C6B58" w14:textId="77777777" w:rsidR="00271FD1" w:rsidRDefault="00271FD1" w:rsidP="007D749A">
      <w:pPr>
        <w:pStyle w:val="Body"/>
        <w:spacing w:line="480" w:lineRule="auto"/>
        <w:rPr>
          <w:rFonts w:ascii="Times New Roman" w:hAnsi="Times New Roman"/>
          <w:b/>
          <w:bCs/>
          <w:color w:val="201F1E"/>
          <w:sz w:val="24"/>
          <w:szCs w:val="24"/>
          <w:u w:color="201F1E"/>
        </w:rPr>
      </w:pPr>
    </w:p>
    <w:p w14:paraId="5449AAB8" w14:textId="77777777" w:rsidR="00271FD1" w:rsidRDefault="00271FD1" w:rsidP="007D749A">
      <w:pPr>
        <w:pStyle w:val="Body"/>
        <w:spacing w:line="480" w:lineRule="auto"/>
        <w:rPr>
          <w:rFonts w:ascii="Times New Roman" w:hAnsi="Times New Roman"/>
          <w:b/>
          <w:bCs/>
          <w:color w:val="201F1E"/>
          <w:sz w:val="24"/>
          <w:szCs w:val="24"/>
          <w:u w:color="201F1E"/>
        </w:rPr>
      </w:pPr>
    </w:p>
    <w:p w14:paraId="5B4E027B" w14:textId="77777777" w:rsidR="00BC22C5" w:rsidRDefault="00BC22C5" w:rsidP="007D749A">
      <w:pPr>
        <w:pStyle w:val="Body"/>
        <w:spacing w:line="480" w:lineRule="auto"/>
        <w:rPr>
          <w:rFonts w:ascii="Times New Roman" w:hAnsi="Times New Roman"/>
          <w:b/>
          <w:bCs/>
          <w:color w:val="201F1E"/>
          <w:sz w:val="24"/>
          <w:szCs w:val="24"/>
          <w:u w:color="201F1E"/>
        </w:rPr>
      </w:pPr>
    </w:p>
    <w:p w14:paraId="505DD462" w14:textId="77777777" w:rsidR="002A486E" w:rsidRDefault="002A486E" w:rsidP="007D749A">
      <w:pPr>
        <w:pStyle w:val="Body"/>
        <w:spacing w:line="480" w:lineRule="auto"/>
        <w:rPr>
          <w:rFonts w:ascii="Times New Roman" w:hAnsi="Times New Roman"/>
          <w:b/>
          <w:bCs/>
          <w:color w:val="201F1E"/>
          <w:sz w:val="24"/>
          <w:szCs w:val="24"/>
          <w:u w:color="201F1E"/>
        </w:rPr>
      </w:pPr>
    </w:p>
    <w:p w14:paraId="28839095" w14:textId="77777777" w:rsidR="002A486E" w:rsidRDefault="002A486E" w:rsidP="007D749A">
      <w:pPr>
        <w:pStyle w:val="Body"/>
        <w:spacing w:line="480" w:lineRule="auto"/>
        <w:rPr>
          <w:rFonts w:ascii="Times New Roman" w:hAnsi="Times New Roman"/>
          <w:b/>
          <w:bCs/>
          <w:color w:val="201F1E"/>
          <w:sz w:val="24"/>
          <w:szCs w:val="24"/>
          <w:u w:color="201F1E"/>
        </w:rPr>
      </w:pPr>
    </w:p>
    <w:p w14:paraId="5904D409" w14:textId="77777777" w:rsidR="002A486E" w:rsidRDefault="002A486E" w:rsidP="007D749A">
      <w:pPr>
        <w:pStyle w:val="Body"/>
        <w:spacing w:line="480" w:lineRule="auto"/>
        <w:rPr>
          <w:rFonts w:ascii="Times New Roman" w:hAnsi="Times New Roman"/>
          <w:b/>
          <w:bCs/>
          <w:color w:val="201F1E"/>
          <w:sz w:val="24"/>
          <w:szCs w:val="24"/>
          <w:u w:color="201F1E"/>
        </w:rPr>
      </w:pPr>
    </w:p>
    <w:p w14:paraId="74AD13F9" w14:textId="405B70D6" w:rsidR="009E34FE" w:rsidRDefault="004149A8" w:rsidP="007D749A">
      <w:pPr>
        <w:pStyle w:val="Body"/>
        <w:spacing w:line="480" w:lineRule="auto"/>
        <w:rPr>
          <w:rFonts w:ascii="Times New Roman" w:eastAsia="Times New Roman" w:hAnsi="Times New Roman" w:cs="Times New Roman"/>
          <w:sz w:val="24"/>
          <w:szCs w:val="24"/>
        </w:rPr>
      </w:pPr>
      <w:r>
        <w:rPr>
          <w:rFonts w:ascii="Times New Roman" w:hAnsi="Times New Roman"/>
          <w:b/>
          <w:bCs/>
          <w:color w:val="201F1E"/>
          <w:sz w:val="24"/>
          <w:szCs w:val="24"/>
          <w:u w:color="201F1E"/>
          <w:lang w:val="de-DE"/>
        </w:rPr>
        <w:lastRenderedPageBreak/>
        <w:t>Abstract:</w:t>
      </w:r>
    </w:p>
    <w:p w14:paraId="46309024" w14:textId="71DE0B9A" w:rsidR="009C35E0" w:rsidRDefault="00E8496D" w:rsidP="007D749A">
      <w:pPr>
        <w:pStyle w:val="Body"/>
        <w:spacing w:line="480" w:lineRule="auto"/>
        <w:rPr>
          <w:rFonts w:ascii="Times New Roman" w:hAnsi="Times New Roman"/>
          <w:sz w:val="24"/>
          <w:szCs w:val="24"/>
        </w:rPr>
      </w:pPr>
      <w:r w:rsidRPr="00E8496D">
        <w:rPr>
          <w:rFonts w:ascii="Times New Roman" w:hAnsi="Times New Roman"/>
          <w:sz w:val="24"/>
          <w:szCs w:val="24"/>
        </w:rPr>
        <w:t>Stratospheric aerosol injections are known to strengthen the wintertime polar vortex, with earlier studies linking this response to enhanced equator-to-pole temperature gradients from aerosol heating and the associated thermal</w:t>
      </w:r>
      <w:r w:rsidR="00145623">
        <w:rPr>
          <w:rFonts w:ascii="Times New Roman" w:hAnsi="Times New Roman"/>
          <w:sz w:val="24"/>
          <w:szCs w:val="24"/>
        </w:rPr>
        <w:t>-</w:t>
      </w:r>
      <w:r w:rsidRPr="00E8496D">
        <w:rPr>
          <w:rFonts w:ascii="Times New Roman" w:hAnsi="Times New Roman"/>
          <w:sz w:val="24"/>
          <w:szCs w:val="24"/>
        </w:rPr>
        <w:t>wind balance.</w:t>
      </w:r>
      <w:r w:rsidR="00CD4CBC">
        <w:rPr>
          <w:rFonts w:ascii="Times New Roman" w:hAnsi="Times New Roman"/>
          <w:sz w:val="24"/>
          <w:szCs w:val="24"/>
        </w:rPr>
        <w:t xml:space="preserve"> </w:t>
      </w:r>
      <w:r w:rsidR="00CD4CBC" w:rsidRPr="00CD4CBC">
        <w:rPr>
          <w:rFonts w:ascii="Times New Roman" w:hAnsi="Times New Roman"/>
          <w:sz w:val="24"/>
          <w:szCs w:val="24"/>
        </w:rPr>
        <w:t>However, the mechanisms governing the short-term circulation response remain poorly understood.</w:t>
      </w:r>
      <w:r w:rsidR="00094BA2">
        <w:rPr>
          <w:rFonts w:ascii="Times New Roman" w:hAnsi="Times New Roman"/>
          <w:sz w:val="24"/>
          <w:szCs w:val="24"/>
        </w:rPr>
        <w:t xml:space="preserve"> </w:t>
      </w:r>
      <w:r w:rsidR="00DC6ACC" w:rsidRPr="00DC6ACC">
        <w:rPr>
          <w:rFonts w:ascii="Times New Roman" w:hAnsi="Times New Roman"/>
          <w:sz w:val="24"/>
          <w:szCs w:val="24"/>
        </w:rPr>
        <w:t>Here, we use a chemistry</w:t>
      </w:r>
      <w:r w:rsidR="00BA1EA6">
        <w:rPr>
          <w:rFonts w:ascii="Times New Roman" w:hAnsi="Times New Roman"/>
          <w:sz w:val="24"/>
          <w:szCs w:val="24"/>
        </w:rPr>
        <w:t>-</w:t>
      </w:r>
      <w:r w:rsidR="00DC6ACC" w:rsidRPr="00DC6ACC">
        <w:rPr>
          <w:rFonts w:ascii="Times New Roman" w:hAnsi="Times New Roman"/>
          <w:sz w:val="24"/>
          <w:szCs w:val="24"/>
        </w:rPr>
        <w:t>climate model to simulate regional nuclear war scenarios and examine the heat and momentum budgets to quantify the transient thermal and dynamical responses to</w:t>
      </w:r>
      <w:r w:rsidR="004F019F">
        <w:rPr>
          <w:rFonts w:ascii="Times New Roman" w:hAnsi="Times New Roman"/>
          <w:sz w:val="24"/>
          <w:szCs w:val="24"/>
        </w:rPr>
        <w:t xml:space="preserve"> the</w:t>
      </w:r>
      <w:r w:rsidR="00DC6ACC" w:rsidRPr="00DC6ACC">
        <w:rPr>
          <w:rFonts w:ascii="Times New Roman" w:hAnsi="Times New Roman"/>
          <w:sz w:val="24"/>
          <w:szCs w:val="24"/>
        </w:rPr>
        <w:t xml:space="preserve"> tropical soot injection. </w:t>
      </w:r>
      <w:r w:rsidR="00064D70">
        <w:rPr>
          <w:rFonts w:ascii="Times New Roman" w:hAnsi="Times New Roman"/>
          <w:sz w:val="24"/>
          <w:szCs w:val="24"/>
        </w:rPr>
        <w:t>The</w:t>
      </w:r>
      <w:r w:rsidR="00DC6ACC" w:rsidRPr="00DC6ACC">
        <w:rPr>
          <w:rFonts w:ascii="Times New Roman" w:hAnsi="Times New Roman"/>
          <w:sz w:val="24"/>
          <w:szCs w:val="24"/>
        </w:rPr>
        <w:t xml:space="preserve"> results reveal that the enhanced temperature gradients in the mid</w:t>
      </w:r>
      <w:r w:rsidR="00811B5E">
        <w:rPr>
          <w:rFonts w:ascii="Times New Roman" w:hAnsi="Times New Roman"/>
          <w:sz w:val="24"/>
          <w:szCs w:val="24"/>
        </w:rPr>
        <w:t>-</w:t>
      </w:r>
      <w:r w:rsidR="00DC6ACC" w:rsidRPr="00DC6ACC">
        <w:rPr>
          <w:rFonts w:ascii="Times New Roman" w:hAnsi="Times New Roman"/>
          <w:sz w:val="24"/>
          <w:szCs w:val="24"/>
        </w:rPr>
        <w:t>to-high latitudes arise not from direct radiative forcing but from dynamical heat redistribution. Together, these findings provide a new perspective</w:t>
      </w:r>
      <w:r w:rsidR="00C6674E">
        <w:rPr>
          <w:rFonts w:ascii="Times New Roman" w:hAnsi="Times New Roman"/>
          <w:sz w:val="24"/>
          <w:szCs w:val="24"/>
        </w:rPr>
        <w:t xml:space="preserve"> –– </w:t>
      </w:r>
      <w:r w:rsidR="00DC6ACC" w:rsidRPr="00DC6ACC">
        <w:rPr>
          <w:rFonts w:ascii="Times New Roman" w:hAnsi="Times New Roman"/>
          <w:sz w:val="24"/>
          <w:szCs w:val="24"/>
        </w:rPr>
        <w:t xml:space="preserve">a direct dynamical </w:t>
      </w:r>
      <w:r w:rsidR="00386C2C" w:rsidRPr="00DC6ACC">
        <w:rPr>
          <w:rFonts w:ascii="Times New Roman" w:hAnsi="Times New Roman"/>
          <w:sz w:val="24"/>
          <w:szCs w:val="24"/>
        </w:rPr>
        <w:t>mechanism</w:t>
      </w:r>
      <w:r w:rsidR="00C6674E">
        <w:rPr>
          <w:rFonts w:ascii="Times New Roman" w:hAnsi="Times New Roman"/>
          <w:sz w:val="24"/>
          <w:szCs w:val="24"/>
        </w:rPr>
        <w:t xml:space="preserve"> </w:t>
      </w:r>
      <w:r w:rsidR="00DC6ACC" w:rsidRPr="00DC6ACC">
        <w:rPr>
          <w:rFonts w:ascii="Times New Roman" w:hAnsi="Times New Roman"/>
          <w:sz w:val="24"/>
          <w:szCs w:val="24"/>
        </w:rPr>
        <w:t>—</w:t>
      </w:r>
      <w:r w:rsidR="00C6674E">
        <w:rPr>
          <w:rFonts w:ascii="Times New Roman" w:hAnsi="Times New Roman"/>
          <w:sz w:val="24"/>
          <w:szCs w:val="24"/>
        </w:rPr>
        <w:t xml:space="preserve"> </w:t>
      </w:r>
      <w:r w:rsidR="00DC6ACC" w:rsidRPr="00DC6ACC">
        <w:rPr>
          <w:rFonts w:ascii="Times New Roman" w:hAnsi="Times New Roman"/>
          <w:sz w:val="24"/>
          <w:szCs w:val="24"/>
        </w:rPr>
        <w:t>showing that the circulation responses</w:t>
      </w:r>
      <w:r w:rsidR="00D1501D">
        <w:rPr>
          <w:rFonts w:ascii="Times New Roman" w:hAnsi="Times New Roman"/>
          <w:sz w:val="24"/>
          <w:szCs w:val="24"/>
        </w:rPr>
        <w:t xml:space="preserve"> </w:t>
      </w:r>
      <w:r w:rsidR="00D1501D" w:rsidRPr="00DC6ACC">
        <w:rPr>
          <w:rFonts w:ascii="Times New Roman" w:hAnsi="Times New Roman"/>
          <w:sz w:val="24"/>
          <w:szCs w:val="24"/>
        </w:rPr>
        <w:t>to stratospheric aerosol perturbations</w:t>
      </w:r>
      <w:r w:rsidR="00BD4A4F">
        <w:rPr>
          <w:rFonts w:ascii="Times New Roman" w:hAnsi="Times New Roman"/>
          <w:sz w:val="24"/>
          <w:szCs w:val="24"/>
        </w:rPr>
        <w:t xml:space="preserve">, </w:t>
      </w:r>
      <w:r w:rsidR="00BD4A4F" w:rsidRPr="00DC6ACC">
        <w:rPr>
          <w:rFonts w:ascii="Times New Roman" w:hAnsi="Times New Roman"/>
          <w:sz w:val="24"/>
          <w:szCs w:val="24"/>
        </w:rPr>
        <w:t>through the redistribution of heat and momentum to remote regions</w:t>
      </w:r>
      <w:r w:rsidR="00BD4A4F">
        <w:rPr>
          <w:rFonts w:ascii="Times New Roman" w:hAnsi="Times New Roman"/>
          <w:sz w:val="24"/>
          <w:szCs w:val="24"/>
        </w:rPr>
        <w:t>,</w:t>
      </w:r>
      <w:r w:rsidR="00DC6ACC" w:rsidRPr="00DC6ACC">
        <w:rPr>
          <w:rFonts w:ascii="Times New Roman" w:hAnsi="Times New Roman"/>
          <w:sz w:val="24"/>
          <w:szCs w:val="24"/>
        </w:rPr>
        <w:t xml:space="preserve"> </w:t>
      </w:r>
      <w:r w:rsidR="000658DE" w:rsidRPr="00DC6ACC">
        <w:rPr>
          <w:rFonts w:ascii="Times New Roman" w:hAnsi="Times New Roman"/>
          <w:sz w:val="24"/>
          <w:szCs w:val="24"/>
        </w:rPr>
        <w:t>can play a key role in strengthening the winter polar jet</w:t>
      </w:r>
      <w:r w:rsidR="00DC6ACC" w:rsidRPr="00DC6ACC">
        <w:rPr>
          <w:rFonts w:ascii="Times New Roman" w:hAnsi="Times New Roman"/>
          <w:sz w:val="24"/>
          <w:szCs w:val="24"/>
        </w:rPr>
        <w:t xml:space="preserve">, </w:t>
      </w:r>
    </w:p>
    <w:p w14:paraId="4C24B17A" w14:textId="77777777" w:rsidR="00953BC2" w:rsidRDefault="00953BC2" w:rsidP="007D749A">
      <w:pPr>
        <w:pStyle w:val="Body"/>
        <w:spacing w:line="480" w:lineRule="auto"/>
        <w:rPr>
          <w:rFonts w:ascii="Times New Roman" w:hAnsi="Times New Roman"/>
          <w:sz w:val="24"/>
          <w:szCs w:val="24"/>
        </w:rPr>
      </w:pPr>
    </w:p>
    <w:p w14:paraId="5943857B" w14:textId="77777777" w:rsidR="00953BC2" w:rsidRDefault="00953BC2" w:rsidP="007D749A">
      <w:pPr>
        <w:pStyle w:val="Body"/>
        <w:spacing w:line="480" w:lineRule="auto"/>
        <w:rPr>
          <w:rFonts w:ascii="Times New Roman" w:hAnsi="Times New Roman"/>
          <w:sz w:val="24"/>
          <w:szCs w:val="24"/>
        </w:rPr>
      </w:pPr>
    </w:p>
    <w:p w14:paraId="2F6B5730" w14:textId="77777777" w:rsidR="00953BC2" w:rsidRDefault="00953BC2" w:rsidP="007D749A">
      <w:pPr>
        <w:pStyle w:val="Body"/>
        <w:spacing w:line="480" w:lineRule="auto"/>
        <w:rPr>
          <w:rFonts w:ascii="Times New Roman" w:hAnsi="Times New Roman"/>
          <w:sz w:val="24"/>
          <w:szCs w:val="24"/>
        </w:rPr>
      </w:pPr>
    </w:p>
    <w:p w14:paraId="114DE6B1" w14:textId="77777777" w:rsidR="00953BC2" w:rsidRDefault="00953BC2" w:rsidP="007D749A">
      <w:pPr>
        <w:pStyle w:val="Body"/>
        <w:spacing w:line="480" w:lineRule="auto"/>
        <w:rPr>
          <w:rFonts w:ascii="Times New Roman" w:hAnsi="Times New Roman"/>
          <w:sz w:val="24"/>
          <w:szCs w:val="24"/>
        </w:rPr>
      </w:pPr>
    </w:p>
    <w:p w14:paraId="7E764BD8" w14:textId="77777777" w:rsidR="006D1A17" w:rsidRDefault="006D1A17" w:rsidP="007D749A">
      <w:pPr>
        <w:pStyle w:val="Body"/>
        <w:spacing w:line="480" w:lineRule="auto"/>
        <w:rPr>
          <w:rFonts w:ascii="Times New Roman" w:hAnsi="Times New Roman"/>
          <w:sz w:val="24"/>
          <w:szCs w:val="24"/>
        </w:rPr>
      </w:pPr>
    </w:p>
    <w:p w14:paraId="20CD6D39" w14:textId="77777777" w:rsidR="0010069A" w:rsidRDefault="0010069A" w:rsidP="007D749A">
      <w:pPr>
        <w:pStyle w:val="Body"/>
        <w:spacing w:line="480" w:lineRule="auto"/>
        <w:rPr>
          <w:rFonts w:ascii="Times New Roman" w:hAnsi="Times New Roman"/>
          <w:sz w:val="24"/>
          <w:szCs w:val="24"/>
        </w:rPr>
      </w:pPr>
    </w:p>
    <w:p w14:paraId="657A88FB" w14:textId="77777777" w:rsidR="00953BC2" w:rsidRDefault="00953BC2" w:rsidP="007D749A">
      <w:pPr>
        <w:pStyle w:val="Body"/>
        <w:spacing w:line="480" w:lineRule="auto"/>
        <w:rPr>
          <w:rFonts w:ascii="Times New Roman" w:hAnsi="Times New Roman"/>
          <w:sz w:val="24"/>
          <w:szCs w:val="24"/>
        </w:rPr>
      </w:pPr>
    </w:p>
    <w:p w14:paraId="51FC7FD0" w14:textId="77777777" w:rsidR="00953BC2" w:rsidRDefault="00953BC2" w:rsidP="007D749A">
      <w:pPr>
        <w:pStyle w:val="Body"/>
        <w:spacing w:line="480" w:lineRule="auto"/>
        <w:rPr>
          <w:rFonts w:ascii="Times New Roman" w:hAnsi="Times New Roman"/>
          <w:sz w:val="24"/>
          <w:szCs w:val="24"/>
        </w:rPr>
      </w:pPr>
    </w:p>
    <w:p w14:paraId="79860C9D" w14:textId="77777777" w:rsidR="007F78F8" w:rsidRDefault="007F78F8" w:rsidP="007D749A">
      <w:pPr>
        <w:pStyle w:val="Body"/>
        <w:spacing w:line="480" w:lineRule="auto"/>
        <w:rPr>
          <w:rFonts w:ascii="Times New Roman" w:hAnsi="Times New Roman"/>
          <w:sz w:val="24"/>
          <w:szCs w:val="24"/>
        </w:rPr>
      </w:pPr>
    </w:p>
    <w:p w14:paraId="41CFA4E4" w14:textId="77777777" w:rsidR="00DC2375" w:rsidRDefault="00DC2375" w:rsidP="007D749A">
      <w:pPr>
        <w:pStyle w:val="Body"/>
        <w:spacing w:line="480" w:lineRule="auto"/>
        <w:rPr>
          <w:rFonts w:ascii="Times New Roman" w:hAnsi="Times New Roman"/>
          <w:sz w:val="24"/>
          <w:szCs w:val="24"/>
        </w:rPr>
      </w:pPr>
    </w:p>
    <w:p w14:paraId="38878125" w14:textId="77777777" w:rsidR="00366329" w:rsidRDefault="00366329" w:rsidP="007D749A">
      <w:pPr>
        <w:pStyle w:val="Body"/>
        <w:spacing w:line="480" w:lineRule="auto"/>
        <w:rPr>
          <w:rFonts w:ascii="Times New Roman" w:hAnsi="Times New Roman"/>
          <w:sz w:val="24"/>
          <w:szCs w:val="24"/>
        </w:rPr>
      </w:pPr>
    </w:p>
    <w:p w14:paraId="1D684E78" w14:textId="003BB93F" w:rsidR="007F78F8" w:rsidRPr="007F78F8" w:rsidRDefault="007F78F8" w:rsidP="007D749A">
      <w:pPr>
        <w:pStyle w:val="Body"/>
        <w:spacing w:line="480" w:lineRule="auto"/>
        <w:rPr>
          <w:rFonts w:ascii="Times New Roman" w:hAnsi="Times New Roman"/>
          <w:b/>
          <w:bCs/>
          <w:sz w:val="24"/>
          <w:szCs w:val="24"/>
          <w:lang w:val="de-DE"/>
        </w:rPr>
      </w:pPr>
      <w:r>
        <w:rPr>
          <w:rFonts w:ascii="Times New Roman" w:hAnsi="Times New Roman"/>
          <w:b/>
          <w:bCs/>
          <w:sz w:val="24"/>
          <w:szCs w:val="24"/>
          <w:lang w:val="de-DE"/>
        </w:rPr>
        <w:lastRenderedPageBreak/>
        <w:t>Key Points:</w:t>
      </w:r>
    </w:p>
    <w:p w14:paraId="793ACDE0" w14:textId="77777777" w:rsidR="003A3D83" w:rsidRDefault="0080017B" w:rsidP="007D749A">
      <w:pPr>
        <w:pStyle w:val="Body"/>
        <w:spacing w:line="480" w:lineRule="auto"/>
        <w:rPr>
          <w:rFonts w:ascii="Times New Roman" w:hAnsi="Times New Roman"/>
          <w:sz w:val="24"/>
          <w:szCs w:val="24"/>
        </w:rPr>
      </w:pPr>
      <w:r>
        <w:rPr>
          <w:rFonts w:ascii="Times New Roman" w:hAnsi="Times New Roman"/>
          <w:sz w:val="24"/>
          <w:szCs w:val="24"/>
        </w:rPr>
        <w:t xml:space="preserve">• </w:t>
      </w:r>
      <w:r w:rsidR="003A3D83" w:rsidRPr="003A3D83">
        <w:rPr>
          <w:rFonts w:ascii="Times New Roman" w:hAnsi="Times New Roman"/>
          <w:sz w:val="24"/>
          <w:szCs w:val="24"/>
        </w:rPr>
        <w:t>Aerosol perturbations drive tropical temperatures via radiation and extratropical changes via atmospheric dynamics.</w:t>
      </w:r>
    </w:p>
    <w:p w14:paraId="39502A02" w14:textId="3F31E78C" w:rsidR="003A3D83" w:rsidRDefault="003A3D83" w:rsidP="007D749A">
      <w:pPr>
        <w:pStyle w:val="Body"/>
        <w:spacing w:line="480" w:lineRule="auto"/>
        <w:rPr>
          <w:rFonts w:ascii="Times New Roman" w:hAnsi="Times New Roman"/>
          <w:sz w:val="24"/>
          <w:szCs w:val="24"/>
        </w:rPr>
      </w:pPr>
      <w:r>
        <w:rPr>
          <w:rFonts w:ascii="Times New Roman" w:hAnsi="Times New Roman"/>
          <w:sz w:val="24"/>
          <w:szCs w:val="24"/>
        </w:rPr>
        <w:t xml:space="preserve">• </w:t>
      </w:r>
      <w:r w:rsidRPr="003A3D83">
        <w:rPr>
          <w:rFonts w:ascii="Times New Roman" w:hAnsi="Times New Roman"/>
          <w:sz w:val="24"/>
          <w:szCs w:val="24"/>
        </w:rPr>
        <w:t>Enhanced meridional temperature gradients in mid-to-high latitudes explain polar vortex intensification via thermal wind balance.</w:t>
      </w:r>
    </w:p>
    <w:p w14:paraId="0D230DC7" w14:textId="711FCF71" w:rsidR="001D3991" w:rsidRDefault="003A3D83" w:rsidP="007D749A">
      <w:pPr>
        <w:pStyle w:val="Body"/>
        <w:spacing w:line="480" w:lineRule="auto"/>
        <w:rPr>
          <w:rFonts w:ascii="Times New Roman" w:hAnsi="Times New Roman"/>
          <w:sz w:val="24"/>
          <w:szCs w:val="24"/>
        </w:rPr>
      </w:pPr>
      <w:r>
        <w:rPr>
          <w:rFonts w:ascii="Times New Roman" w:hAnsi="Times New Roman"/>
          <w:sz w:val="24"/>
          <w:szCs w:val="24"/>
        </w:rPr>
        <w:t xml:space="preserve">• </w:t>
      </w:r>
      <w:r w:rsidR="00C86198" w:rsidRPr="00C86198">
        <w:rPr>
          <w:rFonts w:ascii="Times New Roman" w:hAnsi="Times New Roman"/>
          <w:sz w:val="24"/>
          <w:szCs w:val="24"/>
        </w:rPr>
        <w:t xml:space="preserve">Dynamical processes </w:t>
      </w:r>
      <w:r w:rsidR="00C86198">
        <w:rPr>
          <w:rFonts w:ascii="Times New Roman" w:hAnsi="Times New Roman"/>
          <w:sz w:val="24"/>
          <w:szCs w:val="24"/>
        </w:rPr>
        <w:t xml:space="preserve">play a key role </w:t>
      </w:r>
      <w:r w:rsidR="00C86198" w:rsidRPr="00C86198">
        <w:rPr>
          <w:rFonts w:ascii="Times New Roman" w:hAnsi="Times New Roman"/>
          <w:sz w:val="24"/>
          <w:szCs w:val="24"/>
        </w:rPr>
        <w:t>in these enhanced meridional temperature gradients in mid-to-high latitudes.</w:t>
      </w:r>
    </w:p>
    <w:p w14:paraId="455C1E32" w14:textId="77777777" w:rsidR="009B524F" w:rsidRDefault="009B524F" w:rsidP="007D749A">
      <w:pPr>
        <w:pStyle w:val="Body"/>
        <w:spacing w:line="480" w:lineRule="auto"/>
        <w:rPr>
          <w:rFonts w:ascii="Times New Roman" w:hAnsi="Times New Roman"/>
          <w:sz w:val="24"/>
          <w:szCs w:val="24"/>
        </w:rPr>
      </w:pPr>
    </w:p>
    <w:p w14:paraId="6F5AE79B" w14:textId="3C0DCEB2" w:rsidR="001D3991" w:rsidRDefault="001D3991" w:rsidP="007D749A">
      <w:pPr>
        <w:pStyle w:val="Body"/>
        <w:spacing w:line="480" w:lineRule="auto"/>
        <w:rPr>
          <w:rFonts w:ascii="Times New Roman" w:hAnsi="Times New Roman"/>
          <w:b/>
          <w:bCs/>
          <w:sz w:val="24"/>
          <w:szCs w:val="24"/>
          <w:lang w:val="de-DE"/>
        </w:rPr>
      </w:pPr>
      <w:r>
        <w:rPr>
          <w:rFonts w:ascii="Times New Roman" w:hAnsi="Times New Roman"/>
          <w:b/>
          <w:bCs/>
          <w:sz w:val="24"/>
          <w:szCs w:val="24"/>
          <w:lang w:val="de-DE"/>
        </w:rPr>
        <w:t>Plain Language Summary:</w:t>
      </w:r>
    </w:p>
    <w:p w14:paraId="1A14A9B1" w14:textId="174CAE54" w:rsidR="001C25D7" w:rsidRDefault="001A40FD" w:rsidP="007D749A">
      <w:pPr>
        <w:pStyle w:val="Body"/>
        <w:spacing w:line="480" w:lineRule="auto"/>
        <w:rPr>
          <w:rFonts w:ascii="Times New Roman" w:hAnsi="Times New Roman"/>
          <w:sz w:val="24"/>
          <w:szCs w:val="24"/>
        </w:rPr>
      </w:pPr>
      <w:r>
        <w:rPr>
          <w:rFonts w:ascii="Times New Roman" w:hAnsi="Times New Roman"/>
          <w:sz w:val="24"/>
          <w:szCs w:val="24"/>
        </w:rPr>
        <w:tab/>
      </w:r>
      <w:r w:rsidR="008F1CB4" w:rsidRPr="008F1CB4">
        <w:rPr>
          <w:rFonts w:ascii="Times New Roman" w:hAnsi="Times New Roman"/>
          <w:sz w:val="24"/>
          <w:szCs w:val="24"/>
        </w:rPr>
        <w:t xml:space="preserve">Simulations of large-scale nuclear conflicts indicate that substantial injections of aerosols into the stratosphere can strengthen the wintertime polar vortex. Previous studies attributed this strengthening to enhanced equator-to-pole temperature differences caused by aerosol heating, but the detailed dynamical processes remained unclear. Using the Whole Atmosphere Community Climate Model (WACCM) to simulate regional nuclear war scenarios, we show that aerosols influence stratospheric temperatures both directly, through tropical heating, and indirectly, via changes in atmospheric circulation. These dynamical adjustments redistribute heat toward higher latitudes, enhancing meridional temperature gradients and strengthening the polar vortex. The results provide new insight into how aerosol radiative effects in one region can remotely influence stratospheric circulation, highlighting the critical role of atmospheric dynamics in the </w:t>
      </w:r>
      <w:r w:rsidR="00923F0A">
        <w:rPr>
          <w:rFonts w:ascii="Times New Roman" w:hAnsi="Times New Roman"/>
          <w:sz w:val="24"/>
          <w:szCs w:val="24"/>
        </w:rPr>
        <w:t xml:space="preserve">atmospheric </w:t>
      </w:r>
      <w:r w:rsidR="008F1CB4" w:rsidRPr="008F1CB4">
        <w:rPr>
          <w:rFonts w:ascii="Times New Roman" w:hAnsi="Times New Roman"/>
          <w:sz w:val="24"/>
          <w:szCs w:val="24"/>
        </w:rPr>
        <w:t>response to large-scale aerosol perturbations.</w:t>
      </w:r>
    </w:p>
    <w:p w14:paraId="7125F88C" w14:textId="77777777" w:rsidR="001D3991" w:rsidRDefault="001D3991" w:rsidP="007D749A">
      <w:pPr>
        <w:pStyle w:val="Body"/>
        <w:spacing w:line="480" w:lineRule="auto"/>
        <w:rPr>
          <w:rFonts w:ascii="Times New Roman" w:hAnsi="Times New Roman"/>
          <w:sz w:val="24"/>
          <w:szCs w:val="24"/>
        </w:rPr>
      </w:pPr>
    </w:p>
    <w:p w14:paraId="0A167204" w14:textId="77777777" w:rsidR="0039431B" w:rsidRDefault="0039431B" w:rsidP="007D749A">
      <w:pPr>
        <w:pStyle w:val="Body"/>
        <w:spacing w:line="480" w:lineRule="auto"/>
        <w:rPr>
          <w:rFonts w:ascii="Times New Roman" w:hAnsi="Times New Roman"/>
          <w:sz w:val="24"/>
          <w:szCs w:val="24"/>
        </w:rPr>
      </w:pPr>
    </w:p>
    <w:p w14:paraId="0228DE18" w14:textId="77777777" w:rsidR="0039431B" w:rsidRDefault="0039431B" w:rsidP="007D749A">
      <w:pPr>
        <w:pStyle w:val="Body"/>
        <w:spacing w:line="480" w:lineRule="auto"/>
        <w:rPr>
          <w:rFonts w:ascii="Times New Roman" w:hAnsi="Times New Roman"/>
          <w:sz w:val="24"/>
          <w:szCs w:val="24"/>
        </w:rPr>
      </w:pPr>
    </w:p>
    <w:p w14:paraId="6B83991C" w14:textId="77777777" w:rsidR="00562BC6" w:rsidRDefault="004149A8" w:rsidP="007D749A">
      <w:pPr>
        <w:pStyle w:val="Body"/>
        <w:spacing w:line="480" w:lineRule="auto"/>
        <w:rPr>
          <w:rFonts w:ascii="Times New Roman" w:hAnsi="Times New Roman"/>
          <w:b/>
          <w:bCs/>
          <w:sz w:val="24"/>
          <w:szCs w:val="24"/>
          <w:lang w:val="de-DE"/>
        </w:rPr>
      </w:pPr>
      <w:r>
        <w:rPr>
          <w:rFonts w:ascii="Times New Roman" w:hAnsi="Times New Roman"/>
          <w:b/>
          <w:bCs/>
          <w:sz w:val="24"/>
          <w:szCs w:val="24"/>
          <w:lang w:val="de-DE"/>
        </w:rPr>
        <w:lastRenderedPageBreak/>
        <w:t>Main Text:</w:t>
      </w:r>
    </w:p>
    <w:p w14:paraId="1B5F75C7" w14:textId="543FBC86" w:rsidR="0089322F" w:rsidRPr="00562BC6" w:rsidRDefault="00562BC6" w:rsidP="007D749A">
      <w:pPr>
        <w:pStyle w:val="Body"/>
        <w:spacing w:line="480" w:lineRule="auto"/>
        <w:rPr>
          <w:rFonts w:ascii="Times New Roman" w:hAnsi="Times New Roman"/>
          <w:b/>
          <w:bCs/>
          <w:sz w:val="24"/>
          <w:szCs w:val="24"/>
          <w:lang w:val="de-DE"/>
        </w:rPr>
      </w:pPr>
      <w:r>
        <w:rPr>
          <w:rFonts w:ascii="Times New Roman" w:hAnsi="Times New Roman"/>
          <w:b/>
          <w:bCs/>
          <w:sz w:val="24"/>
          <w:szCs w:val="24"/>
          <w:lang w:val="de-DE"/>
        </w:rPr>
        <w:t xml:space="preserve">1. </w:t>
      </w:r>
      <w:r w:rsidR="00541D4C">
        <w:rPr>
          <w:rFonts w:ascii="Times New Roman" w:hAnsi="Times New Roman"/>
          <w:b/>
          <w:bCs/>
          <w:sz w:val="24"/>
          <w:szCs w:val="24"/>
          <w:lang w:val="de-DE"/>
        </w:rPr>
        <w:t>Introduction</w:t>
      </w:r>
    </w:p>
    <w:p w14:paraId="7093E9D7" w14:textId="2118DAAB" w:rsidR="00816117" w:rsidRDefault="00562BC6" w:rsidP="007D749A">
      <w:pPr>
        <w:pStyle w:val="Body"/>
        <w:spacing w:before="120" w:line="480" w:lineRule="auto"/>
        <w:rPr>
          <w:rFonts w:ascii="Times New Roman" w:hAnsi="Times New Roman"/>
          <w:sz w:val="24"/>
          <w:szCs w:val="24"/>
        </w:rPr>
      </w:pPr>
      <w:bookmarkStart w:id="0" w:name="OLE_LINK1"/>
      <w:r>
        <w:rPr>
          <w:rFonts w:ascii="Times New Roman" w:hAnsi="Times New Roman"/>
          <w:sz w:val="24"/>
          <w:szCs w:val="24"/>
        </w:rPr>
        <w:tab/>
      </w:r>
      <w:r w:rsidR="00A35106" w:rsidRPr="00A35106">
        <w:rPr>
          <w:rFonts w:ascii="Times New Roman" w:hAnsi="Times New Roman"/>
          <w:sz w:val="24"/>
          <w:szCs w:val="24"/>
        </w:rPr>
        <w:t>The</w:t>
      </w:r>
      <w:r w:rsidR="008D511C">
        <w:rPr>
          <w:rFonts w:ascii="Times New Roman" w:hAnsi="Times New Roman"/>
          <w:sz w:val="24"/>
          <w:szCs w:val="24"/>
        </w:rPr>
        <w:t xml:space="preserve"> </w:t>
      </w:r>
      <w:r w:rsidR="00D249F4" w:rsidRPr="00D249F4">
        <w:rPr>
          <w:rFonts w:ascii="Times New Roman" w:hAnsi="Times New Roman"/>
          <w:sz w:val="24"/>
          <w:szCs w:val="24"/>
        </w:rPr>
        <w:t xml:space="preserve">Northern Hemisphere </w:t>
      </w:r>
      <w:r w:rsidR="00C12F10">
        <w:rPr>
          <w:rFonts w:ascii="Times New Roman" w:hAnsi="Times New Roman"/>
          <w:sz w:val="24"/>
          <w:szCs w:val="24"/>
        </w:rPr>
        <w:t xml:space="preserve">(NH) </w:t>
      </w:r>
      <w:r w:rsidR="008D511C" w:rsidRPr="008D511C">
        <w:rPr>
          <w:rFonts w:ascii="Times New Roman" w:hAnsi="Times New Roman"/>
          <w:sz w:val="24"/>
          <w:szCs w:val="24"/>
        </w:rPr>
        <w:t>atmospheric circulation response to stratospheric aerosol injections</w:t>
      </w:r>
      <w:r w:rsidR="00B02F1B">
        <w:rPr>
          <w:rFonts w:ascii="Times New Roman" w:hAnsi="Times New Roman"/>
          <w:sz w:val="24"/>
          <w:szCs w:val="24"/>
        </w:rPr>
        <w:t xml:space="preserve"> (SAI)</w:t>
      </w:r>
      <w:r w:rsidR="00E83397">
        <w:rPr>
          <w:rFonts w:ascii="Times New Roman" w:hAnsi="Times New Roman"/>
          <w:sz w:val="24"/>
          <w:szCs w:val="24"/>
        </w:rPr>
        <w:t xml:space="preserve"> </w:t>
      </w:r>
      <w:r w:rsidR="00E83397" w:rsidRPr="00E83397">
        <w:rPr>
          <w:rFonts w:ascii="Times New Roman" w:hAnsi="Times New Roman"/>
          <w:sz w:val="24"/>
          <w:szCs w:val="24"/>
        </w:rPr>
        <w:t xml:space="preserve">has been </w:t>
      </w:r>
      <w:r w:rsidR="005040FA">
        <w:rPr>
          <w:rFonts w:ascii="Times New Roman" w:hAnsi="Times New Roman"/>
          <w:sz w:val="24"/>
          <w:szCs w:val="24"/>
        </w:rPr>
        <w:t xml:space="preserve">extensively </w:t>
      </w:r>
      <w:r w:rsidR="00E83397" w:rsidRPr="00E83397">
        <w:rPr>
          <w:rFonts w:ascii="Times New Roman" w:hAnsi="Times New Roman"/>
          <w:sz w:val="24"/>
          <w:szCs w:val="24"/>
        </w:rPr>
        <w:t>examined across a wide range of numerical modeling studies</w:t>
      </w:r>
      <w:r w:rsidR="00EE355B">
        <w:rPr>
          <w:rFonts w:ascii="Times New Roman" w:hAnsi="Times New Roman"/>
          <w:sz w:val="24"/>
          <w:szCs w:val="24"/>
        </w:rPr>
        <w:t>.</w:t>
      </w:r>
      <w:r w:rsidR="00816117">
        <w:rPr>
          <w:rFonts w:ascii="Times New Roman" w:hAnsi="Times New Roman"/>
          <w:sz w:val="24"/>
          <w:szCs w:val="24"/>
        </w:rPr>
        <w:t xml:space="preserve"> </w:t>
      </w:r>
      <w:r w:rsidR="00D50420">
        <w:rPr>
          <w:rFonts w:ascii="Times New Roman" w:hAnsi="Times New Roman"/>
          <w:sz w:val="24"/>
          <w:szCs w:val="24"/>
        </w:rPr>
        <w:t>Simulations</w:t>
      </w:r>
      <w:r w:rsidR="00816117" w:rsidRPr="00816117">
        <w:rPr>
          <w:rFonts w:ascii="Times New Roman" w:hAnsi="Times New Roman"/>
          <w:sz w:val="24"/>
          <w:szCs w:val="24"/>
        </w:rPr>
        <w:t xml:space="preserve"> of explosive volcanic eruptions (Graf et al., 1991; Bittner et al., 2016; Dalla Santa et al., 2019) and geoengineering scenarios (Banerjee et al., 2021; Jones et al., 2020) typically implement massive inje</w:t>
      </w:r>
      <w:r w:rsidR="00816117" w:rsidRPr="00816117">
        <w:rPr>
          <w:rFonts w:ascii="Times New Roman" w:hAnsi="Times New Roman" w:hint="eastAsia"/>
          <w:sz w:val="24"/>
          <w:szCs w:val="24"/>
        </w:rPr>
        <w:t>ctions of sulfur dioxide into th</w:t>
      </w:r>
      <w:r w:rsidR="00882F66">
        <w:rPr>
          <w:rFonts w:ascii="Times New Roman" w:hAnsi="Times New Roman"/>
          <w:sz w:val="24"/>
          <w:szCs w:val="24"/>
        </w:rPr>
        <w:t>e</w:t>
      </w:r>
      <w:r w:rsidR="00A4350F">
        <w:rPr>
          <w:rFonts w:ascii="Times New Roman" w:hAnsi="Times New Roman"/>
          <w:sz w:val="24"/>
          <w:szCs w:val="24"/>
        </w:rPr>
        <w:t xml:space="preserve"> </w:t>
      </w:r>
      <w:r w:rsidR="00816117" w:rsidRPr="00816117">
        <w:rPr>
          <w:rFonts w:ascii="Times New Roman" w:hAnsi="Times New Roman" w:hint="eastAsia"/>
          <w:sz w:val="24"/>
          <w:szCs w:val="24"/>
        </w:rPr>
        <w:t xml:space="preserve">stratosphere. </w:t>
      </w:r>
      <w:r w:rsidR="004F3590">
        <w:rPr>
          <w:rFonts w:ascii="Times New Roman" w:hAnsi="Times New Roman"/>
          <w:sz w:val="24"/>
          <w:szCs w:val="24"/>
        </w:rPr>
        <w:t>Nuclear</w:t>
      </w:r>
      <w:r w:rsidR="00816117" w:rsidRPr="00816117">
        <w:rPr>
          <w:rFonts w:ascii="Times New Roman" w:hAnsi="Times New Roman" w:hint="eastAsia"/>
          <w:sz w:val="24"/>
          <w:szCs w:val="24"/>
        </w:rPr>
        <w:t xml:space="preserve"> war scenari</w:t>
      </w:r>
      <w:r w:rsidR="007216A6">
        <w:rPr>
          <w:rFonts w:ascii="Times New Roman" w:hAnsi="Times New Roman"/>
          <w:sz w:val="24"/>
          <w:szCs w:val="24"/>
        </w:rPr>
        <w:t>os</w:t>
      </w:r>
      <w:r w:rsidR="00084D77">
        <w:rPr>
          <w:rFonts w:ascii="Times New Roman" w:hAnsi="Times New Roman"/>
          <w:sz w:val="24"/>
          <w:szCs w:val="24"/>
        </w:rPr>
        <w:t xml:space="preserve"> </w:t>
      </w:r>
      <w:r w:rsidR="00816117" w:rsidRPr="00816117">
        <w:rPr>
          <w:rFonts w:ascii="Times New Roman" w:hAnsi="Times New Roman" w:hint="eastAsia"/>
          <w:sz w:val="24"/>
          <w:szCs w:val="24"/>
        </w:rPr>
        <w:t>consider large injections of black carbon (BC)</w:t>
      </w:r>
      <w:r w:rsidR="007216A6">
        <w:rPr>
          <w:rFonts w:ascii="Times New Roman" w:hAnsi="Times New Roman"/>
          <w:sz w:val="24"/>
          <w:szCs w:val="24"/>
        </w:rPr>
        <w:t xml:space="preserve"> from</w:t>
      </w:r>
      <w:r w:rsidR="007216A6" w:rsidRPr="00816117">
        <w:rPr>
          <w:rFonts w:ascii="Times New Roman" w:hAnsi="Times New Roman" w:hint="eastAsia"/>
          <w:sz w:val="24"/>
          <w:szCs w:val="24"/>
        </w:rPr>
        <w:t xml:space="preserve"> urban fires </w:t>
      </w:r>
      <w:r w:rsidR="00816117" w:rsidRPr="00816117">
        <w:rPr>
          <w:rFonts w:ascii="Times New Roman" w:hAnsi="Times New Roman" w:hint="eastAsia"/>
          <w:sz w:val="24"/>
          <w:szCs w:val="24"/>
        </w:rPr>
        <w:t xml:space="preserve">(Coupe and Robock, 2021). Results from these studies consistently </w:t>
      </w:r>
      <w:r w:rsidR="00816117" w:rsidRPr="00816117">
        <w:rPr>
          <w:rFonts w:ascii="Times New Roman" w:hAnsi="Times New Roman"/>
          <w:sz w:val="24"/>
          <w:szCs w:val="24"/>
        </w:rPr>
        <w:t xml:space="preserve">indicate </w:t>
      </w:r>
      <w:r w:rsidR="008026A9">
        <w:rPr>
          <w:rFonts w:ascii="Times New Roman" w:hAnsi="Times New Roman"/>
          <w:sz w:val="24"/>
          <w:szCs w:val="24"/>
        </w:rPr>
        <w:t>a broadly similar outcome:</w:t>
      </w:r>
      <w:r w:rsidR="00816117" w:rsidRPr="00816117">
        <w:rPr>
          <w:rFonts w:ascii="Times New Roman" w:hAnsi="Times New Roman"/>
          <w:sz w:val="24"/>
          <w:szCs w:val="24"/>
        </w:rPr>
        <w:t xml:space="preserve"> aerosol-induced heating of the tropical stratosphere followed by a strengthening of the</w:t>
      </w:r>
      <w:r w:rsidR="008262D2">
        <w:rPr>
          <w:rFonts w:ascii="Times New Roman" w:hAnsi="Times New Roman"/>
          <w:sz w:val="24"/>
          <w:szCs w:val="24"/>
        </w:rPr>
        <w:t xml:space="preserve"> </w:t>
      </w:r>
      <w:r w:rsidR="00816117" w:rsidRPr="00816117">
        <w:rPr>
          <w:rFonts w:ascii="Times New Roman" w:hAnsi="Times New Roman"/>
          <w:sz w:val="24"/>
          <w:szCs w:val="24"/>
        </w:rPr>
        <w:t>stratospheric polar vortex (SPV).</w:t>
      </w:r>
    </w:p>
    <w:bookmarkEnd w:id="0"/>
    <w:p w14:paraId="50B93159" w14:textId="77777777" w:rsidR="00E11253" w:rsidRDefault="00045134" w:rsidP="007D749A">
      <w:pPr>
        <w:pStyle w:val="Body"/>
        <w:spacing w:before="120" w:line="480" w:lineRule="auto"/>
        <w:rPr>
          <w:rFonts w:ascii="Times New Roman" w:hAnsi="Times New Roman"/>
          <w:sz w:val="24"/>
          <w:szCs w:val="24"/>
        </w:rPr>
      </w:pPr>
      <w:r>
        <w:rPr>
          <w:rFonts w:ascii="Times New Roman" w:hAnsi="Times New Roman"/>
          <w:sz w:val="24"/>
          <w:szCs w:val="24"/>
        </w:rPr>
        <w:tab/>
      </w:r>
      <w:r w:rsidR="00112C5D">
        <w:rPr>
          <w:rFonts w:ascii="Times New Roman" w:hAnsi="Times New Roman"/>
          <w:sz w:val="24"/>
          <w:szCs w:val="24"/>
        </w:rPr>
        <w:t>A variety of</w:t>
      </w:r>
      <w:r w:rsidR="00F7668D">
        <w:rPr>
          <w:rFonts w:ascii="Times New Roman" w:hAnsi="Times New Roman"/>
          <w:sz w:val="24"/>
          <w:szCs w:val="24"/>
        </w:rPr>
        <w:t xml:space="preserve"> radiative and dynamical mechanisms</w:t>
      </w:r>
      <w:r w:rsidR="005D0587" w:rsidRPr="005D0587">
        <w:rPr>
          <w:rFonts w:ascii="Times New Roman" w:hAnsi="Times New Roman"/>
          <w:sz w:val="24"/>
          <w:szCs w:val="24"/>
        </w:rPr>
        <w:t xml:space="preserve"> have been proposed t</w:t>
      </w:r>
      <w:r w:rsidR="00A61B9F">
        <w:rPr>
          <w:rFonts w:ascii="Times New Roman" w:hAnsi="Times New Roman"/>
          <w:sz w:val="24"/>
          <w:szCs w:val="24"/>
        </w:rPr>
        <w:t xml:space="preserve">o </w:t>
      </w:r>
      <w:r w:rsidR="00AE4561">
        <w:rPr>
          <w:rFonts w:ascii="Times New Roman" w:hAnsi="Times New Roman"/>
          <w:sz w:val="24"/>
          <w:szCs w:val="24"/>
        </w:rPr>
        <w:t>explain</w:t>
      </w:r>
      <w:r w:rsidR="0010519C">
        <w:rPr>
          <w:rFonts w:ascii="Times New Roman" w:hAnsi="Times New Roman"/>
          <w:sz w:val="24"/>
          <w:szCs w:val="24"/>
        </w:rPr>
        <w:t xml:space="preserve"> the</w:t>
      </w:r>
      <w:r w:rsidR="001B0894">
        <w:rPr>
          <w:rFonts w:ascii="Times New Roman" w:hAnsi="Times New Roman"/>
          <w:sz w:val="24"/>
          <w:szCs w:val="24"/>
        </w:rPr>
        <w:t xml:space="preserve"> </w:t>
      </w:r>
      <w:r w:rsidR="005D0587" w:rsidRPr="005D0587">
        <w:rPr>
          <w:rFonts w:ascii="Times New Roman" w:hAnsi="Times New Roman"/>
          <w:sz w:val="24"/>
          <w:szCs w:val="24"/>
        </w:rPr>
        <w:t>link</w:t>
      </w:r>
      <w:r w:rsidR="001A0E69">
        <w:rPr>
          <w:rFonts w:ascii="Times New Roman" w:hAnsi="Times New Roman"/>
          <w:sz w:val="24"/>
          <w:szCs w:val="24"/>
        </w:rPr>
        <w:t>age</w:t>
      </w:r>
      <w:r w:rsidR="00FF5F89">
        <w:rPr>
          <w:rFonts w:ascii="Times New Roman" w:hAnsi="Times New Roman"/>
          <w:sz w:val="24"/>
          <w:szCs w:val="24"/>
        </w:rPr>
        <w:t xml:space="preserve"> b</w:t>
      </w:r>
      <w:r w:rsidR="000E165F">
        <w:rPr>
          <w:rFonts w:ascii="Times New Roman" w:hAnsi="Times New Roman"/>
          <w:sz w:val="24"/>
          <w:szCs w:val="24"/>
        </w:rPr>
        <w:t xml:space="preserve">etween </w:t>
      </w:r>
      <w:r w:rsidR="004824DE">
        <w:rPr>
          <w:rFonts w:ascii="Times New Roman" w:hAnsi="Times New Roman"/>
          <w:sz w:val="24"/>
          <w:szCs w:val="24"/>
        </w:rPr>
        <w:t>tropical</w:t>
      </w:r>
      <w:r w:rsidR="00FE7D62">
        <w:rPr>
          <w:rFonts w:ascii="Times New Roman" w:hAnsi="Times New Roman"/>
          <w:sz w:val="24"/>
          <w:szCs w:val="24"/>
        </w:rPr>
        <w:t xml:space="preserve"> aerosol perturbations and </w:t>
      </w:r>
      <w:r w:rsidR="004824DE">
        <w:rPr>
          <w:rFonts w:ascii="Times New Roman" w:hAnsi="Times New Roman"/>
          <w:sz w:val="24"/>
          <w:szCs w:val="24"/>
        </w:rPr>
        <w:t>the strength of the SPV.</w:t>
      </w:r>
    </w:p>
    <w:p w14:paraId="5C952FA7" w14:textId="427BA832" w:rsidR="00E24E6A" w:rsidRDefault="00E11253" w:rsidP="006E4FF1">
      <w:pPr>
        <w:pStyle w:val="Body"/>
        <w:numPr>
          <w:ilvl w:val="0"/>
          <w:numId w:val="21"/>
        </w:numPr>
        <w:spacing w:before="120" w:line="480" w:lineRule="auto"/>
        <w:rPr>
          <w:rFonts w:ascii="Times New Roman" w:hAnsi="Times New Roman"/>
          <w:sz w:val="24"/>
          <w:szCs w:val="24"/>
        </w:rPr>
      </w:pPr>
      <w:r w:rsidRPr="00E11253">
        <w:rPr>
          <w:rFonts w:ascii="Times New Roman" w:hAnsi="Times New Roman"/>
          <w:b/>
          <w:bCs/>
          <w:sz w:val="24"/>
          <w:szCs w:val="24"/>
        </w:rPr>
        <w:t>Direct radiative mechanism:</w:t>
      </w:r>
      <w:r>
        <w:rPr>
          <w:rFonts w:ascii="Times New Roman" w:hAnsi="Times New Roman"/>
          <w:sz w:val="24"/>
          <w:szCs w:val="24"/>
        </w:rPr>
        <w:t xml:space="preserve"> </w:t>
      </w:r>
      <w:r w:rsidR="00E133A3" w:rsidRPr="00E133A3">
        <w:rPr>
          <w:rFonts w:ascii="Times New Roman" w:hAnsi="Times New Roman"/>
          <w:sz w:val="24"/>
          <w:szCs w:val="24"/>
        </w:rPr>
        <w:t>The first</w:t>
      </w:r>
      <w:r w:rsidR="00777B14">
        <w:rPr>
          <w:rFonts w:ascii="Times New Roman" w:hAnsi="Times New Roman"/>
          <w:sz w:val="24"/>
          <w:szCs w:val="24"/>
        </w:rPr>
        <w:t xml:space="preserve"> </w:t>
      </w:r>
      <w:r w:rsidR="00E133A3" w:rsidRPr="00E133A3">
        <w:rPr>
          <w:rFonts w:ascii="Times New Roman" w:hAnsi="Times New Roman"/>
          <w:sz w:val="24"/>
          <w:szCs w:val="24"/>
        </w:rPr>
        <w:t>mechanism involves warming of the tropical stratosphere due to aerosol</w:t>
      </w:r>
      <w:r w:rsidR="00282977">
        <w:rPr>
          <w:rFonts w:ascii="Times New Roman" w:hAnsi="Times New Roman"/>
          <w:sz w:val="24"/>
          <w:szCs w:val="24"/>
        </w:rPr>
        <w:t>-</w:t>
      </w:r>
      <w:r w:rsidR="00E133A3" w:rsidRPr="00E133A3">
        <w:rPr>
          <w:rFonts w:ascii="Times New Roman" w:hAnsi="Times New Roman"/>
          <w:sz w:val="24"/>
          <w:szCs w:val="24"/>
        </w:rPr>
        <w:t xml:space="preserve">induced </w:t>
      </w:r>
      <w:r w:rsidR="00282977">
        <w:rPr>
          <w:rFonts w:ascii="Times New Roman" w:hAnsi="Times New Roman"/>
          <w:sz w:val="24"/>
          <w:szCs w:val="24"/>
        </w:rPr>
        <w:t>heating</w:t>
      </w:r>
      <w:r w:rsidR="00E133A3" w:rsidRPr="00E133A3">
        <w:rPr>
          <w:rFonts w:ascii="Times New Roman" w:hAnsi="Times New Roman"/>
          <w:sz w:val="24"/>
          <w:szCs w:val="24"/>
        </w:rPr>
        <w:t>, which enhance the meridional temperature gradient and thereby strengthen the stratospheric jet through thermal</w:t>
      </w:r>
      <w:r w:rsidR="00596CC2">
        <w:rPr>
          <w:rFonts w:ascii="Times New Roman" w:hAnsi="Times New Roman"/>
          <w:sz w:val="24"/>
          <w:szCs w:val="24"/>
        </w:rPr>
        <w:t xml:space="preserve"> </w:t>
      </w:r>
      <w:r w:rsidR="00E133A3" w:rsidRPr="00E133A3">
        <w:rPr>
          <w:rFonts w:ascii="Times New Roman" w:hAnsi="Times New Roman"/>
          <w:sz w:val="24"/>
          <w:szCs w:val="24"/>
        </w:rPr>
        <w:t>wind balance (Graf et al., 1993; Kodera, 1994; Robock and Mao, 1995; Coupe and Robock, 2021)</w:t>
      </w:r>
      <w:r w:rsidR="00817AAE">
        <w:rPr>
          <w:rFonts w:ascii="Times New Roman" w:hAnsi="Times New Roman"/>
          <w:sz w:val="24"/>
          <w:szCs w:val="24"/>
        </w:rPr>
        <w:t>.</w:t>
      </w:r>
    </w:p>
    <w:p w14:paraId="32DE49F6" w14:textId="1B18D229" w:rsidR="000B5963" w:rsidRDefault="006E4FF1" w:rsidP="007D749A">
      <w:pPr>
        <w:pStyle w:val="Body"/>
        <w:numPr>
          <w:ilvl w:val="0"/>
          <w:numId w:val="21"/>
        </w:numPr>
        <w:spacing w:before="120" w:line="480" w:lineRule="auto"/>
        <w:rPr>
          <w:rFonts w:ascii="Times New Roman" w:hAnsi="Times New Roman"/>
          <w:sz w:val="24"/>
          <w:szCs w:val="24"/>
        </w:rPr>
      </w:pPr>
      <w:r w:rsidRPr="006E4FF1">
        <w:rPr>
          <w:rFonts w:ascii="Times New Roman" w:hAnsi="Times New Roman"/>
          <w:b/>
          <w:bCs/>
          <w:sz w:val="24"/>
          <w:szCs w:val="24"/>
        </w:rPr>
        <w:t>Indirect dynamical mechanism:</w:t>
      </w:r>
      <w:r>
        <w:rPr>
          <w:rFonts w:ascii="Times New Roman" w:hAnsi="Times New Roman"/>
          <w:sz w:val="24"/>
          <w:szCs w:val="24"/>
        </w:rPr>
        <w:t xml:space="preserve"> </w:t>
      </w:r>
      <w:r w:rsidR="0077326B" w:rsidRPr="006E4FF1">
        <w:rPr>
          <w:rFonts w:ascii="Times New Roman" w:hAnsi="Times New Roman"/>
          <w:sz w:val="24"/>
          <w:szCs w:val="24"/>
        </w:rPr>
        <w:t>Ho</w:t>
      </w:r>
      <w:r w:rsidR="009E658D" w:rsidRPr="006E4FF1">
        <w:rPr>
          <w:rFonts w:ascii="Times New Roman" w:hAnsi="Times New Roman"/>
          <w:sz w:val="24"/>
          <w:szCs w:val="24"/>
        </w:rPr>
        <w:t xml:space="preserve">wever, some studies suggest that the changes in the stratospheric temperature gradient from the direct radiative effects of </w:t>
      </w:r>
      <w:r w:rsidR="008855C6" w:rsidRPr="006E4FF1">
        <w:rPr>
          <w:rFonts w:ascii="Times New Roman" w:hAnsi="Times New Roman"/>
          <w:sz w:val="24"/>
          <w:szCs w:val="24"/>
        </w:rPr>
        <w:t>aerosol</w:t>
      </w:r>
      <w:r w:rsidR="009E658D" w:rsidRPr="006E4FF1">
        <w:rPr>
          <w:rFonts w:ascii="Times New Roman" w:hAnsi="Times New Roman"/>
          <w:sz w:val="24"/>
          <w:szCs w:val="24"/>
        </w:rPr>
        <w:t xml:space="preserve"> forcing are largely confined to the subtropics. </w:t>
      </w:r>
      <w:r w:rsidR="009760A7" w:rsidRPr="006E4FF1">
        <w:rPr>
          <w:rFonts w:ascii="Times New Roman" w:hAnsi="Times New Roman"/>
          <w:sz w:val="24"/>
          <w:szCs w:val="24"/>
        </w:rPr>
        <w:t>Thus</w:t>
      </w:r>
      <w:r w:rsidR="009E658D" w:rsidRPr="006E4FF1">
        <w:rPr>
          <w:rFonts w:ascii="Times New Roman" w:hAnsi="Times New Roman"/>
          <w:sz w:val="24"/>
          <w:szCs w:val="24"/>
        </w:rPr>
        <w:t xml:space="preserve">, the acceleration </w:t>
      </w:r>
      <w:r w:rsidR="00E241AD" w:rsidRPr="006E4FF1">
        <w:rPr>
          <w:rFonts w:ascii="Times New Roman" w:hAnsi="Times New Roman"/>
          <w:sz w:val="24"/>
          <w:szCs w:val="24"/>
        </w:rPr>
        <w:t xml:space="preserve">of the jet </w:t>
      </w:r>
      <w:r w:rsidR="009E658D" w:rsidRPr="006E4FF1">
        <w:rPr>
          <w:rFonts w:ascii="Times New Roman" w:hAnsi="Times New Roman"/>
          <w:sz w:val="24"/>
          <w:szCs w:val="24"/>
        </w:rPr>
        <w:t>required to maintain thermal</w:t>
      </w:r>
      <w:r w:rsidR="00596CC2" w:rsidRPr="006E4FF1">
        <w:rPr>
          <w:rFonts w:ascii="Times New Roman" w:hAnsi="Times New Roman"/>
          <w:sz w:val="24"/>
          <w:szCs w:val="24"/>
        </w:rPr>
        <w:t xml:space="preserve"> </w:t>
      </w:r>
      <w:r w:rsidR="009E658D" w:rsidRPr="006E4FF1">
        <w:rPr>
          <w:rFonts w:ascii="Times New Roman" w:hAnsi="Times New Roman"/>
          <w:sz w:val="24"/>
          <w:szCs w:val="24"/>
        </w:rPr>
        <w:t xml:space="preserve">wind balance occurs </w:t>
      </w:r>
      <w:r w:rsidR="00330091" w:rsidRPr="006E4FF1">
        <w:rPr>
          <w:rFonts w:ascii="Times New Roman" w:hAnsi="Times New Roman"/>
          <w:sz w:val="24"/>
          <w:szCs w:val="24"/>
        </w:rPr>
        <w:t>mainly</w:t>
      </w:r>
      <w:r w:rsidR="009E658D" w:rsidRPr="006E4FF1">
        <w:rPr>
          <w:rFonts w:ascii="Times New Roman" w:hAnsi="Times New Roman"/>
          <w:sz w:val="24"/>
          <w:szCs w:val="24"/>
        </w:rPr>
        <w:t xml:space="preserve"> in the subtropical jet rather than the polar jet</w:t>
      </w:r>
      <w:r w:rsidR="00F47338" w:rsidRPr="006E4FF1">
        <w:rPr>
          <w:rFonts w:ascii="Times New Roman" w:hAnsi="Times New Roman"/>
          <w:sz w:val="24"/>
          <w:szCs w:val="24"/>
        </w:rPr>
        <w:t>.</w:t>
      </w:r>
      <w:r w:rsidR="00724880" w:rsidRPr="006E4FF1">
        <w:rPr>
          <w:rFonts w:ascii="Times New Roman" w:hAnsi="Times New Roman"/>
          <w:sz w:val="24"/>
          <w:szCs w:val="24"/>
        </w:rPr>
        <w:t xml:space="preserve"> </w:t>
      </w:r>
      <w:r w:rsidR="00100BE0" w:rsidRPr="006E4FF1">
        <w:rPr>
          <w:rFonts w:ascii="Times New Roman" w:hAnsi="Times New Roman"/>
          <w:sz w:val="24"/>
          <w:szCs w:val="24"/>
        </w:rPr>
        <w:t xml:space="preserve">The second mechanism has been proposed to explain the strengthening of the SPV through an indirect dynamical process, </w:t>
      </w:r>
      <w:r w:rsidR="004C412B" w:rsidRPr="006E4FF1">
        <w:rPr>
          <w:rFonts w:ascii="Times New Roman" w:hAnsi="Times New Roman"/>
          <w:sz w:val="24"/>
          <w:szCs w:val="24"/>
        </w:rPr>
        <w:t xml:space="preserve">the </w:t>
      </w:r>
      <w:r w:rsidR="00100BE0" w:rsidRPr="006E4FF1">
        <w:rPr>
          <w:rFonts w:ascii="Times New Roman" w:hAnsi="Times New Roman"/>
          <w:sz w:val="24"/>
          <w:szCs w:val="24"/>
        </w:rPr>
        <w:t xml:space="preserve">acceleration of the subtropical jet deflects planetary wave </w:t>
      </w:r>
      <w:r w:rsidR="00100BE0" w:rsidRPr="006E4FF1">
        <w:rPr>
          <w:rFonts w:ascii="Times New Roman" w:hAnsi="Times New Roman"/>
          <w:sz w:val="24"/>
          <w:szCs w:val="24"/>
        </w:rPr>
        <w:lastRenderedPageBreak/>
        <w:t>propagation equatorward (i.e., limits poleward wave fluxes), thereby indirectly intensifying the SPV (Toohey et al., 2014; Bittner et al., 2016; Dalla Santa et al., 2019).</w:t>
      </w:r>
    </w:p>
    <w:p w14:paraId="40458207" w14:textId="002C1959" w:rsidR="00696C6E" w:rsidRPr="005B5512" w:rsidRDefault="003F3560" w:rsidP="005B5512">
      <w:pPr>
        <w:pStyle w:val="Body"/>
        <w:numPr>
          <w:ilvl w:val="0"/>
          <w:numId w:val="21"/>
        </w:numPr>
        <w:spacing w:before="120" w:line="480" w:lineRule="auto"/>
        <w:rPr>
          <w:rFonts w:ascii="Times New Roman" w:hAnsi="Times New Roman"/>
          <w:sz w:val="24"/>
          <w:szCs w:val="24"/>
        </w:rPr>
      </w:pPr>
      <w:r w:rsidRPr="003F3560">
        <w:rPr>
          <w:rFonts w:ascii="Times New Roman" w:hAnsi="Times New Roman"/>
          <w:b/>
          <w:bCs/>
          <w:sz w:val="24"/>
          <w:szCs w:val="24"/>
        </w:rPr>
        <w:t xml:space="preserve">Indirect </w:t>
      </w:r>
      <w:r w:rsidR="001948E1">
        <w:rPr>
          <w:rFonts w:ascii="Times New Roman" w:hAnsi="Times New Roman"/>
          <w:b/>
          <w:bCs/>
          <w:sz w:val="24"/>
          <w:szCs w:val="24"/>
        </w:rPr>
        <w:t>radiative</w:t>
      </w:r>
      <w:r w:rsidRPr="003F3560">
        <w:rPr>
          <w:rFonts w:ascii="Times New Roman" w:hAnsi="Times New Roman"/>
          <w:b/>
          <w:bCs/>
          <w:sz w:val="24"/>
          <w:szCs w:val="24"/>
        </w:rPr>
        <w:t xml:space="preserve"> mechanism:</w:t>
      </w:r>
      <w:r>
        <w:rPr>
          <w:rFonts w:ascii="Times New Roman" w:hAnsi="Times New Roman"/>
          <w:sz w:val="24"/>
          <w:szCs w:val="24"/>
        </w:rPr>
        <w:t xml:space="preserve"> </w:t>
      </w:r>
      <w:r w:rsidR="00C63F1B" w:rsidRPr="003F3560">
        <w:rPr>
          <w:rFonts w:ascii="Times New Roman" w:hAnsi="Times New Roman"/>
          <w:sz w:val="24"/>
          <w:szCs w:val="24"/>
        </w:rPr>
        <w:t xml:space="preserve">The </w:t>
      </w:r>
      <w:r w:rsidR="000B5963" w:rsidRPr="003F3560">
        <w:rPr>
          <w:rFonts w:ascii="Times New Roman" w:hAnsi="Times New Roman"/>
          <w:sz w:val="24"/>
          <w:szCs w:val="24"/>
        </w:rPr>
        <w:t>third</w:t>
      </w:r>
      <w:r w:rsidR="00C63F1B" w:rsidRPr="003F3560">
        <w:rPr>
          <w:rFonts w:ascii="Times New Roman" w:hAnsi="Times New Roman"/>
          <w:sz w:val="24"/>
          <w:szCs w:val="24"/>
        </w:rPr>
        <w:t xml:space="preserve"> mechanism </w:t>
      </w:r>
      <w:r w:rsidR="004120BD" w:rsidRPr="003F3560">
        <w:rPr>
          <w:rFonts w:ascii="Times New Roman" w:hAnsi="Times New Roman"/>
          <w:sz w:val="24"/>
          <w:szCs w:val="24"/>
        </w:rPr>
        <w:t>includes</w:t>
      </w:r>
      <w:r w:rsidR="00C63F1B" w:rsidRPr="003F3560">
        <w:rPr>
          <w:rFonts w:ascii="Times New Roman" w:hAnsi="Times New Roman"/>
          <w:sz w:val="24"/>
          <w:szCs w:val="24"/>
        </w:rPr>
        <w:t xml:space="preserve"> </w:t>
      </w:r>
      <w:r w:rsidR="005D5AAF" w:rsidRPr="003F3560">
        <w:rPr>
          <w:rFonts w:ascii="Times New Roman" w:hAnsi="Times New Roman"/>
          <w:sz w:val="24"/>
          <w:szCs w:val="24"/>
        </w:rPr>
        <w:t>an</w:t>
      </w:r>
      <w:r w:rsidR="00C63F1B" w:rsidRPr="003F3560">
        <w:rPr>
          <w:rFonts w:ascii="Times New Roman" w:hAnsi="Times New Roman"/>
          <w:sz w:val="24"/>
          <w:szCs w:val="24"/>
        </w:rPr>
        <w:t xml:space="preserve"> </w:t>
      </w:r>
      <w:r w:rsidR="00B63134" w:rsidRPr="003F3560">
        <w:rPr>
          <w:rFonts w:ascii="Times New Roman" w:hAnsi="Times New Roman"/>
          <w:sz w:val="24"/>
          <w:szCs w:val="24"/>
        </w:rPr>
        <w:t xml:space="preserve">indirect </w:t>
      </w:r>
      <w:r w:rsidR="00C63F1B" w:rsidRPr="003F3560">
        <w:rPr>
          <w:rFonts w:ascii="Times New Roman" w:hAnsi="Times New Roman"/>
          <w:sz w:val="24"/>
          <w:szCs w:val="24"/>
        </w:rPr>
        <w:t xml:space="preserve">tropospheric </w:t>
      </w:r>
      <w:r w:rsidR="00BE471C" w:rsidRPr="003F3560">
        <w:rPr>
          <w:rFonts w:ascii="Times New Roman" w:hAnsi="Times New Roman"/>
          <w:sz w:val="24"/>
          <w:szCs w:val="24"/>
        </w:rPr>
        <w:t>pathway</w:t>
      </w:r>
      <w:r w:rsidR="00086FB2" w:rsidRPr="003F3560">
        <w:rPr>
          <w:rFonts w:ascii="Times New Roman" w:hAnsi="Times New Roman"/>
          <w:sz w:val="24"/>
          <w:szCs w:val="24"/>
        </w:rPr>
        <w:t>. A</w:t>
      </w:r>
      <w:r w:rsidR="00C63F1B" w:rsidRPr="003F3560">
        <w:rPr>
          <w:rFonts w:ascii="Times New Roman" w:hAnsi="Times New Roman"/>
          <w:sz w:val="24"/>
          <w:szCs w:val="24"/>
        </w:rPr>
        <w:t xml:space="preserve">erosol scattering of shortwave radiation cools the surface, </w:t>
      </w:r>
      <w:r w:rsidR="002F55BE" w:rsidRPr="003F3560">
        <w:rPr>
          <w:rFonts w:ascii="Times New Roman" w:hAnsi="Times New Roman"/>
          <w:sz w:val="24"/>
          <w:szCs w:val="24"/>
        </w:rPr>
        <w:t xml:space="preserve">weakens </w:t>
      </w:r>
      <w:r w:rsidR="00C63F1B" w:rsidRPr="003F3560">
        <w:rPr>
          <w:rFonts w:ascii="Times New Roman" w:hAnsi="Times New Roman"/>
          <w:sz w:val="24"/>
          <w:szCs w:val="24"/>
        </w:rPr>
        <w:t xml:space="preserve">the </w:t>
      </w:r>
      <w:r w:rsidR="005B08BB" w:rsidRPr="003F3560">
        <w:rPr>
          <w:rFonts w:ascii="Times New Roman" w:hAnsi="Times New Roman"/>
          <w:sz w:val="24"/>
          <w:szCs w:val="24"/>
        </w:rPr>
        <w:t xml:space="preserve">tropospheric </w:t>
      </w:r>
      <w:r w:rsidR="00C63F1B" w:rsidRPr="003F3560">
        <w:rPr>
          <w:rFonts w:ascii="Times New Roman" w:hAnsi="Times New Roman"/>
          <w:sz w:val="24"/>
          <w:szCs w:val="24"/>
        </w:rPr>
        <w:t xml:space="preserve">meridional temperature gradient and baroclinicity, which </w:t>
      </w:r>
      <w:r w:rsidR="001533F0" w:rsidRPr="003F3560">
        <w:rPr>
          <w:rFonts w:ascii="Times New Roman" w:hAnsi="Times New Roman"/>
          <w:sz w:val="24"/>
          <w:szCs w:val="24"/>
        </w:rPr>
        <w:t xml:space="preserve">in turn, </w:t>
      </w:r>
      <w:r w:rsidR="00C63F1B" w:rsidRPr="003F3560">
        <w:rPr>
          <w:rFonts w:ascii="Times New Roman" w:hAnsi="Times New Roman"/>
          <w:sz w:val="24"/>
          <w:szCs w:val="24"/>
        </w:rPr>
        <w:t xml:space="preserve">reduces upward wave flux and contributes to </w:t>
      </w:r>
      <w:r w:rsidR="000A7B65" w:rsidRPr="003F3560">
        <w:rPr>
          <w:rFonts w:ascii="Times New Roman" w:hAnsi="Times New Roman"/>
          <w:sz w:val="24"/>
          <w:szCs w:val="24"/>
        </w:rPr>
        <w:t xml:space="preserve">the polar </w:t>
      </w:r>
      <w:r w:rsidR="00C63F1B" w:rsidRPr="003F3560">
        <w:rPr>
          <w:rFonts w:ascii="Times New Roman" w:hAnsi="Times New Roman"/>
          <w:sz w:val="24"/>
          <w:szCs w:val="24"/>
        </w:rPr>
        <w:t>jet acceleration (Graf et al., 1992; Stenchikov et al., 2002; Dalla Santa et al., 2019).</w:t>
      </w:r>
    </w:p>
    <w:p w14:paraId="75473A35" w14:textId="77777777" w:rsidR="005B5512" w:rsidRDefault="005B5512" w:rsidP="007D749A">
      <w:pPr>
        <w:pStyle w:val="Body"/>
        <w:spacing w:before="120" w:line="480" w:lineRule="auto"/>
        <w:rPr>
          <w:rFonts w:ascii="Times New Roman" w:hAnsi="Times New Roman"/>
          <w:sz w:val="24"/>
          <w:szCs w:val="24"/>
        </w:rPr>
      </w:pPr>
    </w:p>
    <w:p w14:paraId="590956B8" w14:textId="77777777" w:rsidR="00040E5F" w:rsidRDefault="00051553" w:rsidP="007D749A">
      <w:pPr>
        <w:pStyle w:val="Body"/>
        <w:spacing w:before="120" w:line="480" w:lineRule="auto"/>
        <w:rPr>
          <w:rFonts w:ascii="Times New Roman" w:hAnsi="Times New Roman"/>
          <w:sz w:val="24"/>
          <w:szCs w:val="24"/>
        </w:rPr>
      </w:pPr>
      <w:r>
        <w:rPr>
          <w:rFonts w:ascii="Times New Roman" w:hAnsi="Times New Roman"/>
          <w:sz w:val="24"/>
          <w:szCs w:val="24"/>
        </w:rPr>
        <w:tab/>
      </w:r>
      <w:r w:rsidR="005B5512">
        <w:rPr>
          <w:rFonts w:ascii="Times New Roman" w:hAnsi="Times New Roman"/>
          <w:sz w:val="24"/>
          <w:szCs w:val="24"/>
        </w:rPr>
        <w:t>Together</w:t>
      </w:r>
      <w:r w:rsidR="00177C07" w:rsidRPr="00177C07">
        <w:rPr>
          <w:rFonts w:ascii="Times New Roman" w:hAnsi="Times New Roman"/>
          <w:sz w:val="24"/>
          <w:szCs w:val="24"/>
        </w:rPr>
        <w:t>, these mechanisms highlight how coupled radiative and dynamical adjustments can strengthen the wintertime SPV following tropical aerosol injections. However, most previous work has focused on seasonal or longer-term adjustments. The transient evolution during the weeks immediately following injection</w:t>
      </w:r>
      <w:r w:rsidR="00177C07">
        <w:rPr>
          <w:rFonts w:ascii="Times New Roman" w:hAnsi="Times New Roman"/>
          <w:sz w:val="24"/>
          <w:szCs w:val="24"/>
        </w:rPr>
        <w:t xml:space="preserve"> - </w:t>
      </w:r>
      <w:r w:rsidR="00177C07" w:rsidRPr="00177C07">
        <w:rPr>
          <w:rFonts w:ascii="Times New Roman" w:hAnsi="Times New Roman"/>
          <w:sz w:val="24"/>
          <w:szCs w:val="24"/>
        </w:rPr>
        <w:t>the period when the atmosphere adjusts most rapidly</w:t>
      </w:r>
      <w:r w:rsidR="00177C07">
        <w:rPr>
          <w:rFonts w:ascii="Times New Roman" w:hAnsi="Times New Roman"/>
          <w:sz w:val="24"/>
          <w:szCs w:val="24"/>
        </w:rPr>
        <w:t xml:space="preserve"> - </w:t>
      </w:r>
      <w:r w:rsidR="00177C07" w:rsidRPr="00177C07">
        <w:rPr>
          <w:rFonts w:ascii="Times New Roman" w:hAnsi="Times New Roman"/>
          <w:sz w:val="24"/>
          <w:szCs w:val="24"/>
        </w:rPr>
        <w:t>remains comparatively unexplored.</w:t>
      </w:r>
    </w:p>
    <w:p w14:paraId="15CA4D5B" w14:textId="5257EAE6" w:rsidR="004805B0" w:rsidRDefault="00950E2D" w:rsidP="00D1197D">
      <w:pPr>
        <w:pStyle w:val="Body"/>
        <w:spacing w:before="120" w:line="480" w:lineRule="auto"/>
        <w:rPr>
          <w:rFonts w:ascii="Times New Roman" w:hAnsi="Times New Roman"/>
          <w:sz w:val="24"/>
          <w:szCs w:val="24"/>
        </w:rPr>
      </w:pPr>
      <w:r>
        <w:rPr>
          <w:rFonts w:ascii="Times New Roman" w:hAnsi="Times New Roman"/>
          <w:sz w:val="24"/>
          <w:szCs w:val="24"/>
        </w:rPr>
        <w:tab/>
      </w:r>
      <w:r w:rsidR="00040E5F" w:rsidRPr="00040E5F">
        <w:rPr>
          <w:rFonts w:ascii="Times New Roman" w:hAnsi="Times New Roman"/>
          <w:sz w:val="24"/>
          <w:szCs w:val="24"/>
        </w:rPr>
        <w:t>Here, we use a chemistry</w:t>
      </w:r>
      <w:r w:rsidR="00BF0D69">
        <w:rPr>
          <w:rFonts w:ascii="Times New Roman" w:hAnsi="Times New Roman"/>
          <w:sz w:val="24"/>
          <w:szCs w:val="24"/>
        </w:rPr>
        <w:t>-</w:t>
      </w:r>
      <w:r w:rsidR="00040E5F" w:rsidRPr="00040E5F">
        <w:rPr>
          <w:rFonts w:ascii="Times New Roman" w:hAnsi="Times New Roman"/>
          <w:sz w:val="24"/>
          <w:szCs w:val="24"/>
        </w:rPr>
        <w:t xml:space="preserve">climate model to examine how radiative and dynamical processes contribute to the short-term, stratospheric response to soot injection in regional nuclear-war scenarios. We quantify the evolution of the heat and momentum budgets to </w:t>
      </w:r>
      <w:r w:rsidR="00FF04E9">
        <w:rPr>
          <w:rFonts w:ascii="Times New Roman" w:hAnsi="Times New Roman"/>
          <w:sz w:val="24"/>
          <w:szCs w:val="24"/>
        </w:rPr>
        <w:t>assess</w:t>
      </w:r>
      <w:r w:rsidR="00040E5F" w:rsidRPr="00040E5F">
        <w:rPr>
          <w:rFonts w:ascii="Times New Roman" w:hAnsi="Times New Roman"/>
          <w:sz w:val="24"/>
          <w:szCs w:val="24"/>
        </w:rPr>
        <w:t xml:space="preserve"> the processes that link the initial aerosol perturbation to the early</w:t>
      </w:r>
      <w:r w:rsidR="008D77DA">
        <w:rPr>
          <w:rFonts w:ascii="Times New Roman" w:hAnsi="Times New Roman"/>
          <w:sz w:val="24"/>
          <w:szCs w:val="24"/>
        </w:rPr>
        <w:t>-</w:t>
      </w:r>
      <w:r w:rsidR="00040E5F" w:rsidRPr="00040E5F">
        <w:rPr>
          <w:rFonts w:ascii="Times New Roman" w:hAnsi="Times New Roman"/>
          <w:sz w:val="24"/>
          <w:szCs w:val="24"/>
        </w:rPr>
        <w:t>stage circulation response.</w:t>
      </w:r>
      <w:r>
        <w:rPr>
          <w:rFonts w:ascii="Times New Roman" w:hAnsi="Times New Roman"/>
          <w:sz w:val="24"/>
          <w:szCs w:val="24"/>
        </w:rPr>
        <w:tab/>
      </w:r>
    </w:p>
    <w:p w14:paraId="6149BB72" w14:textId="77777777" w:rsidR="004C3ECE" w:rsidRDefault="004C3ECE" w:rsidP="007D749A">
      <w:pPr>
        <w:pStyle w:val="Body"/>
        <w:spacing w:before="120" w:line="480" w:lineRule="auto"/>
        <w:rPr>
          <w:rFonts w:ascii="Times New Roman" w:hAnsi="Times New Roman"/>
          <w:sz w:val="24"/>
          <w:szCs w:val="24"/>
        </w:rPr>
      </w:pPr>
    </w:p>
    <w:p w14:paraId="697DC164" w14:textId="77777777" w:rsidR="00F11F4A" w:rsidRDefault="007E54B3" w:rsidP="007D749A">
      <w:pPr>
        <w:pStyle w:val="Body"/>
        <w:spacing w:before="120" w:line="480" w:lineRule="auto"/>
        <w:rPr>
          <w:rFonts w:ascii="Times New Roman" w:hAnsi="Times New Roman"/>
          <w:b/>
          <w:bCs/>
          <w:sz w:val="24"/>
          <w:szCs w:val="24"/>
        </w:rPr>
      </w:pPr>
      <w:r>
        <w:rPr>
          <w:rFonts w:ascii="Times New Roman" w:hAnsi="Times New Roman"/>
          <w:b/>
          <w:bCs/>
          <w:sz w:val="24"/>
          <w:szCs w:val="24"/>
        </w:rPr>
        <w:t xml:space="preserve">2. </w:t>
      </w:r>
      <w:r w:rsidR="00F11F4A">
        <w:rPr>
          <w:rFonts w:ascii="Times New Roman" w:hAnsi="Times New Roman"/>
          <w:b/>
          <w:bCs/>
          <w:sz w:val="24"/>
          <w:szCs w:val="24"/>
        </w:rPr>
        <w:t>Data and Methods</w:t>
      </w:r>
    </w:p>
    <w:p w14:paraId="33772F2F" w14:textId="207E4D99" w:rsidR="007E54B3" w:rsidRDefault="00F11F4A" w:rsidP="007D749A">
      <w:pPr>
        <w:pStyle w:val="Body"/>
        <w:spacing w:before="120" w:line="480" w:lineRule="auto"/>
        <w:rPr>
          <w:rFonts w:ascii="Times New Roman" w:hAnsi="Times New Roman"/>
          <w:b/>
          <w:bCs/>
          <w:sz w:val="24"/>
          <w:szCs w:val="24"/>
        </w:rPr>
      </w:pPr>
      <w:r>
        <w:rPr>
          <w:rFonts w:ascii="Times New Roman" w:hAnsi="Times New Roman"/>
          <w:b/>
          <w:bCs/>
          <w:sz w:val="24"/>
          <w:szCs w:val="24"/>
        </w:rPr>
        <w:t>2.1.</w:t>
      </w:r>
      <w:r w:rsidR="00FC7AD1">
        <w:rPr>
          <w:rFonts w:ascii="Times New Roman" w:hAnsi="Times New Roman"/>
          <w:b/>
          <w:bCs/>
          <w:sz w:val="24"/>
          <w:szCs w:val="24"/>
        </w:rPr>
        <w:t xml:space="preserve"> </w:t>
      </w:r>
      <w:r w:rsidR="007E54B3">
        <w:rPr>
          <w:rFonts w:ascii="Times New Roman" w:hAnsi="Times New Roman"/>
          <w:b/>
          <w:bCs/>
          <w:sz w:val="24"/>
          <w:szCs w:val="24"/>
        </w:rPr>
        <w:t xml:space="preserve">Model and Scenarios </w:t>
      </w:r>
    </w:p>
    <w:p w14:paraId="481679E7" w14:textId="43A259F1" w:rsidR="00A64137" w:rsidRPr="0044109F" w:rsidRDefault="00863DBA"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A2B19" w:rsidRPr="001A2B19">
        <w:rPr>
          <w:rFonts w:ascii="Times New Roman" w:eastAsia="Times New Roman" w:hAnsi="Times New Roman" w:cs="Times New Roman"/>
          <w:sz w:val="24"/>
          <w:szCs w:val="24"/>
        </w:rPr>
        <w:t xml:space="preserve">We </w:t>
      </w:r>
      <w:r w:rsidR="00214730">
        <w:rPr>
          <w:rFonts w:ascii="Times New Roman" w:eastAsia="Times New Roman" w:hAnsi="Times New Roman" w:cs="Times New Roman"/>
          <w:sz w:val="24"/>
          <w:szCs w:val="24"/>
        </w:rPr>
        <w:t>assess</w:t>
      </w:r>
      <w:r w:rsidR="001A2B19" w:rsidRPr="001A2B19">
        <w:rPr>
          <w:rFonts w:ascii="Times New Roman" w:eastAsia="Times New Roman" w:hAnsi="Times New Roman" w:cs="Times New Roman"/>
          <w:sz w:val="24"/>
          <w:szCs w:val="24"/>
        </w:rPr>
        <w:t xml:space="preserve"> </w:t>
      </w:r>
      <w:r w:rsidR="001A2B19">
        <w:rPr>
          <w:rFonts w:ascii="Times New Roman" w:eastAsia="Times New Roman" w:hAnsi="Times New Roman" w:cs="Times New Roman"/>
          <w:sz w:val="24"/>
          <w:szCs w:val="24"/>
        </w:rPr>
        <w:t>the</w:t>
      </w:r>
      <w:r w:rsidR="001A2B19" w:rsidRPr="001A2B19">
        <w:rPr>
          <w:rFonts w:ascii="Times New Roman" w:eastAsia="Times New Roman" w:hAnsi="Times New Roman" w:cs="Times New Roman"/>
          <w:sz w:val="24"/>
          <w:szCs w:val="24"/>
        </w:rPr>
        <w:t xml:space="preserve"> Whole Atmosphere Community Climate Model version 4 (WACCM4; Marsh et al., 2013)</w:t>
      </w:r>
      <w:r w:rsidR="001A2B19">
        <w:rPr>
          <w:rFonts w:ascii="Times New Roman" w:eastAsia="Times New Roman" w:hAnsi="Times New Roman" w:cs="Times New Roman"/>
          <w:sz w:val="24"/>
          <w:szCs w:val="24"/>
        </w:rPr>
        <w:t xml:space="preserve"> simulations</w:t>
      </w:r>
      <w:r w:rsidR="001A2B19" w:rsidRPr="001A2B19">
        <w:rPr>
          <w:rFonts w:ascii="Times New Roman" w:eastAsia="Times New Roman" w:hAnsi="Times New Roman" w:cs="Times New Roman"/>
          <w:sz w:val="24"/>
          <w:szCs w:val="24"/>
        </w:rPr>
        <w:t xml:space="preserve">, </w:t>
      </w:r>
      <w:r w:rsidR="00942113" w:rsidRPr="001A2B19">
        <w:rPr>
          <w:rFonts w:ascii="Times New Roman" w:eastAsia="Times New Roman" w:hAnsi="Times New Roman" w:cs="Times New Roman"/>
          <w:sz w:val="24"/>
          <w:szCs w:val="24"/>
        </w:rPr>
        <w:t xml:space="preserve">previously </w:t>
      </w:r>
      <w:r w:rsidR="00942113">
        <w:rPr>
          <w:rFonts w:ascii="Times New Roman" w:eastAsia="Times New Roman" w:hAnsi="Times New Roman" w:cs="Times New Roman"/>
          <w:sz w:val="24"/>
          <w:szCs w:val="24"/>
        </w:rPr>
        <w:t>run</w:t>
      </w:r>
      <w:r w:rsidR="00942113" w:rsidRPr="001A2B19">
        <w:rPr>
          <w:rFonts w:ascii="Times New Roman" w:eastAsia="Times New Roman" w:hAnsi="Times New Roman" w:cs="Times New Roman"/>
          <w:sz w:val="24"/>
          <w:szCs w:val="24"/>
        </w:rPr>
        <w:t xml:space="preserve"> by Yook et al. (2025) </w:t>
      </w:r>
      <w:r w:rsidR="001A2B19" w:rsidRPr="001A2B19">
        <w:rPr>
          <w:rFonts w:ascii="Times New Roman" w:eastAsia="Times New Roman" w:hAnsi="Times New Roman" w:cs="Times New Roman"/>
          <w:sz w:val="24"/>
          <w:szCs w:val="24"/>
        </w:rPr>
        <w:t xml:space="preserve">to assess the climate </w:t>
      </w:r>
      <w:r w:rsidR="001A2B19" w:rsidRPr="001A2B19">
        <w:rPr>
          <w:rFonts w:ascii="Times New Roman" w:eastAsia="Times New Roman" w:hAnsi="Times New Roman" w:cs="Times New Roman"/>
          <w:sz w:val="24"/>
          <w:szCs w:val="24"/>
        </w:rPr>
        <w:lastRenderedPageBreak/>
        <w:t>response to a regional nuclear conflict.</w:t>
      </w:r>
      <w:r w:rsidR="00A64137">
        <w:rPr>
          <w:rFonts w:ascii="Times New Roman" w:eastAsia="Times New Roman" w:hAnsi="Times New Roman" w:cs="Times New Roman"/>
          <w:sz w:val="24"/>
          <w:szCs w:val="24"/>
        </w:rPr>
        <w:t xml:space="preserve"> </w:t>
      </w:r>
      <w:r w:rsidR="0065551E">
        <w:rPr>
          <w:rFonts w:ascii="Times New Roman" w:eastAsia="Times New Roman" w:hAnsi="Times New Roman" w:cs="Times New Roman"/>
          <w:sz w:val="24"/>
          <w:szCs w:val="24"/>
        </w:rPr>
        <w:t xml:space="preserve">The simulations are run with </w:t>
      </w:r>
      <w:r w:rsidR="0044109F" w:rsidRPr="0044109F">
        <w:rPr>
          <w:rFonts w:ascii="Times New Roman" w:eastAsia="Times New Roman" w:hAnsi="Times New Roman" w:cs="Times New Roman"/>
          <w:sz w:val="24"/>
          <w:szCs w:val="24"/>
        </w:rPr>
        <w:t>fully interactive chemistry and coupled ocean, land, and sea-ice components, with a horizontal resolution of 1.9° × 2.5°, 66 vertical levels, and a model top near 140 km. The model incorporates the Model for Ozone and Related Chemical Tracers (Kinnison et al., 2007) and computes photolysis rates using the Tropospheric Ultraviolet and Visible (TUV) radiation scheme (Madronich &amp; Flocke, 1997), allowing for the effects of aerosol scattering and absorption on actinic fluxes.</w:t>
      </w:r>
    </w:p>
    <w:p w14:paraId="170C844B" w14:textId="77777777" w:rsidR="002B3A89" w:rsidRDefault="002F47A4"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4109F" w:rsidRPr="0044109F">
        <w:rPr>
          <w:rFonts w:ascii="Times New Roman" w:eastAsia="Times New Roman" w:hAnsi="Times New Roman" w:cs="Times New Roman"/>
          <w:sz w:val="24"/>
          <w:szCs w:val="24"/>
        </w:rPr>
        <w:t xml:space="preserve">Two </w:t>
      </w:r>
      <w:r w:rsidR="00F620B7">
        <w:rPr>
          <w:rFonts w:ascii="Times New Roman" w:eastAsia="Times New Roman" w:hAnsi="Times New Roman" w:cs="Times New Roman"/>
          <w:sz w:val="24"/>
          <w:szCs w:val="24"/>
        </w:rPr>
        <w:t xml:space="preserve">sets of </w:t>
      </w:r>
      <w:r w:rsidR="0044109F" w:rsidRPr="0044109F">
        <w:rPr>
          <w:rFonts w:ascii="Times New Roman" w:eastAsia="Times New Roman" w:hAnsi="Times New Roman" w:cs="Times New Roman"/>
          <w:sz w:val="24"/>
          <w:szCs w:val="24"/>
        </w:rPr>
        <w:t xml:space="preserve">simulations are analyzed: </w:t>
      </w:r>
      <w:r w:rsidR="003671DA">
        <w:rPr>
          <w:rFonts w:ascii="Times New Roman" w:eastAsia="Times New Roman" w:hAnsi="Times New Roman" w:cs="Times New Roman"/>
          <w:sz w:val="24"/>
          <w:szCs w:val="24"/>
        </w:rPr>
        <w:t>1) a</w:t>
      </w:r>
      <w:r w:rsidR="0044109F" w:rsidRPr="0044109F">
        <w:rPr>
          <w:rFonts w:ascii="Times New Roman" w:eastAsia="Times New Roman" w:hAnsi="Times New Roman" w:cs="Times New Roman"/>
          <w:sz w:val="24"/>
          <w:szCs w:val="24"/>
        </w:rPr>
        <w:t xml:space="preserve"> control (</w:t>
      </w:r>
      <w:r w:rsidR="0044109F" w:rsidRPr="00525A91">
        <w:rPr>
          <w:rFonts w:ascii="Times New Roman" w:eastAsia="Times New Roman" w:hAnsi="Times New Roman" w:cs="Times New Roman"/>
          <w:b/>
          <w:bCs/>
          <w:sz w:val="24"/>
          <w:szCs w:val="24"/>
        </w:rPr>
        <w:t>CTRL</w:t>
      </w:r>
      <w:r w:rsidR="0044109F" w:rsidRPr="0044109F">
        <w:rPr>
          <w:rFonts w:ascii="Times New Roman" w:eastAsia="Times New Roman" w:hAnsi="Times New Roman" w:cs="Times New Roman"/>
          <w:sz w:val="24"/>
          <w:szCs w:val="24"/>
        </w:rPr>
        <w:t xml:space="preserve">) </w:t>
      </w:r>
      <w:r w:rsidR="00B206B3">
        <w:rPr>
          <w:rFonts w:ascii="Times New Roman" w:eastAsia="Times New Roman" w:hAnsi="Times New Roman" w:cs="Times New Roman"/>
          <w:sz w:val="24"/>
          <w:szCs w:val="24"/>
        </w:rPr>
        <w:t>case</w:t>
      </w:r>
      <w:r w:rsidR="0044109F" w:rsidRPr="0044109F">
        <w:rPr>
          <w:rFonts w:ascii="Times New Roman" w:eastAsia="Times New Roman" w:hAnsi="Times New Roman" w:cs="Times New Roman"/>
          <w:sz w:val="24"/>
          <w:szCs w:val="24"/>
        </w:rPr>
        <w:t xml:space="preserve"> with present-day background conditions and </w:t>
      </w:r>
      <w:r w:rsidR="00F00D36">
        <w:rPr>
          <w:rFonts w:ascii="Times New Roman" w:eastAsia="Times New Roman" w:hAnsi="Times New Roman" w:cs="Times New Roman"/>
          <w:sz w:val="24"/>
          <w:szCs w:val="24"/>
        </w:rPr>
        <w:t xml:space="preserve">2) </w:t>
      </w:r>
      <w:r w:rsidR="0044109F" w:rsidRPr="0044109F">
        <w:rPr>
          <w:rFonts w:ascii="Times New Roman" w:eastAsia="Times New Roman" w:hAnsi="Times New Roman" w:cs="Times New Roman"/>
          <w:sz w:val="24"/>
          <w:szCs w:val="24"/>
        </w:rPr>
        <w:t xml:space="preserve">an </w:t>
      </w:r>
      <w:r w:rsidR="00525A91">
        <w:rPr>
          <w:rFonts w:ascii="Times New Roman" w:eastAsia="Times New Roman" w:hAnsi="Times New Roman" w:cs="Times New Roman"/>
          <w:sz w:val="24"/>
          <w:szCs w:val="24"/>
        </w:rPr>
        <w:t>India-</w:t>
      </w:r>
      <w:r w:rsidR="002908F3">
        <w:rPr>
          <w:rFonts w:ascii="Times New Roman" w:eastAsia="Times New Roman" w:hAnsi="Times New Roman" w:cs="Times New Roman"/>
          <w:sz w:val="24"/>
          <w:szCs w:val="24"/>
        </w:rPr>
        <w:t>Pakistan</w:t>
      </w:r>
      <w:r w:rsidR="0044109F" w:rsidRPr="0044109F">
        <w:rPr>
          <w:rFonts w:ascii="Times New Roman" w:eastAsia="Times New Roman" w:hAnsi="Times New Roman" w:cs="Times New Roman"/>
          <w:sz w:val="24"/>
          <w:szCs w:val="24"/>
        </w:rPr>
        <w:t xml:space="preserve"> (</w:t>
      </w:r>
      <w:r w:rsidR="0044109F" w:rsidRPr="002908F3">
        <w:rPr>
          <w:rFonts w:ascii="Times New Roman" w:eastAsia="Times New Roman" w:hAnsi="Times New Roman" w:cs="Times New Roman"/>
          <w:b/>
          <w:bCs/>
          <w:sz w:val="24"/>
          <w:szCs w:val="24"/>
        </w:rPr>
        <w:t>IP</w:t>
      </w:r>
      <w:r w:rsidR="0044109F" w:rsidRPr="0044109F">
        <w:rPr>
          <w:rFonts w:ascii="Times New Roman" w:eastAsia="Times New Roman" w:hAnsi="Times New Roman" w:cs="Times New Roman"/>
          <w:sz w:val="24"/>
          <w:szCs w:val="24"/>
        </w:rPr>
        <w:t xml:space="preserve">) </w:t>
      </w:r>
      <w:r w:rsidR="007E1A67">
        <w:rPr>
          <w:rFonts w:ascii="Times New Roman" w:eastAsia="Times New Roman" w:hAnsi="Times New Roman" w:cs="Times New Roman"/>
          <w:sz w:val="24"/>
          <w:szCs w:val="24"/>
        </w:rPr>
        <w:t>case</w:t>
      </w:r>
      <w:r w:rsidR="0044109F" w:rsidRPr="0044109F">
        <w:rPr>
          <w:rFonts w:ascii="Times New Roman" w:eastAsia="Times New Roman" w:hAnsi="Times New Roman" w:cs="Times New Roman"/>
          <w:sz w:val="24"/>
          <w:szCs w:val="24"/>
        </w:rPr>
        <w:t xml:space="preserve"> representing a regional nuclear conflict scenario following Yook et al. (2025).</w:t>
      </w:r>
      <w:r w:rsidR="00945C3C">
        <w:rPr>
          <w:rFonts w:ascii="Times New Roman" w:eastAsia="Times New Roman" w:hAnsi="Times New Roman" w:cs="Times New Roman"/>
          <w:sz w:val="24"/>
          <w:szCs w:val="24"/>
        </w:rPr>
        <w:t xml:space="preserve"> </w:t>
      </w:r>
      <w:r w:rsidR="0044109F" w:rsidRPr="0044109F">
        <w:rPr>
          <w:rFonts w:ascii="Times New Roman" w:eastAsia="Times New Roman" w:hAnsi="Times New Roman" w:cs="Times New Roman"/>
          <w:sz w:val="24"/>
          <w:szCs w:val="24"/>
        </w:rPr>
        <w:t xml:space="preserve">In the </w:t>
      </w:r>
      <w:r w:rsidR="0044109F" w:rsidRPr="00E42C18">
        <w:rPr>
          <w:rFonts w:ascii="Times New Roman" w:eastAsia="Times New Roman" w:hAnsi="Times New Roman" w:cs="Times New Roman"/>
          <w:b/>
          <w:bCs/>
          <w:sz w:val="24"/>
          <w:szCs w:val="24"/>
        </w:rPr>
        <w:t>IP</w:t>
      </w:r>
      <w:r w:rsidR="0044109F" w:rsidRPr="0044109F">
        <w:rPr>
          <w:rFonts w:ascii="Times New Roman" w:eastAsia="Times New Roman" w:hAnsi="Times New Roman" w:cs="Times New Roman"/>
          <w:sz w:val="24"/>
          <w:szCs w:val="24"/>
        </w:rPr>
        <w:t xml:space="preserve"> experiment, a total of ~6.7 Tg of smoke is injected into the upper troposphere (150</w:t>
      </w:r>
      <w:r w:rsidR="00087381">
        <w:rPr>
          <w:rFonts w:ascii="Times New Roman" w:eastAsia="Times New Roman" w:hAnsi="Times New Roman" w:cs="Times New Roman"/>
          <w:sz w:val="24"/>
          <w:szCs w:val="24"/>
        </w:rPr>
        <w:t>-</w:t>
      </w:r>
      <w:r w:rsidR="0044109F" w:rsidRPr="0044109F">
        <w:rPr>
          <w:rFonts w:ascii="Times New Roman" w:eastAsia="Times New Roman" w:hAnsi="Times New Roman" w:cs="Times New Roman"/>
          <w:sz w:val="24"/>
          <w:szCs w:val="24"/>
        </w:rPr>
        <w:t xml:space="preserve">300 hPa) over </w:t>
      </w:r>
      <w:r w:rsidR="00D43821">
        <w:rPr>
          <w:rFonts w:ascii="Times New Roman" w:eastAsia="Times New Roman" w:hAnsi="Times New Roman" w:cs="Times New Roman"/>
          <w:sz w:val="24"/>
          <w:szCs w:val="24"/>
        </w:rPr>
        <w:t xml:space="preserve">the </w:t>
      </w:r>
      <w:r w:rsidR="0044109F" w:rsidRPr="0044109F">
        <w:rPr>
          <w:rFonts w:ascii="Times New Roman" w:eastAsia="Times New Roman" w:hAnsi="Times New Roman" w:cs="Times New Roman"/>
          <w:sz w:val="24"/>
          <w:szCs w:val="24"/>
        </w:rPr>
        <w:t xml:space="preserve">India and Pakistan </w:t>
      </w:r>
      <w:r w:rsidR="00D43821">
        <w:rPr>
          <w:rFonts w:ascii="Times New Roman" w:eastAsia="Times New Roman" w:hAnsi="Times New Roman" w:cs="Times New Roman"/>
          <w:sz w:val="24"/>
          <w:szCs w:val="24"/>
        </w:rPr>
        <w:t xml:space="preserve">regions </w:t>
      </w:r>
      <w:r w:rsidR="0044109F" w:rsidRPr="0044109F">
        <w:rPr>
          <w:rFonts w:ascii="Times New Roman" w:eastAsia="Times New Roman" w:hAnsi="Times New Roman" w:cs="Times New Roman"/>
          <w:sz w:val="24"/>
          <w:szCs w:val="24"/>
        </w:rPr>
        <w:t xml:space="preserve">during </w:t>
      </w:r>
      <w:r w:rsidR="00940E16">
        <w:rPr>
          <w:rFonts w:ascii="Times New Roman" w:eastAsia="Times New Roman" w:hAnsi="Times New Roman" w:cs="Times New Roman"/>
          <w:sz w:val="24"/>
          <w:szCs w:val="24"/>
        </w:rPr>
        <w:t>1</w:t>
      </w:r>
      <w:r w:rsidR="0044109F" w:rsidRPr="0044109F">
        <w:rPr>
          <w:rFonts w:ascii="Times New Roman" w:eastAsia="Times New Roman" w:hAnsi="Times New Roman" w:cs="Times New Roman"/>
          <w:sz w:val="24"/>
          <w:szCs w:val="24"/>
        </w:rPr>
        <w:t>2</w:t>
      </w:r>
      <w:r w:rsidR="00AB6722">
        <w:rPr>
          <w:rFonts w:ascii="Times New Roman" w:eastAsia="Times New Roman" w:hAnsi="Times New Roman" w:cs="Times New Roman"/>
          <w:sz w:val="24"/>
          <w:szCs w:val="24"/>
        </w:rPr>
        <w:t>-</w:t>
      </w:r>
      <w:r w:rsidR="00940E16">
        <w:rPr>
          <w:rFonts w:ascii="Times New Roman" w:eastAsia="Times New Roman" w:hAnsi="Times New Roman" w:cs="Times New Roman"/>
          <w:sz w:val="24"/>
          <w:szCs w:val="24"/>
        </w:rPr>
        <w:t>1</w:t>
      </w:r>
      <w:r w:rsidR="0044109F" w:rsidRPr="0044109F">
        <w:rPr>
          <w:rFonts w:ascii="Times New Roman" w:eastAsia="Times New Roman" w:hAnsi="Times New Roman" w:cs="Times New Roman"/>
          <w:sz w:val="24"/>
          <w:szCs w:val="24"/>
        </w:rPr>
        <w:t>5 January of the first simulation year</w:t>
      </w:r>
      <w:r w:rsidR="001A5F08">
        <w:rPr>
          <w:rFonts w:ascii="Times New Roman" w:eastAsia="Times New Roman" w:hAnsi="Times New Roman" w:cs="Times New Roman"/>
          <w:sz w:val="24"/>
          <w:szCs w:val="24"/>
        </w:rPr>
        <w:t>, c</w:t>
      </w:r>
      <w:r w:rsidR="001A5F08" w:rsidRPr="0044109F">
        <w:rPr>
          <w:rFonts w:ascii="Times New Roman" w:eastAsia="Times New Roman" w:hAnsi="Times New Roman" w:cs="Times New Roman"/>
          <w:sz w:val="24"/>
          <w:szCs w:val="24"/>
        </w:rPr>
        <w:t>onsistent with</w:t>
      </w:r>
      <w:r w:rsidR="00A662DD">
        <w:rPr>
          <w:rFonts w:ascii="Times New Roman" w:eastAsia="Times New Roman" w:hAnsi="Times New Roman" w:cs="Times New Roman"/>
          <w:sz w:val="24"/>
          <w:szCs w:val="24"/>
        </w:rPr>
        <w:t xml:space="preserve"> emission</w:t>
      </w:r>
      <w:r w:rsidR="001A5F08" w:rsidRPr="0044109F">
        <w:rPr>
          <w:rFonts w:ascii="Times New Roman" w:eastAsia="Times New Roman" w:hAnsi="Times New Roman" w:cs="Times New Roman"/>
          <w:sz w:val="24"/>
          <w:szCs w:val="24"/>
        </w:rPr>
        <w:t xml:space="preserve"> estimates from Toon et al. (2007, 2019)</w:t>
      </w:r>
      <w:r w:rsidR="00D03794">
        <w:rPr>
          <w:rFonts w:ascii="Times New Roman" w:eastAsia="Times New Roman" w:hAnsi="Times New Roman" w:cs="Times New Roman"/>
          <w:sz w:val="24"/>
          <w:szCs w:val="24"/>
        </w:rPr>
        <w:t>.</w:t>
      </w:r>
      <w:r w:rsidR="001E64F5">
        <w:rPr>
          <w:rFonts w:ascii="Times New Roman" w:eastAsia="Times New Roman" w:hAnsi="Times New Roman" w:cs="Times New Roman"/>
          <w:sz w:val="24"/>
          <w:szCs w:val="24"/>
        </w:rPr>
        <w:t xml:space="preserve"> </w:t>
      </w:r>
      <w:r w:rsidR="0044109F" w:rsidRPr="0044109F">
        <w:rPr>
          <w:rFonts w:ascii="Times New Roman" w:eastAsia="Times New Roman" w:hAnsi="Times New Roman" w:cs="Times New Roman"/>
          <w:sz w:val="24"/>
          <w:szCs w:val="24"/>
        </w:rPr>
        <w:t>The injected smoke consists of 70 % black carbon (BC) and 30 % organic carbon (OC</w:t>
      </w:r>
      <w:r w:rsidR="00B84E64" w:rsidRPr="0044109F">
        <w:rPr>
          <w:rFonts w:ascii="Times New Roman" w:eastAsia="Times New Roman" w:hAnsi="Times New Roman" w:cs="Times New Roman"/>
          <w:sz w:val="24"/>
          <w:szCs w:val="24"/>
        </w:rPr>
        <w:t>)</w:t>
      </w:r>
      <w:r w:rsidR="00B84E64">
        <w:rPr>
          <w:rFonts w:ascii="Times New Roman" w:eastAsia="Times New Roman" w:hAnsi="Times New Roman" w:cs="Times New Roman"/>
          <w:sz w:val="24"/>
          <w:szCs w:val="24"/>
        </w:rPr>
        <w:t xml:space="preserve"> and</w:t>
      </w:r>
      <w:r w:rsidR="00124E23">
        <w:rPr>
          <w:rFonts w:ascii="Times New Roman" w:eastAsia="Times New Roman" w:hAnsi="Times New Roman" w:cs="Times New Roman"/>
          <w:sz w:val="24"/>
          <w:szCs w:val="24"/>
        </w:rPr>
        <w:t xml:space="preserve"> is </w:t>
      </w:r>
      <w:r w:rsidR="0044109F" w:rsidRPr="0044109F">
        <w:rPr>
          <w:rFonts w:ascii="Times New Roman" w:eastAsia="Times New Roman" w:hAnsi="Times New Roman" w:cs="Times New Roman"/>
          <w:sz w:val="24"/>
          <w:szCs w:val="24"/>
        </w:rPr>
        <w:t xml:space="preserve">simulated with the Community Aerosol and Radiation Model for Atmospheres (CARMA; Bardeen et al., 2008), which </w:t>
      </w:r>
      <w:r w:rsidR="001C473A">
        <w:rPr>
          <w:rFonts w:ascii="Times New Roman" w:eastAsia="Times New Roman" w:hAnsi="Times New Roman" w:cs="Times New Roman"/>
          <w:sz w:val="24"/>
          <w:szCs w:val="24"/>
        </w:rPr>
        <w:t>explicitly represents</w:t>
      </w:r>
      <w:r w:rsidR="00E563D1">
        <w:rPr>
          <w:rFonts w:ascii="Times New Roman" w:eastAsia="Times New Roman" w:hAnsi="Times New Roman" w:cs="Times New Roman"/>
          <w:sz w:val="24"/>
          <w:szCs w:val="24"/>
        </w:rPr>
        <w:t xml:space="preserve"> </w:t>
      </w:r>
      <w:r w:rsidR="0044109F" w:rsidRPr="0044109F">
        <w:rPr>
          <w:rFonts w:ascii="Times New Roman" w:eastAsia="Times New Roman" w:hAnsi="Times New Roman" w:cs="Times New Roman"/>
          <w:sz w:val="24"/>
          <w:szCs w:val="24"/>
        </w:rPr>
        <w:t>coagulation, wet and dry deposition, and gravitational settling.</w:t>
      </w:r>
      <w:r w:rsidR="00F363F1">
        <w:rPr>
          <w:rFonts w:ascii="Times New Roman" w:eastAsia="Times New Roman" w:hAnsi="Times New Roman" w:cs="Times New Roman"/>
          <w:sz w:val="24"/>
          <w:szCs w:val="24"/>
        </w:rPr>
        <w:t xml:space="preserve"> </w:t>
      </w:r>
      <w:r w:rsidR="00561E1F" w:rsidRPr="00561E1F">
        <w:rPr>
          <w:rFonts w:ascii="Times New Roman" w:eastAsia="Times New Roman" w:hAnsi="Times New Roman" w:cs="Times New Roman"/>
          <w:sz w:val="24"/>
          <w:szCs w:val="24"/>
        </w:rPr>
        <w:t>Details of the model configuration and experimental design are described in Bardeen et al. (2021) and Yook et al. (2025).</w:t>
      </w:r>
    </w:p>
    <w:p w14:paraId="23E311CC" w14:textId="23D236CF" w:rsidR="00EF0410" w:rsidRDefault="002B3A89"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61E1F" w:rsidRPr="00561E1F">
        <w:rPr>
          <w:rFonts w:ascii="Times New Roman" w:eastAsia="Times New Roman" w:hAnsi="Times New Roman" w:cs="Times New Roman"/>
          <w:sz w:val="24"/>
          <w:szCs w:val="24"/>
        </w:rPr>
        <w:t>Each set of experiments includes 20 ensemble members</w:t>
      </w:r>
      <w:r w:rsidR="005F1A7F" w:rsidRPr="005F1A7F">
        <w:rPr>
          <w:rFonts w:ascii="Times New Roman" w:eastAsia="Times New Roman" w:hAnsi="Times New Roman" w:cs="Times New Roman"/>
          <w:sz w:val="24"/>
          <w:szCs w:val="24"/>
        </w:rPr>
        <w:t>, initialized from different initial conditions</w:t>
      </w:r>
      <w:r w:rsidR="005F1A7F">
        <w:rPr>
          <w:rFonts w:ascii="Times New Roman" w:eastAsia="Times New Roman" w:hAnsi="Times New Roman" w:cs="Times New Roman"/>
          <w:sz w:val="24"/>
          <w:szCs w:val="24"/>
        </w:rPr>
        <w:t xml:space="preserve"> </w:t>
      </w:r>
      <w:r w:rsidR="00561E1F" w:rsidRPr="00561E1F">
        <w:rPr>
          <w:rFonts w:ascii="Times New Roman" w:eastAsia="Times New Roman" w:hAnsi="Times New Roman" w:cs="Times New Roman"/>
          <w:sz w:val="24"/>
          <w:szCs w:val="24"/>
        </w:rPr>
        <w:t>on 1 January to isolate circulation responses to stratospheric aerosol forcing from internal climate variability. All ensemble members were integrated for four months, and the results presented here are based on the ensemble mean of each field.</w:t>
      </w:r>
    </w:p>
    <w:p w14:paraId="293C0418" w14:textId="77777777" w:rsidR="00EF0410" w:rsidRDefault="00EF0410" w:rsidP="007D749A">
      <w:pPr>
        <w:pStyle w:val="Body"/>
        <w:spacing w:before="120" w:line="480" w:lineRule="auto"/>
        <w:rPr>
          <w:rFonts w:ascii="Times New Roman" w:eastAsia="Times New Roman" w:hAnsi="Times New Roman" w:cs="Times New Roman"/>
          <w:sz w:val="24"/>
          <w:szCs w:val="24"/>
        </w:rPr>
      </w:pPr>
    </w:p>
    <w:p w14:paraId="4A4936D0" w14:textId="4D54D288" w:rsidR="00AD4682" w:rsidRDefault="00AD4682" w:rsidP="007D749A">
      <w:pPr>
        <w:pStyle w:val="Body"/>
        <w:spacing w:before="120" w:line="480" w:lineRule="auto"/>
        <w:rPr>
          <w:rFonts w:ascii="Times New Roman" w:hAnsi="Times New Roman"/>
          <w:b/>
          <w:bCs/>
          <w:sz w:val="24"/>
          <w:szCs w:val="24"/>
        </w:rPr>
      </w:pPr>
      <w:r>
        <w:rPr>
          <w:rFonts w:ascii="Times New Roman" w:hAnsi="Times New Roman"/>
          <w:b/>
          <w:bCs/>
          <w:sz w:val="24"/>
          <w:szCs w:val="24"/>
        </w:rPr>
        <w:t>2.</w:t>
      </w:r>
      <w:r w:rsidR="00D30F19">
        <w:rPr>
          <w:rFonts w:ascii="Times New Roman" w:hAnsi="Times New Roman"/>
          <w:b/>
          <w:bCs/>
          <w:sz w:val="24"/>
          <w:szCs w:val="24"/>
        </w:rPr>
        <w:t>2</w:t>
      </w:r>
      <w:r>
        <w:rPr>
          <w:rFonts w:ascii="Times New Roman" w:hAnsi="Times New Roman"/>
          <w:b/>
          <w:bCs/>
          <w:sz w:val="24"/>
          <w:szCs w:val="24"/>
        </w:rPr>
        <w:t xml:space="preserve">. </w:t>
      </w:r>
      <w:r w:rsidR="00D30F19" w:rsidRPr="00D30F19">
        <w:rPr>
          <w:rFonts w:ascii="Times New Roman" w:hAnsi="Times New Roman"/>
          <w:b/>
          <w:bCs/>
          <w:sz w:val="24"/>
          <w:szCs w:val="24"/>
        </w:rPr>
        <w:t>The Zonal Mean Heat Budget</w:t>
      </w:r>
    </w:p>
    <w:p w14:paraId="67C7B3D1" w14:textId="00930CF6" w:rsidR="005336C0" w:rsidRDefault="00EF0410"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2442D5" w:rsidRPr="002442D5">
        <w:rPr>
          <w:rFonts w:ascii="Times New Roman" w:eastAsia="Times New Roman" w:hAnsi="Times New Roman" w:cs="Times New Roman"/>
          <w:sz w:val="24"/>
          <w:szCs w:val="24"/>
        </w:rPr>
        <w:t>To assess the thermal and dynamical responses of the circulation, we quantify the temporal and spatial evolution of the stratospheric heat budget as a function of latitude and pressure (e.g., Holton, 2004</w:t>
      </w:r>
      <w:r w:rsidR="00131866">
        <w:rPr>
          <w:rFonts w:ascii="Times New Roman" w:eastAsia="Times New Roman" w:hAnsi="Times New Roman" w:cs="Times New Roman"/>
          <w:sz w:val="24"/>
          <w:szCs w:val="24"/>
        </w:rPr>
        <w:t>;</w:t>
      </w:r>
      <w:r w:rsidR="002442D5" w:rsidRPr="002442D5">
        <w:rPr>
          <w:rFonts w:ascii="Times New Roman" w:eastAsia="Times New Roman" w:hAnsi="Times New Roman" w:cs="Times New Roman"/>
          <w:sz w:val="24"/>
          <w:szCs w:val="24"/>
        </w:rPr>
        <w:t xml:space="preserve"> Lachmy &amp; Kaspi, 2020</w:t>
      </w:r>
      <w:r w:rsidR="00150239">
        <w:rPr>
          <w:rFonts w:ascii="Times New Roman" w:eastAsia="Times New Roman" w:hAnsi="Times New Roman" w:cs="Times New Roman"/>
          <w:sz w:val="24"/>
          <w:szCs w:val="24"/>
        </w:rPr>
        <w:t>; White et al., 2024</w:t>
      </w:r>
      <w:r w:rsidR="002442D5" w:rsidRPr="002442D5">
        <w:rPr>
          <w:rFonts w:ascii="Times New Roman" w:eastAsia="Times New Roman" w:hAnsi="Times New Roman" w:cs="Times New Roman"/>
          <w:sz w:val="24"/>
          <w:szCs w:val="24"/>
        </w:rPr>
        <w:t>).</w:t>
      </w:r>
      <w:r w:rsidR="00176D29">
        <w:rPr>
          <w:rFonts w:ascii="Times New Roman" w:eastAsia="Times New Roman" w:hAnsi="Times New Roman" w:cs="Times New Roman"/>
          <w:sz w:val="24"/>
          <w:szCs w:val="24"/>
        </w:rPr>
        <w:t xml:space="preserve"> </w:t>
      </w:r>
      <w:r w:rsidR="005336C0" w:rsidRPr="005336C0">
        <w:rPr>
          <w:rFonts w:ascii="Times New Roman" w:eastAsia="Times New Roman" w:hAnsi="Times New Roman" w:cs="Times New Roman"/>
          <w:sz w:val="24"/>
          <w:szCs w:val="24"/>
        </w:rPr>
        <w:t>The prognostic equation for zonal</w:t>
      </w:r>
      <w:r w:rsidR="00A462A7">
        <w:rPr>
          <w:rFonts w:ascii="Times New Roman" w:eastAsia="Times New Roman" w:hAnsi="Times New Roman" w:cs="Times New Roman"/>
          <w:sz w:val="24"/>
          <w:szCs w:val="24"/>
        </w:rPr>
        <w:t xml:space="preserve"> </w:t>
      </w:r>
      <w:r w:rsidR="005336C0" w:rsidRPr="005336C0">
        <w:rPr>
          <w:rFonts w:ascii="Times New Roman" w:eastAsia="Times New Roman" w:hAnsi="Times New Roman" w:cs="Times New Roman"/>
          <w:sz w:val="24"/>
          <w:szCs w:val="24"/>
        </w:rPr>
        <w:t xml:space="preserve">mean </w:t>
      </w:r>
      <w:r w:rsidR="00FA3C13">
        <w:rPr>
          <w:rFonts w:ascii="Times New Roman" w:eastAsia="Times New Roman" w:hAnsi="Times New Roman" w:cs="Times New Roman"/>
          <w:sz w:val="24"/>
          <w:szCs w:val="24"/>
        </w:rPr>
        <w:t>temperature</w:t>
      </w:r>
      <w:r w:rsidR="008E2855">
        <w:rPr>
          <w:rFonts w:ascii="Times New Roman" w:eastAsia="Times New Roman" w:hAnsi="Times New Roman" w:cs="Times New Roman"/>
          <w:sz w:val="24"/>
          <w:szCs w:val="24"/>
        </w:rPr>
        <w:t xml:space="preserve"> </w:t>
      </w:r>
      <w:r w:rsidR="005336C0" w:rsidRPr="005336C0">
        <w:rPr>
          <w:rFonts w:ascii="Times New Roman" w:eastAsia="Times New Roman" w:hAnsi="Times New Roman" w:cs="Times New Roman"/>
          <w:sz w:val="24"/>
          <w:szCs w:val="24"/>
        </w:rPr>
        <w:t>can be written a</w:t>
      </w:r>
      <w:r w:rsidR="00176D29">
        <w:rPr>
          <w:rFonts w:ascii="Times New Roman" w:eastAsia="Times New Roman" w:hAnsi="Times New Roman" w:cs="Times New Roman"/>
          <w:sz w:val="24"/>
          <w:szCs w:val="24"/>
        </w:rPr>
        <w:t>s:</w:t>
      </w:r>
    </w:p>
    <w:p w14:paraId="5F5B67B5" w14:textId="326D3E2C" w:rsidR="0075113F" w:rsidRDefault="00000000" w:rsidP="007D749A">
      <w:pPr>
        <w:pStyle w:val="Body"/>
        <w:spacing w:before="120" w:line="480" w:lineRule="auto"/>
        <w:jc w:val="center"/>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T</m:t>
                </m:r>
              </m:e>
            </m:acc>
          </m:num>
          <m:den>
            <m:r>
              <w:rPr>
                <w:rFonts w:ascii="Cambria Math" w:eastAsia="Times New Roman" w:hAnsi="Cambria Math" w:cs="Times New Roman"/>
              </w:rPr>
              <m:t>∂t</m:t>
            </m:r>
          </m:den>
        </m:f>
        <m:r>
          <w:rPr>
            <w:rFonts w:ascii="Cambria Math" w:eastAsia="Times New Roman" w:hAnsi="Cambria Math" w:cs="Times New Roman"/>
            <w:sz w:val="24"/>
            <w:szCs w:val="24"/>
          </w:rPr>
          <m:t>=</m:t>
        </m:r>
        <w:bookmarkStart w:id="1" w:name="OLE_LINK2"/>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Q</m:t>
            </m:r>
          </m:e>
        </m:acc>
        <w:bookmarkEnd w:id="1"/>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ω</m:t>
            </m:r>
          </m:e>
        </m:acc>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T</m:t>
                    </m:r>
                  </m:e>
                </m:acc>
              </m:num>
              <m:den>
                <m:r>
                  <w:rPr>
                    <w:rFonts w:ascii="Cambria Math" w:eastAsia="Times New Roman" w:hAnsi="Cambria Math" w:cs="Times New Roman"/>
                  </w:rPr>
                  <m:t>∂p</m:t>
                </m:r>
              </m:den>
            </m:f>
            <m:r>
              <w:rPr>
                <w:rFonts w:ascii="Cambria Math" w:eastAsia="Times New Roman" w:hAnsi="Cambria Math" w:cs="Times New Roman"/>
                <w:sz w:val="24"/>
                <w:szCs w:val="24"/>
              </w:rPr>
              <m:t>-κ</m:t>
            </m:r>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T</m:t>
                    </m:r>
                  </m:e>
                </m:acc>
              </m:num>
              <m:den>
                <m:r>
                  <w:rPr>
                    <w:rFonts w:ascii="Cambria Math" w:eastAsia="Times New Roman" w:hAnsi="Cambria Math" w:cs="Times New Roman"/>
                  </w:rPr>
                  <m:t>p</m:t>
                </m:r>
              </m:den>
            </m:f>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a cos ϕ</m:t>
            </m:r>
          </m:den>
        </m:f>
        <m:f>
          <m:fPr>
            <m:ctrlPr>
              <w:rPr>
                <w:rFonts w:ascii="Cambria Math" w:eastAsia="Times New Roman" w:hAnsi="Cambria Math" w:cs="Times New Roman"/>
                <w:i/>
                <w:sz w:val="24"/>
                <w:szCs w:val="24"/>
              </w:rPr>
            </m:ctrlPr>
          </m:fPr>
          <m:num>
            <m:r>
              <w:rPr>
                <w:rFonts w:ascii="Cambria Math" w:eastAsia="Times New Roman" w:hAnsi="Cambria Math" w:cs="Times New Roman"/>
              </w:rPr>
              <m:t>∂</m:t>
            </m:r>
            <m:d>
              <m:dPr>
                <m:ctrlPr>
                  <w:rPr>
                    <w:rFonts w:ascii="Cambria Math" w:eastAsia="Times New Roman" w:hAnsi="Cambria Math" w:cs="Times New Roman"/>
                    <w:i/>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ctrlPr>
                      <w:rPr>
                        <w:rFonts w:ascii="Cambria Math" w:eastAsia="Times New Roman" w:hAnsi="Cambria Math" w:cs="Times New Roman"/>
                        <w:i/>
                      </w:rPr>
                    </m:ctrlPr>
                  </m:fName>
                  <m:e>
                    <m:func>
                      <m:funcPr>
                        <m:ctrlPr>
                          <w:rPr>
                            <w:rFonts w:ascii="Cambria Math" w:eastAsia="Times New Roman" w:hAnsi="Cambria Math" w:cs="Times New Roman"/>
                          </w:rPr>
                        </m:ctrlPr>
                      </m:funcPr>
                      <m:fName>
                        <m:r>
                          <w:rPr>
                            <w:rFonts w:ascii="Cambria Math" w:eastAsia="Times New Roman" w:hAnsi="Cambria Math" w:cs="Times New Roman"/>
                            <w:sz w:val="24"/>
                            <w:szCs w:val="24"/>
                          </w:rPr>
                          <m:t>ϕ</m:t>
                        </m:r>
                      </m:fName>
                      <m:e>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m:t>
                                    </m:r>
                                  </m:sup>
                                </m:sSup>
                                <m:sSup>
                                  <m:sSupPr>
                                    <m:ctrlPr>
                                      <w:rPr>
                                        <w:rFonts w:ascii="Cambria Math" w:eastAsia="Times New Roman" w:hAnsi="Cambria Math" w:cs="Times New Roman"/>
                                        <w:i/>
                                      </w:rPr>
                                    </m:ctrlPr>
                                  </m:sSupPr>
                                  <m:e>
                                    <m:r>
                                      <w:rPr>
                                        <w:rFonts w:ascii="Cambria Math" w:eastAsia="Times New Roman" w:hAnsi="Cambria Math" w:cs="Times New Roman"/>
                                      </w:rPr>
                                      <m:t>T</m:t>
                                    </m:r>
                                  </m:e>
                                  <m:sup>
                                    <m:r>
                                      <w:rPr>
                                        <w:rFonts w:ascii="Cambria Math" w:eastAsia="Times New Roman" w:hAnsi="Cambria Math" w:cs="Times New Roman"/>
                                      </w:rPr>
                                      <m:t>'</m:t>
                                    </m:r>
                                  </m:sup>
                                </m:sSup>
                              </m:e>
                            </m:acc>
                          </m:e>
                        </m:d>
                      </m:e>
                    </m:func>
                  </m:e>
                </m:func>
              </m:e>
            </m:d>
          </m:num>
          <m:den>
            <m:r>
              <w:rPr>
                <w:rFonts w:ascii="Cambria Math" w:eastAsia="Times New Roman" w:hAnsi="Cambria Math" w:cs="Times New Roman"/>
              </w:rPr>
              <m:t>∂</m:t>
            </m:r>
            <m:r>
              <w:rPr>
                <w:rFonts w:ascii="Cambria Math" w:eastAsia="Times New Roman" w:hAnsi="Cambria Math" w:cs="Times New Roman"/>
                <w:sz w:val="24"/>
                <w:szCs w:val="24"/>
              </w:rPr>
              <m:t>ϕ</m:t>
            </m:r>
          </m:den>
        </m:f>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rPr>
                      <m:t>∂</m:t>
                    </m:r>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sSup>
                              <m:sSupPr>
                                <m:ctrlPr>
                                  <w:rPr>
                                    <w:rFonts w:ascii="Cambria Math" w:eastAsia="Times New Roman" w:hAnsi="Cambria Math" w:cs="Times New Roman"/>
                                    <w:i/>
                                  </w:rPr>
                                </m:ctrlPr>
                              </m:sSupPr>
                              <m:e>
                                <m:r>
                                  <w:rPr>
                                    <w:rFonts w:ascii="Cambria Math" w:eastAsia="Times New Roman" w:hAnsi="Cambria Math" w:cs="Times New Roman"/>
                                  </w:rPr>
                                  <m:t>ω</m:t>
                                </m:r>
                              </m:e>
                              <m:sup>
                                <m:r>
                                  <w:rPr>
                                    <w:rFonts w:ascii="Cambria Math" w:eastAsia="Times New Roman" w:hAnsi="Cambria Math" w:cs="Times New Roman"/>
                                  </w:rPr>
                                  <m:t>'</m:t>
                                </m:r>
                              </m:sup>
                            </m:sSup>
                            <m:sSup>
                              <m:sSupPr>
                                <m:ctrlPr>
                                  <w:rPr>
                                    <w:rFonts w:ascii="Cambria Math" w:eastAsia="Times New Roman" w:hAnsi="Cambria Math" w:cs="Times New Roman"/>
                                    <w:i/>
                                  </w:rPr>
                                </m:ctrlPr>
                              </m:sSupPr>
                              <m:e>
                                <m:r>
                                  <w:rPr>
                                    <w:rFonts w:ascii="Cambria Math" w:eastAsia="Times New Roman" w:hAnsi="Cambria Math" w:cs="Times New Roman"/>
                                  </w:rPr>
                                  <m:t>T</m:t>
                                </m:r>
                              </m:e>
                              <m:sup>
                                <m:r>
                                  <w:rPr>
                                    <w:rFonts w:ascii="Cambria Math" w:eastAsia="Times New Roman" w:hAnsi="Cambria Math" w:cs="Times New Roman"/>
                                  </w:rPr>
                                  <m:t>'</m:t>
                                </m:r>
                              </m:sup>
                            </m:sSup>
                          </m:e>
                        </m:acc>
                      </m:e>
                    </m:d>
                  </m:num>
                  <m:den>
                    <m:r>
                      <w:rPr>
                        <w:rFonts w:ascii="Cambria Math" w:eastAsia="Times New Roman" w:hAnsi="Cambria Math" w:cs="Times New Roman"/>
                      </w:rPr>
                      <m:t>∂p</m:t>
                    </m:r>
                  </m:den>
                </m:f>
                <m:r>
                  <w:rPr>
                    <w:rFonts w:ascii="Cambria Math" w:eastAsia="Times New Roman" w:hAnsi="Cambria Math" w:cs="Times New Roman"/>
                    <w:sz w:val="24"/>
                    <w:szCs w:val="24"/>
                  </w:rPr>
                  <m:t>-κ</m:t>
                </m:r>
                <m:f>
                  <m:fPr>
                    <m:ctrlPr>
                      <w:rPr>
                        <w:rFonts w:ascii="Cambria Math" w:eastAsia="Times New Roman" w:hAnsi="Cambria Math" w:cs="Times New Roman"/>
                        <w:i/>
                        <w:sz w:val="24"/>
                        <w:szCs w:val="24"/>
                      </w:rPr>
                    </m:ctrlPr>
                  </m:fPr>
                  <m:num>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sSup>
                              <m:sSupPr>
                                <m:ctrlPr>
                                  <w:rPr>
                                    <w:rFonts w:ascii="Cambria Math" w:eastAsia="Times New Roman" w:hAnsi="Cambria Math" w:cs="Times New Roman"/>
                                    <w:i/>
                                  </w:rPr>
                                </m:ctrlPr>
                              </m:sSupPr>
                              <m:e>
                                <m:r>
                                  <w:rPr>
                                    <w:rFonts w:ascii="Cambria Math" w:eastAsia="Times New Roman" w:hAnsi="Cambria Math" w:cs="Times New Roman"/>
                                  </w:rPr>
                                  <m:t>ω</m:t>
                                </m:r>
                              </m:e>
                              <m:sup>
                                <m:r>
                                  <w:rPr>
                                    <w:rFonts w:ascii="Cambria Math" w:eastAsia="Times New Roman" w:hAnsi="Cambria Math" w:cs="Times New Roman"/>
                                  </w:rPr>
                                  <m:t>'</m:t>
                                </m:r>
                              </m:sup>
                            </m:sSup>
                            <m:sSup>
                              <m:sSupPr>
                                <m:ctrlPr>
                                  <w:rPr>
                                    <w:rFonts w:ascii="Cambria Math" w:eastAsia="Times New Roman" w:hAnsi="Cambria Math" w:cs="Times New Roman"/>
                                    <w:i/>
                                  </w:rPr>
                                </m:ctrlPr>
                              </m:sSupPr>
                              <m:e>
                                <m:r>
                                  <w:rPr>
                                    <w:rFonts w:ascii="Cambria Math" w:eastAsia="Times New Roman" w:hAnsi="Cambria Math" w:cs="Times New Roman"/>
                                  </w:rPr>
                                  <m:t>T</m:t>
                                </m:r>
                              </m:e>
                              <m:sup>
                                <m:r>
                                  <w:rPr>
                                    <w:rFonts w:ascii="Cambria Math" w:eastAsia="Times New Roman" w:hAnsi="Cambria Math" w:cs="Times New Roman"/>
                                  </w:rPr>
                                  <m:t>'</m:t>
                                </m:r>
                              </m:sup>
                            </m:sSup>
                          </m:e>
                        </m:acc>
                      </m:e>
                    </m:d>
                  </m:num>
                  <m:den>
                    <m:r>
                      <w:rPr>
                        <w:rFonts w:ascii="Cambria Math" w:eastAsia="Times New Roman" w:hAnsi="Cambria Math" w:cs="Times New Roman"/>
                      </w:rPr>
                      <m:t>p</m:t>
                    </m:r>
                  </m:den>
                </m:f>
              </m:e>
            </m:d>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T</m:t>
                    </m:r>
                  </m:e>
                </m:acc>
              </m:num>
              <m:den>
                <m:r>
                  <w:rPr>
                    <w:rFonts w:ascii="Cambria Math" w:eastAsia="Times New Roman" w:hAnsi="Cambria Math" w:cs="Times New Roman"/>
                  </w:rPr>
                  <m:t>a∂</m:t>
                </m:r>
                <m:r>
                  <w:rPr>
                    <w:rFonts w:ascii="Cambria Math" w:eastAsia="Times New Roman" w:hAnsi="Cambria Math" w:cs="Times New Roman"/>
                    <w:sz w:val="24"/>
                    <w:szCs w:val="24"/>
                  </w:rPr>
                  <m:t>ϕ</m:t>
                </m:r>
              </m:den>
            </m:f>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GW</m:t>
                    </m:r>
                  </m:sub>
                </m:sSub>
              </m:e>
            </m:acc>
          </m:e>
        </m:d>
      </m:oMath>
      <w:r w:rsidR="00C906ED">
        <w:rPr>
          <w:rFonts w:ascii="Times New Roman" w:eastAsia="Times New Roman" w:hAnsi="Times New Roman" w:cs="Times New Roman"/>
          <w:sz w:val="24"/>
          <w:szCs w:val="24"/>
        </w:rPr>
        <w:t xml:space="preserve"> </w:t>
      </w:r>
      <w:r w:rsidR="0030101A">
        <w:rPr>
          <w:rFonts w:ascii="Times New Roman" w:eastAsia="Times New Roman" w:hAnsi="Times New Roman" w:cs="Times New Roman"/>
          <w:sz w:val="24"/>
          <w:szCs w:val="24"/>
        </w:rPr>
        <w:t>…</w:t>
      </w:r>
      <w:r w:rsidR="00FD7650">
        <w:rPr>
          <w:rFonts w:ascii="Times New Roman" w:eastAsia="Times New Roman" w:hAnsi="Times New Roman" w:cs="Times New Roman"/>
          <w:sz w:val="24"/>
          <w:szCs w:val="24"/>
        </w:rPr>
        <w:t xml:space="preserve"> </w:t>
      </w:r>
      <w:r w:rsidR="00C906ED">
        <w:rPr>
          <w:rFonts w:ascii="Times New Roman" w:eastAsia="Times New Roman" w:hAnsi="Times New Roman" w:cs="Times New Roman"/>
          <w:sz w:val="24"/>
          <w:szCs w:val="24"/>
        </w:rPr>
        <w:t>(1)</w:t>
      </w:r>
    </w:p>
    <w:p w14:paraId="767F3E24" w14:textId="1F42CAF9" w:rsidR="009E4128" w:rsidRDefault="00143187"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F2D0D">
        <w:rPr>
          <w:rFonts w:ascii="Times New Roman" w:eastAsia="Times New Roman" w:hAnsi="Times New Roman" w:cs="Times New Roman"/>
          <w:sz w:val="24"/>
          <w:szCs w:val="24"/>
        </w:rPr>
        <w:t>TEND</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RAD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 ADIA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EHFC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9E41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w:t>
      </w:r>
    </w:p>
    <w:p w14:paraId="27A8D351" w14:textId="0BED73B7" w:rsidR="00935A13" w:rsidRDefault="003434F7" w:rsidP="007D749A">
      <w:pPr>
        <w:pStyle w:val="Body"/>
        <w:spacing w:before="120" w:line="480" w:lineRule="auto"/>
        <w:rPr>
          <w:rFonts w:ascii="Times New Roman" w:eastAsia="Times New Roman" w:hAnsi="Times New Roman" w:cs="Times New Roman"/>
          <w:sz w:val="24"/>
          <w:szCs w:val="24"/>
        </w:rPr>
      </w:pPr>
      <w:r w:rsidRPr="003434F7">
        <w:rPr>
          <w:rFonts w:ascii="Times New Roman" w:eastAsia="Times New Roman" w:hAnsi="Times New Roman" w:cs="Times New Roman"/>
          <w:sz w:val="24"/>
          <w:szCs w:val="24"/>
        </w:rPr>
        <w:t xml:space="preserve">Here, </w:t>
      </w:r>
      <m:oMath>
        <m:r>
          <w:rPr>
            <w:rFonts w:ascii="Cambria Math" w:eastAsia="Times New Roman" w:hAnsi="Cambria Math" w:cs="Times New Roman"/>
            <w:sz w:val="24"/>
            <w:szCs w:val="24"/>
          </w:rPr>
          <m:t>T</m:t>
        </m:r>
      </m:oMath>
      <w:r w:rsidR="00F6079B">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temperature, </w:t>
      </w:r>
      <m:oMath>
        <m:r>
          <w:rPr>
            <w:rFonts w:ascii="Cambria Math" w:eastAsia="Times New Roman" w:hAnsi="Cambria Math" w:cs="Times New Roman"/>
            <w:sz w:val="24"/>
            <w:szCs w:val="24"/>
          </w:rPr>
          <m:t>v</m:t>
        </m:r>
      </m:oMath>
      <w:r w:rsidR="00F6079B">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meridional wind, </w:t>
      </w:r>
      <m:oMath>
        <m:r>
          <w:rPr>
            <w:rFonts w:ascii="Cambria Math" w:eastAsia="Times New Roman" w:hAnsi="Cambria Math" w:cs="Times New Roman"/>
            <w:sz w:val="24"/>
            <w:szCs w:val="24"/>
          </w:rPr>
          <m:t>ω</m:t>
        </m:r>
      </m:oMath>
      <w:r w:rsidR="00F6079B">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vertical velocity in pressure coordinates, </w:t>
      </w:r>
      <m:oMath>
        <m:r>
          <w:rPr>
            <w:rFonts w:ascii="Cambria Math" w:eastAsia="Times New Roman" w:hAnsi="Cambria Math" w:cs="Times New Roman"/>
            <w:sz w:val="24"/>
            <w:szCs w:val="24"/>
          </w:rPr>
          <m:t>Q</m:t>
        </m:r>
      </m:oMath>
      <w:r w:rsidR="00F6079B">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the diabatic heating tendency,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GW</m:t>
            </m:r>
          </m:sub>
        </m:sSub>
      </m:oMath>
      <w:r w:rsidR="00A1713B">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represents the heating rate due to gravity-wave drag. </w:t>
      </w:r>
      <m:oMath>
        <m:r>
          <w:rPr>
            <w:rFonts w:ascii="Cambria Math" w:eastAsia="Times New Roman" w:hAnsi="Cambria Math" w:cs="Times New Roman"/>
            <w:sz w:val="24"/>
            <w:szCs w:val="24"/>
          </w:rPr>
          <m:t>p</m:t>
        </m:r>
      </m:oMath>
      <w:r w:rsidR="00A636FC">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pressure, </w:t>
      </w:r>
      <m:oMath>
        <m:r>
          <w:rPr>
            <w:rFonts w:ascii="Cambria Math" w:eastAsia="Times New Roman" w:hAnsi="Cambria Math" w:cs="Times New Roman"/>
            <w:sz w:val="24"/>
            <w:szCs w:val="24"/>
          </w:rPr>
          <m:t>ϕ</m:t>
        </m:r>
      </m:oMath>
      <w:r w:rsidR="00C71441">
        <w:rPr>
          <w:rFonts w:ascii="Times New Roman" w:eastAsia="Times New Roman" w:hAnsi="Times New Roman" w:cs="Times New Roman"/>
          <w:sz w:val="24"/>
          <w:szCs w:val="24"/>
        </w:rPr>
        <w:t xml:space="preserve"> </w:t>
      </w:r>
      <w:r w:rsidRPr="003434F7">
        <w:rPr>
          <w:rFonts w:ascii="Times New Roman" w:eastAsia="Times New Roman" w:hAnsi="Times New Roman" w:cs="Times New Roman"/>
          <w:sz w:val="24"/>
          <w:szCs w:val="24"/>
        </w:rPr>
        <w:t xml:space="preserve">is latitude, </w:t>
      </w:r>
      <m:oMath>
        <m:r>
          <w:rPr>
            <w:rFonts w:ascii="Cambria Math" w:eastAsia="Times New Roman" w:hAnsi="Cambria Math" w:cs="Times New Roman"/>
            <w:sz w:val="24"/>
            <w:szCs w:val="24"/>
          </w:rPr>
          <m:t>a</m:t>
        </m:r>
      </m:oMath>
      <w:r w:rsidRPr="003434F7">
        <w:rPr>
          <w:rFonts w:ascii="Times New Roman" w:eastAsia="Times New Roman" w:hAnsi="Times New Roman" w:cs="Times New Roman"/>
          <w:sz w:val="24"/>
          <w:szCs w:val="24"/>
        </w:rPr>
        <w:t xml:space="preserve">is Earth’s radius, and </w:t>
      </w:r>
      <m:oMath>
        <m:r>
          <w:rPr>
            <w:rFonts w:ascii="Cambria Math" w:eastAsia="Times New Roman" w:hAnsi="Cambria Math" w:cs="Times New Roman"/>
            <w:sz w:val="24"/>
            <w:szCs w:val="24"/>
          </w:rPr>
          <m:t>κ=</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d</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p</m:t>
            </m:r>
          </m:sub>
        </m:sSub>
      </m:oMath>
      <w:r w:rsidRPr="003434F7">
        <w:rPr>
          <w:rFonts w:ascii="Times New Roman" w:eastAsia="Times New Roman" w:hAnsi="Times New Roman" w:cs="Times New Roman"/>
          <w:sz w:val="24"/>
          <w:szCs w:val="24"/>
        </w:rPr>
        <w:t xml:space="preserve">. The overbar denotes the zonal mean, and the prime denotes deviations from the zonal </w:t>
      </w:r>
      <w:r w:rsidRPr="00935A13">
        <w:rPr>
          <w:rFonts w:ascii="Times New Roman" w:eastAsia="Times New Roman" w:hAnsi="Times New Roman" w:cs="Times New Roman"/>
          <w:sz w:val="24"/>
          <w:szCs w:val="24"/>
        </w:rPr>
        <w:t>mean.</w:t>
      </w:r>
    </w:p>
    <w:p w14:paraId="0EA9423E" w14:textId="7C52F515" w:rsidR="00935A13" w:rsidRDefault="00B84825"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84825">
        <w:rPr>
          <w:rFonts w:ascii="Times New Roman" w:eastAsia="Times New Roman" w:hAnsi="Times New Roman" w:cs="Times New Roman"/>
          <w:sz w:val="24"/>
          <w:szCs w:val="24"/>
        </w:rPr>
        <w:t xml:space="preserve">The term on the left-hand side of the above equation represents the net temperature tendency (TEND). The first term on the right-hand side represents the diabatic heating from the sum of longwave and shortwave heating rates (i.e., radiative processes; RAD). The second term represents the adiabatic </w:t>
      </w:r>
      <w:r w:rsidR="00330213">
        <w:rPr>
          <w:rFonts w:ascii="Times New Roman" w:eastAsia="Times New Roman" w:hAnsi="Times New Roman" w:cs="Times New Roman"/>
          <w:sz w:val="24"/>
          <w:szCs w:val="24"/>
        </w:rPr>
        <w:t>process</w:t>
      </w:r>
      <w:r w:rsidRPr="00B84825">
        <w:rPr>
          <w:rFonts w:ascii="Times New Roman" w:eastAsia="Times New Roman" w:hAnsi="Times New Roman" w:cs="Times New Roman"/>
          <w:sz w:val="24"/>
          <w:szCs w:val="24"/>
        </w:rPr>
        <w:t xml:space="preserve"> </w:t>
      </w:r>
      <w:r w:rsidR="007D167F">
        <w:rPr>
          <w:rFonts w:ascii="Times New Roman" w:eastAsia="Times New Roman" w:hAnsi="Times New Roman" w:cs="Times New Roman"/>
          <w:sz w:val="24"/>
          <w:szCs w:val="24"/>
        </w:rPr>
        <w:t>by</w:t>
      </w:r>
      <w:r w:rsidRPr="00B84825">
        <w:rPr>
          <w:rFonts w:ascii="Times New Roman" w:eastAsia="Times New Roman" w:hAnsi="Times New Roman" w:cs="Times New Roman"/>
          <w:sz w:val="24"/>
          <w:szCs w:val="24"/>
        </w:rPr>
        <w:t xml:space="preserve"> vertical motion (hereafter ADIA), and the third term corresponds to the meridional eddy heat flux convergence (EHFC). The remaining terms (fourth through sixth) represent heating due to vertical eddy heat flux convergence, temperature advection by the zonal</w:t>
      </w:r>
      <w:r w:rsidR="00DA72B2">
        <w:rPr>
          <w:rFonts w:ascii="Times New Roman" w:eastAsia="Times New Roman" w:hAnsi="Times New Roman" w:cs="Times New Roman"/>
          <w:sz w:val="24"/>
          <w:szCs w:val="24"/>
        </w:rPr>
        <w:t xml:space="preserve"> </w:t>
      </w:r>
      <w:r w:rsidRPr="00B84825">
        <w:rPr>
          <w:rFonts w:ascii="Times New Roman" w:eastAsia="Times New Roman" w:hAnsi="Times New Roman" w:cs="Times New Roman"/>
          <w:sz w:val="24"/>
          <w:szCs w:val="24"/>
        </w:rPr>
        <w:t>mean meridional wind, and heating from gravity wave drag, respectively, comprising the residual terms (RES). To distinguish heating from dynamical processes from that due to radiative processes, we define the dynamical temperature tendency (DYN) as the sum of the ADIA, EHFC, and RES terms.</w:t>
      </w:r>
    </w:p>
    <w:p w14:paraId="5DA88FCE" w14:textId="77777777" w:rsidR="00C420A2" w:rsidRDefault="00C420A2" w:rsidP="007D749A">
      <w:pPr>
        <w:pStyle w:val="Body"/>
        <w:spacing w:before="120" w:line="480" w:lineRule="auto"/>
        <w:rPr>
          <w:rFonts w:ascii="Times New Roman" w:eastAsia="Times New Roman" w:hAnsi="Times New Roman" w:cs="Times New Roman"/>
          <w:sz w:val="24"/>
          <w:szCs w:val="24"/>
        </w:rPr>
      </w:pPr>
    </w:p>
    <w:p w14:paraId="5510759E" w14:textId="77777777" w:rsidR="00EF1955" w:rsidRDefault="00EF1955" w:rsidP="007D749A">
      <w:pPr>
        <w:pStyle w:val="Body"/>
        <w:spacing w:before="120" w:line="480" w:lineRule="auto"/>
        <w:rPr>
          <w:rFonts w:ascii="Times New Roman" w:eastAsia="Times New Roman" w:hAnsi="Times New Roman" w:cs="Times New Roman"/>
          <w:sz w:val="24"/>
          <w:szCs w:val="24"/>
        </w:rPr>
      </w:pPr>
    </w:p>
    <w:p w14:paraId="71F7360D" w14:textId="77777777" w:rsidR="00B874F6" w:rsidRPr="0080405D" w:rsidRDefault="00B874F6" w:rsidP="007D749A">
      <w:pPr>
        <w:pStyle w:val="Body"/>
        <w:spacing w:before="120" w:line="480" w:lineRule="auto"/>
        <w:rPr>
          <w:rFonts w:ascii="Times New Roman" w:eastAsia="Times New Roman" w:hAnsi="Times New Roman" w:cs="Times New Roman"/>
          <w:sz w:val="24"/>
          <w:szCs w:val="24"/>
        </w:rPr>
      </w:pPr>
    </w:p>
    <w:p w14:paraId="0694749C" w14:textId="1FABB1D9" w:rsidR="0061460B" w:rsidRDefault="006D6218" w:rsidP="007D749A">
      <w:pPr>
        <w:pStyle w:val="Body"/>
        <w:spacing w:before="120" w:line="480" w:lineRule="auto"/>
        <w:rPr>
          <w:rFonts w:ascii="Times New Roman" w:hAnsi="Times New Roman"/>
          <w:b/>
          <w:bCs/>
          <w:sz w:val="24"/>
          <w:szCs w:val="24"/>
        </w:rPr>
      </w:pPr>
      <w:r>
        <w:rPr>
          <w:rFonts w:ascii="Times New Roman" w:hAnsi="Times New Roman"/>
          <w:b/>
          <w:bCs/>
          <w:sz w:val="24"/>
          <w:szCs w:val="24"/>
        </w:rPr>
        <w:t>3. Results</w:t>
      </w:r>
    </w:p>
    <w:p w14:paraId="4102EF37" w14:textId="16F2552B" w:rsidR="00BF6CA5" w:rsidRPr="00B11383" w:rsidRDefault="004E209A" w:rsidP="007D749A">
      <w:pPr>
        <w:pStyle w:val="Body"/>
        <w:spacing w:before="120" w:line="480" w:lineRule="auto"/>
        <w:rPr>
          <w:rFonts w:ascii="Times New Roman" w:hAnsi="Times New Roman"/>
          <w:b/>
          <w:bCs/>
          <w:sz w:val="24"/>
          <w:szCs w:val="24"/>
        </w:rPr>
      </w:pPr>
      <w:r>
        <w:rPr>
          <w:rFonts w:ascii="Times New Roman" w:hAnsi="Times New Roman"/>
          <w:b/>
          <w:bCs/>
          <w:sz w:val="24"/>
          <w:szCs w:val="24"/>
        </w:rPr>
        <w:t xml:space="preserve">3.1. </w:t>
      </w:r>
      <w:r w:rsidR="00302FFC">
        <w:rPr>
          <w:rFonts w:ascii="Times New Roman" w:hAnsi="Times New Roman"/>
          <w:b/>
          <w:bCs/>
          <w:sz w:val="24"/>
          <w:szCs w:val="24"/>
        </w:rPr>
        <w:t>Stratospheric Temperature and Circulation</w:t>
      </w:r>
      <w:r w:rsidR="008F0F63">
        <w:rPr>
          <w:rFonts w:ascii="Times New Roman" w:hAnsi="Times New Roman"/>
          <w:b/>
          <w:bCs/>
          <w:sz w:val="24"/>
          <w:szCs w:val="24"/>
        </w:rPr>
        <w:t xml:space="preserve"> Respon</w:t>
      </w:r>
      <w:r w:rsidR="002B4703">
        <w:rPr>
          <w:rFonts w:ascii="Times New Roman" w:hAnsi="Times New Roman"/>
          <w:b/>
          <w:bCs/>
          <w:sz w:val="24"/>
          <w:szCs w:val="24"/>
        </w:rPr>
        <w:t>ses</w:t>
      </w:r>
    </w:p>
    <w:p w14:paraId="6ED0ECC3" w14:textId="2BD5835A" w:rsidR="008A5543" w:rsidRDefault="00AB6AAA" w:rsidP="007D749A">
      <w:pPr>
        <w:pStyle w:val="Body"/>
        <w:spacing w:before="120" w:line="240" w:lineRule="auto"/>
        <w:rPr>
          <w:rFonts w:ascii="Times New Roman" w:hAnsi="Times New Roman"/>
          <w:b/>
          <w:bCs/>
          <w:sz w:val="21"/>
          <w:szCs w:val="21"/>
        </w:rPr>
      </w:pPr>
      <w:r>
        <w:rPr>
          <w:rFonts w:ascii="Times New Roman" w:hAnsi="Times New Roman"/>
          <w:b/>
          <w:bCs/>
          <w:noProof/>
          <w:sz w:val="21"/>
          <w:szCs w:val="21"/>
          <w14:textOutline w14:w="0" w14:cap="rnd" w14:cmpd="sng" w14:algn="ctr">
            <w14:noFill/>
            <w14:prstDash w14:val="solid"/>
            <w14:bevel/>
          </w14:textOutline>
        </w:rPr>
        <w:drawing>
          <wp:inline distT="0" distB="0" distL="0" distR="0" wp14:anchorId="391CCDB1" wp14:editId="15A4444D">
            <wp:extent cx="5842000" cy="2286000"/>
            <wp:effectExtent l="0" t="0" r="0" b="0"/>
            <wp:docPr id="7946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5460" name="Picture 794695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000" cy="2286000"/>
                    </a:xfrm>
                    <a:prstGeom prst="rect">
                      <a:avLst/>
                    </a:prstGeom>
                  </pic:spPr>
                </pic:pic>
              </a:graphicData>
            </a:graphic>
          </wp:inline>
        </w:drawing>
      </w:r>
    </w:p>
    <w:p w14:paraId="450E35CF" w14:textId="56651DE2" w:rsidR="001E2150" w:rsidRPr="00BB0E4A" w:rsidRDefault="00BF6CA5" w:rsidP="007D749A">
      <w:pPr>
        <w:pStyle w:val="Body"/>
        <w:spacing w:before="120" w:line="240" w:lineRule="auto"/>
        <w:rPr>
          <w:rFonts w:ascii="Times New Roman" w:hAnsi="Times New Roman"/>
          <w:sz w:val="21"/>
          <w:szCs w:val="21"/>
        </w:rPr>
      </w:pPr>
      <w:r w:rsidRPr="00A367B3">
        <w:rPr>
          <w:rFonts w:ascii="Times New Roman" w:hAnsi="Times New Roman"/>
          <w:b/>
          <w:bCs/>
          <w:sz w:val="21"/>
          <w:szCs w:val="21"/>
        </w:rPr>
        <w:t xml:space="preserve">Figure </w:t>
      </w:r>
      <w:r w:rsidR="006C3563">
        <w:rPr>
          <w:rFonts w:ascii="Times New Roman" w:hAnsi="Times New Roman"/>
          <w:b/>
          <w:bCs/>
          <w:sz w:val="21"/>
          <w:szCs w:val="21"/>
        </w:rPr>
        <w:t>1</w:t>
      </w:r>
      <w:r w:rsidRPr="00A367B3">
        <w:rPr>
          <w:rFonts w:ascii="Times New Roman" w:hAnsi="Times New Roman"/>
          <w:b/>
          <w:bCs/>
          <w:sz w:val="21"/>
          <w:szCs w:val="21"/>
        </w:rPr>
        <w:t>.</w:t>
      </w:r>
      <w:r w:rsidRPr="00A367B3">
        <w:rPr>
          <w:rFonts w:ascii="Times New Roman" w:hAnsi="Times New Roman"/>
          <w:sz w:val="21"/>
          <w:szCs w:val="21"/>
        </w:rPr>
        <w:t xml:space="preserve"> </w:t>
      </w:r>
      <w:r w:rsidR="00691703">
        <w:rPr>
          <w:rFonts w:ascii="Times New Roman" w:hAnsi="Times New Roman"/>
          <w:sz w:val="21"/>
          <w:szCs w:val="21"/>
        </w:rPr>
        <w:t xml:space="preserve">Changes in zonal-mean </w:t>
      </w:r>
      <w:r w:rsidRPr="00A81DD3">
        <w:rPr>
          <w:rFonts w:ascii="Times New Roman" w:hAnsi="Times New Roman"/>
          <w:sz w:val="21"/>
          <w:szCs w:val="21"/>
        </w:rPr>
        <w:t xml:space="preserve">(a) </w:t>
      </w:r>
      <w:r w:rsidR="00691703" w:rsidRPr="000F4FCE">
        <w:rPr>
          <w:rFonts w:ascii="Times New Roman" w:hAnsi="Times New Roman"/>
          <w:sz w:val="21"/>
          <w:szCs w:val="21"/>
        </w:rPr>
        <w:t>temperature and (</w:t>
      </w:r>
      <w:r w:rsidR="00691703">
        <w:rPr>
          <w:rFonts w:ascii="Times New Roman" w:hAnsi="Times New Roman"/>
          <w:sz w:val="21"/>
          <w:szCs w:val="21"/>
        </w:rPr>
        <w:t>b</w:t>
      </w:r>
      <w:r w:rsidR="00691703" w:rsidRPr="000F4FCE">
        <w:rPr>
          <w:rFonts w:ascii="Times New Roman" w:hAnsi="Times New Roman"/>
          <w:sz w:val="21"/>
          <w:szCs w:val="21"/>
        </w:rPr>
        <w:t xml:space="preserve">) zonal wind </w:t>
      </w:r>
      <w:r w:rsidR="00691703">
        <w:rPr>
          <w:rFonts w:ascii="Times New Roman" w:hAnsi="Times New Roman"/>
          <w:sz w:val="21"/>
          <w:szCs w:val="21"/>
        </w:rPr>
        <w:t xml:space="preserve">between </w:t>
      </w:r>
      <w:r w:rsidR="00691703" w:rsidRPr="00DB2ABC">
        <w:rPr>
          <w:rFonts w:ascii="Times New Roman" w:hAnsi="Times New Roman"/>
          <w:b/>
          <w:bCs/>
          <w:sz w:val="21"/>
          <w:szCs w:val="21"/>
        </w:rPr>
        <w:t>IP</w:t>
      </w:r>
      <w:r w:rsidR="00691703">
        <w:rPr>
          <w:rFonts w:ascii="Times New Roman" w:hAnsi="Times New Roman"/>
          <w:sz w:val="21"/>
          <w:szCs w:val="21"/>
        </w:rPr>
        <w:t xml:space="preserve"> and </w:t>
      </w:r>
      <w:r w:rsidR="00691703" w:rsidRPr="00DB2ABC">
        <w:rPr>
          <w:rFonts w:ascii="Times New Roman" w:hAnsi="Times New Roman"/>
          <w:b/>
          <w:bCs/>
          <w:sz w:val="21"/>
          <w:szCs w:val="21"/>
        </w:rPr>
        <w:t>CTRL</w:t>
      </w:r>
      <w:r w:rsidR="00691703">
        <w:rPr>
          <w:rFonts w:ascii="Times New Roman" w:hAnsi="Times New Roman"/>
          <w:sz w:val="21"/>
          <w:szCs w:val="21"/>
        </w:rPr>
        <w:t xml:space="preserve"> </w:t>
      </w:r>
      <w:r w:rsidR="00DB2ABC">
        <w:rPr>
          <w:rFonts w:ascii="Times New Roman" w:hAnsi="Times New Roman"/>
          <w:sz w:val="21"/>
          <w:szCs w:val="21"/>
        </w:rPr>
        <w:t>simulations</w:t>
      </w:r>
      <w:r w:rsidR="00691703">
        <w:rPr>
          <w:rFonts w:ascii="Times New Roman" w:hAnsi="Times New Roman"/>
          <w:sz w:val="21"/>
          <w:szCs w:val="21"/>
        </w:rPr>
        <w:t xml:space="preserve"> (color shading). </w:t>
      </w:r>
      <w:r w:rsidR="00DB2ABC" w:rsidRPr="00DB2ABC">
        <w:rPr>
          <w:rFonts w:ascii="Times New Roman" w:hAnsi="Times New Roman"/>
          <w:sz w:val="21"/>
          <w:szCs w:val="21"/>
        </w:rPr>
        <w:t>In panel (b), line contours indicate zonal</w:t>
      </w:r>
      <w:r w:rsidR="00C07DCB">
        <w:rPr>
          <w:rFonts w:ascii="Times New Roman" w:hAnsi="Times New Roman"/>
          <w:sz w:val="21"/>
          <w:szCs w:val="21"/>
        </w:rPr>
        <w:t>-</w:t>
      </w:r>
      <w:r w:rsidR="00DB2ABC" w:rsidRPr="00DB2ABC">
        <w:rPr>
          <w:rFonts w:ascii="Times New Roman" w:hAnsi="Times New Roman"/>
          <w:sz w:val="21"/>
          <w:szCs w:val="21"/>
        </w:rPr>
        <w:t>wind changes estimated from the thermal</w:t>
      </w:r>
      <w:r w:rsidR="00744797">
        <w:rPr>
          <w:rFonts w:ascii="Times New Roman" w:hAnsi="Times New Roman"/>
          <w:sz w:val="21"/>
          <w:szCs w:val="21"/>
        </w:rPr>
        <w:t xml:space="preserve"> </w:t>
      </w:r>
      <w:r w:rsidR="00DB2ABC" w:rsidRPr="00DB2ABC">
        <w:rPr>
          <w:rFonts w:ascii="Times New Roman" w:hAnsi="Times New Roman"/>
          <w:sz w:val="21"/>
          <w:szCs w:val="21"/>
        </w:rPr>
        <w:t>wind relationship using the temperature anomalies shown in panel (a). All fields are averaged over the 30-day period from 11 January to 9 February.</w:t>
      </w:r>
    </w:p>
    <w:p w14:paraId="5B16E256" w14:textId="77777777" w:rsidR="001E2150" w:rsidRDefault="001E2150" w:rsidP="007D749A">
      <w:pPr>
        <w:pStyle w:val="Body"/>
        <w:spacing w:before="120" w:line="480" w:lineRule="auto"/>
        <w:ind w:firstLine="720"/>
        <w:rPr>
          <w:rFonts w:ascii="Times New Roman" w:eastAsia="Times New Roman" w:hAnsi="Times New Roman" w:cs="Times New Roman"/>
          <w:sz w:val="24"/>
          <w:szCs w:val="24"/>
        </w:rPr>
      </w:pPr>
    </w:p>
    <w:p w14:paraId="273C7F0B" w14:textId="77777777" w:rsidR="001F2D08" w:rsidRDefault="00FF5266" w:rsidP="007D749A">
      <w:pPr>
        <w:pStyle w:val="Body"/>
        <w:spacing w:before="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w:t>
      </w:r>
      <w:r w:rsidR="003F7127">
        <w:rPr>
          <w:rFonts w:ascii="Times New Roman" w:eastAsia="Times New Roman" w:hAnsi="Times New Roman" w:cs="Times New Roman"/>
          <w:sz w:val="24"/>
          <w:szCs w:val="24"/>
        </w:rPr>
        <w:t xml:space="preserve">shows </w:t>
      </w:r>
      <w:r w:rsidR="005F3B09" w:rsidRPr="005F3B09">
        <w:rPr>
          <w:rFonts w:ascii="Times New Roman" w:eastAsia="Times New Roman" w:hAnsi="Times New Roman" w:cs="Times New Roman"/>
          <w:sz w:val="24"/>
          <w:szCs w:val="24"/>
        </w:rPr>
        <w:t xml:space="preserve">the </w:t>
      </w:r>
      <w:r w:rsidR="00736B92">
        <w:rPr>
          <w:rFonts w:ascii="Times New Roman" w:eastAsia="Times New Roman" w:hAnsi="Times New Roman" w:cs="Times New Roman"/>
          <w:sz w:val="24"/>
          <w:szCs w:val="24"/>
        </w:rPr>
        <w:t xml:space="preserve">stratospheric climate </w:t>
      </w:r>
      <w:r w:rsidR="005F3B09" w:rsidRPr="005F3B09">
        <w:rPr>
          <w:rFonts w:ascii="Times New Roman" w:eastAsia="Times New Roman" w:hAnsi="Times New Roman" w:cs="Times New Roman"/>
          <w:sz w:val="24"/>
          <w:szCs w:val="24"/>
        </w:rPr>
        <w:t xml:space="preserve">responses to </w:t>
      </w:r>
      <w:r w:rsidR="00736B92">
        <w:rPr>
          <w:rFonts w:ascii="Times New Roman" w:eastAsia="Times New Roman" w:hAnsi="Times New Roman" w:cs="Times New Roman"/>
          <w:sz w:val="24"/>
          <w:szCs w:val="24"/>
        </w:rPr>
        <w:t>the aerosol</w:t>
      </w:r>
      <w:r w:rsidR="005F3B09" w:rsidRPr="005F3B09">
        <w:rPr>
          <w:rFonts w:ascii="Times New Roman" w:eastAsia="Times New Roman" w:hAnsi="Times New Roman" w:cs="Times New Roman"/>
          <w:sz w:val="24"/>
          <w:szCs w:val="24"/>
        </w:rPr>
        <w:t xml:space="preserve"> emission</w:t>
      </w:r>
      <w:r w:rsidR="00383530">
        <w:rPr>
          <w:rFonts w:ascii="Times New Roman" w:eastAsia="Times New Roman" w:hAnsi="Times New Roman" w:cs="Times New Roman"/>
          <w:sz w:val="24"/>
          <w:szCs w:val="24"/>
        </w:rPr>
        <w:t xml:space="preserve"> </w:t>
      </w:r>
      <w:r w:rsidR="00736B92">
        <w:rPr>
          <w:rFonts w:ascii="Times New Roman" w:eastAsia="Times New Roman" w:hAnsi="Times New Roman" w:cs="Times New Roman"/>
          <w:sz w:val="24"/>
          <w:szCs w:val="24"/>
        </w:rPr>
        <w:t>from the IP conflict</w:t>
      </w:r>
      <w:r w:rsidR="006F3B33">
        <w:rPr>
          <w:rFonts w:ascii="Times New Roman" w:eastAsia="Times New Roman" w:hAnsi="Times New Roman" w:cs="Times New Roman"/>
          <w:sz w:val="24"/>
          <w:szCs w:val="24"/>
        </w:rPr>
        <w:t xml:space="preserve">, </w:t>
      </w:r>
      <w:r w:rsidR="00A143B7">
        <w:rPr>
          <w:rFonts w:ascii="Times New Roman" w:eastAsia="Times New Roman" w:hAnsi="Times New Roman" w:cs="Times New Roman"/>
          <w:sz w:val="24"/>
          <w:szCs w:val="24"/>
        </w:rPr>
        <w:t>including</w:t>
      </w:r>
      <w:r w:rsidR="008C27A5">
        <w:rPr>
          <w:rFonts w:ascii="Times New Roman" w:eastAsia="Times New Roman" w:hAnsi="Times New Roman" w:cs="Times New Roman"/>
          <w:sz w:val="24"/>
          <w:szCs w:val="24"/>
        </w:rPr>
        <w:t xml:space="preserve"> changes in</w:t>
      </w:r>
      <w:r w:rsidR="006F3B33" w:rsidRPr="006F3B33">
        <w:rPr>
          <w:rFonts w:ascii="Times New Roman" w:eastAsia="Times New Roman" w:hAnsi="Times New Roman" w:cs="Times New Roman"/>
          <w:sz w:val="24"/>
          <w:szCs w:val="24"/>
        </w:rPr>
        <w:t xml:space="preserve"> (a) temperature and (b) </w:t>
      </w:r>
      <w:r w:rsidR="00736B92">
        <w:rPr>
          <w:rFonts w:ascii="Times New Roman" w:eastAsia="Times New Roman" w:hAnsi="Times New Roman" w:cs="Times New Roman"/>
          <w:sz w:val="24"/>
          <w:szCs w:val="24"/>
        </w:rPr>
        <w:t>zonal</w:t>
      </w:r>
      <w:r w:rsidR="00D87ECD">
        <w:rPr>
          <w:rFonts w:ascii="Times New Roman" w:eastAsia="Times New Roman" w:hAnsi="Times New Roman" w:cs="Times New Roman"/>
          <w:sz w:val="24"/>
          <w:szCs w:val="24"/>
        </w:rPr>
        <w:t xml:space="preserve"> </w:t>
      </w:r>
      <w:r w:rsidR="00736B92">
        <w:rPr>
          <w:rFonts w:ascii="Times New Roman" w:eastAsia="Times New Roman" w:hAnsi="Times New Roman" w:cs="Times New Roman"/>
          <w:sz w:val="24"/>
          <w:szCs w:val="24"/>
        </w:rPr>
        <w:t>wind</w:t>
      </w:r>
      <w:r w:rsidR="00A134FB">
        <w:rPr>
          <w:rFonts w:ascii="Times New Roman" w:eastAsia="Times New Roman" w:hAnsi="Times New Roman" w:cs="Times New Roman"/>
          <w:sz w:val="24"/>
          <w:szCs w:val="24"/>
        </w:rPr>
        <w:t>.</w:t>
      </w:r>
    </w:p>
    <w:p w14:paraId="2CCDA848" w14:textId="54471082" w:rsidR="005C18DA" w:rsidRDefault="001F2D08" w:rsidP="00291FB5">
      <w:pPr>
        <w:pStyle w:val="Body"/>
        <w:spacing w:before="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1F2D08">
        <w:rPr>
          <w:rFonts w:ascii="Times New Roman" w:eastAsia="Times New Roman" w:hAnsi="Times New Roman" w:cs="Times New Roman"/>
          <w:sz w:val="24"/>
          <w:szCs w:val="24"/>
        </w:rPr>
        <w:t xml:space="preserve">he stratosphere warms rapidly after the injection, with temperature anomalies exceeding 10 K in the tropical lower stratosphere during the first month (Fig. 1a). This </w:t>
      </w:r>
      <w:r w:rsidR="00CC19F3">
        <w:rPr>
          <w:rFonts w:ascii="Times New Roman" w:eastAsia="Times New Roman" w:hAnsi="Times New Roman" w:cs="Times New Roman"/>
          <w:sz w:val="24"/>
          <w:szCs w:val="24"/>
        </w:rPr>
        <w:t xml:space="preserve">tropical </w:t>
      </w:r>
      <w:r w:rsidRPr="001F2D08">
        <w:rPr>
          <w:rFonts w:ascii="Times New Roman" w:eastAsia="Times New Roman" w:hAnsi="Times New Roman" w:cs="Times New Roman"/>
          <w:sz w:val="24"/>
          <w:szCs w:val="24"/>
        </w:rPr>
        <w:t>warming arises primarily from shortwave absorption by black-carbon aerosols, consistent with earlier studies of nuclear-conflict scenarios</w:t>
      </w:r>
      <w:r w:rsidR="00997CCF" w:rsidRPr="00997CCF">
        <w:rPr>
          <w:rFonts w:ascii="Times New Roman" w:eastAsia="Times New Roman" w:hAnsi="Times New Roman" w:cs="Times New Roman"/>
          <w:sz w:val="24"/>
          <w:szCs w:val="24"/>
        </w:rPr>
        <w:t xml:space="preserve"> (Robock et al., 2007; Mills et al., 2008, 2014; Bardeen et al., 2021; Yook et al., 2025).</w:t>
      </w:r>
    </w:p>
    <w:p w14:paraId="0B4D6580" w14:textId="7C080C8B" w:rsidR="005C18DA" w:rsidRDefault="005C18DA" w:rsidP="00291FB5">
      <w:pPr>
        <w:pStyle w:val="Body"/>
        <w:spacing w:before="120" w:line="480" w:lineRule="auto"/>
        <w:ind w:firstLine="720"/>
        <w:rPr>
          <w:rFonts w:ascii="Times New Roman" w:eastAsia="Times New Roman" w:hAnsi="Times New Roman" w:cs="Times New Roman"/>
          <w:sz w:val="24"/>
          <w:szCs w:val="24"/>
        </w:rPr>
      </w:pPr>
      <w:r w:rsidRPr="005C18DA">
        <w:rPr>
          <w:rFonts w:ascii="Times New Roman" w:eastAsia="Times New Roman" w:hAnsi="Times New Roman" w:cs="Times New Roman"/>
          <w:sz w:val="24"/>
          <w:szCs w:val="24"/>
        </w:rPr>
        <w:lastRenderedPageBreak/>
        <w:t xml:space="preserve">The circulation </w:t>
      </w:r>
      <w:r w:rsidR="00CD710C">
        <w:rPr>
          <w:rFonts w:ascii="Times New Roman" w:eastAsia="Times New Roman" w:hAnsi="Times New Roman" w:cs="Times New Roman"/>
          <w:sz w:val="24"/>
          <w:szCs w:val="24"/>
        </w:rPr>
        <w:t>responses are marked by</w:t>
      </w:r>
      <w:r w:rsidRPr="005C18DA">
        <w:rPr>
          <w:rFonts w:ascii="Times New Roman" w:eastAsia="Times New Roman" w:hAnsi="Times New Roman" w:cs="Times New Roman"/>
          <w:sz w:val="24"/>
          <w:szCs w:val="24"/>
        </w:rPr>
        <w:t xml:space="preserve"> strengthening of the wintertime polar vortex. Zonal-wind anomalies show robust westerly accelerations across the </w:t>
      </w:r>
      <w:r w:rsidR="00AC2ED6">
        <w:rPr>
          <w:rFonts w:ascii="Times New Roman" w:eastAsia="Times New Roman" w:hAnsi="Times New Roman" w:cs="Times New Roman"/>
          <w:sz w:val="24"/>
          <w:szCs w:val="24"/>
        </w:rPr>
        <w:t xml:space="preserve">NH </w:t>
      </w:r>
      <w:r w:rsidRPr="005C18DA">
        <w:rPr>
          <w:rFonts w:ascii="Times New Roman" w:eastAsia="Times New Roman" w:hAnsi="Times New Roman" w:cs="Times New Roman"/>
          <w:sz w:val="24"/>
          <w:szCs w:val="24"/>
        </w:rPr>
        <w:t xml:space="preserve">mid-to-high latitudes </w:t>
      </w:r>
      <w:r w:rsidR="00FB1028">
        <w:rPr>
          <w:rFonts w:ascii="Times New Roman" w:eastAsia="Times New Roman" w:hAnsi="Times New Roman" w:cs="Times New Roman"/>
          <w:sz w:val="24"/>
          <w:szCs w:val="24"/>
        </w:rPr>
        <w:t>as well as</w:t>
      </w:r>
      <w:r w:rsidRPr="005C18DA">
        <w:rPr>
          <w:rFonts w:ascii="Times New Roman" w:eastAsia="Times New Roman" w:hAnsi="Times New Roman" w:cs="Times New Roman"/>
          <w:sz w:val="24"/>
          <w:szCs w:val="24"/>
        </w:rPr>
        <w:t xml:space="preserve"> over the </w:t>
      </w:r>
      <w:r w:rsidR="002369EE">
        <w:rPr>
          <w:rFonts w:ascii="Times New Roman" w:eastAsia="Times New Roman" w:hAnsi="Times New Roman" w:cs="Times New Roman"/>
          <w:sz w:val="24"/>
          <w:szCs w:val="24"/>
        </w:rPr>
        <w:t>SH</w:t>
      </w:r>
      <w:r w:rsidRPr="005C18DA">
        <w:rPr>
          <w:rFonts w:ascii="Times New Roman" w:eastAsia="Times New Roman" w:hAnsi="Times New Roman" w:cs="Times New Roman"/>
          <w:sz w:val="24"/>
          <w:szCs w:val="24"/>
        </w:rPr>
        <w:t xml:space="preserve"> subtropics (Fig. 1b). The thermal-wind </w:t>
      </w:r>
      <w:r w:rsidR="00F66A73">
        <w:rPr>
          <w:rFonts w:ascii="Times New Roman" w:eastAsia="Times New Roman" w:hAnsi="Times New Roman" w:cs="Times New Roman"/>
          <w:sz w:val="24"/>
          <w:szCs w:val="24"/>
        </w:rPr>
        <w:t>response</w:t>
      </w:r>
      <w:r w:rsidRPr="005C18DA">
        <w:rPr>
          <w:rFonts w:ascii="Times New Roman" w:eastAsia="Times New Roman" w:hAnsi="Times New Roman" w:cs="Times New Roman"/>
          <w:sz w:val="24"/>
          <w:szCs w:val="24"/>
        </w:rPr>
        <w:t xml:space="preserve"> derived from the temperature anomalies (line contours) closely matches the simulated wind response (shading), indicating that the circulation anomalies are largely in thermal-wind </w:t>
      </w:r>
      <w:r w:rsidR="00BD3422" w:rsidRPr="002B1E58">
        <w:rPr>
          <w:rFonts w:ascii="Times New Roman" w:eastAsia="Times New Roman" w:hAnsi="Times New Roman" w:cs="Times New Roman"/>
          <w:sz w:val="24"/>
          <w:szCs w:val="24"/>
        </w:rPr>
        <w:t xml:space="preserve">balance with the temperature </w:t>
      </w:r>
      <w:r w:rsidR="00BD3422">
        <w:rPr>
          <w:rFonts w:ascii="Times New Roman" w:eastAsia="Times New Roman" w:hAnsi="Times New Roman" w:cs="Times New Roman"/>
          <w:sz w:val="24"/>
          <w:szCs w:val="24"/>
        </w:rPr>
        <w:t>anomalies</w:t>
      </w:r>
      <w:r w:rsidR="00D46C0B">
        <w:rPr>
          <w:rFonts w:ascii="Times New Roman" w:eastAsia="Times New Roman" w:hAnsi="Times New Roman" w:cs="Times New Roman"/>
          <w:sz w:val="24"/>
          <w:szCs w:val="24"/>
        </w:rPr>
        <w:t>.</w:t>
      </w:r>
    </w:p>
    <w:p w14:paraId="3BA565BA" w14:textId="330DA1C8" w:rsidR="0071765F" w:rsidRPr="0071765F" w:rsidRDefault="00FC411B"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1765F" w:rsidRPr="0071765F">
        <w:rPr>
          <w:rFonts w:ascii="Times New Roman" w:eastAsia="Times New Roman" w:hAnsi="Times New Roman" w:cs="Times New Roman"/>
          <w:sz w:val="24"/>
          <w:szCs w:val="24"/>
        </w:rPr>
        <w:t xml:space="preserve">A </w:t>
      </w:r>
      <w:r w:rsidR="00DD5FD4">
        <w:rPr>
          <w:rFonts w:ascii="Times New Roman" w:eastAsia="Times New Roman" w:hAnsi="Times New Roman" w:cs="Times New Roman"/>
          <w:sz w:val="24"/>
          <w:szCs w:val="24"/>
        </w:rPr>
        <w:t>notable</w:t>
      </w:r>
      <w:r w:rsidR="0071765F" w:rsidRPr="0071765F">
        <w:rPr>
          <w:rFonts w:ascii="Times New Roman" w:eastAsia="Times New Roman" w:hAnsi="Times New Roman" w:cs="Times New Roman"/>
          <w:sz w:val="24"/>
          <w:szCs w:val="24"/>
        </w:rPr>
        <w:t xml:space="preserve"> distinction </w:t>
      </w:r>
      <w:r w:rsidR="006D7DC8" w:rsidRPr="006D7DC8">
        <w:rPr>
          <w:rFonts w:ascii="Times New Roman" w:eastAsia="Times New Roman" w:hAnsi="Times New Roman" w:cs="Times New Roman"/>
          <w:sz w:val="24"/>
          <w:szCs w:val="24"/>
        </w:rPr>
        <w:t>from earlier stratospheric aerosol-injection studies</w:t>
      </w:r>
      <w:r w:rsidR="00845392">
        <w:rPr>
          <w:rFonts w:ascii="Times New Roman" w:eastAsia="Times New Roman" w:hAnsi="Times New Roman" w:cs="Times New Roman"/>
          <w:sz w:val="24"/>
          <w:szCs w:val="24"/>
        </w:rPr>
        <w:t xml:space="preserve"> </w:t>
      </w:r>
      <w:r w:rsidR="0071765F" w:rsidRPr="0071765F">
        <w:rPr>
          <w:rFonts w:ascii="Times New Roman" w:eastAsia="Times New Roman" w:hAnsi="Times New Roman" w:cs="Times New Roman"/>
          <w:sz w:val="24"/>
          <w:szCs w:val="24"/>
        </w:rPr>
        <w:t xml:space="preserve">(Bittner et al., 2016a; Toohey et al., 2014) is that our results </w:t>
      </w:r>
      <w:r w:rsidR="001D4B85">
        <w:rPr>
          <w:rFonts w:ascii="Times New Roman" w:eastAsia="Times New Roman" w:hAnsi="Times New Roman" w:cs="Times New Roman"/>
          <w:sz w:val="24"/>
          <w:szCs w:val="24"/>
        </w:rPr>
        <w:t xml:space="preserve">only </w:t>
      </w:r>
      <w:r w:rsidR="0071765F" w:rsidRPr="0071765F">
        <w:rPr>
          <w:rFonts w:ascii="Times New Roman" w:eastAsia="Times New Roman" w:hAnsi="Times New Roman" w:cs="Times New Roman"/>
          <w:sz w:val="24"/>
          <w:szCs w:val="24"/>
        </w:rPr>
        <w:t xml:space="preserve">show strengthening of the polar </w:t>
      </w:r>
      <w:r w:rsidR="00202676">
        <w:rPr>
          <w:rFonts w:ascii="Times New Roman" w:eastAsia="Times New Roman" w:hAnsi="Times New Roman" w:cs="Times New Roman"/>
          <w:sz w:val="24"/>
          <w:szCs w:val="24"/>
        </w:rPr>
        <w:t>jet</w:t>
      </w:r>
      <w:r w:rsidR="00146544">
        <w:rPr>
          <w:rFonts w:ascii="Times New Roman" w:eastAsia="Times New Roman" w:hAnsi="Times New Roman" w:cs="Times New Roman"/>
          <w:sz w:val="24"/>
          <w:szCs w:val="24"/>
        </w:rPr>
        <w:t>,</w:t>
      </w:r>
      <w:r w:rsidR="0071765F" w:rsidRPr="0071765F">
        <w:rPr>
          <w:rFonts w:ascii="Times New Roman" w:eastAsia="Times New Roman" w:hAnsi="Times New Roman" w:cs="Times New Roman"/>
          <w:sz w:val="24"/>
          <w:szCs w:val="24"/>
        </w:rPr>
        <w:t xml:space="preserve"> with no corresponding strengthening of the subtropical jet. </w:t>
      </w:r>
      <w:r w:rsidR="0025658A">
        <w:rPr>
          <w:rFonts w:ascii="Times New Roman" w:eastAsia="Times New Roman" w:hAnsi="Times New Roman" w:cs="Times New Roman"/>
          <w:sz w:val="24"/>
          <w:szCs w:val="24"/>
        </w:rPr>
        <w:t>Thus</w:t>
      </w:r>
      <w:r w:rsidR="0071765F" w:rsidRPr="0071765F">
        <w:rPr>
          <w:rFonts w:ascii="Times New Roman" w:eastAsia="Times New Roman" w:hAnsi="Times New Roman" w:cs="Times New Roman"/>
          <w:sz w:val="24"/>
          <w:szCs w:val="24"/>
        </w:rPr>
        <w:t>, the second mechanism proposed in earlier work</w:t>
      </w:r>
      <w:r w:rsidR="00D561A9">
        <w:rPr>
          <w:rFonts w:ascii="Times New Roman" w:eastAsia="Times New Roman" w:hAnsi="Times New Roman" w:cs="Times New Roman"/>
          <w:sz w:val="24"/>
          <w:szCs w:val="24"/>
        </w:rPr>
        <w:t>s</w:t>
      </w:r>
      <w:r w:rsidR="00FA0F66">
        <w:rPr>
          <w:rFonts w:ascii="Times New Roman" w:eastAsia="Times New Roman" w:hAnsi="Times New Roman" w:cs="Times New Roman"/>
          <w:sz w:val="24"/>
          <w:szCs w:val="24"/>
        </w:rPr>
        <w:t xml:space="preserve"> - </w:t>
      </w:r>
      <w:r w:rsidR="0071765F" w:rsidRPr="0071765F">
        <w:rPr>
          <w:rFonts w:ascii="Times New Roman" w:eastAsia="Times New Roman" w:hAnsi="Times New Roman" w:cs="Times New Roman"/>
          <w:sz w:val="24"/>
          <w:szCs w:val="24"/>
        </w:rPr>
        <w:t>where an enhanced subtropical jet deflects planetary</w:t>
      </w:r>
      <w:r w:rsidR="00BC3D7A">
        <w:rPr>
          <w:rFonts w:ascii="Times New Roman" w:eastAsia="Times New Roman" w:hAnsi="Times New Roman" w:cs="Times New Roman"/>
          <w:sz w:val="24"/>
          <w:szCs w:val="24"/>
        </w:rPr>
        <w:t>-</w:t>
      </w:r>
      <w:r w:rsidR="0071765F" w:rsidRPr="0071765F">
        <w:rPr>
          <w:rFonts w:ascii="Times New Roman" w:eastAsia="Times New Roman" w:hAnsi="Times New Roman" w:cs="Times New Roman"/>
          <w:sz w:val="24"/>
          <w:szCs w:val="24"/>
        </w:rPr>
        <w:t>wave propagation equatorward, thereby strengthening the SPV</w:t>
      </w:r>
      <w:r w:rsidR="00FA0F66">
        <w:rPr>
          <w:rFonts w:ascii="Times New Roman" w:eastAsia="Times New Roman" w:hAnsi="Times New Roman" w:cs="Times New Roman"/>
          <w:sz w:val="24"/>
          <w:szCs w:val="24"/>
        </w:rPr>
        <w:t xml:space="preserve">- </w:t>
      </w:r>
      <w:r w:rsidR="0071765F" w:rsidRPr="0071765F">
        <w:rPr>
          <w:rFonts w:ascii="Times New Roman" w:eastAsia="Times New Roman" w:hAnsi="Times New Roman" w:cs="Times New Roman"/>
          <w:sz w:val="24"/>
          <w:szCs w:val="24"/>
        </w:rPr>
        <w:t>is not applicable here.</w:t>
      </w:r>
    </w:p>
    <w:p w14:paraId="2FF85B47" w14:textId="74124025" w:rsidR="005E6A13" w:rsidRDefault="005C6DE2"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1765F" w:rsidRPr="0071765F">
        <w:rPr>
          <w:rFonts w:ascii="Times New Roman" w:eastAsia="Times New Roman" w:hAnsi="Times New Roman" w:cs="Times New Roman"/>
          <w:sz w:val="24"/>
          <w:szCs w:val="24"/>
        </w:rPr>
        <w:t>The close consistency between the simulated zonal</w:t>
      </w:r>
      <w:r w:rsidR="0075164E">
        <w:rPr>
          <w:rFonts w:ascii="Times New Roman" w:eastAsia="Times New Roman" w:hAnsi="Times New Roman" w:cs="Times New Roman"/>
          <w:sz w:val="24"/>
          <w:szCs w:val="24"/>
        </w:rPr>
        <w:t xml:space="preserve"> </w:t>
      </w:r>
      <w:r w:rsidR="0071765F" w:rsidRPr="0071765F">
        <w:rPr>
          <w:rFonts w:ascii="Times New Roman" w:eastAsia="Times New Roman" w:hAnsi="Times New Roman" w:cs="Times New Roman"/>
          <w:sz w:val="24"/>
          <w:szCs w:val="24"/>
        </w:rPr>
        <w:t>wind response and the thermal</w:t>
      </w:r>
      <w:r w:rsidR="00747B61">
        <w:rPr>
          <w:rFonts w:ascii="Times New Roman" w:eastAsia="Times New Roman" w:hAnsi="Times New Roman" w:cs="Times New Roman"/>
          <w:sz w:val="24"/>
          <w:szCs w:val="24"/>
        </w:rPr>
        <w:t xml:space="preserve"> </w:t>
      </w:r>
      <w:r w:rsidR="0071765F" w:rsidRPr="0071765F">
        <w:rPr>
          <w:rFonts w:ascii="Times New Roman" w:eastAsia="Times New Roman" w:hAnsi="Times New Roman" w:cs="Times New Roman"/>
          <w:sz w:val="24"/>
          <w:szCs w:val="24"/>
        </w:rPr>
        <w:t xml:space="preserve">wind balance suggests that the primary mechanism </w:t>
      </w:r>
      <w:r w:rsidR="001F7342" w:rsidRPr="001F7342">
        <w:rPr>
          <w:rFonts w:ascii="Times New Roman" w:eastAsia="Times New Roman" w:hAnsi="Times New Roman" w:cs="Times New Roman"/>
          <w:sz w:val="24"/>
          <w:szCs w:val="24"/>
        </w:rPr>
        <w:t>in our case may be consistent with the first mechanism:</w:t>
      </w:r>
      <w:r w:rsidR="0071765F" w:rsidRPr="0071765F">
        <w:rPr>
          <w:rFonts w:ascii="Times New Roman" w:eastAsia="Times New Roman" w:hAnsi="Times New Roman" w:cs="Times New Roman"/>
          <w:sz w:val="24"/>
          <w:szCs w:val="24"/>
        </w:rPr>
        <w:t xml:space="preserve"> direct </w:t>
      </w:r>
      <w:r w:rsidR="006C3F3E">
        <w:rPr>
          <w:rFonts w:ascii="Times New Roman" w:eastAsia="Times New Roman" w:hAnsi="Times New Roman" w:cs="Times New Roman"/>
          <w:sz w:val="24"/>
          <w:szCs w:val="24"/>
        </w:rPr>
        <w:t>thermal</w:t>
      </w:r>
      <w:r w:rsidR="0071765F" w:rsidRPr="0071765F">
        <w:rPr>
          <w:rFonts w:ascii="Times New Roman" w:eastAsia="Times New Roman" w:hAnsi="Times New Roman" w:cs="Times New Roman"/>
          <w:sz w:val="24"/>
          <w:szCs w:val="24"/>
        </w:rPr>
        <w:t xml:space="preserve"> perturbations in the stratosphere that intensify the polar night jet</w:t>
      </w:r>
      <w:r w:rsidR="002A118F">
        <w:rPr>
          <w:rFonts w:ascii="Times New Roman" w:eastAsia="Times New Roman" w:hAnsi="Times New Roman" w:cs="Times New Roman"/>
          <w:sz w:val="24"/>
          <w:szCs w:val="24"/>
        </w:rPr>
        <w:t xml:space="preserve"> </w:t>
      </w:r>
      <w:r w:rsidR="008B2C3F">
        <w:rPr>
          <w:rFonts w:ascii="Times New Roman" w:eastAsia="Times New Roman" w:hAnsi="Times New Roman" w:cs="Times New Roman"/>
          <w:sz w:val="24"/>
          <w:szCs w:val="24"/>
        </w:rPr>
        <w:t>through</w:t>
      </w:r>
      <w:r w:rsidR="002A118F">
        <w:rPr>
          <w:rFonts w:ascii="Times New Roman" w:eastAsia="Times New Roman" w:hAnsi="Times New Roman" w:cs="Times New Roman"/>
          <w:sz w:val="24"/>
          <w:szCs w:val="24"/>
        </w:rPr>
        <w:t xml:space="preserve"> thermal wind balance</w:t>
      </w:r>
      <w:r w:rsidR="0071765F" w:rsidRPr="0071765F">
        <w:rPr>
          <w:rFonts w:ascii="Times New Roman" w:eastAsia="Times New Roman" w:hAnsi="Times New Roman" w:cs="Times New Roman"/>
          <w:sz w:val="24"/>
          <w:szCs w:val="24"/>
        </w:rPr>
        <w:t xml:space="preserve">. We </w:t>
      </w:r>
      <w:r w:rsidR="005E6A13">
        <w:rPr>
          <w:rFonts w:ascii="Times New Roman" w:eastAsia="Times New Roman" w:hAnsi="Times New Roman" w:cs="Times New Roman"/>
          <w:sz w:val="24"/>
          <w:szCs w:val="24"/>
        </w:rPr>
        <w:t>further</w:t>
      </w:r>
      <w:r w:rsidR="0071765F" w:rsidRPr="0071765F">
        <w:rPr>
          <w:rFonts w:ascii="Times New Roman" w:eastAsia="Times New Roman" w:hAnsi="Times New Roman" w:cs="Times New Roman"/>
          <w:sz w:val="24"/>
          <w:szCs w:val="24"/>
        </w:rPr>
        <w:t xml:space="preserve"> examine</w:t>
      </w:r>
      <w:r w:rsidR="005E6A13">
        <w:rPr>
          <w:rFonts w:ascii="Times New Roman" w:eastAsia="Times New Roman" w:hAnsi="Times New Roman" w:cs="Times New Roman"/>
          <w:sz w:val="24"/>
          <w:szCs w:val="24"/>
        </w:rPr>
        <w:t xml:space="preserve"> this by</w:t>
      </w:r>
      <w:r w:rsidR="00B61A48">
        <w:rPr>
          <w:rFonts w:ascii="Times New Roman" w:eastAsia="Times New Roman" w:hAnsi="Times New Roman" w:cs="Times New Roman"/>
          <w:sz w:val="24"/>
          <w:szCs w:val="24"/>
        </w:rPr>
        <w:t xml:space="preserve"> </w:t>
      </w:r>
      <w:r w:rsidR="005E6A13">
        <w:rPr>
          <w:rFonts w:ascii="Times New Roman" w:eastAsia="Times New Roman" w:hAnsi="Times New Roman" w:cs="Times New Roman"/>
          <w:sz w:val="24"/>
          <w:szCs w:val="24"/>
        </w:rPr>
        <w:t>quantifying</w:t>
      </w:r>
      <w:r w:rsidR="005E6A13" w:rsidRPr="005E6A13">
        <w:rPr>
          <w:rFonts w:ascii="Times New Roman" w:eastAsia="Times New Roman" w:hAnsi="Times New Roman" w:cs="Times New Roman"/>
          <w:sz w:val="24"/>
          <w:szCs w:val="24"/>
        </w:rPr>
        <w:t xml:space="preserve"> the associated heat-budget in the next section to identify the processes contributing to the polar-jet intensification.</w:t>
      </w:r>
    </w:p>
    <w:p w14:paraId="75A6893F" w14:textId="77777777" w:rsidR="00F96536" w:rsidRDefault="00F96536" w:rsidP="007D749A">
      <w:pPr>
        <w:pStyle w:val="Body"/>
        <w:spacing w:before="120" w:line="480" w:lineRule="auto"/>
        <w:rPr>
          <w:rFonts w:ascii="Times New Roman" w:eastAsia="Times New Roman" w:hAnsi="Times New Roman" w:cs="Times New Roman"/>
          <w:sz w:val="24"/>
          <w:szCs w:val="24"/>
        </w:rPr>
      </w:pPr>
    </w:p>
    <w:p w14:paraId="3AB5E4AC" w14:textId="24307A92" w:rsidR="003E754E" w:rsidRPr="00B11383" w:rsidRDefault="003E754E" w:rsidP="007D749A">
      <w:pPr>
        <w:pStyle w:val="Body"/>
        <w:spacing w:before="120" w:line="480" w:lineRule="auto"/>
        <w:rPr>
          <w:rFonts w:ascii="Times New Roman" w:hAnsi="Times New Roman"/>
          <w:b/>
          <w:bCs/>
          <w:sz w:val="24"/>
          <w:szCs w:val="24"/>
        </w:rPr>
      </w:pPr>
      <w:r>
        <w:rPr>
          <w:rFonts w:ascii="Times New Roman" w:hAnsi="Times New Roman"/>
          <w:b/>
          <w:bCs/>
          <w:sz w:val="24"/>
          <w:szCs w:val="24"/>
        </w:rPr>
        <w:t>3.2. Stratospheric Heat Budget Analyses</w:t>
      </w:r>
    </w:p>
    <w:p w14:paraId="01A4BB35" w14:textId="7A8A3D26" w:rsidR="00C311F5" w:rsidRDefault="00360738" w:rsidP="007D749A">
      <w:pPr>
        <w:pStyle w:val="Body"/>
        <w:spacing w:before="120" w:line="240" w:lineRule="auto"/>
        <w:rPr>
          <w:rFonts w:ascii="Times New Roman" w:hAnsi="Times New Roman"/>
          <w:b/>
          <w:bCs/>
          <w:sz w:val="21"/>
          <w:szCs w:val="21"/>
        </w:rPr>
      </w:pPr>
      <w:r>
        <w:rPr>
          <w:rFonts w:ascii="Times New Roman" w:eastAsia="Times New Roman" w:hAnsi="Times New Roman" w:cs="Times New Roman"/>
          <w:noProof/>
          <w:sz w:val="24"/>
          <w:szCs w:val="24"/>
          <w14:textOutline w14:w="0" w14:cap="rnd" w14:cmpd="sng" w14:algn="ctr">
            <w14:noFill/>
            <w14:prstDash w14:val="solid"/>
            <w14:bevel/>
          </w14:textOutline>
        </w:rPr>
        <w:lastRenderedPageBreak/>
        <w:drawing>
          <wp:inline distT="0" distB="0" distL="0" distR="0" wp14:anchorId="2458D6F6" wp14:editId="25E63A77">
            <wp:extent cx="5842000" cy="4572000"/>
            <wp:effectExtent l="0" t="0" r="0" b="0"/>
            <wp:docPr id="68060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8990" name="Picture 680608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2000" cy="4572000"/>
                    </a:xfrm>
                    <a:prstGeom prst="rect">
                      <a:avLst/>
                    </a:prstGeom>
                  </pic:spPr>
                </pic:pic>
              </a:graphicData>
            </a:graphic>
          </wp:inline>
        </w:drawing>
      </w:r>
    </w:p>
    <w:p w14:paraId="5674966B" w14:textId="791C03DD" w:rsidR="00051487" w:rsidRDefault="00C311F5" w:rsidP="007D749A">
      <w:pPr>
        <w:pStyle w:val="Body"/>
        <w:spacing w:before="120" w:line="480" w:lineRule="auto"/>
        <w:rPr>
          <w:rFonts w:ascii="Times New Roman" w:hAnsi="Times New Roman"/>
          <w:sz w:val="21"/>
          <w:szCs w:val="21"/>
        </w:rPr>
      </w:pPr>
      <w:r w:rsidRPr="00A367B3">
        <w:rPr>
          <w:rFonts w:ascii="Times New Roman" w:hAnsi="Times New Roman"/>
          <w:b/>
          <w:bCs/>
          <w:sz w:val="21"/>
          <w:szCs w:val="21"/>
        </w:rPr>
        <w:t xml:space="preserve">Figure </w:t>
      </w:r>
      <w:r w:rsidR="001C7948">
        <w:rPr>
          <w:rFonts w:ascii="Times New Roman" w:hAnsi="Times New Roman"/>
          <w:b/>
          <w:bCs/>
          <w:sz w:val="21"/>
          <w:szCs w:val="21"/>
        </w:rPr>
        <w:t>2</w:t>
      </w:r>
      <w:r w:rsidRPr="00A367B3">
        <w:rPr>
          <w:rFonts w:ascii="Times New Roman" w:hAnsi="Times New Roman"/>
          <w:b/>
          <w:bCs/>
          <w:sz w:val="21"/>
          <w:szCs w:val="21"/>
        </w:rPr>
        <w:t>.</w:t>
      </w:r>
      <w:r w:rsidRPr="00A367B3">
        <w:rPr>
          <w:rFonts w:ascii="Times New Roman" w:hAnsi="Times New Roman"/>
          <w:sz w:val="21"/>
          <w:szCs w:val="21"/>
        </w:rPr>
        <w:t xml:space="preserve"> </w:t>
      </w:r>
      <w:r w:rsidR="00ED22DF">
        <w:rPr>
          <w:rFonts w:ascii="Times New Roman" w:hAnsi="Times New Roman"/>
          <w:sz w:val="21"/>
          <w:szCs w:val="21"/>
        </w:rPr>
        <w:t>Time series</w:t>
      </w:r>
      <w:r w:rsidR="00ED22DF" w:rsidRPr="00ED22DF">
        <w:rPr>
          <w:rFonts w:ascii="Times New Roman" w:hAnsi="Times New Roman"/>
          <w:sz w:val="21"/>
          <w:szCs w:val="21"/>
        </w:rPr>
        <w:t xml:space="preserve"> of </w:t>
      </w:r>
      <w:r w:rsidR="00233F88">
        <w:rPr>
          <w:rFonts w:ascii="Times New Roman" w:hAnsi="Times New Roman"/>
          <w:sz w:val="21"/>
          <w:szCs w:val="21"/>
        </w:rPr>
        <w:t>change</w:t>
      </w:r>
      <w:r w:rsidR="00CF08B0">
        <w:rPr>
          <w:rFonts w:ascii="Times New Roman" w:hAnsi="Times New Roman"/>
          <w:sz w:val="21"/>
          <w:szCs w:val="21"/>
        </w:rPr>
        <w:t xml:space="preserve">s in </w:t>
      </w:r>
      <w:r w:rsidR="00ED22DF" w:rsidRPr="00ED22DF">
        <w:rPr>
          <w:rFonts w:ascii="Times New Roman" w:hAnsi="Times New Roman"/>
          <w:sz w:val="21"/>
          <w:szCs w:val="21"/>
        </w:rPr>
        <w:t>temperature tendency (K day⁻¹)</w:t>
      </w:r>
      <w:r w:rsidR="00B70D72">
        <w:rPr>
          <w:rFonts w:ascii="Times New Roman" w:hAnsi="Times New Roman"/>
          <w:sz w:val="21"/>
          <w:szCs w:val="21"/>
        </w:rPr>
        <w:t xml:space="preserve">. </w:t>
      </w:r>
      <w:r w:rsidR="00174177">
        <w:rPr>
          <w:rFonts w:ascii="Times New Roman" w:hAnsi="Times New Roman"/>
          <w:sz w:val="21"/>
          <w:szCs w:val="21"/>
        </w:rPr>
        <w:t xml:space="preserve">Each panel shows </w:t>
      </w:r>
      <w:r w:rsidR="00B70D72" w:rsidRPr="00B70D72">
        <w:rPr>
          <w:rFonts w:ascii="Times New Roman" w:hAnsi="Times New Roman"/>
          <w:sz w:val="21"/>
          <w:szCs w:val="21"/>
        </w:rPr>
        <w:t xml:space="preserve">(a) </w:t>
      </w:r>
      <w:r w:rsidR="00174177">
        <w:rPr>
          <w:rFonts w:ascii="Times New Roman" w:hAnsi="Times New Roman"/>
          <w:sz w:val="21"/>
          <w:szCs w:val="21"/>
        </w:rPr>
        <w:t>t</w:t>
      </w:r>
      <w:r w:rsidR="00B70D72" w:rsidRPr="00B70D72">
        <w:rPr>
          <w:rFonts w:ascii="Times New Roman" w:hAnsi="Times New Roman"/>
          <w:sz w:val="21"/>
          <w:szCs w:val="21"/>
        </w:rPr>
        <w:t>otal temperature tendency (</w:t>
      </w:r>
      <w:r w:rsidR="00C5341F">
        <w:rPr>
          <w:rFonts w:ascii="Times New Roman" w:hAnsi="Times New Roman"/>
          <w:sz w:val="21"/>
          <w:szCs w:val="21"/>
        </w:rPr>
        <w:t xml:space="preserve">TEND; </w:t>
      </w:r>
      <w:r w:rsidR="00B70D72" w:rsidRPr="00B70D72">
        <w:rPr>
          <w:rFonts w:ascii="Times New Roman" w:hAnsi="Times New Roman"/>
          <w:sz w:val="21"/>
          <w:szCs w:val="21"/>
        </w:rPr>
        <w:t>LHS of Eq. 1)</w:t>
      </w:r>
      <w:r w:rsidR="00174177">
        <w:rPr>
          <w:rFonts w:ascii="Times New Roman" w:hAnsi="Times New Roman"/>
          <w:sz w:val="21"/>
          <w:szCs w:val="21"/>
        </w:rPr>
        <w:t xml:space="preserve">, </w:t>
      </w:r>
      <w:r w:rsidR="00B70D72" w:rsidRPr="00B70D72">
        <w:rPr>
          <w:rFonts w:ascii="Times New Roman" w:hAnsi="Times New Roman"/>
          <w:sz w:val="21"/>
          <w:szCs w:val="21"/>
        </w:rPr>
        <w:t xml:space="preserve">(b) </w:t>
      </w:r>
      <w:r w:rsidR="00174177">
        <w:rPr>
          <w:rFonts w:ascii="Times New Roman" w:hAnsi="Times New Roman"/>
          <w:sz w:val="21"/>
          <w:szCs w:val="21"/>
        </w:rPr>
        <w:t>s</w:t>
      </w:r>
      <w:r w:rsidR="00B70D72" w:rsidRPr="00B70D72">
        <w:rPr>
          <w:rFonts w:ascii="Times New Roman" w:hAnsi="Times New Roman"/>
          <w:sz w:val="21"/>
          <w:szCs w:val="21"/>
        </w:rPr>
        <w:t>um of all diagnosed thermodynamic tendency terms (</w:t>
      </w:r>
      <w:r w:rsidR="00174177">
        <w:rPr>
          <w:rFonts w:ascii="Times New Roman" w:hAnsi="Times New Roman"/>
          <w:sz w:val="21"/>
          <w:szCs w:val="21"/>
        </w:rPr>
        <w:t xml:space="preserve">RAD+DYN; </w:t>
      </w:r>
      <w:r w:rsidR="00B70D72" w:rsidRPr="00B70D72">
        <w:rPr>
          <w:rFonts w:ascii="Times New Roman" w:hAnsi="Times New Roman"/>
          <w:sz w:val="21"/>
          <w:szCs w:val="21"/>
        </w:rPr>
        <w:t xml:space="preserve">RHS of Eq. 1). (c) </w:t>
      </w:r>
      <w:r w:rsidR="00174177">
        <w:rPr>
          <w:rFonts w:ascii="Times New Roman" w:hAnsi="Times New Roman"/>
          <w:sz w:val="21"/>
          <w:szCs w:val="21"/>
        </w:rPr>
        <w:t>r</w:t>
      </w:r>
      <w:r w:rsidR="00B70D72" w:rsidRPr="00B70D72">
        <w:rPr>
          <w:rFonts w:ascii="Times New Roman" w:hAnsi="Times New Roman"/>
          <w:sz w:val="21"/>
          <w:szCs w:val="21"/>
        </w:rPr>
        <w:t>adiative heating term (RAD)</w:t>
      </w:r>
      <w:r w:rsidR="00174177">
        <w:rPr>
          <w:rFonts w:ascii="Times New Roman" w:hAnsi="Times New Roman"/>
          <w:sz w:val="21"/>
          <w:szCs w:val="21"/>
        </w:rPr>
        <w:t xml:space="preserve">, and </w:t>
      </w:r>
      <w:r w:rsidR="00B70D72" w:rsidRPr="00B70D72">
        <w:rPr>
          <w:rFonts w:ascii="Times New Roman" w:hAnsi="Times New Roman"/>
          <w:sz w:val="21"/>
          <w:szCs w:val="21"/>
        </w:rPr>
        <w:t xml:space="preserve">(d) </w:t>
      </w:r>
      <w:r w:rsidR="00174177">
        <w:rPr>
          <w:rFonts w:ascii="Times New Roman" w:hAnsi="Times New Roman"/>
          <w:sz w:val="21"/>
          <w:szCs w:val="21"/>
        </w:rPr>
        <w:t>d</w:t>
      </w:r>
      <w:r w:rsidR="00B70D72" w:rsidRPr="00B70D72">
        <w:rPr>
          <w:rFonts w:ascii="Times New Roman" w:hAnsi="Times New Roman"/>
          <w:sz w:val="21"/>
          <w:szCs w:val="21"/>
        </w:rPr>
        <w:t>ynamical contribution (DYN).</w:t>
      </w:r>
      <w:r w:rsidR="00BE25A4">
        <w:rPr>
          <w:rFonts w:ascii="Times New Roman" w:hAnsi="Times New Roman"/>
          <w:sz w:val="21"/>
          <w:szCs w:val="21"/>
        </w:rPr>
        <w:t xml:space="preserve"> </w:t>
      </w:r>
      <w:r w:rsidR="00CF0711" w:rsidRPr="00CF0711">
        <w:rPr>
          <w:rFonts w:ascii="Times New Roman" w:hAnsi="Times New Roman"/>
          <w:sz w:val="21"/>
          <w:szCs w:val="21"/>
        </w:rPr>
        <w:t xml:space="preserve">All results </w:t>
      </w:r>
      <w:r w:rsidR="000B1951">
        <w:rPr>
          <w:rFonts w:ascii="Times New Roman" w:hAnsi="Times New Roman"/>
          <w:sz w:val="21"/>
          <w:szCs w:val="21"/>
        </w:rPr>
        <w:t xml:space="preserve">in Figs. 2-4 </w:t>
      </w:r>
      <w:r w:rsidR="00CF0711" w:rsidRPr="00CF0711">
        <w:rPr>
          <w:rFonts w:ascii="Times New Roman" w:hAnsi="Times New Roman"/>
          <w:sz w:val="21"/>
          <w:szCs w:val="21"/>
        </w:rPr>
        <w:t xml:space="preserve">are shown as differences between the </w:t>
      </w:r>
      <w:r w:rsidR="00CF0711" w:rsidRPr="00CF0711">
        <w:rPr>
          <w:rFonts w:ascii="Times New Roman" w:hAnsi="Times New Roman"/>
          <w:b/>
          <w:bCs/>
          <w:sz w:val="21"/>
          <w:szCs w:val="21"/>
        </w:rPr>
        <w:t>IP</w:t>
      </w:r>
      <w:r w:rsidR="00CF0711" w:rsidRPr="00CF0711">
        <w:rPr>
          <w:rFonts w:ascii="Times New Roman" w:hAnsi="Times New Roman"/>
          <w:sz w:val="21"/>
          <w:szCs w:val="21"/>
        </w:rPr>
        <w:t xml:space="preserve"> and </w:t>
      </w:r>
      <w:r w:rsidR="00CF0711" w:rsidRPr="00CF0711">
        <w:rPr>
          <w:rFonts w:ascii="Times New Roman" w:hAnsi="Times New Roman"/>
          <w:b/>
          <w:bCs/>
          <w:sz w:val="21"/>
          <w:szCs w:val="21"/>
        </w:rPr>
        <w:t>CTRL</w:t>
      </w:r>
      <w:r w:rsidR="00CF0711" w:rsidRPr="00CF0711">
        <w:rPr>
          <w:rFonts w:ascii="Times New Roman" w:hAnsi="Times New Roman"/>
          <w:sz w:val="21"/>
          <w:szCs w:val="21"/>
        </w:rPr>
        <w:t xml:space="preserve"> simulations.</w:t>
      </w:r>
      <w:r w:rsidR="009B74C5" w:rsidRPr="009B74C5">
        <w:t xml:space="preserve"> </w:t>
      </w:r>
      <w:r w:rsidR="0008380B" w:rsidRPr="0008380B">
        <w:rPr>
          <w:rFonts w:ascii="Times New Roman" w:hAnsi="Times New Roman"/>
          <w:sz w:val="21"/>
          <w:szCs w:val="21"/>
        </w:rPr>
        <w:t>The black box in panel (c) marks the aerosol injection time and location for the IP conflict scenario.</w:t>
      </w:r>
    </w:p>
    <w:p w14:paraId="2599EDCE" w14:textId="77777777" w:rsidR="00315E6B" w:rsidRDefault="00315E6B" w:rsidP="007D749A">
      <w:pPr>
        <w:pStyle w:val="Body"/>
        <w:spacing w:before="120" w:line="480" w:lineRule="auto"/>
        <w:rPr>
          <w:rFonts w:ascii="Times New Roman" w:hAnsi="Times New Roman"/>
          <w:sz w:val="21"/>
          <w:szCs w:val="21"/>
        </w:rPr>
      </w:pPr>
    </w:p>
    <w:p w14:paraId="32F99101" w14:textId="77777777" w:rsidR="00315E6B" w:rsidRDefault="00315E6B" w:rsidP="007D749A">
      <w:pPr>
        <w:pStyle w:val="Body"/>
        <w:spacing w:before="120" w:line="480" w:lineRule="auto"/>
        <w:rPr>
          <w:rFonts w:ascii="Times New Roman" w:hAnsi="Times New Roman"/>
          <w:sz w:val="21"/>
          <w:szCs w:val="21"/>
        </w:rPr>
      </w:pPr>
    </w:p>
    <w:p w14:paraId="464B61FC" w14:textId="4A899B49" w:rsidR="00A468E2" w:rsidRDefault="00BD541F" w:rsidP="007D749A">
      <w:pPr>
        <w:pStyle w:val="Body"/>
        <w:spacing w:before="120" w:line="480" w:lineRule="auto"/>
        <w:rPr>
          <w:rFonts w:ascii="Times New Roman" w:hAnsi="Times New Roman"/>
          <w:sz w:val="21"/>
          <w:szCs w:val="21"/>
        </w:rPr>
      </w:pPr>
      <w:r>
        <w:rPr>
          <w:rFonts w:ascii="Times New Roman" w:hAnsi="Times New Roman"/>
          <w:noProof/>
          <w:sz w:val="21"/>
          <w:szCs w:val="21"/>
          <w14:textOutline w14:w="0" w14:cap="rnd" w14:cmpd="sng" w14:algn="ctr">
            <w14:noFill/>
            <w14:prstDash w14:val="solid"/>
            <w14:bevel/>
          </w14:textOutline>
        </w:rPr>
        <w:lastRenderedPageBreak/>
        <w:drawing>
          <wp:inline distT="0" distB="0" distL="0" distR="0" wp14:anchorId="1C171397" wp14:editId="138319CA">
            <wp:extent cx="5943600" cy="1548130"/>
            <wp:effectExtent l="0" t="0" r="0" b="1270"/>
            <wp:docPr id="531769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9204" name="Picture 531769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8130"/>
                    </a:xfrm>
                    <a:prstGeom prst="rect">
                      <a:avLst/>
                    </a:prstGeom>
                  </pic:spPr>
                </pic:pic>
              </a:graphicData>
            </a:graphic>
          </wp:inline>
        </w:drawing>
      </w:r>
    </w:p>
    <w:p w14:paraId="5F502751" w14:textId="3D6A5395" w:rsidR="00FA4C07" w:rsidRDefault="007D3A3C" w:rsidP="007D749A">
      <w:pPr>
        <w:pStyle w:val="Body"/>
        <w:spacing w:before="120" w:line="480" w:lineRule="auto"/>
        <w:rPr>
          <w:rFonts w:ascii="Times New Roman" w:hAnsi="Times New Roman"/>
          <w:sz w:val="21"/>
          <w:szCs w:val="21"/>
        </w:rPr>
      </w:pPr>
      <w:r w:rsidRPr="00A367B3">
        <w:rPr>
          <w:rFonts w:ascii="Times New Roman" w:hAnsi="Times New Roman"/>
          <w:b/>
          <w:bCs/>
          <w:sz w:val="21"/>
          <w:szCs w:val="21"/>
        </w:rPr>
        <w:t xml:space="preserve">Figure </w:t>
      </w:r>
      <w:r>
        <w:rPr>
          <w:rFonts w:ascii="Times New Roman" w:hAnsi="Times New Roman"/>
          <w:b/>
          <w:bCs/>
          <w:sz w:val="21"/>
          <w:szCs w:val="21"/>
        </w:rPr>
        <w:t>S1</w:t>
      </w:r>
      <w:r w:rsidRPr="00A367B3">
        <w:rPr>
          <w:rFonts w:ascii="Times New Roman" w:hAnsi="Times New Roman"/>
          <w:b/>
          <w:bCs/>
          <w:sz w:val="21"/>
          <w:szCs w:val="21"/>
        </w:rPr>
        <w:t>.</w:t>
      </w:r>
      <w:r w:rsidRPr="00A367B3">
        <w:rPr>
          <w:rFonts w:ascii="Times New Roman" w:hAnsi="Times New Roman"/>
          <w:sz w:val="21"/>
          <w:szCs w:val="21"/>
        </w:rPr>
        <w:t xml:space="preserve"> </w:t>
      </w:r>
      <w:r w:rsidR="00CF1962">
        <w:rPr>
          <w:rFonts w:ascii="Times New Roman" w:hAnsi="Times New Roman"/>
          <w:sz w:val="21"/>
          <w:szCs w:val="21"/>
        </w:rPr>
        <w:t xml:space="preserve">As in Fig. 2, but for </w:t>
      </w:r>
      <w:r w:rsidR="00CF1962" w:rsidRPr="00CF1962">
        <w:rPr>
          <w:rFonts w:ascii="Times New Roman" w:hAnsi="Times New Roman"/>
          <w:sz w:val="21"/>
          <w:szCs w:val="21"/>
        </w:rPr>
        <w:t xml:space="preserve">the </w:t>
      </w:r>
      <w:r w:rsidR="00CF1962">
        <w:rPr>
          <w:rFonts w:ascii="Times New Roman" w:hAnsi="Times New Roman"/>
          <w:sz w:val="21"/>
          <w:szCs w:val="21"/>
        </w:rPr>
        <w:t xml:space="preserve">(a) </w:t>
      </w:r>
      <w:r w:rsidR="00CF1962" w:rsidRPr="00CF1962">
        <w:rPr>
          <w:rFonts w:ascii="Times New Roman" w:hAnsi="Times New Roman"/>
          <w:sz w:val="21"/>
          <w:szCs w:val="21"/>
        </w:rPr>
        <w:t>adiabatic process by vertical motion (ADIA),</w:t>
      </w:r>
      <w:r w:rsidR="00CF1962">
        <w:rPr>
          <w:rFonts w:ascii="Times New Roman" w:hAnsi="Times New Roman"/>
          <w:sz w:val="21"/>
          <w:szCs w:val="21"/>
        </w:rPr>
        <w:t xml:space="preserve"> (b)</w:t>
      </w:r>
      <w:r w:rsidR="00CF1962" w:rsidRPr="00CF1962">
        <w:rPr>
          <w:rFonts w:ascii="Times New Roman" w:hAnsi="Times New Roman"/>
          <w:sz w:val="21"/>
          <w:szCs w:val="21"/>
        </w:rPr>
        <w:t xml:space="preserve"> meridional eddy heat flux convergence (EHFC)</w:t>
      </w:r>
      <w:r w:rsidR="00CF1962">
        <w:rPr>
          <w:rFonts w:ascii="Times New Roman" w:hAnsi="Times New Roman"/>
          <w:sz w:val="21"/>
          <w:szCs w:val="21"/>
        </w:rPr>
        <w:t>, and (c) the residual term (RES).</w:t>
      </w:r>
    </w:p>
    <w:p w14:paraId="0F5E15D9" w14:textId="77777777" w:rsidR="00CF1962" w:rsidRDefault="00CF1962" w:rsidP="007D749A">
      <w:pPr>
        <w:pStyle w:val="Body"/>
        <w:spacing w:before="120" w:line="480" w:lineRule="auto"/>
        <w:rPr>
          <w:rFonts w:ascii="Times New Roman" w:hAnsi="Times New Roman"/>
          <w:sz w:val="24"/>
          <w:szCs w:val="24"/>
        </w:rPr>
      </w:pPr>
    </w:p>
    <w:p w14:paraId="17428440" w14:textId="4BB8D18A" w:rsidR="00845DA9" w:rsidRDefault="000511BE" w:rsidP="007D749A">
      <w:pPr>
        <w:pStyle w:val="Body"/>
        <w:spacing w:before="120" w:line="480" w:lineRule="auto"/>
        <w:rPr>
          <w:rFonts w:ascii="Times New Roman" w:hAnsi="Times New Roman"/>
          <w:sz w:val="24"/>
          <w:szCs w:val="24"/>
        </w:rPr>
      </w:pPr>
      <w:r w:rsidRPr="003B6D69">
        <w:rPr>
          <w:rFonts w:ascii="Times New Roman" w:hAnsi="Times New Roman"/>
          <w:sz w:val="24"/>
          <w:szCs w:val="24"/>
        </w:rPr>
        <w:tab/>
      </w:r>
      <w:r w:rsidR="00D558F9" w:rsidRPr="00D558F9">
        <w:rPr>
          <w:rFonts w:ascii="Times New Roman" w:hAnsi="Times New Roman"/>
          <w:sz w:val="24"/>
          <w:szCs w:val="24"/>
        </w:rPr>
        <w:t>Figure 2 summarizes the evolution of the temperature tendency following the soot injection.</w:t>
      </w:r>
      <w:r w:rsidR="00845DA9">
        <w:rPr>
          <w:rFonts w:ascii="Times New Roman" w:hAnsi="Times New Roman"/>
          <w:sz w:val="24"/>
          <w:szCs w:val="24"/>
        </w:rPr>
        <w:t xml:space="preserve"> </w:t>
      </w:r>
      <w:r w:rsidR="00845DA9" w:rsidRPr="00845DA9">
        <w:rPr>
          <w:rFonts w:ascii="Times New Roman" w:hAnsi="Times New Roman"/>
          <w:sz w:val="24"/>
          <w:szCs w:val="24"/>
        </w:rPr>
        <w:t xml:space="preserve">The net temperature tendency (Fig. 2a) is well captured by the sum of the diagnosed radiative and dynamical terms (Fig. 2b), </w:t>
      </w:r>
      <w:r w:rsidR="00E356DA" w:rsidRPr="00E356DA">
        <w:rPr>
          <w:rFonts w:ascii="Times New Roman" w:hAnsi="Times New Roman"/>
          <w:sz w:val="24"/>
          <w:szCs w:val="24"/>
        </w:rPr>
        <w:t>indicating that the heat</w:t>
      </w:r>
      <w:r w:rsidR="00E44FF2">
        <w:rPr>
          <w:rFonts w:ascii="Times New Roman" w:hAnsi="Times New Roman"/>
          <w:sz w:val="24"/>
          <w:szCs w:val="24"/>
        </w:rPr>
        <w:t>-</w:t>
      </w:r>
      <w:r w:rsidR="00E356DA" w:rsidRPr="00E356DA">
        <w:rPr>
          <w:rFonts w:ascii="Times New Roman" w:hAnsi="Times New Roman"/>
          <w:sz w:val="24"/>
          <w:szCs w:val="24"/>
        </w:rPr>
        <w:t>budget decomposition provides a physically consistent explanation of the temperature response</w:t>
      </w:r>
      <w:r w:rsidR="00845DA9" w:rsidRPr="00845DA9">
        <w:rPr>
          <w:rFonts w:ascii="Times New Roman" w:hAnsi="Times New Roman"/>
          <w:sz w:val="24"/>
          <w:szCs w:val="24"/>
        </w:rPr>
        <w:t>. The atmosphere warms rapidly over the tropics within a few days of the injection</w:t>
      </w:r>
      <w:r w:rsidR="003E3B41">
        <w:rPr>
          <w:rFonts w:ascii="Times New Roman" w:hAnsi="Times New Roman"/>
          <w:sz w:val="24"/>
          <w:szCs w:val="24"/>
        </w:rPr>
        <w:t xml:space="preserve"> </w:t>
      </w:r>
      <w:r w:rsidR="003E3B41" w:rsidRPr="00A231F9">
        <w:rPr>
          <w:rFonts w:ascii="Times New Roman" w:hAnsi="Times New Roman"/>
          <w:sz w:val="24"/>
          <w:szCs w:val="24"/>
        </w:rPr>
        <w:t>(January 12</w:t>
      </w:r>
      <w:r w:rsidR="003E3B41">
        <w:rPr>
          <w:rFonts w:ascii="Times New Roman" w:hAnsi="Times New Roman"/>
          <w:sz w:val="24"/>
          <w:szCs w:val="24"/>
        </w:rPr>
        <w:t>-</w:t>
      </w:r>
      <w:r w:rsidR="003E3B41" w:rsidRPr="00A231F9">
        <w:rPr>
          <w:rFonts w:ascii="Times New Roman" w:hAnsi="Times New Roman"/>
          <w:sz w:val="24"/>
          <w:szCs w:val="24"/>
        </w:rPr>
        <w:t>15)</w:t>
      </w:r>
      <w:r w:rsidR="00845DA9" w:rsidRPr="00845DA9">
        <w:rPr>
          <w:rFonts w:ascii="Times New Roman" w:hAnsi="Times New Roman"/>
          <w:sz w:val="24"/>
          <w:szCs w:val="24"/>
        </w:rPr>
        <w:t>, and a secondary warming signal emerges in the extratropics roughly two weeks later.</w:t>
      </w:r>
    </w:p>
    <w:p w14:paraId="08463FDE" w14:textId="6D6C2B11" w:rsidR="00277CA9" w:rsidRDefault="00F525EE" w:rsidP="007D749A">
      <w:pPr>
        <w:pStyle w:val="Body"/>
        <w:spacing w:before="120" w:line="480" w:lineRule="auto"/>
        <w:rPr>
          <w:rFonts w:ascii="Times New Roman" w:hAnsi="Times New Roman"/>
          <w:sz w:val="24"/>
          <w:szCs w:val="24"/>
        </w:rPr>
      </w:pPr>
      <w:r>
        <w:rPr>
          <w:rFonts w:ascii="Times New Roman" w:hAnsi="Times New Roman"/>
          <w:sz w:val="24"/>
          <w:szCs w:val="24"/>
        </w:rPr>
        <w:tab/>
      </w:r>
      <w:r w:rsidRPr="001130D2">
        <w:rPr>
          <w:rFonts w:ascii="Times New Roman" w:hAnsi="Times New Roman"/>
          <w:sz w:val="24"/>
          <w:szCs w:val="24"/>
        </w:rPr>
        <w:t>Fig</w:t>
      </w:r>
      <w:r>
        <w:rPr>
          <w:rFonts w:ascii="Times New Roman" w:hAnsi="Times New Roman"/>
          <w:sz w:val="24"/>
          <w:szCs w:val="24"/>
        </w:rPr>
        <w:t>s.</w:t>
      </w:r>
      <w:r w:rsidRPr="001130D2">
        <w:rPr>
          <w:rFonts w:ascii="Times New Roman" w:hAnsi="Times New Roman"/>
          <w:sz w:val="24"/>
          <w:szCs w:val="24"/>
        </w:rPr>
        <w:t xml:space="preserve"> 2c and 2d show the separate contributions of radiative and dynamical processes to the temperature tendency</w:t>
      </w:r>
      <w:r>
        <w:rPr>
          <w:rFonts w:ascii="Times New Roman" w:hAnsi="Times New Roman"/>
          <w:sz w:val="24"/>
          <w:szCs w:val="24"/>
        </w:rPr>
        <w:t>. Fig. S1</w:t>
      </w:r>
      <w:r w:rsidRPr="00CF7EF1">
        <w:rPr>
          <w:rFonts w:ascii="Times New Roman" w:hAnsi="Times New Roman"/>
          <w:sz w:val="24"/>
          <w:szCs w:val="24"/>
        </w:rPr>
        <w:t xml:space="preserve"> </w:t>
      </w:r>
      <w:r w:rsidRPr="0044312F">
        <w:rPr>
          <w:rFonts w:ascii="Times New Roman" w:hAnsi="Times New Roman"/>
          <w:sz w:val="24"/>
          <w:szCs w:val="24"/>
        </w:rPr>
        <w:t xml:space="preserve">provides a detailed breakdown of the individual contributions from </w:t>
      </w:r>
      <w:r w:rsidR="00CD71DF">
        <w:rPr>
          <w:rFonts w:ascii="Times New Roman" w:hAnsi="Times New Roman"/>
          <w:sz w:val="24"/>
          <w:szCs w:val="24"/>
        </w:rPr>
        <w:t>adiabatic process (</w:t>
      </w:r>
      <w:r w:rsidRPr="0044312F">
        <w:rPr>
          <w:rFonts w:ascii="Times New Roman" w:hAnsi="Times New Roman"/>
          <w:sz w:val="24"/>
          <w:szCs w:val="24"/>
        </w:rPr>
        <w:t>ADIA</w:t>
      </w:r>
      <w:r w:rsidR="00CD71DF">
        <w:rPr>
          <w:rFonts w:ascii="Times New Roman" w:hAnsi="Times New Roman"/>
          <w:sz w:val="24"/>
          <w:szCs w:val="24"/>
        </w:rPr>
        <w:t>)</w:t>
      </w:r>
      <w:r w:rsidRPr="0044312F">
        <w:rPr>
          <w:rFonts w:ascii="Times New Roman" w:hAnsi="Times New Roman"/>
          <w:sz w:val="24"/>
          <w:szCs w:val="24"/>
        </w:rPr>
        <w:t xml:space="preserve">, </w:t>
      </w:r>
      <w:r w:rsidR="00C62C67" w:rsidRPr="00277CA9">
        <w:rPr>
          <w:rFonts w:ascii="Times New Roman" w:hAnsi="Times New Roman"/>
          <w:sz w:val="24"/>
          <w:szCs w:val="24"/>
        </w:rPr>
        <w:t xml:space="preserve">meridional eddy heat-flux convergence </w:t>
      </w:r>
      <w:r w:rsidR="00166B5A">
        <w:rPr>
          <w:rFonts w:ascii="Times New Roman" w:hAnsi="Times New Roman"/>
          <w:sz w:val="24"/>
          <w:szCs w:val="24"/>
        </w:rPr>
        <w:t>(E</w:t>
      </w:r>
      <w:r w:rsidRPr="0044312F">
        <w:rPr>
          <w:rFonts w:ascii="Times New Roman" w:hAnsi="Times New Roman"/>
          <w:sz w:val="24"/>
          <w:szCs w:val="24"/>
        </w:rPr>
        <w:t>HFC</w:t>
      </w:r>
      <w:r w:rsidR="00166B5A">
        <w:rPr>
          <w:rFonts w:ascii="Times New Roman" w:hAnsi="Times New Roman"/>
          <w:sz w:val="24"/>
          <w:szCs w:val="24"/>
        </w:rPr>
        <w:t>)</w:t>
      </w:r>
      <w:r w:rsidRPr="0044312F">
        <w:rPr>
          <w:rFonts w:ascii="Times New Roman" w:hAnsi="Times New Roman"/>
          <w:sz w:val="24"/>
          <w:szCs w:val="24"/>
        </w:rPr>
        <w:t xml:space="preserve">, and </w:t>
      </w:r>
      <w:r w:rsidR="00426B1A">
        <w:rPr>
          <w:rFonts w:ascii="Times New Roman" w:hAnsi="Times New Roman"/>
          <w:sz w:val="24"/>
          <w:szCs w:val="24"/>
        </w:rPr>
        <w:t>the residual terms (RES)</w:t>
      </w:r>
      <w:r w:rsidRPr="0044312F">
        <w:rPr>
          <w:rFonts w:ascii="Times New Roman" w:hAnsi="Times New Roman"/>
          <w:sz w:val="24"/>
          <w:szCs w:val="24"/>
        </w:rPr>
        <w:t xml:space="preserve"> to the dynamical tendency.</w:t>
      </w:r>
      <w:r w:rsidR="00366DE1">
        <w:rPr>
          <w:rFonts w:ascii="Times New Roman" w:hAnsi="Times New Roman"/>
          <w:sz w:val="24"/>
          <w:szCs w:val="24"/>
        </w:rPr>
        <w:t xml:space="preserve"> </w:t>
      </w:r>
      <w:r w:rsidR="00623B3F" w:rsidRPr="00623B3F">
        <w:rPr>
          <w:rFonts w:ascii="Times New Roman" w:hAnsi="Times New Roman"/>
          <w:sz w:val="24"/>
          <w:szCs w:val="24"/>
        </w:rPr>
        <w:t>The radiative and dynamical contributions exhibit distinct spatial structures (Figs. 2c</w:t>
      </w:r>
      <w:r w:rsidR="00623B3F">
        <w:rPr>
          <w:rFonts w:ascii="Times New Roman" w:hAnsi="Times New Roman"/>
          <w:sz w:val="24"/>
          <w:szCs w:val="24"/>
        </w:rPr>
        <w:t xml:space="preserve">-2d). </w:t>
      </w:r>
      <w:r w:rsidR="00277CA9" w:rsidRPr="00277CA9">
        <w:rPr>
          <w:rFonts w:ascii="Times New Roman" w:hAnsi="Times New Roman"/>
          <w:sz w:val="24"/>
          <w:szCs w:val="24"/>
        </w:rPr>
        <w:t>Radiative heating produces strong tropical warming, consistent with shortwave absorption by black-carbon aerosols, but this radiative signal remains confined largely within ±30° latitude. In contrast, the dynamical tendency exhibits cooling over the tropics</w:t>
      </w:r>
      <w:r w:rsidR="002E5B2E">
        <w:rPr>
          <w:rFonts w:ascii="Times New Roman" w:hAnsi="Times New Roman"/>
          <w:sz w:val="24"/>
          <w:szCs w:val="24"/>
        </w:rPr>
        <w:t xml:space="preserve"> - </w:t>
      </w:r>
      <w:r w:rsidR="00277CA9" w:rsidRPr="00277CA9">
        <w:rPr>
          <w:rFonts w:ascii="Times New Roman" w:hAnsi="Times New Roman"/>
          <w:sz w:val="24"/>
          <w:szCs w:val="24"/>
        </w:rPr>
        <w:t>associated with enhanced ascent and adiabatic cooling</w:t>
      </w:r>
      <w:r w:rsidR="00C62C67">
        <w:rPr>
          <w:rFonts w:ascii="Times New Roman" w:hAnsi="Times New Roman"/>
          <w:sz w:val="24"/>
          <w:szCs w:val="24"/>
        </w:rPr>
        <w:t xml:space="preserve"> (Fig. S1a)</w:t>
      </w:r>
      <w:r w:rsidR="002E5B2E">
        <w:rPr>
          <w:rFonts w:ascii="Times New Roman" w:hAnsi="Times New Roman"/>
          <w:sz w:val="24"/>
          <w:szCs w:val="24"/>
        </w:rPr>
        <w:t xml:space="preserve"> - </w:t>
      </w:r>
      <w:r w:rsidR="00277CA9" w:rsidRPr="00277CA9">
        <w:rPr>
          <w:rFonts w:ascii="Times New Roman" w:hAnsi="Times New Roman"/>
          <w:sz w:val="24"/>
          <w:szCs w:val="24"/>
        </w:rPr>
        <w:t xml:space="preserve">and warming over the midlatitudes (Fig. 2d). The dynamical warming </w:t>
      </w:r>
      <w:r w:rsidR="009603F6">
        <w:rPr>
          <w:rFonts w:ascii="Times New Roman" w:hAnsi="Times New Roman"/>
          <w:sz w:val="24"/>
          <w:szCs w:val="24"/>
        </w:rPr>
        <w:t xml:space="preserve">over the mid-to-high latitudes </w:t>
      </w:r>
      <w:r w:rsidR="00277CA9" w:rsidRPr="00277CA9">
        <w:rPr>
          <w:rFonts w:ascii="Times New Roman" w:hAnsi="Times New Roman"/>
          <w:sz w:val="24"/>
          <w:szCs w:val="24"/>
        </w:rPr>
        <w:t xml:space="preserve">arises </w:t>
      </w:r>
      <w:r w:rsidR="00277CA9" w:rsidRPr="00277CA9">
        <w:rPr>
          <w:rFonts w:ascii="Times New Roman" w:hAnsi="Times New Roman"/>
          <w:sz w:val="24"/>
          <w:szCs w:val="24"/>
        </w:rPr>
        <w:lastRenderedPageBreak/>
        <w:t xml:space="preserve">from both vertical motion (ADIA) and </w:t>
      </w:r>
      <w:r w:rsidR="00C62C67">
        <w:rPr>
          <w:rFonts w:ascii="Times New Roman" w:hAnsi="Times New Roman"/>
          <w:sz w:val="24"/>
          <w:szCs w:val="24"/>
        </w:rPr>
        <w:t>m</w:t>
      </w:r>
      <w:r w:rsidR="00C62C67" w:rsidRPr="00400B8B">
        <w:rPr>
          <w:rFonts w:ascii="Times New Roman" w:hAnsi="Times New Roman"/>
          <w:sz w:val="24"/>
          <w:szCs w:val="24"/>
        </w:rPr>
        <w:t>eridional heat transport by atmospheric eddies</w:t>
      </w:r>
      <w:r w:rsidR="00C62C67" w:rsidRPr="00277CA9">
        <w:rPr>
          <w:rFonts w:ascii="Times New Roman" w:hAnsi="Times New Roman"/>
          <w:sz w:val="24"/>
          <w:szCs w:val="24"/>
        </w:rPr>
        <w:t xml:space="preserve"> </w:t>
      </w:r>
      <w:r w:rsidR="00277CA9" w:rsidRPr="00277CA9">
        <w:rPr>
          <w:rFonts w:ascii="Times New Roman" w:hAnsi="Times New Roman"/>
          <w:sz w:val="24"/>
          <w:szCs w:val="24"/>
        </w:rPr>
        <w:t>(EHFC), as shown in Fig. S1.</w:t>
      </w:r>
    </w:p>
    <w:p w14:paraId="6DDC25C1" w14:textId="6DCEBEAB" w:rsidR="00397D4D" w:rsidRDefault="00675E59" w:rsidP="007D749A">
      <w:pPr>
        <w:pStyle w:val="Body"/>
        <w:spacing w:before="120" w:line="480" w:lineRule="auto"/>
        <w:rPr>
          <w:rFonts w:ascii="Times New Roman" w:hAnsi="Times New Roman"/>
          <w:sz w:val="24"/>
          <w:szCs w:val="24"/>
        </w:rPr>
      </w:pPr>
      <w:r>
        <w:rPr>
          <w:rFonts w:ascii="Times New Roman" w:hAnsi="Times New Roman"/>
          <w:sz w:val="24"/>
          <w:szCs w:val="24"/>
        </w:rPr>
        <w:tab/>
      </w:r>
      <w:r w:rsidR="00397D4D" w:rsidRPr="00397D4D">
        <w:rPr>
          <w:rFonts w:ascii="Times New Roman" w:hAnsi="Times New Roman"/>
          <w:sz w:val="24"/>
          <w:szCs w:val="24"/>
        </w:rPr>
        <w:t>Taken together, the results indicate that aerosol perturbations influence the temperature field through two pathways: (1) direct radiative heating in the tropics and (2) dynamical heat redistribution that transports warm anomalies poleward. The latter dominates the extratropical response and is therefore central to understanding how the soot injection alters the meridional temperature structure.</w:t>
      </w:r>
    </w:p>
    <w:p w14:paraId="48A083E2" w14:textId="77777777" w:rsidR="00397D4D" w:rsidRDefault="00397D4D" w:rsidP="007D749A">
      <w:pPr>
        <w:pStyle w:val="Body"/>
        <w:spacing w:before="120" w:line="480" w:lineRule="auto"/>
        <w:rPr>
          <w:rFonts w:ascii="Times New Roman" w:hAnsi="Times New Roman"/>
          <w:sz w:val="24"/>
          <w:szCs w:val="24"/>
        </w:rPr>
      </w:pPr>
    </w:p>
    <w:p w14:paraId="0E9AA14A" w14:textId="77777777" w:rsidR="00480815" w:rsidRDefault="00480815" w:rsidP="007D749A">
      <w:pPr>
        <w:pStyle w:val="Body"/>
        <w:spacing w:before="120" w:line="480" w:lineRule="auto"/>
        <w:rPr>
          <w:rFonts w:ascii="Times New Roman" w:hAnsi="Times New Roman"/>
          <w:sz w:val="24"/>
          <w:szCs w:val="24"/>
        </w:rPr>
      </w:pPr>
    </w:p>
    <w:p w14:paraId="0FADDD60" w14:textId="7841A870" w:rsidR="004B27A3" w:rsidRDefault="00CC068B" w:rsidP="007D749A">
      <w:pPr>
        <w:pStyle w:val="Body"/>
        <w:spacing w:before="120" w:line="480" w:lineRule="auto"/>
        <w:rPr>
          <w:rFonts w:ascii="Times New Roman" w:hAnsi="Times New Roman"/>
          <w:sz w:val="24"/>
          <w:szCs w:val="24"/>
        </w:rPr>
      </w:pPr>
      <w:r>
        <w:rPr>
          <w:rFonts w:ascii="Times New Roman" w:hAnsi="Times New Roman"/>
          <w:noProof/>
          <w:sz w:val="24"/>
          <w:szCs w:val="24"/>
          <w14:textOutline w14:w="0" w14:cap="rnd" w14:cmpd="sng" w14:algn="ctr">
            <w14:noFill/>
            <w14:prstDash w14:val="solid"/>
            <w14:bevel/>
          </w14:textOutline>
        </w:rPr>
        <w:drawing>
          <wp:inline distT="0" distB="0" distL="0" distR="0" wp14:anchorId="09E7C32E" wp14:editId="5B9140AD">
            <wp:extent cx="5842000" cy="2286000"/>
            <wp:effectExtent l="0" t="0" r="0" b="0"/>
            <wp:docPr id="68603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4842" name="Picture 686034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00" cy="2286000"/>
                    </a:xfrm>
                    <a:prstGeom prst="rect">
                      <a:avLst/>
                    </a:prstGeom>
                  </pic:spPr>
                </pic:pic>
              </a:graphicData>
            </a:graphic>
          </wp:inline>
        </w:drawing>
      </w:r>
    </w:p>
    <w:p w14:paraId="1709B460" w14:textId="3D804870" w:rsidR="00E4300E" w:rsidRDefault="00E4300E" w:rsidP="007D749A">
      <w:pPr>
        <w:pStyle w:val="Body"/>
        <w:spacing w:before="120" w:line="480" w:lineRule="auto"/>
        <w:rPr>
          <w:rFonts w:ascii="Times New Roman" w:hAnsi="Times New Roman"/>
          <w:sz w:val="21"/>
          <w:szCs w:val="21"/>
        </w:rPr>
      </w:pPr>
      <w:r w:rsidRPr="00A367B3">
        <w:rPr>
          <w:rFonts w:ascii="Times New Roman" w:hAnsi="Times New Roman"/>
          <w:b/>
          <w:bCs/>
          <w:sz w:val="21"/>
          <w:szCs w:val="21"/>
        </w:rPr>
        <w:t xml:space="preserve">Figure </w:t>
      </w:r>
      <w:r w:rsidR="00653B74">
        <w:rPr>
          <w:rFonts w:ascii="Times New Roman" w:hAnsi="Times New Roman"/>
          <w:b/>
          <w:bCs/>
          <w:sz w:val="21"/>
          <w:szCs w:val="21"/>
        </w:rPr>
        <w:t>3</w:t>
      </w:r>
      <w:r w:rsidRPr="00A367B3">
        <w:rPr>
          <w:rFonts w:ascii="Times New Roman" w:hAnsi="Times New Roman"/>
          <w:b/>
          <w:bCs/>
          <w:sz w:val="21"/>
          <w:szCs w:val="21"/>
        </w:rPr>
        <w:t>.</w:t>
      </w:r>
      <w:r w:rsidRPr="00A367B3">
        <w:rPr>
          <w:rFonts w:ascii="Times New Roman" w:hAnsi="Times New Roman"/>
          <w:sz w:val="21"/>
          <w:szCs w:val="21"/>
        </w:rPr>
        <w:t xml:space="preserve"> </w:t>
      </w:r>
      <w:r w:rsidR="00DD4112" w:rsidRPr="00DD4112">
        <w:rPr>
          <w:rFonts w:ascii="Times New Roman" w:hAnsi="Times New Roman"/>
          <w:sz w:val="21"/>
          <w:szCs w:val="21"/>
        </w:rPr>
        <w:t>Vertical profiles of temperature-tendency averaged over (a) 40</w:t>
      </w:r>
      <w:r w:rsidR="00BF2A54">
        <w:rPr>
          <w:rFonts w:ascii="Times New Roman" w:hAnsi="Times New Roman"/>
          <w:sz w:val="21"/>
          <w:szCs w:val="21"/>
        </w:rPr>
        <w:t>-</w:t>
      </w:r>
      <w:r w:rsidR="00DD4112" w:rsidRPr="00DD4112">
        <w:rPr>
          <w:rFonts w:ascii="Times New Roman" w:hAnsi="Times New Roman"/>
          <w:sz w:val="21"/>
          <w:szCs w:val="21"/>
        </w:rPr>
        <w:t>60°N and (b) 60</w:t>
      </w:r>
      <w:r w:rsidR="00BF2A54">
        <w:rPr>
          <w:rFonts w:ascii="Times New Roman" w:hAnsi="Times New Roman"/>
          <w:sz w:val="21"/>
          <w:szCs w:val="21"/>
        </w:rPr>
        <w:t>-</w:t>
      </w:r>
      <w:r w:rsidR="00DD4112" w:rsidRPr="00DD4112">
        <w:rPr>
          <w:rFonts w:ascii="Times New Roman" w:hAnsi="Times New Roman"/>
          <w:sz w:val="21"/>
          <w:szCs w:val="21"/>
        </w:rPr>
        <w:t xml:space="preserve">80°N. </w:t>
      </w:r>
      <w:r w:rsidR="00AF612A" w:rsidRPr="00AF612A">
        <w:rPr>
          <w:rFonts w:ascii="Times New Roman" w:hAnsi="Times New Roman"/>
          <w:sz w:val="21"/>
          <w:szCs w:val="21"/>
        </w:rPr>
        <w:t>The net temperature tendency (TEND) is shown in black dashed, the sum of radiative and dynamical tendencies (RAD+DYN) in gray dashed, radiative heating (RAD) in red, and dynamical heating (DYN) in blue</w:t>
      </w:r>
      <w:r w:rsidR="00C700DC">
        <w:rPr>
          <w:rFonts w:ascii="Times New Roman" w:hAnsi="Times New Roman"/>
          <w:sz w:val="21"/>
          <w:szCs w:val="21"/>
        </w:rPr>
        <w:t xml:space="preserve"> line</w:t>
      </w:r>
      <w:r w:rsidR="00AF612A" w:rsidRPr="00AF612A">
        <w:rPr>
          <w:rFonts w:ascii="Times New Roman" w:hAnsi="Times New Roman"/>
          <w:sz w:val="21"/>
          <w:szCs w:val="21"/>
        </w:rPr>
        <w:t>.</w:t>
      </w:r>
    </w:p>
    <w:p w14:paraId="09B3B350" w14:textId="77777777" w:rsidR="004B27A3" w:rsidRDefault="004B27A3" w:rsidP="007D749A">
      <w:pPr>
        <w:pStyle w:val="Body"/>
        <w:spacing w:before="120" w:line="480" w:lineRule="auto"/>
        <w:rPr>
          <w:rFonts w:ascii="Times New Roman" w:hAnsi="Times New Roman"/>
          <w:sz w:val="24"/>
          <w:szCs w:val="24"/>
        </w:rPr>
      </w:pPr>
    </w:p>
    <w:p w14:paraId="1E787708" w14:textId="59CFC355" w:rsidR="00361E40" w:rsidRPr="00B11383" w:rsidRDefault="00361E40" w:rsidP="007D749A">
      <w:pPr>
        <w:pStyle w:val="Body"/>
        <w:spacing w:before="120" w:line="480" w:lineRule="auto"/>
        <w:rPr>
          <w:rFonts w:ascii="Times New Roman" w:hAnsi="Times New Roman"/>
          <w:b/>
          <w:bCs/>
          <w:sz w:val="24"/>
          <w:szCs w:val="24"/>
        </w:rPr>
      </w:pPr>
      <w:r>
        <w:rPr>
          <w:rFonts w:ascii="Times New Roman" w:hAnsi="Times New Roman"/>
          <w:b/>
          <w:bCs/>
          <w:sz w:val="24"/>
          <w:szCs w:val="24"/>
        </w:rPr>
        <w:t>3.3. Mechanisms for Stratospheric Polar Vortex Response</w:t>
      </w:r>
    </w:p>
    <w:p w14:paraId="64E974B9" w14:textId="1B36A51D" w:rsidR="000E1854" w:rsidRDefault="000E1854" w:rsidP="007D749A">
      <w:pPr>
        <w:pStyle w:val="Body"/>
        <w:spacing w:before="120" w:line="480" w:lineRule="auto"/>
        <w:rPr>
          <w:rFonts w:ascii="Times New Roman" w:hAnsi="Times New Roman"/>
          <w:sz w:val="24"/>
          <w:szCs w:val="24"/>
        </w:rPr>
      </w:pPr>
      <w:r>
        <w:rPr>
          <w:rFonts w:ascii="Times New Roman" w:hAnsi="Times New Roman"/>
          <w:sz w:val="24"/>
          <w:szCs w:val="24"/>
        </w:rPr>
        <w:lastRenderedPageBreak/>
        <w:tab/>
      </w:r>
      <w:r w:rsidRPr="000E1854">
        <w:rPr>
          <w:rFonts w:ascii="Times New Roman" w:hAnsi="Times New Roman"/>
          <w:sz w:val="24"/>
          <w:szCs w:val="24"/>
        </w:rPr>
        <w:t xml:space="preserve">Figure 3 summarizes the vertical structure of the temperature tendencies over the NH mid- and high latitudes. </w:t>
      </w:r>
      <w:r w:rsidR="00995C8D">
        <w:rPr>
          <w:rFonts w:ascii="Times New Roman" w:hAnsi="Times New Roman"/>
          <w:sz w:val="24"/>
          <w:szCs w:val="24"/>
        </w:rPr>
        <w:t>Again, t</w:t>
      </w:r>
      <w:r w:rsidRPr="000E1854">
        <w:rPr>
          <w:rFonts w:ascii="Times New Roman" w:hAnsi="Times New Roman"/>
          <w:sz w:val="24"/>
          <w:szCs w:val="24"/>
        </w:rPr>
        <w:t>he close agreement between the net temperature tendency and the sum of the radiative and dynamical terms (black and gray dashed lines) indicates that the heat-budget analysis accurately captures the processes driving the temperature response.</w:t>
      </w:r>
    </w:p>
    <w:p w14:paraId="3CF9FE60" w14:textId="28B5F279" w:rsidR="007C6F32" w:rsidRDefault="004853BE" w:rsidP="007D749A">
      <w:pPr>
        <w:pStyle w:val="Body"/>
        <w:spacing w:before="120" w:line="480" w:lineRule="auto"/>
        <w:rPr>
          <w:rFonts w:ascii="Times New Roman" w:hAnsi="Times New Roman"/>
          <w:sz w:val="24"/>
          <w:szCs w:val="24"/>
        </w:rPr>
      </w:pPr>
      <w:r>
        <w:rPr>
          <w:rFonts w:ascii="Times New Roman" w:hAnsi="Times New Roman"/>
          <w:sz w:val="24"/>
          <w:szCs w:val="24"/>
        </w:rPr>
        <w:tab/>
      </w:r>
      <w:r w:rsidRPr="004853BE">
        <w:rPr>
          <w:rFonts w:ascii="Times New Roman" w:hAnsi="Times New Roman"/>
          <w:sz w:val="24"/>
          <w:szCs w:val="24"/>
        </w:rPr>
        <w:t>Both latitude bands show warming, but with a pronounced meridional contrast. The midlatitudes (40–60°N; Fig. 3a) warm more strongly than the high latitudes (60–80°N; Fig. 3b), implying an increase in the meridional temperature gradient. Through thermal-wind balance, this enhanced temperature gradient is consistent with the strengthening of the polar jet noted in Fig. 1b.</w:t>
      </w:r>
      <w:r w:rsidR="00854A13">
        <w:rPr>
          <w:rFonts w:ascii="Times New Roman" w:hAnsi="Times New Roman"/>
          <w:sz w:val="24"/>
          <w:szCs w:val="24"/>
        </w:rPr>
        <w:t xml:space="preserve"> </w:t>
      </w:r>
      <w:r w:rsidR="007C6F32" w:rsidRPr="007C6F32">
        <w:rPr>
          <w:rFonts w:ascii="Times New Roman" w:hAnsi="Times New Roman"/>
          <w:sz w:val="24"/>
          <w:szCs w:val="24"/>
        </w:rPr>
        <w:t>The warming at both latitude ranges is dominated by dynamical processes (blue lines), in agreement with the time-evolving dynamical heating patterns shown in Fig. 2. These results underscore that large-scale circulation anomalies</w:t>
      </w:r>
      <w:r w:rsidR="002E4DFF">
        <w:rPr>
          <w:rFonts w:ascii="Times New Roman" w:hAnsi="Times New Roman"/>
          <w:sz w:val="24"/>
          <w:szCs w:val="24"/>
        </w:rPr>
        <w:t xml:space="preserve"> - </w:t>
      </w:r>
      <w:r w:rsidR="007C6F32" w:rsidRPr="007C6F32">
        <w:rPr>
          <w:rFonts w:ascii="Times New Roman" w:hAnsi="Times New Roman"/>
          <w:sz w:val="24"/>
          <w:szCs w:val="24"/>
        </w:rPr>
        <w:t>not direct radiative heating</w:t>
      </w:r>
      <w:r w:rsidR="002E4DFF">
        <w:rPr>
          <w:rFonts w:ascii="Times New Roman" w:hAnsi="Times New Roman"/>
          <w:sz w:val="24"/>
          <w:szCs w:val="24"/>
        </w:rPr>
        <w:t xml:space="preserve"> - </w:t>
      </w:r>
      <w:r w:rsidR="007C6F32" w:rsidRPr="007C6F32">
        <w:rPr>
          <w:rFonts w:ascii="Times New Roman" w:hAnsi="Times New Roman"/>
          <w:sz w:val="24"/>
          <w:szCs w:val="24"/>
        </w:rPr>
        <w:t xml:space="preserve">govern the extratropical temperature structure and play the </w:t>
      </w:r>
      <w:r w:rsidR="00210631">
        <w:rPr>
          <w:rFonts w:ascii="Times New Roman" w:hAnsi="Times New Roman"/>
          <w:sz w:val="24"/>
          <w:szCs w:val="24"/>
        </w:rPr>
        <w:t>key</w:t>
      </w:r>
      <w:r w:rsidR="007C6F32" w:rsidRPr="007C6F32">
        <w:rPr>
          <w:rFonts w:ascii="Times New Roman" w:hAnsi="Times New Roman"/>
          <w:sz w:val="24"/>
          <w:szCs w:val="24"/>
        </w:rPr>
        <w:t xml:space="preserve"> role in the early strengthening of the polar vortex.</w:t>
      </w:r>
    </w:p>
    <w:p w14:paraId="20C0F1F9" w14:textId="512930AC" w:rsidR="00D8292E" w:rsidRDefault="00E94BC0" w:rsidP="00E94BC0">
      <w:pPr>
        <w:pStyle w:val="Body"/>
        <w:spacing w:before="120" w:line="480" w:lineRule="auto"/>
        <w:rPr>
          <w:rFonts w:ascii="Times New Roman" w:hAnsi="Times New Roman"/>
          <w:sz w:val="24"/>
          <w:szCs w:val="24"/>
        </w:rPr>
      </w:pPr>
      <w:r>
        <w:rPr>
          <w:rFonts w:ascii="Times New Roman" w:hAnsi="Times New Roman"/>
          <w:sz w:val="24"/>
          <w:szCs w:val="24"/>
        </w:rPr>
        <w:tab/>
      </w:r>
      <w:r w:rsidRPr="00E94BC0">
        <w:rPr>
          <w:rFonts w:ascii="Times New Roman" w:hAnsi="Times New Roman"/>
          <w:sz w:val="24"/>
          <w:szCs w:val="24"/>
        </w:rPr>
        <w:t xml:space="preserve">To further diagnose the circulation response, we examine the zonal-mean momentum budget </w:t>
      </w:r>
      <w:r>
        <w:rPr>
          <w:rFonts w:ascii="Times New Roman" w:hAnsi="Times New Roman"/>
          <w:sz w:val="24"/>
          <w:szCs w:val="24"/>
        </w:rPr>
        <w:t xml:space="preserve">as follows </w:t>
      </w:r>
      <w:r w:rsidRPr="00E94BC0">
        <w:rPr>
          <w:rFonts w:ascii="Times New Roman" w:hAnsi="Times New Roman"/>
          <w:sz w:val="24"/>
          <w:szCs w:val="24"/>
        </w:rPr>
        <w:t>(Eq. 2</w:t>
      </w:r>
      <w:r>
        <w:rPr>
          <w:rFonts w:ascii="Times New Roman" w:hAnsi="Times New Roman"/>
          <w:sz w:val="24"/>
          <w:szCs w:val="24"/>
        </w:rPr>
        <w:t>;</w:t>
      </w:r>
      <w:r w:rsidRPr="002442D5">
        <w:rPr>
          <w:rFonts w:ascii="Times New Roman" w:eastAsia="Times New Roman" w:hAnsi="Times New Roman" w:cs="Times New Roman"/>
          <w:sz w:val="24"/>
          <w:szCs w:val="24"/>
        </w:rPr>
        <w:t xml:space="preserve"> </w:t>
      </w:r>
      <w:r w:rsidR="00131866" w:rsidRPr="002442D5">
        <w:rPr>
          <w:rFonts w:ascii="Times New Roman" w:eastAsia="Times New Roman" w:hAnsi="Times New Roman" w:cs="Times New Roman"/>
          <w:sz w:val="24"/>
          <w:szCs w:val="24"/>
        </w:rPr>
        <w:t>Holton, 2004</w:t>
      </w:r>
      <w:r w:rsidR="00131866">
        <w:rPr>
          <w:rFonts w:ascii="Times New Roman" w:eastAsia="Times New Roman" w:hAnsi="Times New Roman" w:cs="Times New Roman"/>
          <w:sz w:val="24"/>
          <w:szCs w:val="24"/>
        </w:rPr>
        <w:t xml:space="preserve">; </w:t>
      </w:r>
      <w:r w:rsidR="006E44F2">
        <w:rPr>
          <w:rFonts w:ascii="Times New Roman" w:hAnsi="Times New Roman"/>
          <w:sz w:val="24"/>
          <w:szCs w:val="24"/>
        </w:rPr>
        <w:t>Dima et al., 2005; White et al., 202</w:t>
      </w:r>
      <w:r w:rsidR="00BC56A3">
        <w:rPr>
          <w:rFonts w:ascii="Times New Roman" w:hAnsi="Times New Roman"/>
          <w:sz w:val="24"/>
          <w:szCs w:val="24"/>
        </w:rPr>
        <w:t>4</w:t>
      </w:r>
      <w:r w:rsidR="00083D31">
        <w:rPr>
          <w:rFonts w:ascii="Times New Roman" w:hAnsi="Times New Roman"/>
          <w:sz w:val="24"/>
          <w:szCs w:val="24"/>
        </w:rPr>
        <w:t>)</w:t>
      </w:r>
      <w:r>
        <w:rPr>
          <w:rFonts w:ascii="Times New Roman" w:hAnsi="Times New Roman"/>
          <w:sz w:val="24"/>
          <w:szCs w:val="24"/>
        </w:rPr>
        <w:t>:</w:t>
      </w:r>
    </w:p>
    <w:p w14:paraId="18909136" w14:textId="681EEDFA" w:rsidR="00D8292E" w:rsidRDefault="00000000" w:rsidP="007D749A">
      <w:pPr>
        <w:pStyle w:val="Body"/>
        <w:spacing w:before="120" w:line="480" w:lineRule="auto"/>
        <w:jc w:val="center"/>
        <w:rPr>
          <w:rFonts w:ascii="Times New Roman" w:eastAsia="Times New Roman" w:hAnsi="Times New Roman" w:cs="Times New Roman"/>
          <w:sz w:val="24"/>
          <w:szCs w:val="24"/>
        </w:rPr>
      </w:pPr>
      <m:oMath>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U</m:t>
                </m:r>
              </m:e>
            </m:acc>
          </m:num>
          <m:den>
            <m:r>
              <w:rPr>
                <w:rFonts w:ascii="Cambria Math" w:eastAsia="Times New Roman" w:hAnsi="Cambria Math" w:cs="Times New Roman"/>
              </w:rPr>
              <m:t>∂t</m:t>
            </m:r>
          </m:den>
        </m:f>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v</m:t>
            </m:r>
          </m:e>
        </m:acc>
        <m:r>
          <w:rPr>
            <w:rFonts w:ascii="Cambria Math" w:eastAsia="Times New Roman" w:hAnsi="Cambria Math" w:cs="Times New Roman"/>
            <w:sz w:val="24"/>
            <w:szCs w:val="24"/>
          </w:rPr>
          <m:t>(f-</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a cos ϕ</m:t>
            </m:r>
          </m:den>
        </m:f>
        <m:f>
          <m:fPr>
            <m:ctrlPr>
              <w:rPr>
                <w:rFonts w:ascii="Cambria Math" w:eastAsia="Times New Roman" w:hAnsi="Cambria Math" w:cs="Times New Roman"/>
                <w:i/>
                <w:sz w:val="24"/>
                <w:szCs w:val="24"/>
              </w:rPr>
            </m:ctrlPr>
          </m:fPr>
          <m:num>
            <m:r>
              <w:rPr>
                <w:rFonts w:ascii="Cambria Math" w:eastAsia="Times New Roman" w:hAnsi="Cambria Math" w:cs="Times New Roman"/>
              </w:rPr>
              <m:t>∂</m:t>
            </m:r>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r>
                      <w:rPr>
                        <w:rFonts w:ascii="Cambria Math" w:eastAsia="Times New Roman" w:hAnsi="Cambria Math" w:cs="Times New Roman"/>
                      </w:rPr>
                      <m:t>u</m:t>
                    </m:r>
                  </m:e>
                </m:acc>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ctrlPr>
                      <w:rPr>
                        <w:rFonts w:ascii="Cambria Math" w:eastAsia="Times New Roman" w:hAnsi="Cambria Math" w:cs="Times New Roman"/>
                        <w:i/>
                      </w:rPr>
                    </m:ctrlPr>
                  </m:fName>
                  <m:e>
                    <m:r>
                      <w:rPr>
                        <w:rFonts w:ascii="Cambria Math" w:eastAsia="Times New Roman" w:hAnsi="Cambria Math" w:cs="Times New Roman"/>
                        <w:sz w:val="24"/>
                        <w:szCs w:val="24"/>
                      </w:rPr>
                      <m:t>ϕ</m:t>
                    </m:r>
                  </m:e>
                </m:func>
              </m:e>
            </m:d>
          </m:num>
          <m:den>
            <m:r>
              <w:rPr>
                <w:rFonts w:ascii="Cambria Math" w:eastAsia="Times New Roman" w:hAnsi="Cambria Math" w:cs="Times New Roman"/>
              </w:rPr>
              <m:t>∂</m:t>
            </m:r>
            <m:r>
              <w:rPr>
                <w:rFonts w:ascii="Cambria Math" w:eastAsia="Times New Roman" w:hAnsi="Cambria Math" w:cs="Times New Roman"/>
                <w:sz w:val="24"/>
                <w:szCs w:val="24"/>
              </w:rPr>
              <m:t>ϕ</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 xml:space="preserve">a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ϕ</m:t>
            </m:r>
          </m:den>
        </m:f>
        <m:f>
          <m:fPr>
            <m:ctrlPr>
              <w:rPr>
                <w:rFonts w:ascii="Cambria Math" w:eastAsia="Times New Roman" w:hAnsi="Cambria Math" w:cs="Times New Roman"/>
                <w:i/>
                <w:sz w:val="24"/>
                <w:szCs w:val="24"/>
              </w:rPr>
            </m:ctrlPr>
          </m:fPr>
          <m:num>
            <m:r>
              <w:rPr>
                <w:rFonts w:ascii="Cambria Math" w:eastAsia="Times New Roman" w:hAnsi="Cambria Math" w:cs="Times New Roman"/>
              </w:rPr>
              <m:t>∂</m:t>
            </m:r>
            <m:d>
              <m:dPr>
                <m:ctrlPr>
                  <w:rPr>
                    <w:rFonts w:ascii="Cambria Math" w:eastAsia="Times New Roman" w:hAnsi="Cambria Math" w:cs="Times New Roman"/>
                    <w:i/>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ctrlPr>
                      <w:rPr>
                        <w:rFonts w:ascii="Cambria Math" w:eastAsia="Times New Roman" w:hAnsi="Cambria Math" w:cs="Times New Roman"/>
                        <w:i/>
                      </w:rPr>
                    </m:ctrlPr>
                  </m:fName>
                  <m:e>
                    <m:func>
                      <m:funcPr>
                        <m:ctrlPr>
                          <w:rPr>
                            <w:rFonts w:ascii="Cambria Math" w:eastAsia="Times New Roman" w:hAnsi="Cambria Math" w:cs="Times New Roman"/>
                          </w:rPr>
                        </m:ctrlPr>
                      </m:funcPr>
                      <m:fName>
                        <m:r>
                          <w:rPr>
                            <w:rFonts w:ascii="Cambria Math" w:eastAsia="Times New Roman" w:hAnsi="Cambria Math" w:cs="Times New Roman"/>
                            <w:sz w:val="24"/>
                            <w:szCs w:val="24"/>
                          </w:rPr>
                          <m:t>ϕ</m:t>
                        </m:r>
                      </m:fName>
                      <m:e>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sSup>
                                  <m:sSupPr>
                                    <m:ctrlPr>
                                      <w:rPr>
                                        <w:rFonts w:ascii="Cambria Math" w:eastAsia="Times New Roman" w:hAnsi="Cambria Math" w:cs="Times New Roman"/>
                                        <w:i/>
                                      </w:rPr>
                                    </m:ctrlPr>
                                  </m:sSupPr>
                                  <m:e>
                                    <m:r>
                                      <w:rPr>
                                        <w:rFonts w:ascii="Cambria Math" w:eastAsia="Times New Roman" w:hAnsi="Cambria Math" w:cs="Times New Roman"/>
                                      </w:rPr>
                                      <m:t>u</m:t>
                                    </m:r>
                                  </m:e>
                                  <m:sup>
                                    <m:r>
                                      <w:rPr>
                                        <w:rFonts w:ascii="Cambria Math" w:eastAsia="Times New Roman" w:hAnsi="Cambria Math" w:cs="Times New Roman"/>
                                      </w:rPr>
                                      <m:t>'</m:t>
                                    </m:r>
                                  </m:sup>
                                </m:sSup>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m:t>
                                    </m:r>
                                  </m:sup>
                                </m:sSup>
                              </m:e>
                            </m:acc>
                          </m:e>
                        </m:d>
                      </m:e>
                    </m:func>
                  </m:e>
                </m:func>
              </m:e>
            </m:d>
          </m:num>
          <m:den>
            <m:r>
              <w:rPr>
                <w:rFonts w:ascii="Cambria Math" w:eastAsia="Times New Roman" w:hAnsi="Cambria Math" w:cs="Times New Roman"/>
              </w:rPr>
              <m:t>∂</m:t>
            </m:r>
            <m:r>
              <w:rPr>
                <w:rFonts w:ascii="Cambria Math" w:eastAsia="Times New Roman" w:hAnsi="Cambria Math" w:cs="Times New Roman"/>
                <w:sz w:val="24"/>
                <w:szCs w:val="24"/>
              </w:rPr>
              <m:t>ϕ</m:t>
            </m:r>
          </m:den>
        </m:f>
        <m:r>
          <w:rPr>
            <w:rFonts w:ascii="Cambria Math" w:eastAsia="Times New Roman" w:hAnsi="Cambria Math" w:cs="Times New Roman"/>
            <w:sz w:val="24"/>
            <w:szCs w:val="24"/>
          </w:rPr>
          <m:t>-(</m:t>
        </m:r>
        <m:acc>
          <m:accPr>
            <m:chr m:val="̅"/>
            <m:ctrlPr>
              <w:rPr>
                <w:rFonts w:ascii="Cambria Math" w:eastAsia="Times New Roman" w:hAnsi="Cambria Math" w:cs="Times New Roman"/>
                <w:i/>
              </w:rPr>
            </m:ctrlPr>
          </m:accPr>
          <m:e>
            <m:r>
              <w:rPr>
                <w:rFonts w:ascii="Cambria Math" w:eastAsia="Times New Roman" w:hAnsi="Cambria Math" w:cs="Times New Roman"/>
              </w:rPr>
              <m:t>u</m:t>
            </m:r>
          </m:e>
        </m:acc>
        <m:f>
          <m:fPr>
            <m:ctrlPr>
              <w:rPr>
                <w:rFonts w:ascii="Cambria Math" w:eastAsia="Times New Roman" w:hAnsi="Cambria Math" w:cs="Times New Roman"/>
                <w:i/>
                <w:sz w:val="24"/>
                <w:szCs w:val="24"/>
              </w:rPr>
            </m:ctrlPr>
          </m:fPr>
          <m:num>
            <m:r>
              <w:rPr>
                <w:rFonts w:ascii="Cambria Math" w:eastAsia="Times New Roman" w:hAnsi="Cambria Math" w:cs="Times New Roman"/>
              </w:rPr>
              <m:t>∂</m:t>
            </m:r>
            <m:acc>
              <m:accPr>
                <m:chr m:val="̅"/>
                <m:ctrlPr>
                  <w:rPr>
                    <w:rFonts w:ascii="Cambria Math" w:eastAsia="Times New Roman" w:hAnsi="Cambria Math" w:cs="Times New Roman"/>
                    <w:i/>
                  </w:rPr>
                </m:ctrlPr>
              </m:accPr>
              <m:e>
                <m:r>
                  <w:rPr>
                    <w:rFonts w:ascii="Cambria Math" w:eastAsia="Times New Roman" w:hAnsi="Cambria Math" w:cs="Times New Roman"/>
                  </w:rPr>
                  <m:t>ω</m:t>
                </m:r>
              </m:e>
            </m:acc>
          </m:num>
          <m:den>
            <m:r>
              <w:rPr>
                <w:rFonts w:ascii="Cambria Math" w:eastAsia="Times New Roman" w:hAnsi="Cambria Math" w:cs="Times New Roman"/>
              </w:rPr>
              <m:t>∂p</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rPr>
              <m:t>∂</m:t>
            </m:r>
            <m:d>
              <m:dPr>
                <m:ctrlPr>
                  <w:rPr>
                    <w:rFonts w:ascii="Cambria Math" w:eastAsia="Times New Roman" w:hAnsi="Cambria Math" w:cs="Times New Roman"/>
                    <w:i/>
                  </w:rPr>
                </m:ctrlPr>
              </m:dPr>
              <m:e>
                <m:acc>
                  <m:accPr>
                    <m:chr m:val="̅"/>
                    <m:ctrlPr>
                      <w:rPr>
                        <w:rFonts w:ascii="Cambria Math" w:eastAsia="Times New Roman" w:hAnsi="Cambria Math" w:cs="Times New Roman"/>
                        <w:i/>
                      </w:rPr>
                    </m:ctrlPr>
                  </m:accPr>
                  <m:e>
                    <m:sSup>
                      <m:sSupPr>
                        <m:ctrlPr>
                          <w:rPr>
                            <w:rFonts w:ascii="Cambria Math" w:eastAsia="Times New Roman" w:hAnsi="Cambria Math" w:cs="Times New Roman"/>
                            <w:i/>
                          </w:rPr>
                        </m:ctrlPr>
                      </m:sSupPr>
                      <m:e>
                        <m:r>
                          <w:rPr>
                            <w:rFonts w:ascii="Cambria Math" w:eastAsia="Times New Roman" w:hAnsi="Cambria Math" w:cs="Times New Roman"/>
                          </w:rPr>
                          <m:t>u</m:t>
                        </m:r>
                      </m:e>
                      <m:sup>
                        <m:r>
                          <w:rPr>
                            <w:rFonts w:ascii="Cambria Math" w:eastAsia="Times New Roman" w:hAnsi="Cambria Math" w:cs="Times New Roman"/>
                          </w:rPr>
                          <m:t>'</m:t>
                        </m:r>
                      </m:sup>
                    </m:sSup>
                    <m:sSup>
                      <m:sSupPr>
                        <m:ctrlPr>
                          <w:rPr>
                            <w:rFonts w:ascii="Cambria Math" w:eastAsia="Times New Roman" w:hAnsi="Cambria Math" w:cs="Times New Roman"/>
                            <w:i/>
                          </w:rPr>
                        </m:ctrlPr>
                      </m:sSupPr>
                      <m:e>
                        <m:r>
                          <w:rPr>
                            <w:rFonts w:ascii="Cambria Math" w:eastAsia="Times New Roman" w:hAnsi="Cambria Math" w:cs="Times New Roman"/>
                          </w:rPr>
                          <m:t>ω</m:t>
                        </m:r>
                      </m:e>
                      <m:sup>
                        <m:r>
                          <w:rPr>
                            <w:rFonts w:ascii="Cambria Math" w:eastAsia="Times New Roman" w:hAnsi="Cambria Math" w:cs="Times New Roman"/>
                          </w:rPr>
                          <m:t>'</m:t>
                        </m:r>
                      </m:sup>
                    </m:sSup>
                  </m:e>
                </m:acc>
              </m:e>
            </m:d>
          </m:num>
          <m:den>
            <m:r>
              <w:rPr>
                <w:rFonts w:ascii="Cambria Math" w:eastAsia="Times New Roman" w:hAnsi="Cambria Math" w:cs="Times New Roman"/>
              </w:rPr>
              <m:t>∂p</m:t>
            </m:r>
          </m:den>
        </m:f>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e>
        </m:acc>
        <m:r>
          <w:rPr>
            <w:rFonts w:ascii="Cambria Math" w:eastAsia="Times New Roman" w:hAnsi="Cambria Math" w:cs="Times New Roman"/>
            <w:sz w:val="24"/>
            <w:szCs w:val="24"/>
          </w:rPr>
          <m:t>)</m:t>
        </m:r>
      </m:oMath>
      <w:r w:rsidR="00D8292E">
        <w:rPr>
          <w:rFonts w:ascii="Times New Roman" w:eastAsia="Times New Roman" w:hAnsi="Times New Roman" w:cs="Times New Roman"/>
          <w:sz w:val="24"/>
          <w:szCs w:val="24"/>
        </w:rPr>
        <w:t xml:space="preserve"> … (</w:t>
      </w:r>
      <w:r w:rsidR="003436D3">
        <w:rPr>
          <w:rFonts w:ascii="Times New Roman" w:eastAsia="Times New Roman" w:hAnsi="Times New Roman" w:cs="Times New Roman"/>
          <w:sz w:val="24"/>
          <w:szCs w:val="24"/>
        </w:rPr>
        <w:t>2</w:t>
      </w:r>
      <w:r w:rsidR="00D8292E">
        <w:rPr>
          <w:rFonts w:ascii="Times New Roman" w:eastAsia="Times New Roman" w:hAnsi="Times New Roman" w:cs="Times New Roman"/>
          <w:sz w:val="24"/>
          <w:szCs w:val="24"/>
        </w:rPr>
        <w:t>)</w:t>
      </w:r>
    </w:p>
    <w:p w14:paraId="7D1F8D5F" w14:textId="7AF05D32" w:rsidR="00D8292E" w:rsidRDefault="00D8292E"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0E4A">
        <w:rPr>
          <w:rFonts w:ascii="Times New Roman" w:eastAsia="Times New Roman" w:hAnsi="Times New Roman" w:cs="Times New Roman"/>
          <w:sz w:val="24"/>
          <w:szCs w:val="24"/>
        </w:rPr>
        <w:t xml:space="preserve">                       </w:t>
      </w:r>
      <w:r w:rsidR="001B2119">
        <w:rPr>
          <w:rFonts w:ascii="Times New Roman" w:eastAsia="Times New Roman" w:hAnsi="Times New Roman" w:cs="Times New Roman"/>
          <w:sz w:val="24"/>
          <w:szCs w:val="24"/>
        </w:rPr>
        <w:t xml:space="preserve">      </w:t>
      </w:r>
      <w:r w:rsidR="00AB0E4A">
        <w:rPr>
          <w:rFonts w:ascii="Times New Roman" w:eastAsia="Times New Roman" w:hAnsi="Times New Roman" w:cs="Times New Roman"/>
          <w:sz w:val="24"/>
          <w:szCs w:val="24"/>
        </w:rPr>
        <w:t xml:space="preserve">   COR                      </w:t>
      </w:r>
      <w:r>
        <w:rPr>
          <w:rFonts w:ascii="Times New Roman" w:eastAsia="Times New Roman" w:hAnsi="Times New Roman" w:cs="Times New Roman"/>
          <w:sz w:val="24"/>
          <w:szCs w:val="24"/>
        </w:rPr>
        <w:t xml:space="preserve">     </w:t>
      </w:r>
      <w:r w:rsidR="00AB0E4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AB0E4A">
        <w:rPr>
          <w:rFonts w:ascii="Times New Roman" w:eastAsia="Times New Roman" w:hAnsi="Times New Roman" w:cs="Times New Roman"/>
          <w:sz w:val="24"/>
          <w:szCs w:val="24"/>
        </w:rPr>
        <w:t>EMFC</w:t>
      </w:r>
      <w:r>
        <w:rPr>
          <w:rFonts w:ascii="Times New Roman" w:eastAsia="Times New Roman" w:hAnsi="Times New Roman" w:cs="Times New Roman"/>
          <w:sz w:val="24"/>
          <w:szCs w:val="24"/>
        </w:rPr>
        <w:t xml:space="preserve">                            </w:t>
      </w:r>
      <w:r w:rsidR="00792A67">
        <w:rPr>
          <w:rFonts w:ascii="Times New Roman" w:eastAsia="Times New Roman" w:hAnsi="Times New Roman" w:cs="Times New Roman"/>
          <w:sz w:val="24"/>
          <w:szCs w:val="24"/>
        </w:rPr>
        <w:t>U</w:t>
      </w:r>
      <w:r w:rsidR="00294BC9">
        <w:rPr>
          <w:rFonts w:ascii="Times New Roman" w:eastAsia="Times New Roman" w:hAnsi="Times New Roman" w:cs="Times New Roman"/>
          <w:sz w:val="24"/>
          <w:szCs w:val="24"/>
        </w:rPr>
        <w:t>RES</w:t>
      </w:r>
    </w:p>
    <w:p w14:paraId="0BD51B58" w14:textId="68853CD5" w:rsidR="00D8292E" w:rsidRDefault="00D22A77" w:rsidP="007D749A">
      <w:pPr>
        <w:pStyle w:val="Body"/>
        <w:spacing w:before="120" w:line="480" w:lineRule="auto"/>
        <w:rPr>
          <w:rFonts w:ascii="Times New Roman" w:hAnsi="Times New Roman"/>
          <w:sz w:val="24"/>
          <w:szCs w:val="24"/>
        </w:rPr>
      </w:pPr>
      <w:r>
        <w:rPr>
          <w:rFonts w:ascii="Times New Roman" w:hAnsi="Times New Roman"/>
          <w:sz w:val="24"/>
          <w:szCs w:val="24"/>
        </w:rPr>
        <w:tab/>
      </w:r>
      <w:r w:rsidRPr="00D22A77">
        <w:rPr>
          <w:rFonts w:ascii="Times New Roman" w:hAnsi="Times New Roman"/>
          <w:sz w:val="24"/>
          <w:szCs w:val="24"/>
        </w:rPr>
        <w:t>The wind tendency can be written as the sum of three terms</w:t>
      </w:r>
      <w:r w:rsidR="00391B66">
        <w:rPr>
          <w:rFonts w:ascii="Times New Roman" w:hAnsi="Times New Roman"/>
          <w:sz w:val="24"/>
          <w:szCs w:val="24"/>
        </w:rPr>
        <w:t>,</w:t>
      </w:r>
      <w:r w:rsidRPr="00D22A77">
        <w:rPr>
          <w:rFonts w:ascii="Times New Roman" w:hAnsi="Times New Roman"/>
          <w:sz w:val="24"/>
          <w:szCs w:val="24"/>
        </w:rPr>
        <w:t xml:space="preserve"> the Coriolis </w:t>
      </w:r>
      <w:r w:rsidR="00930201">
        <w:rPr>
          <w:rFonts w:ascii="Times New Roman" w:hAnsi="Times New Roman"/>
          <w:sz w:val="24"/>
          <w:szCs w:val="24"/>
        </w:rPr>
        <w:t>acceleration</w:t>
      </w:r>
      <w:r w:rsidRPr="00D22A77">
        <w:rPr>
          <w:rFonts w:ascii="Times New Roman" w:hAnsi="Times New Roman"/>
          <w:sz w:val="24"/>
          <w:szCs w:val="24"/>
        </w:rPr>
        <w:t xml:space="preserve"> (COR), the eddy momentum flux convergence (EMFC), and the</w:t>
      </w:r>
      <w:r w:rsidR="00D84835">
        <w:rPr>
          <w:rFonts w:ascii="Times New Roman" w:hAnsi="Times New Roman"/>
          <w:sz w:val="24"/>
          <w:szCs w:val="24"/>
        </w:rPr>
        <w:t xml:space="preserve"> </w:t>
      </w:r>
      <w:r w:rsidR="000A5B7C" w:rsidRPr="000A5B7C">
        <w:rPr>
          <w:rFonts w:ascii="Times New Roman" w:hAnsi="Times New Roman"/>
          <w:sz w:val="24"/>
          <w:szCs w:val="24"/>
        </w:rPr>
        <w:t xml:space="preserve">and the residual term (URES), which </w:t>
      </w:r>
      <w:r w:rsidR="00B82882">
        <w:rPr>
          <w:rFonts w:ascii="Times New Roman" w:hAnsi="Times New Roman"/>
          <w:sz w:val="24"/>
          <w:szCs w:val="24"/>
        </w:rPr>
        <w:t>includes</w:t>
      </w:r>
      <w:r w:rsidRPr="00D22A77">
        <w:rPr>
          <w:rFonts w:ascii="Times New Roman" w:hAnsi="Times New Roman"/>
          <w:sz w:val="24"/>
          <w:szCs w:val="24"/>
        </w:rPr>
        <w:t xml:space="preserve"> </w:t>
      </w:r>
      <w:r w:rsidR="00BC61DF" w:rsidRPr="00D22A77">
        <w:rPr>
          <w:rFonts w:ascii="Times New Roman" w:hAnsi="Times New Roman"/>
          <w:sz w:val="24"/>
          <w:szCs w:val="24"/>
        </w:rPr>
        <w:t>vertical advection</w:t>
      </w:r>
      <w:r w:rsidR="00BC61DF">
        <w:rPr>
          <w:rFonts w:ascii="Times New Roman" w:hAnsi="Times New Roman"/>
          <w:sz w:val="24"/>
          <w:szCs w:val="24"/>
        </w:rPr>
        <w:t xml:space="preserve">, </w:t>
      </w:r>
      <w:r w:rsidRPr="00D22A77">
        <w:rPr>
          <w:rFonts w:ascii="Times New Roman" w:hAnsi="Times New Roman"/>
          <w:sz w:val="24"/>
          <w:szCs w:val="24"/>
        </w:rPr>
        <w:t>vertical eddy momentum flux convergence, and friction (Fᵣ).</w:t>
      </w:r>
    </w:p>
    <w:p w14:paraId="4F0296DF" w14:textId="77777777" w:rsidR="0054329D" w:rsidRDefault="0054329D" w:rsidP="007D749A">
      <w:pPr>
        <w:pStyle w:val="Body"/>
        <w:spacing w:before="120" w:line="480" w:lineRule="auto"/>
        <w:rPr>
          <w:rFonts w:ascii="Times New Roman" w:hAnsi="Times New Roman"/>
          <w:sz w:val="24"/>
          <w:szCs w:val="24"/>
        </w:rPr>
      </w:pPr>
    </w:p>
    <w:p w14:paraId="415BDD65" w14:textId="4EA4FC97" w:rsidR="00650B23" w:rsidRDefault="00FE5618" w:rsidP="007D749A">
      <w:pPr>
        <w:pStyle w:val="Body"/>
        <w:spacing w:before="120" w:line="480" w:lineRule="auto"/>
        <w:rPr>
          <w:rFonts w:ascii="Times New Roman" w:hAnsi="Times New Roman"/>
          <w:sz w:val="24"/>
          <w:szCs w:val="24"/>
        </w:rPr>
      </w:pPr>
      <w:r>
        <w:rPr>
          <w:rFonts w:ascii="Times New Roman" w:hAnsi="Times New Roman"/>
          <w:noProof/>
          <w:sz w:val="24"/>
          <w:szCs w:val="24"/>
          <w14:textOutline w14:w="0" w14:cap="rnd" w14:cmpd="sng" w14:algn="ctr">
            <w14:noFill/>
            <w14:prstDash w14:val="solid"/>
            <w14:bevel/>
          </w14:textOutline>
        </w:rPr>
        <w:lastRenderedPageBreak/>
        <w:drawing>
          <wp:inline distT="0" distB="0" distL="0" distR="0" wp14:anchorId="2A7B129C" wp14:editId="2BDF0597">
            <wp:extent cx="5842000" cy="2286000"/>
            <wp:effectExtent l="0" t="0" r="0" b="0"/>
            <wp:docPr id="1969556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6032" name="Picture 19695560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2000" cy="2286000"/>
                    </a:xfrm>
                    <a:prstGeom prst="rect">
                      <a:avLst/>
                    </a:prstGeom>
                  </pic:spPr>
                </pic:pic>
              </a:graphicData>
            </a:graphic>
          </wp:inline>
        </w:drawing>
      </w:r>
    </w:p>
    <w:p w14:paraId="7C4932A5" w14:textId="4DAB8318" w:rsidR="00650B23" w:rsidRDefault="00650B23" w:rsidP="007D749A">
      <w:pPr>
        <w:pStyle w:val="Body"/>
        <w:spacing w:before="120" w:line="480" w:lineRule="auto"/>
        <w:rPr>
          <w:rFonts w:ascii="Times New Roman" w:hAnsi="Times New Roman"/>
          <w:sz w:val="21"/>
          <w:szCs w:val="21"/>
        </w:rPr>
      </w:pPr>
      <w:r w:rsidRPr="00A367B3">
        <w:rPr>
          <w:rFonts w:ascii="Times New Roman" w:hAnsi="Times New Roman"/>
          <w:b/>
          <w:bCs/>
          <w:sz w:val="21"/>
          <w:szCs w:val="21"/>
        </w:rPr>
        <w:t>Figure</w:t>
      </w:r>
      <w:r>
        <w:rPr>
          <w:rFonts w:ascii="Times New Roman" w:hAnsi="Times New Roman"/>
          <w:b/>
          <w:bCs/>
          <w:sz w:val="21"/>
          <w:szCs w:val="21"/>
        </w:rPr>
        <w:t xml:space="preserve"> 4</w:t>
      </w:r>
      <w:r w:rsidRPr="00A367B3">
        <w:rPr>
          <w:rFonts w:ascii="Times New Roman" w:hAnsi="Times New Roman"/>
          <w:b/>
          <w:bCs/>
          <w:sz w:val="21"/>
          <w:szCs w:val="21"/>
        </w:rPr>
        <w:t>.</w:t>
      </w:r>
      <w:r w:rsidRPr="00A367B3">
        <w:rPr>
          <w:rFonts w:ascii="Times New Roman" w:hAnsi="Times New Roman"/>
          <w:sz w:val="21"/>
          <w:szCs w:val="21"/>
        </w:rPr>
        <w:t xml:space="preserve"> </w:t>
      </w:r>
      <w:r>
        <w:rPr>
          <w:rFonts w:ascii="Times New Roman" w:hAnsi="Times New Roman"/>
          <w:sz w:val="21"/>
          <w:szCs w:val="21"/>
        </w:rPr>
        <w:t>T</w:t>
      </w:r>
      <w:r w:rsidRPr="000B1951">
        <w:rPr>
          <w:rFonts w:ascii="Times New Roman" w:hAnsi="Times New Roman"/>
          <w:sz w:val="21"/>
          <w:szCs w:val="21"/>
        </w:rPr>
        <w:t>he acceleration of the zonal-mean zonal flow (m s⁻¹ day⁻¹)</w:t>
      </w:r>
      <w:r>
        <w:rPr>
          <w:rFonts w:ascii="Times New Roman" w:hAnsi="Times New Roman"/>
          <w:sz w:val="21"/>
          <w:szCs w:val="21"/>
        </w:rPr>
        <w:t xml:space="preserve"> </w:t>
      </w:r>
      <w:r w:rsidRPr="000B1951">
        <w:rPr>
          <w:rFonts w:ascii="Times New Roman" w:hAnsi="Times New Roman"/>
          <w:sz w:val="21"/>
          <w:szCs w:val="21"/>
        </w:rPr>
        <w:t>associated with the (a) eddy momentum-flux convergence (EMFC)</w:t>
      </w:r>
      <w:r w:rsidR="00AA21D1">
        <w:rPr>
          <w:rFonts w:ascii="Times New Roman" w:hAnsi="Times New Roman"/>
          <w:sz w:val="21"/>
          <w:szCs w:val="21"/>
        </w:rPr>
        <w:t xml:space="preserve"> and (b) </w:t>
      </w:r>
      <w:r w:rsidR="00AA21D1" w:rsidRPr="000B1951">
        <w:rPr>
          <w:rFonts w:ascii="Times New Roman" w:hAnsi="Times New Roman"/>
          <w:sz w:val="21"/>
          <w:szCs w:val="21"/>
        </w:rPr>
        <w:t>Coriolis torque (COR)</w:t>
      </w:r>
      <w:r w:rsidR="00AA21D1">
        <w:rPr>
          <w:rFonts w:ascii="Times New Roman" w:hAnsi="Times New Roman"/>
          <w:sz w:val="21"/>
          <w:szCs w:val="21"/>
        </w:rPr>
        <w:t>.</w:t>
      </w:r>
    </w:p>
    <w:p w14:paraId="6CB6654B" w14:textId="77777777" w:rsidR="00650B23" w:rsidRDefault="00650B23" w:rsidP="007D749A">
      <w:pPr>
        <w:pStyle w:val="Body"/>
        <w:spacing w:before="120" w:line="480" w:lineRule="auto"/>
        <w:rPr>
          <w:rFonts w:ascii="Times New Roman" w:hAnsi="Times New Roman"/>
          <w:sz w:val="24"/>
          <w:szCs w:val="24"/>
        </w:rPr>
      </w:pPr>
    </w:p>
    <w:p w14:paraId="5308D022" w14:textId="301A3E81" w:rsidR="003470E7" w:rsidRDefault="00650B23" w:rsidP="007D749A">
      <w:pPr>
        <w:pStyle w:val="Body"/>
        <w:spacing w:before="120" w:line="480" w:lineRule="auto"/>
        <w:rPr>
          <w:rFonts w:ascii="Times New Roman" w:hAnsi="Times New Roman"/>
          <w:sz w:val="24"/>
          <w:szCs w:val="24"/>
        </w:rPr>
      </w:pPr>
      <w:r>
        <w:rPr>
          <w:rFonts w:ascii="Times New Roman" w:hAnsi="Times New Roman"/>
          <w:sz w:val="24"/>
          <w:szCs w:val="24"/>
        </w:rPr>
        <w:tab/>
        <w:t xml:space="preserve">Figure 4 </w:t>
      </w:r>
      <w:r w:rsidR="00601E67">
        <w:rPr>
          <w:rFonts w:ascii="Times New Roman" w:hAnsi="Times New Roman"/>
          <w:sz w:val="24"/>
          <w:szCs w:val="24"/>
        </w:rPr>
        <w:t>demonstrates</w:t>
      </w:r>
      <w:r w:rsidR="00601E67" w:rsidRPr="00601E67">
        <w:rPr>
          <w:rFonts w:ascii="Times New Roman" w:hAnsi="Times New Roman"/>
          <w:sz w:val="24"/>
          <w:szCs w:val="24"/>
        </w:rPr>
        <w:t xml:space="preserve"> the key </w:t>
      </w:r>
      <w:r w:rsidR="00601E67">
        <w:rPr>
          <w:rFonts w:ascii="Times New Roman" w:hAnsi="Times New Roman"/>
          <w:sz w:val="24"/>
          <w:szCs w:val="24"/>
        </w:rPr>
        <w:t xml:space="preserve">components of the </w:t>
      </w:r>
      <w:r w:rsidR="00CF727B">
        <w:rPr>
          <w:rFonts w:ascii="Times New Roman" w:hAnsi="Times New Roman"/>
          <w:sz w:val="24"/>
          <w:szCs w:val="24"/>
        </w:rPr>
        <w:t>zonal</w:t>
      </w:r>
      <w:r w:rsidR="00561BCA">
        <w:rPr>
          <w:rFonts w:ascii="Times New Roman" w:hAnsi="Times New Roman"/>
          <w:sz w:val="24"/>
          <w:szCs w:val="24"/>
        </w:rPr>
        <w:t>-mean</w:t>
      </w:r>
      <w:r w:rsidR="00CF727B">
        <w:rPr>
          <w:rFonts w:ascii="Times New Roman" w:hAnsi="Times New Roman"/>
          <w:sz w:val="24"/>
          <w:szCs w:val="24"/>
        </w:rPr>
        <w:t xml:space="preserve"> </w:t>
      </w:r>
      <w:r w:rsidR="00601E67">
        <w:rPr>
          <w:rFonts w:ascii="Times New Roman" w:hAnsi="Times New Roman"/>
          <w:sz w:val="24"/>
          <w:szCs w:val="24"/>
        </w:rPr>
        <w:t>momentum</w:t>
      </w:r>
      <w:r w:rsidR="00CF727B">
        <w:rPr>
          <w:rFonts w:ascii="Times New Roman" w:hAnsi="Times New Roman"/>
          <w:sz w:val="24"/>
          <w:szCs w:val="24"/>
        </w:rPr>
        <w:t xml:space="preserve"> </w:t>
      </w:r>
      <w:r w:rsidR="00601E67">
        <w:rPr>
          <w:rFonts w:ascii="Times New Roman" w:hAnsi="Times New Roman"/>
          <w:sz w:val="24"/>
          <w:szCs w:val="24"/>
        </w:rPr>
        <w:t xml:space="preserve">budget </w:t>
      </w:r>
      <w:r w:rsidR="00601E67" w:rsidRPr="00601E67">
        <w:rPr>
          <w:rFonts w:ascii="Times New Roman" w:hAnsi="Times New Roman"/>
          <w:sz w:val="24"/>
          <w:szCs w:val="24"/>
        </w:rPr>
        <w:t>that drive the anomalous zonal wind r</w:t>
      </w:r>
      <w:r w:rsidR="00E36CA9">
        <w:rPr>
          <w:rFonts w:ascii="Times New Roman" w:hAnsi="Times New Roman"/>
          <w:sz w:val="24"/>
          <w:szCs w:val="24"/>
        </w:rPr>
        <w:t>esponse</w:t>
      </w:r>
      <w:r w:rsidR="00B11546">
        <w:rPr>
          <w:rFonts w:ascii="Times New Roman" w:hAnsi="Times New Roman"/>
          <w:sz w:val="24"/>
          <w:szCs w:val="24"/>
        </w:rPr>
        <w:t>s</w:t>
      </w:r>
      <w:r w:rsidR="00E36CA9">
        <w:rPr>
          <w:rFonts w:ascii="Times New Roman" w:hAnsi="Times New Roman"/>
          <w:sz w:val="24"/>
          <w:szCs w:val="24"/>
        </w:rPr>
        <w:t>.</w:t>
      </w:r>
      <w:r w:rsidR="008C2F40">
        <w:rPr>
          <w:rFonts w:ascii="Times New Roman" w:hAnsi="Times New Roman"/>
          <w:sz w:val="24"/>
          <w:szCs w:val="24"/>
        </w:rPr>
        <w:t xml:space="preserve"> </w:t>
      </w:r>
      <w:r w:rsidR="003470E7" w:rsidRPr="003470E7">
        <w:rPr>
          <w:rFonts w:ascii="Times New Roman" w:hAnsi="Times New Roman"/>
          <w:sz w:val="24"/>
          <w:szCs w:val="24"/>
        </w:rPr>
        <w:t>The eddy momentum-flux convergence produces strong westerly accelerations throughout the stratosphere across ~40</w:t>
      </w:r>
      <w:r w:rsidR="008C4947">
        <w:rPr>
          <w:rFonts w:ascii="Times New Roman" w:hAnsi="Times New Roman"/>
          <w:sz w:val="24"/>
          <w:szCs w:val="24"/>
        </w:rPr>
        <w:t>-</w:t>
      </w:r>
      <w:r w:rsidR="003470E7" w:rsidRPr="003470E7">
        <w:rPr>
          <w:rFonts w:ascii="Times New Roman" w:hAnsi="Times New Roman"/>
          <w:sz w:val="24"/>
          <w:szCs w:val="24"/>
        </w:rPr>
        <w:t>90°N (Fig. 4a), indicating that eddy forcing is the primary driver of the anomalous zonal-wind response. The spatial structure of the EMFC anomalies aligns with the regions of strengthened westerlies in Fig. 1b, consistent with enhanced wave-mean flow interactions contributing to the intensification of the polar vortex.</w:t>
      </w:r>
    </w:p>
    <w:p w14:paraId="677AF0AB" w14:textId="5842C148" w:rsidR="00DF1F9F" w:rsidRPr="00F03F3F" w:rsidRDefault="00D15003" w:rsidP="00F03F3F">
      <w:pPr>
        <w:pStyle w:val="Body"/>
        <w:spacing w:before="120" w:line="480" w:lineRule="auto"/>
        <w:rPr>
          <w:rFonts w:ascii="Times New Roman" w:hAnsi="Times New Roman"/>
          <w:sz w:val="24"/>
          <w:szCs w:val="24"/>
        </w:rPr>
      </w:pPr>
      <w:r>
        <w:rPr>
          <w:rFonts w:ascii="Times New Roman" w:hAnsi="Times New Roman"/>
          <w:sz w:val="24"/>
          <w:szCs w:val="24"/>
        </w:rPr>
        <w:tab/>
      </w:r>
      <w:r w:rsidR="003470E7">
        <w:rPr>
          <w:rFonts w:ascii="Times New Roman" w:hAnsi="Times New Roman"/>
          <w:sz w:val="24"/>
          <w:szCs w:val="24"/>
        </w:rPr>
        <w:t>T</w:t>
      </w:r>
      <w:r w:rsidR="003106DC" w:rsidRPr="003106DC">
        <w:rPr>
          <w:rFonts w:ascii="Times New Roman" w:hAnsi="Times New Roman"/>
          <w:sz w:val="24"/>
          <w:szCs w:val="24"/>
        </w:rPr>
        <w:t xml:space="preserve">he Coriolis torque contributes more modestly to the anomalies over the </w:t>
      </w:r>
      <w:r w:rsidR="003106DC">
        <w:rPr>
          <w:rFonts w:ascii="Times New Roman" w:hAnsi="Times New Roman"/>
          <w:sz w:val="24"/>
          <w:szCs w:val="24"/>
        </w:rPr>
        <w:t>NH</w:t>
      </w:r>
      <w:r w:rsidR="003106DC" w:rsidRPr="003106DC">
        <w:rPr>
          <w:rFonts w:ascii="Times New Roman" w:hAnsi="Times New Roman"/>
          <w:sz w:val="24"/>
          <w:szCs w:val="24"/>
        </w:rPr>
        <w:t xml:space="preserve"> mid</w:t>
      </w:r>
      <w:r w:rsidR="003106DC">
        <w:rPr>
          <w:rFonts w:ascii="Times New Roman" w:hAnsi="Times New Roman"/>
          <w:sz w:val="24"/>
          <w:szCs w:val="24"/>
        </w:rPr>
        <w:t>-to-</w:t>
      </w:r>
      <w:r w:rsidR="003106DC" w:rsidRPr="003106DC">
        <w:rPr>
          <w:rFonts w:ascii="Times New Roman" w:hAnsi="Times New Roman"/>
          <w:sz w:val="24"/>
          <w:szCs w:val="24"/>
        </w:rPr>
        <w:t xml:space="preserve">high latitudes, </w:t>
      </w:r>
      <w:r w:rsidR="00C2638D">
        <w:rPr>
          <w:rFonts w:ascii="Times New Roman" w:hAnsi="Times New Roman"/>
          <w:sz w:val="24"/>
          <w:szCs w:val="24"/>
        </w:rPr>
        <w:t>indicating</w:t>
      </w:r>
      <w:r w:rsidR="003106DC" w:rsidRPr="003106DC">
        <w:rPr>
          <w:rFonts w:ascii="Times New Roman" w:hAnsi="Times New Roman"/>
          <w:sz w:val="24"/>
          <w:szCs w:val="24"/>
        </w:rPr>
        <w:t xml:space="preserve"> a slight equatorward shift of the </w:t>
      </w:r>
      <w:r w:rsidR="000363D3">
        <w:rPr>
          <w:rFonts w:ascii="Times New Roman" w:hAnsi="Times New Roman"/>
          <w:sz w:val="24"/>
          <w:szCs w:val="24"/>
        </w:rPr>
        <w:t>zonal-wind</w:t>
      </w:r>
      <w:r w:rsidR="00AA65EE">
        <w:rPr>
          <w:rFonts w:ascii="Times New Roman" w:hAnsi="Times New Roman"/>
          <w:sz w:val="24"/>
          <w:szCs w:val="24"/>
        </w:rPr>
        <w:t xml:space="preserve"> anomalies</w:t>
      </w:r>
      <w:r w:rsidR="003106DC" w:rsidRPr="003106DC">
        <w:rPr>
          <w:rFonts w:ascii="Times New Roman" w:hAnsi="Times New Roman"/>
          <w:sz w:val="24"/>
          <w:szCs w:val="24"/>
        </w:rPr>
        <w:t xml:space="preserve">. </w:t>
      </w:r>
      <w:r w:rsidR="00BB231F">
        <w:rPr>
          <w:rFonts w:ascii="Times New Roman" w:hAnsi="Times New Roman"/>
          <w:sz w:val="24"/>
          <w:szCs w:val="24"/>
        </w:rPr>
        <w:t>The influence of the Coriolis torque</w:t>
      </w:r>
      <w:r w:rsidR="003106DC" w:rsidRPr="003106DC">
        <w:rPr>
          <w:rFonts w:ascii="Times New Roman" w:hAnsi="Times New Roman"/>
          <w:sz w:val="24"/>
          <w:szCs w:val="24"/>
        </w:rPr>
        <w:t xml:space="preserve"> is more pronounced over the </w:t>
      </w:r>
      <w:r w:rsidR="00043475">
        <w:rPr>
          <w:rFonts w:ascii="Times New Roman" w:hAnsi="Times New Roman"/>
          <w:sz w:val="24"/>
          <w:szCs w:val="24"/>
        </w:rPr>
        <w:t>SH</w:t>
      </w:r>
      <w:r w:rsidR="003106DC" w:rsidRPr="003106DC">
        <w:rPr>
          <w:rFonts w:ascii="Times New Roman" w:hAnsi="Times New Roman"/>
          <w:sz w:val="24"/>
          <w:szCs w:val="24"/>
        </w:rPr>
        <w:t xml:space="preserve"> subtropics and midlatitudes, where the jet intensifies but the EMFC anomalies are weak</w:t>
      </w:r>
      <w:r w:rsidR="003106DC">
        <w:rPr>
          <w:rFonts w:ascii="Times New Roman" w:hAnsi="Times New Roman"/>
          <w:sz w:val="24"/>
          <w:szCs w:val="24"/>
        </w:rPr>
        <w:t xml:space="preserve"> (Fig. 4b)</w:t>
      </w:r>
      <w:r w:rsidR="00165242">
        <w:rPr>
          <w:rFonts w:ascii="Times New Roman" w:hAnsi="Times New Roman"/>
          <w:sz w:val="24"/>
          <w:szCs w:val="24"/>
        </w:rPr>
        <w:t xml:space="preserve">. </w:t>
      </w:r>
      <w:r w:rsidR="00EC2124" w:rsidRPr="00EC2124">
        <w:rPr>
          <w:rFonts w:ascii="Times New Roman" w:hAnsi="Times New Roman"/>
          <w:sz w:val="24"/>
          <w:szCs w:val="24"/>
        </w:rPr>
        <w:t xml:space="preserve">Overall, the results in Fig. 4 reveal the dynamical pathway for the polar-jet acceleration, highlighting the </w:t>
      </w:r>
      <w:r w:rsidR="009C478C">
        <w:rPr>
          <w:rFonts w:ascii="Times New Roman" w:hAnsi="Times New Roman"/>
          <w:sz w:val="24"/>
          <w:szCs w:val="24"/>
        </w:rPr>
        <w:t>key</w:t>
      </w:r>
      <w:r w:rsidR="00EC2124" w:rsidRPr="00EC2124">
        <w:rPr>
          <w:rFonts w:ascii="Times New Roman" w:hAnsi="Times New Roman"/>
          <w:sz w:val="24"/>
          <w:szCs w:val="24"/>
        </w:rPr>
        <w:t xml:space="preserve"> role of eddy momentum forcing.</w:t>
      </w:r>
    </w:p>
    <w:p w14:paraId="5FFB166A" w14:textId="047C49CD" w:rsidR="00CE1C91" w:rsidRDefault="00CE1C91" w:rsidP="007D749A">
      <w:pPr>
        <w:pStyle w:val="Body"/>
        <w:spacing w:before="120" w:line="480" w:lineRule="auto"/>
        <w:rPr>
          <w:rFonts w:ascii="Times New Roman" w:hAnsi="Times New Roman"/>
          <w:b/>
          <w:bCs/>
          <w:sz w:val="24"/>
          <w:szCs w:val="24"/>
        </w:rPr>
      </w:pPr>
      <w:r>
        <w:rPr>
          <w:rFonts w:ascii="Times New Roman" w:hAnsi="Times New Roman"/>
          <w:b/>
          <w:bCs/>
          <w:sz w:val="24"/>
          <w:szCs w:val="24"/>
        </w:rPr>
        <w:lastRenderedPageBreak/>
        <w:t>4. Conclusions</w:t>
      </w:r>
    </w:p>
    <w:p w14:paraId="4FBA98B0" w14:textId="14F2BF79" w:rsidR="0094444A" w:rsidRPr="0094444A" w:rsidRDefault="00CE1C91"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F36C8" w:rsidRPr="006F36C8">
        <w:rPr>
          <w:rFonts w:ascii="Times New Roman" w:eastAsia="Times New Roman" w:hAnsi="Times New Roman" w:cs="Times New Roman"/>
          <w:sz w:val="24"/>
          <w:szCs w:val="24"/>
        </w:rPr>
        <w:t>This study uses a chemistry–climate model to examine the transient wintertime circulation response to soot injected into the tropical stratosphere during a regional-scale nuclear conflict</w:t>
      </w:r>
      <w:r w:rsidR="000C4A54" w:rsidRPr="000C4A54">
        <w:rPr>
          <w:rFonts w:ascii="Times New Roman" w:eastAsia="Times New Roman" w:hAnsi="Times New Roman" w:cs="Times New Roman"/>
          <w:sz w:val="24"/>
          <w:szCs w:val="24"/>
        </w:rPr>
        <w:t>.</w:t>
      </w:r>
      <w:r w:rsidR="00C02AC2">
        <w:rPr>
          <w:rFonts w:ascii="Times New Roman" w:eastAsia="Times New Roman" w:hAnsi="Times New Roman" w:cs="Times New Roman"/>
          <w:sz w:val="24"/>
          <w:szCs w:val="24"/>
        </w:rPr>
        <w:t xml:space="preserve"> </w:t>
      </w:r>
      <w:r w:rsidR="0094444A" w:rsidRPr="0094444A">
        <w:rPr>
          <w:rFonts w:ascii="Times New Roman" w:eastAsia="Times New Roman" w:hAnsi="Times New Roman" w:cs="Times New Roman"/>
          <w:sz w:val="24"/>
          <w:szCs w:val="24"/>
        </w:rPr>
        <w:t xml:space="preserve">Previous studies of stratospheric aerosol </w:t>
      </w:r>
      <w:r w:rsidR="00CC1041">
        <w:rPr>
          <w:rFonts w:ascii="Times New Roman" w:eastAsia="Times New Roman" w:hAnsi="Times New Roman" w:cs="Times New Roman"/>
          <w:sz w:val="24"/>
          <w:szCs w:val="24"/>
        </w:rPr>
        <w:t>injection</w:t>
      </w:r>
      <w:r w:rsidR="00D03440">
        <w:rPr>
          <w:rFonts w:ascii="Times New Roman" w:eastAsia="Times New Roman" w:hAnsi="Times New Roman" w:cs="Times New Roman"/>
          <w:sz w:val="24"/>
          <w:szCs w:val="24"/>
        </w:rPr>
        <w:t xml:space="preserve"> scenario</w:t>
      </w:r>
      <w:r w:rsidR="0094444A" w:rsidRPr="0094444A">
        <w:rPr>
          <w:rFonts w:ascii="Times New Roman" w:eastAsia="Times New Roman" w:hAnsi="Times New Roman" w:cs="Times New Roman"/>
          <w:sz w:val="24"/>
          <w:szCs w:val="24"/>
        </w:rPr>
        <w:t xml:space="preserve"> show</w:t>
      </w:r>
      <w:r w:rsidR="00810810">
        <w:rPr>
          <w:rFonts w:ascii="Times New Roman" w:eastAsia="Times New Roman" w:hAnsi="Times New Roman" w:cs="Times New Roman"/>
          <w:sz w:val="24"/>
          <w:szCs w:val="24"/>
        </w:rPr>
        <w:t>ed</w:t>
      </w:r>
      <w:r w:rsidR="0094444A" w:rsidRPr="0094444A">
        <w:rPr>
          <w:rFonts w:ascii="Times New Roman" w:eastAsia="Times New Roman" w:hAnsi="Times New Roman" w:cs="Times New Roman"/>
          <w:sz w:val="24"/>
          <w:szCs w:val="24"/>
        </w:rPr>
        <w:t xml:space="preserve"> that </w:t>
      </w:r>
      <w:r w:rsidR="00E02E6D">
        <w:rPr>
          <w:rFonts w:ascii="Times New Roman" w:eastAsia="Times New Roman" w:hAnsi="Times New Roman" w:cs="Times New Roman"/>
          <w:sz w:val="24"/>
          <w:szCs w:val="24"/>
        </w:rPr>
        <w:t xml:space="preserve">the </w:t>
      </w:r>
      <w:r w:rsidR="00C24673">
        <w:rPr>
          <w:rFonts w:ascii="Times New Roman" w:eastAsia="Times New Roman" w:hAnsi="Times New Roman" w:cs="Times New Roman"/>
          <w:sz w:val="24"/>
          <w:szCs w:val="24"/>
        </w:rPr>
        <w:t xml:space="preserve">aerosol-induced </w:t>
      </w:r>
      <w:r w:rsidR="008A5B84">
        <w:rPr>
          <w:rFonts w:ascii="Times New Roman" w:eastAsia="Times New Roman" w:hAnsi="Times New Roman" w:cs="Times New Roman"/>
          <w:sz w:val="24"/>
          <w:szCs w:val="24"/>
        </w:rPr>
        <w:t xml:space="preserve">stratospheric </w:t>
      </w:r>
      <w:r w:rsidR="0094444A" w:rsidRPr="0094444A">
        <w:rPr>
          <w:rFonts w:ascii="Times New Roman" w:eastAsia="Times New Roman" w:hAnsi="Times New Roman" w:cs="Times New Roman"/>
          <w:sz w:val="24"/>
          <w:szCs w:val="24"/>
        </w:rPr>
        <w:t xml:space="preserve">heating anomalies </w:t>
      </w:r>
      <w:r w:rsidR="00C24673">
        <w:rPr>
          <w:rFonts w:ascii="Times New Roman" w:eastAsia="Times New Roman" w:hAnsi="Times New Roman" w:cs="Times New Roman"/>
          <w:sz w:val="24"/>
          <w:szCs w:val="24"/>
        </w:rPr>
        <w:t xml:space="preserve">are linked to </w:t>
      </w:r>
      <w:r w:rsidR="0094444A" w:rsidRPr="0094444A">
        <w:rPr>
          <w:rFonts w:ascii="Times New Roman" w:eastAsia="Times New Roman" w:hAnsi="Times New Roman" w:cs="Times New Roman"/>
          <w:sz w:val="24"/>
          <w:szCs w:val="24"/>
        </w:rPr>
        <w:t>strengthen</w:t>
      </w:r>
      <w:r w:rsidR="00593881">
        <w:rPr>
          <w:rFonts w:ascii="Times New Roman" w:eastAsia="Times New Roman" w:hAnsi="Times New Roman" w:cs="Times New Roman"/>
          <w:sz w:val="24"/>
          <w:szCs w:val="24"/>
        </w:rPr>
        <w:t xml:space="preserve">ing of </w:t>
      </w:r>
      <w:r w:rsidR="0094444A" w:rsidRPr="0094444A">
        <w:rPr>
          <w:rFonts w:ascii="Times New Roman" w:eastAsia="Times New Roman" w:hAnsi="Times New Roman" w:cs="Times New Roman"/>
          <w:sz w:val="24"/>
          <w:szCs w:val="24"/>
        </w:rPr>
        <w:t>the winter polar vortex through three broad pathways</w:t>
      </w:r>
      <w:r w:rsidR="005322DC">
        <w:rPr>
          <w:rFonts w:ascii="Times New Roman" w:eastAsia="Times New Roman" w:hAnsi="Times New Roman" w:cs="Times New Roman"/>
          <w:sz w:val="24"/>
          <w:szCs w:val="24"/>
        </w:rPr>
        <w:t>:</w:t>
      </w:r>
    </w:p>
    <w:p w14:paraId="448070CD" w14:textId="0E9EA30E" w:rsidR="0094444A" w:rsidRPr="0094444A" w:rsidRDefault="0094444A" w:rsidP="007D749A">
      <w:pPr>
        <w:pStyle w:val="Body"/>
        <w:spacing w:before="120" w:line="480" w:lineRule="auto"/>
        <w:rPr>
          <w:rFonts w:ascii="Times New Roman" w:eastAsia="Times New Roman" w:hAnsi="Times New Roman" w:cs="Times New Roman"/>
          <w:sz w:val="24"/>
          <w:szCs w:val="24"/>
        </w:rPr>
      </w:pPr>
      <w:r w:rsidRPr="0094444A">
        <w:rPr>
          <w:rFonts w:ascii="Times New Roman" w:eastAsia="Times New Roman" w:hAnsi="Times New Roman" w:cs="Times New Roman"/>
          <w:sz w:val="24"/>
          <w:szCs w:val="24"/>
        </w:rPr>
        <w:t xml:space="preserve">(1) </w:t>
      </w:r>
      <w:r w:rsidRPr="001D5F34">
        <w:rPr>
          <w:rFonts w:ascii="Times New Roman" w:eastAsia="Times New Roman" w:hAnsi="Times New Roman" w:cs="Times New Roman"/>
          <w:b/>
          <w:bCs/>
          <w:sz w:val="24"/>
          <w:szCs w:val="24"/>
        </w:rPr>
        <w:t>Direct radiative mechanis</w:t>
      </w:r>
      <w:r w:rsidR="00915CE2">
        <w:rPr>
          <w:rFonts w:ascii="Times New Roman" w:eastAsia="Times New Roman" w:hAnsi="Times New Roman" w:cs="Times New Roman"/>
          <w:b/>
          <w:bCs/>
          <w:sz w:val="24"/>
          <w:szCs w:val="24"/>
        </w:rPr>
        <w:t>m:</w:t>
      </w:r>
      <w:r w:rsidRPr="0094444A">
        <w:rPr>
          <w:rFonts w:ascii="Times New Roman" w:eastAsia="Times New Roman" w:hAnsi="Times New Roman" w:cs="Times New Roman"/>
          <w:sz w:val="24"/>
          <w:szCs w:val="24"/>
        </w:rPr>
        <w:t xml:space="preserve"> Aerosol-induced </w:t>
      </w:r>
      <w:r w:rsidR="00EA2305">
        <w:rPr>
          <w:rFonts w:ascii="Times New Roman" w:eastAsia="Times New Roman" w:hAnsi="Times New Roman" w:cs="Times New Roman"/>
          <w:sz w:val="24"/>
          <w:szCs w:val="24"/>
        </w:rPr>
        <w:t>tropical warming</w:t>
      </w:r>
      <w:r w:rsidRPr="0094444A">
        <w:rPr>
          <w:rFonts w:ascii="Times New Roman" w:eastAsia="Times New Roman" w:hAnsi="Times New Roman" w:cs="Times New Roman"/>
          <w:sz w:val="24"/>
          <w:szCs w:val="24"/>
        </w:rPr>
        <w:t xml:space="preserve"> </w:t>
      </w:r>
      <w:r w:rsidR="0065285F">
        <w:rPr>
          <w:rFonts w:ascii="Times New Roman" w:eastAsia="Times New Roman" w:hAnsi="Times New Roman" w:cs="Times New Roman"/>
          <w:sz w:val="24"/>
          <w:szCs w:val="24"/>
        </w:rPr>
        <w:t>enhances</w:t>
      </w:r>
      <w:r w:rsidRPr="0094444A">
        <w:rPr>
          <w:rFonts w:ascii="Times New Roman" w:eastAsia="Times New Roman" w:hAnsi="Times New Roman" w:cs="Times New Roman"/>
          <w:sz w:val="24"/>
          <w:szCs w:val="24"/>
        </w:rPr>
        <w:t xml:space="preserve"> the meridional temperature gradient </w:t>
      </w:r>
      <w:r w:rsidR="000B0A2D" w:rsidRPr="000B0A2D">
        <w:rPr>
          <w:rFonts w:ascii="Times New Roman" w:eastAsia="Times New Roman" w:hAnsi="Times New Roman" w:cs="Times New Roman"/>
          <w:sz w:val="24"/>
          <w:szCs w:val="24"/>
        </w:rPr>
        <w:t>and strengthens the jet through thermal-wind balance</w:t>
      </w:r>
      <w:r w:rsidR="00727FC9">
        <w:rPr>
          <w:rFonts w:ascii="Times New Roman" w:eastAsia="Times New Roman" w:hAnsi="Times New Roman" w:cs="Times New Roman"/>
          <w:sz w:val="24"/>
          <w:szCs w:val="24"/>
        </w:rPr>
        <w:t xml:space="preserve"> </w:t>
      </w:r>
      <w:r w:rsidRPr="0094444A">
        <w:rPr>
          <w:rFonts w:ascii="Times New Roman" w:eastAsia="Times New Roman" w:hAnsi="Times New Roman" w:cs="Times New Roman"/>
          <w:sz w:val="24"/>
          <w:szCs w:val="24"/>
        </w:rPr>
        <w:t>(Graf et al., 1993; Kodera, 1994; Robock &amp; Mao, 1995; Coupe &amp; Robock, 2021).</w:t>
      </w:r>
    </w:p>
    <w:p w14:paraId="0E7452A6" w14:textId="2FD31DA7" w:rsidR="0094444A" w:rsidRPr="0094444A" w:rsidRDefault="0094444A" w:rsidP="007D749A">
      <w:pPr>
        <w:pStyle w:val="Body"/>
        <w:spacing w:before="120" w:line="480" w:lineRule="auto"/>
        <w:rPr>
          <w:rFonts w:ascii="Times New Roman" w:eastAsia="Times New Roman" w:hAnsi="Times New Roman" w:cs="Times New Roman"/>
          <w:sz w:val="24"/>
          <w:szCs w:val="24"/>
        </w:rPr>
      </w:pPr>
      <w:r w:rsidRPr="0094444A">
        <w:rPr>
          <w:rFonts w:ascii="Times New Roman" w:eastAsia="Times New Roman" w:hAnsi="Times New Roman" w:cs="Times New Roman"/>
          <w:sz w:val="24"/>
          <w:szCs w:val="24"/>
        </w:rPr>
        <w:t xml:space="preserve">(2) </w:t>
      </w:r>
      <w:r w:rsidRPr="003C0F98">
        <w:rPr>
          <w:rFonts w:ascii="Times New Roman" w:eastAsia="Times New Roman" w:hAnsi="Times New Roman" w:cs="Times New Roman"/>
          <w:b/>
          <w:bCs/>
          <w:sz w:val="24"/>
          <w:szCs w:val="24"/>
        </w:rPr>
        <w:t>Indirect dynamical mechanism</w:t>
      </w:r>
      <w:r w:rsidR="004F6E74">
        <w:rPr>
          <w:rFonts w:ascii="Times New Roman" w:eastAsia="Times New Roman" w:hAnsi="Times New Roman" w:cs="Times New Roman"/>
          <w:b/>
          <w:bCs/>
          <w:sz w:val="24"/>
          <w:szCs w:val="24"/>
        </w:rPr>
        <w:t>:</w:t>
      </w:r>
      <w:r w:rsidRPr="0094444A">
        <w:rPr>
          <w:rFonts w:ascii="Times New Roman" w:eastAsia="Times New Roman" w:hAnsi="Times New Roman" w:cs="Times New Roman"/>
          <w:sz w:val="24"/>
          <w:szCs w:val="24"/>
        </w:rPr>
        <w:t xml:space="preserve"> </w:t>
      </w:r>
      <w:r w:rsidR="006E601A">
        <w:rPr>
          <w:rFonts w:ascii="Times New Roman" w:eastAsia="Times New Roman" w:hAnsi="Times New Roman" w:cs="Times New Roman"/>
          <w:sz w:val="24"/>
          <w:szCs w:val="24"/>
        </w:rPr>
        <w:t>T</w:t>
      </w:r>
      <w:r w:rsidRPr="0094444A">
        <w:rPr>
          <w:rFonts w:ascii="Times New Roman" w:eastAsia="Times New Roman" w:hAnsi="Times New Roman" w:cs="Times New Roman"/>
          <w:sz w:val="24"/>
          <w:szCs w:val="24"/>
        </w:rPr>
        <w:t xml:space="preserve">he radiative temperature anomalies are often confined to the subtropics, </w:t>
      </w:r>
      <w:r w:rsidR="00025647">
        <w:rPr>
          <w:rFonts w:ascii="Times New Roman" w:eastAsia="Times New Roman" w:hAnsi="Times New Roman" w:cs="Times New Roman"/>
          <w:sz w:val="24"/>
          <w:szCs w:val="24"/>
        </w:rPr>
        <w:t xml:space="preserve">which </w:t>
      </w:r>
      <w:r w:rsidRPr="0094444A">
        <w:rPr>
          <w:rFonts w:ascii="Times New Roman" w:eastAsia="Times New Roman" w:hAnsi="Times New Roman" w:cs="Times New Roman"/>
          <w:sz w:val="24"/>
          <w:szCs w:val="24"/>
        </w:rPr>
        <w:t xml:space="preserve">primarily strengthens the subtropical jet. The enhanced subtropical </w:t>
      </w:r>
      <w:r w:rsidR="008257A5">
        <w:rPr>
          <w:rFonts w:ascii="Times New Roman" w:eastAsia="Times New Roman" w:hAnsi="Times New Roman" w:cs="Times New Roman"/>
          <w:sz w:val="24"/>
          <w:szCs w:val="24"/>
        </w:rPr>
        <w:t>jet</w:t>
      </w:r>
      <w:r w:rsidRPr="0094444A">
        <w:rPr>
          <w:rFonts w:ascii="Times New Roman" w:eastAsia="Times New Roman" w:hAnsi="Times New Roman" w:cs="Times New Roman"/>
          <w:sz w:val="24"/>
          <w:szCs w:val="24"/>
        </w:rPr>
        <w:t xml:space="preserve"> deflects planetary</w:t>
      </w:r>
      <w:r w:rsidR="003F0919">
        <w:rPr>
          <w:rFonts w:ascii="Times New Roman" w:eastAsia="Times New Roman" w:hAnsi="Times New Roman" w:cs="Times New Roman"/>
          <w:sz w:val="24"/>
          <w:szCs w:val="24"/>
        </w:rPr>
        <w:t>-</w:t>
      </w:r>
      <w:r w:rsidRPr="0094444A">
        <w:rPr>
          <w:rFonts w:ascii="Times New Roman" w:eastAsia="Times New Roman" w:hAnsi="Times New Roman" w:cs="Times New Roman"/>
          <w:sz w:val="24"/>
          <w:szCs w:val="24"/>
        </w:rPr>
        <w:t>wave propagation equatorward, reduces poleward wave fluxes, and indirectly intensifies the polar vortex (Toohey et al., 2014; Bittner et al., 2016; Dalla Santa et al., 2019).</w:t>
      </w:r>
    </w:p>
    <w:p w14:paraId="1F936C8B" w14:textId="4D478DC9" w:rsidR="0094444A" w:rsidRPr="0094444A" w:rsidRDefault="0094444A" w:rsidP="007D749A">
      <w:pPr>
        <w:pStyle w:val="Body"/>
        <w:spacing w:before="120" w:line="480" w:lineRule="auto"/>
        <w:rPr>
          <w:rFonts w:ascii="Times New Roman" w:eastAsia="Times New Roman" w:hAnsi="Times New Roman" w:cs="Times New Roman"/>
          <w:sz w:val="24"/>
          <w:szCs w:val="24"/>
        </w:rPr>
      </w:pPr>
      <w:r w:rsidRPr="0094444A">
        <w:rPr>
          <w:rFonts w:ascii="Times New Roman" w:eastAsia="Times New Roman" w:hAnsi="Times New Roman" w:cs="Times New Roman"/>
          <w:sz w:val="24"/>
          <w:szCs w:val="24"/>
        </w:rPr>
        <w:t xml:space="preserve">(3) </w:t>
      </w:r>
      <w:r w:rsidRPr="004F6E74">
        <w:rPr>
          <w:rFonts w:ascii="Times New Roman" w:eastAsia="Times New Roman" w:hAnsi="Times New Roman" w:cs="Times New Roman"/>
          <w:b/>
          <w:bCs/>
          <w:sz w:val="24"/>
          <w:szCs w:val="24"/>
        </w:rPr>
        <w:t>Indirect radiative mechanism</w:t>
      </w:r>
      <w:r w:rsidR="004F6E74" w:rsidRPr="004F6E74">
        <w:rPr>
          <w:rFonts w:ascii="Times New Roman" w:eastAsia="Times New Roman" w:hAnsi="Times New Roman" w:cs="Times New Roman"/>
          <w:b/>
          <w:bCs/>
          <w:sz w:val="24"/>
          <w:szCs w:val="24"/>
        </w:rPr>
        <w:t>:</w:t>
      </w:r>
      <w:r w:rsidRPr="0094444A">
        <w:rPr>
          <w:rFonts w:ascii="Times New Roman" w:eastAsia="Times New Roman" w:hAnsi="Times New Roman" w:cs="Times New Roman"/>
          <w:sz w:val="24"/>
          <w:szCs w:val="24"/>
        </w:rPr>
        <w:t xml:space="preserve"> Aerosol scattering cools the surface and weakens the tropospheric meridional temperature gradient and baroclinicity, reducing upward wave flux and further contributing to polar-jet acceleration (Graf et al., 1992; Stenchikov et al., 2002; Dalla Santa et al., 2019).</w:t>
      </w:r>
    </w:p>
    <w:p w14:paraId="43486373" w14:textId="1120C087" w:rsidR="00FA25D5" w:rsidRDefault="00227D5F"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F4F87" w:rsidRPr="004F4F87">
        <w:rPr>
          <w:rFonts w:ascii="Times New Roman" w:eastAsia="Times New Roman" w:hAnsi="Times New Roman" w:cs="Times New Roman"/>
          <w:sz w:val="24"/>
          <w:szCs w:val="24"/>
        </w:rPr>
        <w:t>Here, we quantify the stratospheric heat and momentum budgets to assess the transient thermal and dynamical responses of the circulation to the aerosol perturbations</w:t>
      </w:r>
      <w:r w:rsidR="00A22CBF">
        <w:rPr>
          <w:rFonts w:ascii="Times New Roman" w:eastAsia="Times New Roman" w:hAnsi="Times New Roman" w:cs="Times New Roman"/>
          <w:sz w:val="24"/>
          <w:szCs w:val="24"/>
        </w:rPr>
        <w:t xml:space="preserve"> </w:t>
      </w:r>
      <w:r w:rsidR="00B77B23">
        <w:rPr>
          <w:rFonts w:ascii="Times New Roman" w:eastAsia="Times New Roman" w:hAnsi="Times New Roman" w:cs="Times New Roman"/>
          <w:sz w:val="24"/>
          <w:szCs w:val="24"/>
        </w:rPr>
        <w:t>during the month following the injection</w:t>
      </w:r>
      <w:r w:rsidR="00A16390">
        <w:rPr>
          <w:rFonts w:ascii="Times New Roman" w:eastAsia="Times New Roman" w:hAnsi="Times New Roman" w:cs="Times New Roman"/>
          <w:sz w:val="24"/>
          <w:szCs w:val="24"/>
        </w:rPr>
        <w:t xml:space="preserve">. </w:t>
      </w:r>
      <w:r w:rsidR="00A16390" w:rsidRPr="00A16390">
        <w:rPr>
          <w:rFonts w:ascii="Times New Roman" w:eastAsia="Times New Roman" w:hAnsi="Times New Roman" w:cs="Times New Roman"/>
          <w:sz w:val="24"/>
          <w:szCs w:val="24"/>
        </w:rPr>
        <w:t>The heat budget reveals that tropical warming is driven by radiative heating, whereas extratropical warming arises primarily from dynamical processes that cool the tropics and transport heat poleward (Fig. 2).</w:t>
      </w:r>
      <w:r w:rsidR="00E122C3">
        <w:rPr>
          <w:rFonts w:ascii="Times New Roman" w:eastAsia="Times New Roman" w:hAnsi="Times New Roman" w:cs="Times New Roman"/>
          <w:sz w:val="24"/>
          <w:szCs w:val="24"/>
        </w:rPr>
        <w:t xml:space="preserve"> </w:t>
      </w:r>
      <w:r w:rsidR="00CA1464" w:rsidRPr="004F4F87">
        <w:rPr>
          <w:rFonts w:ascii="Times New Roman" w:eastAsia="Times New Roman" w:hAnsi="Times New Roman" w:cs="Times New Roman"/>
          <w:sz w:val="24"/>
          <w:szCs w:val="24"/>
        </w:rPr>
        <w:t>The</w:t>
      </w:r>
      <w:r w:rsidR="00E122C3">
        <w:rPr>
          <w:rFonts w:ascii="Times New Roman" w:eastAsia="Times New Roman" w:hAnsi="Times New Roman" w:cs="Times New Roman"/>
          <w:sz w:val="24"/>
          <w:szCs w:val="24"/>
        </w:rPr>
        <w:t>se</w:t>
      </w:r>
      <w:r w:rsidR="009E2F5C">
        <w:rPr>
          <w:rFonts w:ascii="Times New Roman" w:eastAsia="Times New Roman" w:hAnsi="Times New Roman" w:cs="Times New Roman"/>
          <w:sz w:val="24"/>
          <w:szCs w:val="24"/>
        </w:rPr>
        <w:t xml:space="preserve"> extratropical</w:t>
      </w:r>
      <w:r w:rsidR="00CA1464" w:rsidRPr="004F4F87">
        <w:rPr>
          <w:rFonts w:ascii="Times New Roman" w:eastAsia="Times New Roman" w:hAnsi="Times New Roman" w:cs="Times New Roman"/>
          <w:sz w:val="24"/>
          <w:szCs w:val="24"/>
        </w:rPr>
        <w:t xml:space="preserve"> warm anomalies</w:t>
      </w:r>
      <w:r w:rsidR="004C1ED7">
        <w:rPr>
          <w:rFonts w:ascii="Times New Roman" w:eastAsia="Times New Roman" w:hAnsi="Times New Roman" w:cs="Times New Roman"/>
          <w:sz w:val="24"/>
          <w:szCs w:val="24"/>
        </w:rPr>
        <w:t xml:space="preserve"> driven by </w:t>
      </w:r>
      <w:r w:rsidR="004C1ED7">
        <w:rPr>
          <w:rFonts w:ascii="Times New Roman" w:eastAsia="Times New Roman" w:hAnsi="Times New Roman" w:cs="Times New Roman"/>
          <w:sz w:val="24"/>
          <w:szCs w:val="24"/>
        </w:rPr>
        <w:lastRenderedPageBreak/>
        <w:t>dynamical processes</w:t>
      </w:r>
      <w:r w:rsidR="00184FAA">
        <w:rPr>
          <w:rFonts w:ascii="Times New Roman" w:eastAsia="Times New Roman" w:hAnsi="Times New Roman" w:cs="Times New Roman"/>
          <w:sz w:val="24"/>
          <w:szCs w:val="24"/>
        </w:rPr>
        <w:t xml:space="preserve"> enhance </w:t>
      </w:r>
      <w:r w:rsidR="004F4F87" w:rsidRPr="004F4F87">
        <w:rPr>
          <w:rFonts w:ascii="Times New Roman" w:eastAsia="Times New Roman" w:hAnsi="Times New Roman" w:cs="Times New Roman"/>
          <w:sz w:val="24"/>
          <w:szCs w:val="24"/>
        </w:rPr>
        <w:t xml:space="preserve">the meridional temperature gradient over the polar-jet region (Fig. 3). The momentum budget (Fig. 4) further shows that </w:t>
      </w:r>
      <w:r w:rsidR="004B2576">
        <w:rPr>
          <w:rFonts w:ascii="Times New Roman" w:eastAsia="Times New Roman" w:hAnsi="Times New Roman" w:cs="Times New Roman"/>
          <w:sz w:val="24"/>
          <w:szCs w:val="24"/>
        </w:rPr>
        <w:t xml:space="preserve">the </w:t>
      </w:r>
      <w:r w:rsidR="004F4F87" w:rsidRPr="004F4F87">
        <w:rPr>
          <w:rFonts w:ascii="Times New Roman" w:eastAsia="Times New Roman" w:hAnsi="Times New Roman" w:cs="Times New Roman"/>
          <w:sz w:val="24"/>
          <w:szCs w:val="24"/>
        </w:rPr>
        <w:t>strengthening of the polar vortex</w:t>
      </w:r>
      <w:r w:rsidR="00A43C16">
        <w:rPr>
          <w:rFonts w:ascii="Times New Roman" w:eastAsia="Times New Roman" w:hAnsi="Times New Roman" w:cs="Times New Roman"/>
          <w:sz w:val="24"/>
          <w:szCs w:val="24"/>
        </w:rPr>
        <w:t xml:space="preserve"> is </w:t>
      </w:r>
      <w:r w:rsidR="004F4F87" w:rsidRPr="004F4F87">
        <w:rPr>
          <w:rFonts w:ascii="Times New Roman" w:eastAsia="Times New Roman" w:hAnsi="Times New Roman" w:cs="Times New Roman"/>
          <w:sz w:val="24"/>
          <w:szCs w:val="24"/>
        </w:rPr>
        <w:t>driven primarily by eddy momentum-flux convergence.</w:t>
      </w:r>
    </w:p>
    <w:p w14:paraId="5D3830E9" w14:textId="5F33FB4A" w:rsidR="00465026" w:rsidRDefault="00FA25D5"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9443C">
        <w:rPr>
          <w:rFonts w:ascii="Times New Roman" w:eastAsia="Times New Roman" w:hAnsi="Times New Roman" w:cs="Times New Roman"/>
          <w:sz w:val="24"/>
          <w:szCs w:val="24"/>
        </w:rPr>
        <w:t>Our</w:t>
      </w:r>
      <w:r w:rsidR="00D01DC5">
        <w:rPr>
          <w:rFonts w:ascii="Times New Roman" w:eastAsia="Times New Roman" w:hAnsi="Times New Roman" w:cs="Times New Roman"/>
          <w:sz w:val="24"/>
          <w:szCs w:val="24"/>
        </w:rPr>
        <w:t xml:space="preserve"> results</w:t>
      </w:r>
      <w:r w:rsidR="001523E5" w:rsidRPr="001523E5">
        <w:rPr>
          <w:rFonts w:ascii="Times New Roman" w:eastAsia="Times New Roman" w:hAnsi="Times New Roman" w:cs="Times New Roman"/>
          <w:sz w:val="24"/>
          <w:szCs w:val="24"/>
        </w:rPr>
        <w:t xml:space="preserve"> provide </w:t>
      </w:r>
      <w:r w:rsidR="00D01DC5" w:rsidRPr="006E2F8A">
        <w:rPr>
          <w:rFonts w:ascii="Times New Roman" w:eastAsia="Times New Roman" w:hAnsi="Times New Roman" w:cs="Times New Roman"/>
          <w:sz w:val="24"/>
          <w:szCs w:val="24"/>
        </w:rPr>
        <w:t xml:space="preserve">a new </w:t>
      </w:r>
      <w:r w:rsidR="00D01DC5">
        <w:rPr>
          <w:rFonts w:ascii="Times New Roman" w:eastAsia="Times New Roman" w:hAnsi="Times New Roman" w:cs="Times New Roman"/>
          <w:sz w:val="24"/>
          <w:szCs w:val="24"/>
        </w:rPr>
        <w:t xml:space="preserve">perspective, </w:t>
      </w:r>
      <w:r w:rsidR="00115916">
        <w:rPr>
          <w:rFonts w:ascii="Times New Roman" w:eastAsia="Times New Roman" w:hAnsi="Times New Roman" w:cs="Times New Roman"/>
          <w:sz w:val="24"/>
          <w:szCs w:val="24"/>
        </w:rPr>
        <w:t xml:space="preserve">a </w:t>
      </w:r>
      <w:r w:rsidR="00D01DC5" w:rsidRPr="00DC2BA9">
        <w:rPr>
          <w:rFonts w:ascii="Times New Roman" w:eastAsia="Times New Roman" w:hAnsi="Times New Roman" w:cs="Times New Roman"/>
          <w:b/>
          <w:bCs/>
          <w:sz w:val="24"/>
          <w:szCs w:val="24"/>
        </w:rPr>
        <w:t>direct dynamical mechanism</w:t>
      </w:r>
      <w:r w:rsidR="00D01DC5" w:rsidRPr="006E2F8A">
        <w:rPr>
          <w:rFonts w:ascii="Times New Roman" w:eastAsia="Times New Roman" w:hAnsi="Times New Roman" w:cs="Times New Roman"/>
          <w:sz w:val="24"/>
          <w:szCs w:val="24"/>
        </w:rPr>
        <w:t xml:space="preserve"> </w:t>
      </w:r>
      <w:r w:rsidR="007935EA">
        <w:rPr>
          <w:rFonts w:ascii="Times New Roman" w:eastAsia="Times New Roman" w:hAnsi="Times New Roman" w:cs="Times New Roman"/>
          <w:sz w:val="24"/>
          <w:szCs w:val="24"/>
        </w:rPr>
        <w:t xml:space="preserve">– </w:t>
      </w:r>
      <w:r w:rsidR="00465026" w:rsidRPr="00465026">
        <w:rPr>
          <w:rFonts w:ascii="Times New Roman" w:eastAsia="Times New Roman" w:hAnsi="Times New Roman" w:cs="Times New Roman"/>
          <w:sz w:val="24"/>
          <w:szCs w:val="24"/>
        </w:rPr>
        <w:t xml:space="preserve">for how stratospheric aerosol perturbations influence atmospheric circulation in remote regions. </w:t>
      </w:r>
      <w:r w:rsidR="005022A7">
        <w:rPr>
          <w:rFonts w:ascii="Times New Roman" w:eastAsia="Times New Roman" w:hAnsi="Times New Roman" w:cs="Times New Roman"/>
          <w:sz w:val="24"/>
          <w:szCs w:val="24"/>
        </w:rPr>
        <w:t>T</w:t>
      </w:r>
      <w:r w:rsidR="00465026" w:rsidRPr="00465026">
        <w:rPr>
          <w:rFonts w:ascii="Times New Roman" w:eastAsia="Times New Roman" w:hAnsi="Times New Roman" w:cs="Times New Roman"/>
          <w:sz w:val="24"/>
          <w:szCs w:val="24"/>
        </w:rPr>
        <w:t xml:space="preserve">he </w:t>
      </w:r>
      <w:r w:rsidR="00F97C32">
        <w:rPr>
          <w:rFonts w:ascii="Times New Roman" w:eastAsia="Times New Roman" w:hAnsi="Times New Roman" w:cs="Times New Roman"/>
          <w:sz w:val="24"/>
          <w:szCs w:val="24"/>
        </w:rPr>
        <w:t xml:space="preserve">transient </w:t>
      </w:r>
      <w:r w:rsidR="00465026" w:rsidRPr="00465026">
        <w:rPr>
          <w:rFonts w:ascii="Times New Roman" w:eastAsia="Times New Roman" w:hAnsi="Times New Roman" w:cs="Times New Roman"/>
          <w:sz w:val="24"/>
          <w:szCs w:val="24"/>
        </w:rPr>
        <w:t>dynamical response to the aerosol perturbation</w:t>
      </w:r>
      <w:r w:rsidR="0044007C">
        <w:rPr>
          <w:rFonts w:ascii="Times New Roman" w:eastAsia="Times New Roman" w:hAnsi="Times New Roman" w:cs="Times New Roman"/>
          <w:sz w:val="24"/>
          <w:szCs w:val="24"/>
        </w:rPr>
        <w:t xml:space="preserve"> </w:t>
      </w:r>
      <w:r w:rsidR="00465026" w:rsidRPr="00465026">
        <w:rPr>
          <w:rFonts w:ascii="Times New Roman" w:eastAsia="Times New Roman" w:hAnsi="Times New Roman" w:cs="Times New Roman"/>
          <w:sz w:val="24"/>
          <w:szCs w:val="24"/>
        </w:rPr>
        <w:t>can play a key role in strengthening the winter polar jet</w:t>
      </w:r>
      <w:r w:rsidR="00AF72B5">
        <w:rPr>
          <w:rFonts w:ascii="Times New Roman" w:eastAsia="Times New Roman" w:hAnsi="Times New Roman" w:cs="Times New Roman"/>
          <w:sz w:val="24"/>
          <w:szCs w:val="24"/>
        </w:rPr>
        <w:t>, through</w:t>
      </w:r>
      <w:r w:rsidR="00AF72B5" w:rsidRPr="00465026">
        <w:rPr>
          <w:rFonts w:ascii="Times New Roman" w:eastAsia="Times New Roman" w:hAnsi="Times New Roman" w:cs="Times New Roman"/>
          <w:sz w:val="24"/>
          <w:szCs w:val="24"/>
        </w:rPr>
        <w:t xml:space="preserve"> the redistribution of heat and the transport of momentum</w:t>
      </w:r>
      <w:r w:rsidR="00F51B30">
        <w:rPr>
          <w:rFonts w:ascii="Times New Roman" w:eastAsia="Times New Roman" w:hAnsi="Times New Roman" w:cs="Times New Roman"/>
          <w:sz w:val="24"/>
          <w:szCs w:val="24"/>
        </w:rPr>
        <w:t>.</w:t>
      </w:r>
    </w:p>
    <w:p w14:paraId="70A7E414" w14:textId="77777777" w:rsidR="001523E5" w:rsidRDefault="001523E5" w:rsidP="007D749A">
      <w:pPr>
        <w:pStyle w:val="Body"/>
        <w:spacing w:before="120" w:line="480" w:lineRule="auto"/>
        <w:rPr>
          <w:rFonts w:ascii="Times New Roman" w:eastAsia="Times New Roman" w:hAnsi="Times New Roman" w:cs="Times New Roman"/>
          <w:sz w:val="24"/>
          <w:szCs w:val="24"/>
        </w:rPr>
      </w:pPr>
    </w:p>
    <w:p w14:paraId="4A1A2610" w14:textId="58257BC0" w:rsidR="00FC24F3" w:rsidRDefault="009702EB" w:rsidP="007D749A">
      <w:pPr>
        <w:pStyle w:val="Body"/>
        <w:spacing w:before="120" w:line="480" w:lineRule="auto"/>
        <w:rPr>
          <w:rFonts w:ascii="Times New Roman" w:hAnsi="Times New Roman"/>
          <w:b/>
          <w:bCs/>
          <w:sz w:val="24"/>
          <w:szCs w:val="24"/>
        </w:rPr>
      </w:pPr>
      <w:r>
        <w:rPr>
          <w:rFonts w:ascii="Times New Roman" w:hAnsi="Times New Roman"/>
          <w:b/>
          <w:bCs/>
          <w:sz w:val="24"/>
          <w:szCs w:val="24"/>
        </w:rPr>
        <w:t>A</w:t>
      </w:r>
      <w:r w:rsidRPr="009702EB">
        <w:rPr>
          <w:rFonts w:ascii="Times New Roman" w:hAnsi="Times New Roman"/>
          <w:b/>
          <w:bCs/>
          <w:sz w:val="24"/>
          <w:szCs w:val="24"/>
        </w:rPr>
        <w:t>cknowledgments</w:t>
      </w:r>
    </w:p>
    <w:p w14:paraId="42C12209" w14:textId="7EEDAD04" w:rsidR="00A514F0" w:rsidRDefault="00FC24F3" w:rsidP="007D749A">
      <w:pPr>
        <w:pStyle w:val="Body"/>
        <w:spacing w:before="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E48FD" w:rsidRPr="005E48FD">
        <w:rPr>
          <w:rFonts w:ascii="Times New Roman" w:eastAsia="Times New Roman" w:hAnsi="Times New Roman" w:cs="Times New Roman"/>
          <w:sz w:val="24"/>
          <w:szCs w:val="24"/>
        </w:rPr>
        <w:t>S. S and S. Y. are supported by a grant from the Future of Life Institute. The CESM project is supported primarily by the U.S. National Science Foundation. The authors acknowledge the Climate Simulation Laboratory at NCAR's Computational and Information Systems Laboratory (CISL; sponsored by NSF and other agencies) and the MIT's Massachusetts Green High Performance Computing Center (supported by the Center for Sustainability Science and Strategy) for providing computing and storage resources. Open Access funding enabled and organized by MIT Hybrid 2025.</w:t>
      </w:r>
    </w:p>
    <w:p w14:paraId="5E493B25" w14:textId="77777777" w:rsidR="00EF1498" w:rsidRDefault="00EF1498" w:rsidP="007D749A">
      <w:pPr>
        <w:pStyle w:val="Body"/>
        <w:spacing w:before="120" w:line="480" w:lineRule="auto"/>
        <w:rPr>
          <w:rFonts w:ascii="Times New Roman" w:eastAsia="Times New Roman" w:hAnsi="Times New Roman" w:cs="Times New Roman"/>
          <w:sz w:val="24"/>
          <w:szCs w:val="24"/>
        </w:rPr>
      </w:pPr>
    </w:p>
    <w:p w14:paraId="5180FBC5" w14:textId="335512D5" w:rsidR="00EF1498" w:rsidRPr="000D7FF7" w:rsidRDefault="00EF1498" w:rsidP="007D749A">
      <w:pPr>
        <w:pStyle w:val="Body"/>
        <w:spacing w:before="120" w:line="480" w:lineRule="auto"/>
        <w:rPr>
          <w:rFonts w:ascii="Times New Roman" w:eastAsia="Times New Roman" w:hAnsi="Times New Roman" w:cs="Times New Roman"/>
          <w:b/>
          <w:bCs/>
          <w:sz w:val="24"/>
          <w:szCs w:val="24"/>
        </w:rPr>
      </w:pPr>
      <w:r w:rsidRPr="000D7FF7">
        <w:rPr>
          <w:rFonts w:ascii="Times New Roman" w:eastAsia="Times New Roman" w:hAnsi="Times New Roman" w:cs="Times New Roman"/>
          <w:b/>
          <w:bCs/>
          <w:sz w:val="24"/>
          <w:szCs w:val="24"/>
        </w:rPr>
        <w:t xml:space="preserve">A </w:t>
      </w:r>
      <w:r w:rsidR="00FF2AD1">
        <w:rPr>
          <w:rFonts w:ascii="Times New Roman" w:eastAsia="Times New Roman" w:hAnsi="Times New Roman" w:cs="Times New Roman"/>
          <w:b/>
          <w:bCs/>
          <w:sz w:val="24"/>
          <w:szCs w:val="24"/>
        </w:rPr>
        <w:t>c</w:t>
      </w:r>
      <w:r w:rsidRPr="000D7FF7">
        <w:rPr>
          <w:rFonts w:ascii="Times New Roman" w:eastAsia="Times New Roman" w:hAnsi="Times New Roman" w:cs="Times New Roman"/>
          <w:b/>
          <w:bCs/>
          <w:sz w:val="24"/>
          <w:szCs w:val="24"/>
        </w:rPr>
        <w:t>onflict of interest disclosure statement</w:t>
      </w:r>
    </w:p>
    <w:p w14:paraId="5C4788C9" w14:textId="77777777" w:rsidR="00EF1498" w:rsidRDefault="00EF1498" w:rsidP="007D749A">
      <w:pPr>
        <w:pStyle w:val="Body"/>
        <w:spacing w:before="120" w:line="480" w:lineRule="auto"/>
        <w:rPr>
          <w:rFonts w:ascii="Times New Roman" w:eastAsia="Times New Roman" w:hAnsi="Times New Roman" w:cs="Times New Roman"/>
          <w:sz w:val="24"/>
          <w:szCs w:val="24"/>
        </w:rPr>
      </w:pPr>
      <w:r w:rsidRPr="00B6779C">
        <w:rPr>
          <w:rFonts w:ascii="Times New Roman" w:eastAsia="Times New Roman" w:hAnsi="Times New Roman" w:cs="Times New Roman"/>
          <w:sz w:val="24"/>
          <w:szCs w:val="24"/>
        </w:rPr>
        <w:t>All authors declare that they have no conflicts of interest.</w:t>
      </w:r>
    </w:p>
    <w:p w14:paraId="3F576727" w14:textId="77777777" w:rsidR="00EF1498" w:rsidRDefault="00EF1498" w:rsidP="007D749A">
      <w:pPr>
        <w:pStyle w:val="Body"/>
        <w:spacing w:before="120" w:line="480" w:lineRule="auto"/>
        <w:rPr>
          <w:rFonts w:ascii="Times New Roman" w:eastAsia="Times New Roman" w:hAnsi="Times New Roman" w:cs="Times New Roman"/>
          <w:sz w:val="24"/>
          <w:szCs w:val="24"/>
        </w:rPr>
      </w:pPr>
    </w:p>
    <w:p w14:paraId="171D1EBC" w14:textId="77777777" w:rsidR="00EF1498" w:rsidRPr="007D0A0A" w:rsidRDefault="00EF1498" w:rsidP="007D749A">
      <w:pPr>
        <w:pStyle w:val="Body"/>
        <w:spacing w:line="480" w:lineRule="auto"/>
        <w:rPr>
          <w:rFonts w:ascii="Times New Roman" w:hAnsi="Times New Roman"/>
          <w:b/>
          <w:bCs/>
          <w:sz w:val="24"/>
          <w:szCs w:val="24"/>
        </w:rPr>
      </w:pPr>
      <w:r w:rsidRPr="007D0A0A">
        <w:rPr>
          <w:rFonts w:ascii="Times New Roman" w:hAnsi="Times New Roman"/>
          <w:b/>
          <w:bCs/>
          <w:sz w:val="24"/>
          <w:szCs w:val="24"/>
        </w:rPr>
        <w:t>Open Research</w:t>
      </w:r>
    </w:p>
    <w:p w14:paraId="5330C46C" w14:textId="77777777" w:rsidR="00EF1498" w:rsidRDefault="00EF1498" w:rsidP="007D749A">
      <w:pPr>
        <w:pStyle w:val="Body"/>
        <w:spacing w:line="480" w:lineRule="auto"/>
        <w:rPr>
          <w:rFonts w:ascii="Times New Roman" w:hAnsi="Times New Roman"/>
          <w:sz w:val="24"/>
          <w:szCs w:val="24"/>
        </w:rPr>
      </w:pPr>
      <w:r w:rsidRPr="002E5126">
        <w:rPr>
          <w:rFonts w:ascii="Times New Roman" w:hAnsi="Times New Roman"/>
          <w:sz w:val="24"/>
          <w:szCs w:val="24"/>
        </w:rPr>
        <w:lastRenderedPageBreak/>
        <w:t>The data used in the generation of the figures of this paper are available in Yook (2025)</w:t>
      </w:r>
      <w:r>
        <w:rPr>
          <w:rFonts w:ascii="Times New Roman" w:hAnsi="Times New Roman"/>
          <w:sz w:val="24"/>
          <w:szCs w:val="24"/>
        </w:rPr>
        <w:t>. W</w:t>
      </w:r>
      <w:r w:rsidRPr="00285C4E">
        <w:rPr>
          <w:rFonts w:ascii="Times New Roman" w:hAnsi="Times New Roman"/>
          <w:sz w:val="24"/>
          <w:szCs w:val="24"/>
        </w:rPr>
        <w:t>ACCM4 is an open-source community model, which was developed with support primarily from the National Science Foundation, see Marsh et al. (2013).</w:t>
      </w:r>
    </w:p>
    <w:p w14:paraId="4BBF7DBD" w14:textId="77777777" w:rsidR="00D64786" w:rsidRDefault="00D64786" w:rsidP="007D749A">
      <w:pPr>
        <w:pStyle w:val="Body"/>
        <w:spacing w:before="120" w:line="240" w:lineRule="auto"/>
        <w:rPr>
          <w:rFonts w:ascii="Times New Roman" w:hAnsi="Times New Roman"/>
          <w:sz w:val="21"/>
          <w:szCs w:val="21"/>
        </w:rPr>
      </w:pPr>
    </w:p>
    <w:p w14:paraId="28642BF5" w14:textId="4CB3904E" w:rsidR="00797072" w:rsidRDefault="00797072" w:rsidP="007D749A">
      <w:pPr>
        <w:pStyle w:val="Body"/>
        <w:spacing w:before="120" w:line="480" w:lineRule="auto"/>
        <w:rPr>
          <w:rFonts w:ascii="Times New Roman" w:hAnsi="Times New Roman"/>
          <w:b/>
          <w:bCs/>
          <w:sz w:val="24"/>
          <w:szCs w:val="24"/>
        </w:rPr>
      </w:pPr>
      <w:r>
        <w:rPr>
          <w:rFonts w:ascii="Times New Roman" w:hAnsi="Times New Roman"/>
          <w:b/>
          <w:bCs/>
          <w:sz w:val="24"/>
          <w:szCs w:val="24"/>
        </w:rPr>
        <w:t>References</w:t>
      </w:r>
    </w:p>
    <w:p w14:paraId="51623753" w14:textId="07FBCF7D" w:rsidR="00807822" w:rsidRPr="00603A70" w:rsidRDefault="007B194F" w:rsidP="007D749A">
      <w:pPr>
        <w:pStyle w:val="Body"/>
        <w:spacing w:before="120" w:line="480" w:lineRule="auto"/>
        <w:rPr>
          <w:rFonts w:ascii="Times New Roman" w:hAnsi="Times New Roman"/>
          <w:sz w:val="21"/>
          <w:szCs w:val="21"/>
        </w:rPr>
      </w:pPr>
      <w:r w:rsidRPr="007B194F">
        <w:rPr>
          <w:rFonts w:ascii="Times New Roman" w:hAnsi="Times New Roman"/>
          <w:sz w:val="24"/>
          <w:szCs w:val="24"/>
        </w:rPr>
        <w:t>Alh</w:t>
      </w:r>
    </w:p>
    <w:sectPr w:rsidR="00807822" w:rsidRPr="00603A70" w:rsidSect="00AA031C">
      <w:headerReference w:type="default" r:id="rId13"/>
      <w:footerReference w:type="default" r:id="rId14"/>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A347" w14:textId="77777777" w:rsidR="00BE6B26" w:rsidRDefault="00BE6B26">
      <w:r>
        <w:separator/>
      </w:r>
    </w:p>
  </w:endnote>
  <w:endnote w:type="continuationSeparator" w:id="0">
    <w:p w14:paraId="4BEBD697" w14:textId="77777777" w:rsidR="00BE6B26" w:rsidRDefault="00BE6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3AD9" w14:textId="77777777" w:rsidR="00620BEB" w:rsidRDefault="004149A8">
    <w:pPr>
      <w:pStyle w:val="HeaderFooter"/>
      <w:jc w:val="right"/>
    </w:pPr>
    <w:r>
      <w:rPr>
        <w:rFonts w:ascii="Times New Roman" w:hAnsi="Times New Roman"/>
        <w:sz w:val="20"/>
        <w:szCs w:val="20"/>
      </w:rPr>
      <w:fldChar w:fldCharType="begin"/>
    </w:r>
    <w:r>
      <w:rPr>
        <w:rFonts w:ascii="Times New Roman" w:hAnsi="Times New Roman"/>
        <w:sz w:val="20"/>
        <w:szCs w:val="20"/>
      </w:rPr>
      <w:instrText xml:space="preserve"> PAGE </w:instrText>
    </w:r>
    <w:r>
      <w:rPr>
        <w:rFonts w:ascii="Times New Roman" w:hAnsi="Times New Roman"/>
        <w:sz w:val="20"/>
        <w:szCs w:val="20"/>
      </w:rPr>
      <w:fldChar w:fldCharType="separate"/>
    </w:r>
    <w:r w:rsidR="009255D0">
      <w:rPr>
        <w:rFonts w:ascii="Times New Roman" w:hAnsi="Times New Roman"/>
        <w:noProof/>
        <w:sz w:val="20"/>
        <w:szCs w:val="20"/>
      </w:rPr>
      <w:t>1</w:t>
    </w:r>
    <w:r>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2D94" w14:textId="77777777" w:rsidR="00BE6B26" w:rsidRDefault="00BE6B26">
      <w:r>
        <w:separator/>
      </w:r>
    </w:p>
  </w:footnote>
  <w:footnote w:type="continuationSeparator" w:id="0">
    <w:p w14:paraId="701923F6" w14:textId="77777777" w:rsidR="00BE6B26" w:rsidRDefault="00BE6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0BC6" w14:textId="3A14C438" w:rsidR="00EC01A1" w:rsidRDefault="00EC01A1" w:rsidP="00EC01A1">
    <w:pPr>
      <w:pStyle w:val="Header"/>
      <w:jc w:val="center"/>
    </w:pPr>
    <w:r>
      <w:t xml:space="preserve">manuscript submitted to </w:t>
    </w:r>
    <w:r w:rsidR="004308CC">
      <w:rPr>
        <w:i/>
      </w:rPr>
      <w:t>Geophysical Research Letter</w:t>
    </w:r>
  </w:p>
  <w:p w14:paraId="41C9EC80" w14:textId="77777777" w:rsidR="00620BEB" w:rsidRDefault="00620BE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FA"/>
    <w:multiLevelType w:val="multilevel"/>
    <w:tmpl w:val="24F4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06D22"/>
    <w:multiLevelType w:val="hybridMultilevel"/>
    <w:tmpl w:val="A0D213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F78"/>
    <w:multiLevelType w:val="hybridMultilevel"/>
    <w:tmpl w:val="418C0A62"/>
    <w:lvl w:ilvl="0" w:tplc="BCA80E84">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B3DDB"/>
    <w:multiLevelType w:val="hybridMultilevel"/>
    <w:tmpl w:val="81ECB7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C737C"/>
    <w:multiLevelType w:val="hybridMultilevel"/>
    <w:tmpl w:val="0D1C5A94"/>
    <w:lvl w:ilvl="0" w:tplc="6494F628">
      <w:start w:val="1"/>
      <w:numFmt w:val="decimal"/>
      <w:lvlText w:val="%1."/>
      <w:lvlJc w:val="left"/>
      <w:pPr>
        <w:ind w:left="720" w:hanging="360"/>
      </w:pPr>
      <w:rPr>
        <w:rFonts w:eastAsia="Arial Unicode MS" w:cs="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A79CC"/>
    <w:multiLevelType w:val="hybridMultilevel"/>
    <w:tmpl w:val="F9D4ED3E"/>
    <w:lvl w:ilvl="0" w:tplc="4BB276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B913EB"/>
    <w:multiLevelType w:val="multilevel"/>
    <w:tmpl w:val="A224D220"/>
    <w:lvl w:ilvl="0">
      <w:start w:val="2"/>
      <w:numFmt w:val="decimal"/>
      <w:lvlText w:val="%1-"/>
      <w:lvlJc w:val="left"/>
      <w:pPr>
        <w:ind w:left="400" w:hanging="40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0F91999"/>
    <w:multiLevelType w:val="hybridMultilevel"/>
    <w:tmpl w:val="2D8E0F7E"/>
    <w:lvl w:ilvl="0" w:tplc="1F14C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A15FC9"/>
    <w:multiLevelType w:val="hybridMultilevel"/>
    <w:tmpl w:val="D0D8912C"/>
    <w:lvl w:ilvl="0" w:tplc="E632C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CE11E0"/>
    <w:multiLevelType w:val="hybridMultilevel"/>
    <w:tmpl w:val="51549E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62CA1"/>
    <w:multiLevelType w:val="multilevel"/>
    <w:tmpl w:val="97ECD80A"/>
    <w:lvl w:ilvl="0">
      <w:start w:val="2"/>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0D300E"/>
    <w:multiLevelType w:val="multilevel"/>
    <w:tmpl w:val="A5B23E62"/>
    <w:lvl w:ilvl="0">
      <w:start w:val="2"/>
      <w:numFmt w:val="decimal"/>
      <w:lvlText w:val="%1"/>
      <w:lvlJc w:val="left"/>
      <w:pPr>
        <w:ind w:left="440" w:hanging="440"/>
      </w:pPr>
      <w:rPr>
        <w:rFonts w:hint="default"/>
      </w:rPr>
    </w:lvl>
    <w:lvl w:ilvl="1">
      <w:start w:val="40"/>
      <w:numFmt w:val="decimal"/>
      <w:lvlText w:val="%1-%2"/>
      <w:lvlJc w:val="left"/>
      <w:pPr>
        <w:ind w:left="1520" w:hanging="44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326F12B2"/>
    <w:multiLevelType w:val="hybridMultilevel"/>
    <w:tmpl w:val="6C240790"/>
    <w:lvl w:ilvl="0" w:tplc="049AED48">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486172"/>
    <w:multiLevelType w:val="hybridMultilevel"/>
    <w:tmpl w:val="ACF6ECA4"/>
    <w:lvl w:ilvl="0" w:tplc="6E063A22">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B6C82"/>
    <w:multiLevelType w:val="hybridMultilevel"/>
    <w:tmpl w:val="865A9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70CB6"/>
    <w:multiLevelType w:val="multilevel"/>
    <w:tmpl w:val="8EDE41BE"/>
    <w:lvl w:ilvl="0">
      <w:start w:val="2"/>
      <w:numFmt w:val="decimal"/>
      <w:lvlText w:val="%1-"/>
      <w:lvlJc w:val="left"/>
      <w:pPr>
        <w:ind w:left="400" w:hanging="40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E880889"/>
    <w:multiLevelType w:val="hybridMultilevel"/>
    <w:tmpl w:val="3D6A6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4653D8"/>
    <w:multiLevelType w:val="hybridMultilevel"/>
    <w:tmpl w:val="1B18C4F4"/>
    <w:lvl w:ilvl="0" w:tplc="CE427042">
      <w:start w:val="3"/>
      <w:numFmt w:val="bullet"/>
      <w:lvlText w:val=""/>
      <w:lvlJc w:val="left"/>
      <w:pPr>
        <w:ind w:left="720" w:hanging="360"/>
      </w:pPr>
      <w:rPr>
        <w:rFonts w:ascii="Wingdings" w:eastAsia="Arial Unicode MS" w:hAnsi="Wingdings"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3D08DB"/>
    <w:multiLevelType w:val="multilevel"/>
    <w:tmpl w:val="B0207180"/>
    <w:lvl w:ilvl="0">
      <w:start w:val="2"/>
      <w:numFmt w:val="decimal"/>
      <w:lvlText w:val="%1-"/>
      <w:lvlJc w:val="left"/>
      <w:pPr>
        <w:ind w:left="400" w:hanging="40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8A65616"/>
    <w:multiLevelType w:val="hybridMultilevel"/>
    <w:tmpl w:val="D63EC5E0"/>
    <w:lvl w:ilvl="0" w:tplc="DE10C1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B4B46"/>
    <w:multiLevelType w:val="hybridMultilevel"/>
    <w:tmpl w:val="08B2CF16"/>
    <w:lvl w:ilvl="0" w:tplc="9C4203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7224716">
    <w:abstractNumId w:val="14"/>
  </w:num>
  <w:num w:numId="2" w16cid:durableId="1605579606">
    <w:abstractNumId w:val="4"/>
  </w:num>
  <w:num w:numId="3" w16cid:durableId="1047414825">
    <w:abstractNumId w:val="16"/>
  </w:num>
  <w:num w:numId="4" w16cid:durableId="955677530">
    <w:abstractNumId w:val="7"/>
  </w:num>
  <w:num w:numId="5" w16cid:durableId="595134011">
    <w:abstractNumId w:val="5"/>
  </w:num>
  <w:num w:numId="6" w16cid:durableId="502938773">
    <w:abstractNumId w:val="17"/>
  </w:num>
  <w:num w:numId="7" w16cid:durableId="1831360596">
    <w:abstractNumId w:val="20"/>
  </w:num>
  <w:num w:numId="8" w16cid:durableId="1408960991">
    <w:abstractNumId w:val="18"/>
  </w:num>
  <w:num w:numId="9" w16cid:durableId="1072385399">
    <w:abstractNumId w:val="11"/>
  </w:num>
  <w:num w:numId="10" w16cid:durableId="1102917228">
    <w:abstractNumId w:val="10"/>
  </w:num>
  <w:num w:numId="11" w16cid:durableId="790784285">
    <w:abstractNumId w:val="1"/>
  </w:num>
  <w:num w:numId="12" w16cid:durableId="1022583835">
    <w:abstractNumId w:val="9"/>
  </w:num>
  <w:num w:numId="13" w16cid:durableId="1262832849">
    <w:abstractNumId w:val="15"/>
  </w:num>
  <w:num w:numId="14" w16cid:durableId="1260262213">
    <w:abstractNumId w:val="6"/>
  </w:num>
  <w:num w:numId="15" w16cid:durableId="1786923398">
    <w:abstractNumId w:val="2"/>
  </w:num>
  <w:num w:numId="16" w16cid:durableId="1046566075">
    <w:abstractNumId w:val="3"/>
  </w:num>
  <w:num w:numId="17" w16cid:durableId="896866696">
    <w:abstractNumId w:val="13"/>
  </w:num>
  <w:num w:numId="18" w16cid:durableId="2032997703">
    <w:abstractNumId w:val="8"/>
  </w:num>
  <w:num w:numId="19" w16cid:durableId="150756628">
    <w:abstractNumId w:val="12"/>
  </w:num>
  <w:num w:numId="20" w16cid:durableId="1783264100">
    <w:abstractNumId w:val="0"/>
  </w:num>
  <w:num w:numId="21" w16cid:durableId="1677209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BEB"/>
    <w:rsid w:val="00000015"/>
    <w:rsid w:val="00000022"/>
    <w:rsid w:val="0000008E"/>
    <w:rsid w:val="00000163"/>
    <w:rsid w:val="000003CE"/>
    <w:rsid w:val="000004E7"/>
    <w:rsid w:val="00000573"/>
    <w:rsid w:val="00000665"/>
    <w:rsid w:val="00000747"/>
    <w:rsid w:val="0000099F"/>
    <w:rsid w:val="00000A68"/>
    <w:rsid w:val="00001124"/>
    <w:rsid w:val="000011FE"/>
    <w:rsid w:val="000012C0"/>
    <w:rsid w:val="00001327"/>
    <w:rsid w:val="000014D5"/>
    <w:rsid w:val="000019F1"/>
    <w:rsid w:val="00001D19"/>
    <w:rsid w:val="00001F66"/>
    <w:rsid w:val="00001FB3"/>
    <w:rsid w:val="0000202C"/>
    <w:rsid w:val="00002356"/>
    <w:rsid w:val="00002485"/>
    <w:rsid w:val="000024EC"/>
    <w:rsid w:val="00002750"/>
    <w:rsid w:val="000028AD"/>
    <w:rsid w:val="0000292C"/>
    <w:rsid w:val="00002EF1"/>
    <w:rsid w:val="00002F61"/>
    <w:rsid w:val="00003003"/>
    <w:rsid w:val="0000314A"/>
    <w:rsid w:val="000032A3"/>
    <w:rsid w:val="0000340B"/>
    <w:rsid w:val="0000378E"/>
    <w:rsid w:val="000037F8"/>
    <w:rsid w:val="000038D8"/>
    <w:rsid w:val="00003981"/>
    <w:rsid w:val="000039FB"/>
    <w:rsid w:val="00003A6E"/>
    <w:rsid w:val="00003EAA"/>
    <w:rsid w:val="00004088"/>
    <w:rsid w:val="0000435C"/>
    <w:rsid w:val="00004381"/>
    <w:rsid w:val="0000446C"/>
    <w:rsid w:val="0000447C"/>
    <w:rsid w:val="000046FB"/>
    <w:rsid w:val="00004870"/>
    <w:rsid w:val="00004893"/>
    <w:rsid w:val="00004955"/>
    <w:rsid w:val="00004D32"/>
    <w:rsid w:val="00004F6F"/>
    <w:rsid w:val="000050F2"/>
    <w:rsid w:val="00005199"/>
    <w:rsid w:val="00005329"/>
    <w:rsid w:val="00005433"/>
    <w:rsid w:val="0000570E"/>
    <w:rsid w:val="00005999"/>
    <w:rsid w:val="00005C18"/>
    <w:rsid w:val="00005F16"/>
    <w:rsid w:val="0000607C"/>
    <w:rsid w:val="000062A9"/>
    <w:rsid w:val="000065EA"/>
    <w:rsid w:val="00006898"/>
    <w:rsid w:val="00006C09"/>
    <w:rsid w:val="00007003"/>
    <w:rsid w:val="0000704D"/>
    <w:rsid w:val="0000757E"/>
    <w:rsid w:val="00007583"/>
    <w:rsid w:val="0000777D"/>
    <w:rsid w:val="0000781B"/>
    <w:rsid w:val="00007C75"/>
    <w:rsid w:val="0001019A"/>
    <w:rsid w:val="0001037A"/>
    <w:rsid w:val="000103AB"/>
    <w:rsid w:val="00010542"/>
    <w:rsid w:val="00010655"/>
    <w:rsid w:val="000107FD"/>
    <w:rsid w:val="00010860"/>
    <w:rsid w:val="0001099F"/>
    <w:rsid w:val="00010E0C"/>
    <w:rsid w:val="00010FB0"/>
    <w:rsid w:val="000110B2"/>
    <w:rsid w:val="0001119A"/>
    <w:rsid w:val="000114AB"/>
    <w:rsid w:val="00011697"/>
    <w:rsid w:val="000116AF"/>
    <w:rsid w:val="00011721"/>
    <w:rsid w:val="00011779"/>
    <w:rsid w:val="00011A4C"/>
    <w:rsid w:val="00011A75"/>
    <w:rsid w:val="00011C17"/>
    <w:rsid w:val="00011FCB"/>
    <w:rsid w:val="000125FF"/>
    <w:rsid w:val="00012770"/>
    <w:rsid w:val="00012792"/>
    <w:rsid w:val="00012AB7"/>
    <w:rsid w:val="000130EF"/>
    <w:rsid w:val="00013177"/>
    <w:rsid w:val="000131D0"/>
    <w:rsid w:val="0001332C"/>
    <w:rsid w:val="000133C7"/>
    <w:rsid w:val="000134B4"/>
    <w:rsid w:val="000137E6"/>
    <w:rsid w:val="000138AA"/>
    <w:rsid w:val="000138BA"/>
    <w:rsid w:val="00013A9C"/>
    <w:rsid w:val="00013E1A"/>
    <w:rsid w:val="00013E45"/>
    <w:rsid w:val="00013E80"/>
    <w:rsid w:val="00013E96"/>
    <w:rsid w:val="000140AE"/>
    <w:rsid w:val="00014120"/>
    <w:rsid w:val="00014422"/>
    <w:rsid w:val="00014BD2"/>
    <w:rsid w:val="00014D7A"/>
    <w:rsid w:val="000151C5"/>
    <w:rsid w:val="00015AB6"/>
    <w:rsid w:val="00016234"/>
    <w:rsid w:val="00016435"/>
    <w:rsid w:val="0001656C"/>
    <w:rsid w:val="000167FA"/>
    <w:rsid w:val="00016826"/>
    <w:rsid w:val="00016D09"/>
    <w:rsid w:val="00016F02"/>
    <w:rsid w:val="000177B2"/>
    <w:rsid w:val="00017940"/>
    <w:rsid w:val="00017B62"/>
    <w:rsid w:val="000201D0"/>
    <w:rsid w:val="00020725"/>
    <w:rsid w:val="00020CD2"/>
    <w:rsid w:val="00020D4E"/>
    <w:rsid w:val="00020D5E"/>
    <w:rsid w:val="00021399"/>
    <w:rsid w:val="000213C1"/>
    <w:rsid w:val="000217D3"/>
    <w:rsid w:val="00021947"/>
    <w:rsid w:val="00021BF7"/>
    <w:rsid w:val="00021C5C"/>
    <w:rsid w:val="00021D5A"/>
    <w:rsid w:val="0002217B"/>
    <w:rsid w:val="0002220A"/>
    <w:rsid w:val="000223F6"/>
    <w:rsid w:val="0002252F"/>
    <w:rsid w:val="0002268E"/>
    <w:rsid w:val="000226FB"/>
    <w:rsid w:val="0002291D"/>
    <w:rsid w:val="00022AE9"/>
    <w:rsid w:val="00022B9A"/>
    <w:rsid w:val="0002301A"/>
    <w:rsid w:val="0002320E"/>
    <w:rsid w:val="000232CA"/>
    <w:rsid w:val="000234EE"/>
    <w:rsid w:val="00023921"/>
    <w:rsid w:val="00023F9F"/>
    <w:rsid w:val="0002423F"/>
    <w:rsid w:val="0002451D"/>
    <w:rsid w:val="000245D2"/>
    <w:rsid w:val="000246CB"/>
    <w:rsid w:val="0002477C"/>
    <w:rsid w:val="0002483C"/>
    <w:rsid w:val="00024ED9"/>
    <w:rsid w:val="00024F09"/>
    <w:rsid w:val="00025020"/>
    <w:rsid w:val="00025134"/>
    <w:rsid w:val="000251D7"/>
    <w:rsid w:val="000252EF"/>
    <w:rsid w:val="00025328"/>
    <w:rsid w:val="00025535"/>
    <w:rsid w:val="000255A1"/>
    <w:rsid w:val="00025647"/>
    <w:rsid w:val="00025750"/>
    <w:rsid w:val="000258CD"/>
    <w:rsid w:val="0002590F"/>
    <w:rsid w:val="00025927"/>
    <w:rsid w:val="00025A8F"/>
    <w:rsid w:val="00025DFA"/>
    <w:rsid w:val="00025FA1"/>
    <w:rsid w:val="00025FA4"/>
    <w:rsid w:val="00026010"/>
    <w:rsid w:val="00026258"/>
    <w:rsid w:val="0002653A"/>
    <w:rsid w:val="000267A1"/>
    <w:rsid w:val="000267DD"/>
    <w:rsid w:val="00026CA9"/>
    <w:rsid w:val="00026D4B"/>
    <w:rsid w:val="00026D5E"/>
    <w:rsid w:val="00026E25"/>
    <w:rsid w:val="00026F24"/>
    <w:rsid w:val="00027063"/>
    <w:rsid w:val="000271E2"/>
    <w:rsid w:val="0002751B"/>
    <w:rsid w:val="000278C1"/>
    <w:rsid w:val="00027AAC"/>
    <w:rsid w:val="00027C7C"/>
    <w:rsid w:val="00027F8E"/>
    <w:rsid w:val="000301C9"/>
    <w:rsid w:val="000301E5"/>
    <w:rsid w:val="0003074D"/>
    <w:rsid w:val="00030A09"/>
    <w:rsid w:val="00030B8B"/>
    <w:rsid w:val="00030D64"/>
    <w:rsid w:val="000311AF"/>
    <w:rsid w:val="0003124E"/>
    <w:rsid w:val="0003125C"/>
    <w:rsid w:val="00031295"/>
    <w:rsid w:val="00031502"/>
    <w:rsid w:val="000317E6"/>
    <w:rsid w:val="000319B9"/>
    <w:rsid w:val="000319DA"/>
    <w:rsid w:val="00031E5F"/>
    <w:rsid w:val="00032396"/>
    <w:rsid w:val="000324DF"/>
    <w:rsid w:val="000326C5"/>
    <w:rsid w:val="00032788"/>
    <w:rsid w:val="00032895"/>
    <w:rsid w:val="0003297D"/>
    <w:rsid w:val="00032C30"/>
    <w:rsid w:val="00033A45"/>
    <w:rsid w:val="00033C55"/>
    <w:rsid w:val="00033D50"/>
    <w:rsid w:val="00033DEA"/>
    <w:rsid w:val="00033FD0"/>
    <w:rsid w:val="0003400F"/>
    <w:rsid w:val="00034171"/>
    <w:rsid w:val="0003430C"/>
    <w:rsid w:val="0003459A"/>
    <w:rsid w:val="000346ED"/>
    <w:rsid w:val="00034792"/>
    <w:rsid w:val="000348B2"/>
    <w:rsid w:val="00034921"/>
    <w:rsid w:val="0003499F"/>
    <w:rsid w:val="00034C6B"/>
    <w:rsid w:val="00034CCB"/>
    <w:rsid w:val="00034F4D"/>
    <w:rsid w:val="0003506C"/>
    <w:rsid w:val="0003523D"/>
    <w:rsid w:val="00035673"/>
    <w:rsid w:val="00035ABD"/>
    <w:rsid w:val="00035B70"/>
    <w:rsid w:val="00035DC1"/>
    <w:rsid w:val="00035F18"/>
    <w:rsid w:val="000363D3"/>
    <w:rsid w:val="000364ED"/>
    <w:rsid w:val="00036546"/>
    <w:rsid w:val="00036570"/>
    <w:rsid w:val="000367E7"/>
    <w:rsid w:val="00036860"/>
    <w:rsid w:val="00036BEB"/>
    <w:rsid w:val="00036FEF"/>
    <w:rsid w:val="00037797"/>
    <w:rsid w:val="000377BB"/>
    <w:rsid w:val="00037A26"/>
    <w:rsid w:val="00037BC3"/>
    <w:rsid w:val="00037CED"/>
    <w:rsid w:val="00037DA0"/>
    <w:rsid w:val="00040434"/>
    <w:rsid w:val="000409FD"/>
    <w:rsid w:val="00040A56"/>
    <w:rsid w:val="00040BFC"/>
    <w:rsid w:val="00040C96"/>
    <w:rsid w:val="00040E1D"/>
    <w:rsid w:val="00040E5C"/>
    <w:rsid w:val="00040E5F"/>
    <w:rsid w:val="0004128A"/>
    <w:rsid w:val="0004136B"/>
    <w:rsid w:val="000413C5"/>
    <w:rsid w:val="0004156E"/>
    <w:rsid w:val="00041716"/>
    <w:rsid w:val="00041C12"/>
    <w:rsid w:val="00041CE7"/>
    <w:rsid w:val="00041D5B"/>
    <w:rsid w:val="00041DFD"/>
    <w:rsid w:val="00041E25"/>
    <w:rsid w:val="000420BF"/>
    <w:rsid w:val="00042577"/>
    <w:rsid w:val="00042655"/>
    <w:rsid w:val="00042689"/>
    <w:rsid w:val="00042D24"/>
    <w:rsid w:val="00043343"/>
    <w:rsid w:val="00043475"/>
    <w:rsid w:val="0004375A"/>
    <w:rsid w:val="00043F11"/>
    <w:rsid w:val="00044485"/>
    <w:rsid w:val="000444EC"/>
    <w:rsid w:val="0004451B"/>
    <w:rsid w:val="0004476B"/>
    <w:rsid w:val="00044BBE"/>
    <w:rsid w:val="00045071"/>
    <w:rsid w:val="00045100"/>
    <w:rsid w:val="00045134"/>
    <w:rsid w:val="00045264"/>
    <w:rsid w:val="000453D5"/>
    <w:rsid w:val="00045496"/>
    <w:rsid w:val="00045B4D"/>
    <w:rsid w:val="00045ED5"/>
    <w:rsid w:val="0004616B"/>
    <w:rsid w:val="00046231"/>
    <w:rsid w:val="000462E9"/>
    <w:rsid w:val="00046349"/>
    <w:rsid w:val="000464E1"/>
    <w:rsid w:val="00046615"/>
    <w:rsid w:val="0004671F"/>
    <w:rsid w:val="00046995"/>
    <w:rsid w:val="0004699E"/>
    <w:rsid w:val="00046BF0"/>
    <w:rsid w:val="000472AD"/>
    <w:rsid w:val="000472E9"/>
    <w:rsid w:val="000473F0"/>
    <w:rsid w:val="000475F1"/>
    <w:rsid w:val="000476B0"/>
    <w:rsid w:val="00047798"/>
    <w:rsid w:val="00050007"/>
    <w:rsid w:val="0005012E"/>
    <w:rsid w:val="00050148"/>
    <w:rsid w:val="00050245"/>
    <w:rsid w:val="0005030F"/>
    <w:rsid w:val="0005058A"/>
    <w:rsid w:val="0005061E"/>
    <w:rsid w:val="000509AB"/>
    <w:rsid w:val="00050ADA"/>
    <w:rsid w:val="00050B81"/>
    <w:rsid w:val="000511BE"/>
    <w:rsid w:val="000512A5"/>
    <w:rsid w:val="00051487"/>
    <w:rsid w:val="000514AD"/>
    <w:rsid w:val="00051553"/>
    <w:rsid w:val="000516AC"/>
    <w:rsid w:val="00051742"/>
    <w:rsid w:val="00051759"/>
    <w:rsid w:val="00051760"/>
    <w:rsid w:val="00051C24"/>
    <w:rsid w:val="00052137"/>
    <w:rsid w:val="00052194"/>
    <w:rsid w:val="00052233"/>
    <w:rsid w:val="00052269"/>
    <w:rsid w:val="000524C3"/>
    <w:rsid w:val="000526AB"/>
    <w:rsid w:val="000529BF"/>
    <w:rsid w:val="00052C54"/>
    <w:rsid w:val="00052FC7"/>
    <w:rsid w:val="00052FF7"/>
    <w:rsid w:val="00053304"/>
    <w:rsid w:val="00053377"/>
    <w:rsid w:val="000533BC"/>
    <w:rsid w:val="000534DE"/>
    <w:rsid w:val="000539F2"/>
    <w:rsid w:val="00053A63"/>
    <w:rsid w:val="00053D18"/>
    <w:rsid w:val="0005404A"/>
    <w:rsid w:val="0005414C"/>
    <w:rsid w:val="00054600"/>
    <w:rsid w:val="00054B2B"/>
    <w:rsid w:val="00055106"/>
    <w:rsid w:val="00055463"/>
    <w:rsid w:val="00055535"/>
    <w:rsid w:val="000555E5"/>
    <w:rsid w:val="0005577D"/>
    <w:rsid w:val="000559F1"/>
    <w:rsid w:val="00055EEB"/>
    <w:rsid w:val="00056040"/>
    <w:rsid w:val="000560DA"/>
    <w:rsid w:val="000565E4"/>
    <w:rsid w:val="00056E19"/>
    <w:rsid w:val="00056E1A"/>
    <w:rsid w:val="000576C3"/>
    <w:rsid w:val="00057AAE"/>
    <w:rsid w:val="00057FC2"/>
    <w:rsid w:val="0006063E"/>
    <w:rsid w:val="000606D4"/>
    <w:rsid w:val="000607CC"/>
    <w:rsid w:val="00060852"/>
    <w:rsid w:val="00060C2F"/>
    <w:rsid w:val="00060CFC"/>
    <w:rsid w:val="00060E60"/>
    <w:rsid w:val="00061797"/>
    <w:rsid w:val="00061981"/>
    <w:rsid w:val="00061A14"/>
    <w:rsid w:val="00061EDE"/>
    <w:rsid w:val="000621AC"/>
    <w:rsid w:val="000622E9"/>
    <w:rsid w:val="00062644"/>
    <w:rsid w:val="00062BDD"/>
    <w:rsid w:val="00062D45"/>
    <w:rsid w:val="00062DFA"/>
    <w:rsid w:val="00062EF6"/>
    <w:rsid w:val="0006388E"/>
    <w:rsid w:val="00063968"/>
    <w:rsid w:val="00063971"/>
    <w:rsid w:val="00063A48"/>
    <w:rsid w:val="00063B0A"/>
    <w:rsid w:val="00064006"/>
    <w:rsid w:val="00064194"/>
    <w:rsid w:val="00064336"/>
    <w:rsid w:val="000643C8"/>
    <w:rsid w:val="000643D7"/>
    <w:rsid w:val="000646BC"/>
    <w:rsid w:val="000646C8"/>
    <w:rsid w:val="0006496F"/>
    <w:rsid w:val="00064D70"/>
    <w:rsid w:val="00064D92"/>
    <w:rsid w:val="0006520F"/>
    <w:rsid w:val="0006549A"/>
    <w:rsid w:val="00065831"/>
    <w:rsid w:val="00065862"/>
    <w:rsid w:val="000658DE"/>
    <w:rsid w:val="0006598F"/>
    <w:rsid w:val="00065B19"/>
    <w:rsid w:val="00065E48"/>
    <w:rsid w:val="00065EA2"/>
    <w:rsid w:val="00065F57"/>
    <w:rsid w:val="0006618E"/>
    <w:rsid w:val="00066249"/>
    <w:rsid w:val="0006680B"/>
    <w:rsid w:val="00066CE4"/>
    <w:rsid w:val="00066F36"/>
    <w:rsid w:val="00067024"/>
    <w:rsid w:val="0006731B"/>
    <w:rsid w:val="000674E0"/>
    <w:rsid w:val="00067C28"/>
    <w:rsid w:val="00067C91"/>
    <w:rsid w:val="00067D8E"/>
    <w:rsid w:val="00067E81"/>
    <w:rsid w:val="000704A9"/>
    <w:rsid w:val="0007057E"/>
    <w:rsid w:val="0007060C"/>
    <w:rsid w:val="0007065D"/>
    <w:rsid w:val="00070799"/>
    <w:rsid w:val="000708A5"/>
    <w:rsid w:val="00070C2C"/>
    <w:rsid w:val="0007120E"/>
    <w:rsid w:val="0007153A"/>
    <w:rsid w:val="0007156C"/>
    <w:rsid w:val="0007160E"/>
    <w:rsid w:val="00071CDC"/>
    <w:rsid w:val="00071DA9"/>
    <w:rsid w:val="000722E9"/>
    <w:rsid w:val="0007232F"/>
    <w:rsid w:val="00072522"/>
    <w:rsid w:val="00072591"/>
    <w:rsid w:val="00072698"/>
    <w:rsid w:val="000727A5"/>
    <w:rsid w:val="00072A5B"/>
    <w:rsid w:val="00072ACE"/>
    <w:rsid w:val="00072B92"/>
    <w:rsid w:val="00072D6E"/>
    <w:rsid w:val="00072E9B"/>
    <w:rsid w:val="000732DC"/>
    <w:rsid w:val="0007335C"/>
    <w:rsid w:val="000733AA"/>
    <w:rsid w:val="000733DE"/>
    <w:rsid w:val="00073612"/>
    <w:rsid w:val="0007363D"/>
    <w:rsid w:val="000737AD"/>
    <w:rsid w:val="00073AE2"/>
    <w:rsid w:val="00073EFE"/>
    <w:rsid w:val="00073F2F"/>
    <w:rsid w:val="00074233"/>
    <w:rsid w:val="000742FE"/>
    <w:rsid w:val="000744D3"/>
    <w:rsid w:val="00074C72"/>
    <w:rsid w:val="00075FF5"/>
    <w:rsid w:val="0007602A"/>
    <w:rsid w:val="000760F8"/>
    <w:rsid w:val="0007648D"/>
    <w:rsid w:val="00076707"/>
    <w:rsid w:val="00076879"/>
    <w:rsid w:val="0007689A"/>
    <w:rsid w:val="0007692E"/>
    <w:rsid w:val="00076B73"/>
    <w:rsid w:val="00076C7E"/>
    <w:rsid w:val="00076DBC"/>
    <w:rsid w:val="00076E3D"/>
    <w:rsid w:val="00076F8E"/>
    <w:rsid w:val="00077148"/>
    <w:rsid w:val="000771DB"/>
    <w:rsid w:val="00077269"/>
    <w:rsid w:val="000772A1"/>
    <w:rsid w:val="00077479"/>
    <w:rsid w:val="00077B08"/>
    <w:rsid w:val="00077B19"/>
    <w:rsid w:val="00077B34"/>
    <w:rsid w:val="00077C15"/>
    <w:rsid w:val="00077CC0"/>
    <w:rsid w:val="00077D7A"/>
    <w:rsid w:val="00080061"/>
    <w:rsid w:val="00080388"/>
    <w:rsid w:val="00080399"/>
    <w:rsid w:val="00080673"/>
    <w:rsid w:val="00080700"/>
    <w:rsid w:val="00080A4B"/>
    <w:rsid w:val="00081824"/>
    <w:rsid w:val="000818DD"/>
    <w:rsid w:val="00081C32"/>
    <w:rsid w:val="00081CD0"/>
    <w:rsid w:val="00081FD0"/>
    <w:rsid w:val="00082156"/>
    <w:rsid w:val="000821F1"/>
    <w:rsid w:val="00082483"/>
    <w:rsid w:val="000824E0"/>
    <w:rsid w:val="00082BE9"/>
    <w:rsid w:val="00082F43"/>
    <w:rsid w:val="000830E1"/>
    <w:rsid w:val="00083112"/>
    <w:rsid w:val="000833B5"/>
    <w:rsid w:val="000836DD"/>
    <w:rsid w:val="0008374A"/>
    <w:rsid w:val="0008380B"/>
    <w:rsid w:val="000839FB"/>
    <w:rsid w:val="00083A09"/>
    <w:rsid w:val="00083A33"/>
    <w:rsid w:val="00083D31"/>
    <w:rsid w:val="0008406C"/>
    <w:rsid w:val="000843B5"/>
    <w:rsid w:val="000847F2"/>
    <w:rsid w:val="0008498F"/>
    <w:rsid w:val="00084B17"/>
    <w:rsid w:val="00084D77"/>
    <w:rsid w:val="00084DAB"/>
    <w:rsid w:val="00084EC9"/>
    <w:rsid w:val="00084F03"/>
    <w:rsid w:val="000853EB"/>
    <w:rsid w:val="000853F4"/>
    <w:rsid w:val="00085590"/>
    <w:rsid w:val="00085B82"/>
    <w:rsid w:val="00085EBE"/>
    <w:rsid w:val="0008621C"/>
    <w:rsid w:val="000864C4"/>
    <w:rsid w:val="00086C43"/>
    <w:rsid w:val="00086C50"/>
    <w:rsid w:val="00086FB2"/>
    <w:rsid w:val="0008700E"/>
    <w:rsid w:val="0008704C"/>
    <w:rsid w:val="0008713D"/>
    <w:rsid w:val="000871C6"/>
    <w:rsid w:val="00087381"/>
    <w:rsid w:val="0008756F"/>
    <w:rsid w:val="00087B1B"/>
    <w:rsid w:val="00087EB6"/>
    <w:rsid w:val="000901D9"/>
    <w:rsid w:val="000906FA"/>
    <w:rsid w:val="00090792"/>
    <w:rsid w:val="000909D5"/>
    <w:rsid w:val="00090B51"/>
    <w:rsid w:val="00090BBC"/>
    <w:rsid w:val="00090C7E"/>
    <w:rsid w:val="000915A6"/>
    <w:rsid w:val="000917FE"/>
    <w:rsid w:val="00091B00"/>
    <w:rsid w:val="00092056"/>
    <w:rsid w:val="00092081"/>
    <w:rsid w:val="000920F0"/>
    <w:rsid w:val="0009224F"/>
    <w:rsid w:val="0009242A"/>
    <w:rsid w:val="00092CDA"/>
    <w:rsid w:val="00093024"/>
    <w:rsid w:val="00093246"/>
    <w:rsid w:val="00093258"/>
    <w:rsid w:val="000932D1"/>
    <w:rsid w:val="00093BF9"/>
    <w:rsid w:val="00093D78"/>
    <w:rsid w:val="00093DF9"/>
    <w:rsid w:val="00093F90"/>
    <w:rsid w:val="000941FD"/>
    <w:rsid w:val="00094604"/>
    <w:rsid w:val="000949D4"/>
    <w:rsid w:val="00094A43"/>
    <w:rsid w:val="00094B79"/>
    <w:rsid w:val="00094BA2"/>
    <w:rsid w:val="00094D91"/>
    <w:rsid w:val="00095112"/>
    <w:rsid w:val="0009520C"/>
    <w:rsid w:val="000952BA"/>
    <w:rsid w:val="00095C78"/>
    <w:rsid w:val="00096162"/>
    <w:rsid w:val="000962AC"/>
    <w:rsid w:val="000964D4"/>
    <w:rsid w:val="0009655D"/>
    <w:rsid w:val="000966C3"/>
    <w:rsid w:val="0009682C"/>
    <w:rsid w:val="000968DF"/>
    <w:rsid w:val="00096C02"/>
    <w:rsid w:val="00096CB0"/>
    <w:rsid w:val="000970B6"/>
    <w:rsid w:val="000975B2"/>
    <w:rsid w:val="000975BC"/>
    <w:rsid w:val="0009761C"/>
    <w:rsid w:val="00097665"/>
    <w:rsid w:val="0009778E"/>
    <w:rsid w:val="00097A1A"/>
    <w:rsid w:val="00097DA8"/>
    <w:rsid w:val="00097DEF"/>
    <w:rsid w:val="00097EE4"/>
    <w:rsid w:val="000A0510"/>
    <w:rsid w:val="000A0AC3"/>
    <w:rsid w:val="000A0C92"/>
    <w:rsid w:val="000A0CB4"/>
    <w:rsid w:val="000A0CE1"/>
    <w:rsid w:val="000A0FF0"/>
    <w:rsid w:val="000A107A"/>
    <w:rsid w:val="000A1344"/>
    <w:rsid w:val="000A1497"/>
    <w:rsid w:val="000A15DC"/>
    <w:rsid w:val="000A1621"/>
    <w:rsid w:val="000A1829"/>
    <w:rsid w:val="000A1898"/>
    <w:rsid w:val="000A1A93"/>
    <w:rsid w:val="000A1D1C"/>
    <w:rsid w:val="000A1D40"/>
    <w:rsid w:val="000A1E71"/>
    <w:rsid w:val="000A1F09"/>
    <w:rsid w:val="000A1FEB"/>
    <w:rsid w:val="000A2180"/>
    <w:rsid w:val="000A2566"/>
    <w:rsid w:val="000A25DE"/>
    <w:rsid w:val="000A2935"/>
    <w:rsid w:val="000A294F"/>
    <w:rsid w:val="000A29FD"/>
    <w:rsid w:val="000A2A8E"/>
    <w:rsid w:val="000A2B70"/>
    <w:rsid w:val="000A30EA"/>
    <w:rsid w:val="000A3146"/>
    <w:rsid w:val="000A31C2"/>
    <w:rsid w:val="000A31CF"/>
    <w:rsid w:val="000A3254"/>
    <w:rsid w:val="000A33F2"/>
    <w:rsid w:val="000A3C89"/>
    <w:rsid w:val="000A408A"/>
    <w:rsid w:val="000A4122"/>
    <w:rsid w:val="000A43BD"/>
    <w:rsid w:val="000A4607"/>
    <w:rsid w:val="000A4A83"/>
    <w:rsid w:val="000A4D7E"/>
    <w:rsid w:val="000A50E2"/>
    <w:rsid w:val="000A563A"/>
    <w:rsid w:val="000A570D"/>
    <w:rsid w:val="000A5737"/>
    <w:rsid w:val="000A5852"/>
    <w:rsid w:val="000A5A02"/>
    <w:rsid w:val="000A5A94"/>
    <w:rsid w:val="000A5B7C"/>
    <w:rsid w:val="000A5D3F"/>
    <w:rsid w:val="000A5EE3"/>
    <w:rsid w:val="000A5FC9"/>
    <w:rsid w:val="000A6086"/>
    <w:rsid w:val="000A660A"/>
    <w:rsid w:val="000A6B83"/>
    <w:rsid w:val="000A6F20"/>
    <w:rsid w:val="000A6FAB"/>
    <w:rsid w:val="000A7000"/>
    <w:rsid w:val="000A761F"/>
    <w:rsid w:val="000A771E"/>
    <w:rsid w:val="000A7769"/>
    <w:rsid w:val="000A7785"/>
    <w:rsid w:val="000A7803"/>
    <w:rsid w:val="000A7956"/>
    <w:rsid w:val="000A7A1E"/>
    <w:rsid w:val="000A7B65"/>
    <w:rsid w:val="000A7BA6"/>
    <w:rsid w:val="000A7EA9"/>
    <w:rsid w:val="000A7EDF"/>
    <w:rsid w:val="000B0303"/>
    <w:rsid w:val="000B0350"/>
    <w:rsid w:val="000B03D9"/>
    <w:rsid w:val="000B07BA"/>
    <w:rsid w:val="000B0886"/>
    <w:rsid w:val="000B0921"/>
    <w:rsid w:val="000B0A2D"/>
    <w:rsid w:val="000B0B1D"/>
    <w:rsid w:val="000B0D33"/>
    <w:rsid w:val="000B0DA0"/>
    <w:rsid w:val="000B0F0A"/>
    <w:rsid w:val="000B1127"/>
    <w:rsid w:val="000B13EB"/>
    <w:rsid w:val="000B1469"/>
    <w:rsid w:val="000B1477"/>
    <w:rsid w:val="000B187E"/>
    <w:rsid w:val="000B1951"/>
    <w:rsid w:val="000B1A46"/>
    <w:rsid w:val="000B1B08"/>
    <w:rsid w:val="000B1CE4"/>
    <w:rsid w:val="000B1FB1"/>
    <w:rsid w:val="000B21FD"/>
    <w:rsid w:val="000B2257"/>
    <w:rsid w:val="000B22E7"/>
    <w:rsid w:val="000B251C"/>
    <w:rsid w:val="000B2D74"/>
    <w:rsid w:val="000B2E99"/>
    <w:rsid w:val="000B2F49"/>
    <w:rsid w:val="000B3139"/>
    <w:rsid w:val="000B3458"/>
    <w:rsid w:val="000B37D9"/>
    <w:rsid w:val="000B37E5"/>
    <w:rsid w:val="000B39B6"/>
    <w:rsid w:val="000B3A73"/>
    <w:rsid w:val="000B3F2A"/>
    <w:rsid w:val="000B427D"/>
    <w:rsid w:val="000B439A"/>
    <w:rsid w:val="000B43D6"/>
    <w:rsid w:val="000B4588"/>
    <w:rsid w:val="000B4B8B"/>
    <w:rsid w:val="000B4BA5"/>
    <w:rsid w:val="000B4E80"/>
    <w:rsid w:val="000B4FF5"/>
    <w:rsid w:val="000B592F"/>
    <w:rsid w:val="000B5963"/>
    <w:rsid w:val="000B5A4B"/>
    <w:rsid w:val="000B5D3D"/>
    <w:rsid w:val="000B5DC9"/>
    <w:rsid w:val="000B5DE7"/>
    <w:rsid w:val="000B5F56"/>
    <w:rsid w:val="000B6540"/>
    <w:rsid w:val="000B6745"/>
    <w:rsid w:val="000B675E"/>
    <w:rsid w:val="000B6BA6"/>
    <w:rsid w:val="000B6BB5"/>
    <w:rsid w:val="000B72AB"/>
    <w:rsid w:val="000B7E6E"/>
    <w:rsid w:val="000B7E85"/>
    <w:rsid w:val="000B7EBD"/>
    <w:rsid w:val="000C01C7"/>
    <w:rsid w:val="000C01F1"/>
    <w:rsid w:val="000C0236"/>
    <w:rsid w:val="000C055D"/>
    <w:rsid w:val="000C071D"/>
    <w:rsid w:val="000C0CD2"/>
    <w:rsid w:val="000C0EC1"/>
    <w:rsid w:val="000C1114"/>
    <w:rsid w:val="000C1395"/>
    <w:rsid w:val="000C16A3"/>
    <w:rsid w:val="000C1A9F"/>
    <w:rsid w:val="000C1C2F"/>
    <w:rsid w:val="000C1D63"/>
    <w:rsid w:val="000C1DBF"/>
    <w:rsid w:val="000C1F7C"/>
    <w:rsid w:val="000C21A8"/>
    <w:rsid w:val="000C284D"/>
    <w:rsid w:val="000C2A24"/>
    <w:rsid w:val="000C2B54"/>
    <w:rsid w:val="000C2CC8"/>
    <w:rsid w:val="000C2F9C"/>
    <w:rsid w:val="000C2FF6"/>
    <w:rsid w:val="000C3252"/>
    <w:rsid w:val="000C37CD"/>
    <w:rsid w:val="000C389F"/>
    <w:rsid w:val="000C38E2"/>
    <w:rsid w:val="000C3AF4"/>
    <w:rsid w:val="000C3B61"/>
    <w:rsid w:val="000C3D24"/>
    <w:rsid w:val="000C3D8D"/>
    <w:rsid w:val="000C3DBC"/>
    <w:rsid w:val="000C4420"/>
    <w:rsid w:val="000C4476"/>
    <w:rsid w:val="000C4578"/>
    <w:rsid w:val="000C4661"/>
    <w:rsid w:val="000C4A54"/>
    <w:rsid w:val="000C4ADC"/>
    <w:rsid w:val="000C4C27"/>
    <w:rsid w:val="000C4F2B"/>
    <w:rsid w:val="000C5239"/>
    <w:rsid w:val="000C574C"/>
    <w:rsid w:val="000C58F3"/>
    <w:rsid w:val="000C5947"/>
    <w:rsid w:val="000C5A7B"/>
    <w:rsid w:val="000C5A91"/>
    <w:rsid w:val="000C5B9C"/>
    <w:rsid w:val="000C5BD6"/>
    <w:rsid w:val="000C5BED"/>
    <w:rsid w:val="000C5E10"/>
    <w:rsid w:val="000C616E"/>
    <w:rsid w:val="000C61C3"/>
    <w:rsid w:val="000C637D"/>
    <w:rsid w:val="000C6504"/>
    <w:rsid w:val="000C6683"/>
    <w:rsid w:val="000C69B4"/>
    <w:rsid w:val="000C6A5D"/>
    <w:rsid w:val="000C6A7B"/>
    <w:rsid w:val="000C6DCD"/>
    <w:rsid w:val="000C709D"/>
    <w:rsid w:val="000C70F4"/>
    <w:rsid w:val="000C71FB"/>
    <w:rsid w:val="000C73D6"/>
    <w:rsid w:val="000C74C3"/>
    <w:rsid w:val="000C75AD"/>
    <w:rsid w:val="000C76A7"/>
    <w:rsid w:val="000C76AB"/>
    <w:rsid w:val="000C7780"/>
    <w:rsid w:val="000C7ADD"/>
    <w:rsid w:val="000C7F89"/>
    <w:rsid w:val="000D0590"/>
    <w:rsid w:val="000D0A20"/>
    <w:rsid w:val="000D0C12"/>
    <w:rsid w:val="000D0F35"/>
    <w:rsid w:val="000D0FF8"/>
    <w:rsid w:val="000D13EA"/>
    <w:rsid w:val="000D1458"/>
    <w:rsid w:val="000D14A0"/>
    <w:rsid w:val="000D159F"/>
    <w:rsid w:val="000D1625"/>
    <w:rsid w:val="000D16CB"/>
    <w:rsid w:val="000D1BAB"/>
    <w:rsid w:val="000D1C61"/>
    <w:rsid w:val="000D1DED"/>
    <w:rsid w:val="000D1E88"/>
    <w:rsid w:val="000D2181"/>
    <w:rsid w:val="000D247A"/>
    <w:rsid w:val="000D2563"/>
    <w:rsid w:val="000D2F27"/>
    <w:rsid w:val="000D3463"/>
    <w:rsid w:val="000D3561"/>
    <w:rsid w:val="000D377B"/>
    <w:rsid w:val="000D39E1"/>
    <w:rsid w:val="000D3A83"/>
    <w:rsid w:val="000D3D35"/>
    <w:rsid w:val="000D483B"/>
    <w:rsid w:val="000D49CD"/>
    <w:rsid w:val="000D51A1"/>
    <w:rsid w:val="000D5617"/>
    <w:rsid w:val="000D584C"/>
    <w:rsid w:val="000D5A68"/>
    <w:rsid w:val="000D5B75"/>
    <w:rsid w:val="000D5D0F"/>
    <w:rsid w:val="000D603C"/>
    <w:rsid w:val="000D6284"/>
    <w:rsid w:val="000D62E4"/>
    <w:rsid w:val="000D633A"/>
    <w:rsid w:val="000D68D1"/>
    <w:rsid w:val="000D6C98"/>
    <w:rsid w:val="000D6E01"/>
    <w:rsid w:val="000D73B1"/>
    <w:rsid w:val="000D7D02"/>
    <w:rsid w:val="000D7DA0"/>
    <w:rsid w:val="000D7DBE"/>
    <w:rsid w:val="000D7E58"/>
    <w:rsid w:val="000D7E94"/>
    <w:rsid w:val="000D7EFD"/>
    <w:rsid w:val="000E0082"/>
    <w:rsid w:val="000E023A"/>
    <w:rsid w:val="000E0599"/>
    <w:rsid w:val="000E0F02"/>
    <w:rsid w:val="000E0FF7"/>
    <w:rsid w:val="000E13AD"/>
    <w:rsid w:val="000E165F"/>
    <w:rsid w:val="000E166A"/>
    <w:rsid w:val="000E1854"/>
    <w:rsid w:val="000E1979"/>
    <w:rsid w:val="000E201C"/>
    <w:rsid w:val="000E2092"/>
    <w:rsid w:val="000E237C"/>
    <w:rsid w:val="000E28C9"/>
    <w:rsid w:val="000E28DF"/>
    <w:rsid w:val="000E2EC5"/>
    <w:rsid w:val="000E2FAE"/>
    <w:rsid w:val="000E2FD5"/>
    <w:rsid w:val="000E3307"/>
    <w:rsid w:val="000E3653"/>
    <w:rsid w:val="000E36D7"/>
    <w:rsid w:val="000E3705"/>
    <w:rsid w:val="000E3996"/>
    <w:rsid w:val="000E3B88"/>
    <w:rsid w:val="000E3CDA"/>
    <w:rsid w:val="000E3D81"/>
    <w:rsid w:val="000E42D7"/>
    <w:rsid w:val="000E438A"/>
    <w:rsid w:val="000E46C9"/>
    <w:rsid w:val="000E477D"/>
    <w:rsid w:val="000E4844"/>
    <w:rsid w:val="000E4A19"/>
    <w:rsid w:val="000E4A69"/>
    <w:rsid w:val="000E4A83"/>
    <w:rsid w:val="000E5399"/>
    <w:rsid w:val="000E540B"/>
    <w:rsid w:val="000E56F0"/>
    <w:rsid w:val="000E59B0"/>
    <w:rsid w:val="000E5ED4"/>
    <w:rsid w:val="000E6461"/>
    <w:rsid w:val="000E6654"/>
    <w:rsid w:val="000E683B"/>
    <w:rsid w:val="000E69F6"/>
    <w:rsid w:val="000E7034"/>
    <w:rsid w:val="000E704D"/>
    <w:rsid w:val="000E753D"/>
    <w:rsid w:val="000E7648"/>
    <w:rsid w:val="000E76B6"/>
    <w:rsid w:val="000E7979"/>
    <w:rsid w:val="000E7DF7"/>
    <w:rsid w:val="000E7E63"/>
    <w:rsid w:val="000E7E83"/>
    <w:rsid w:val="000F0015"/>
    <w:rsid w:val="000F00AA"/>
    <w:rsid w:val="000F062F"/>
    <w:rsid w:val="000F06AF"/>
    <w:rsid w:val="000F0ABC"/>
    <w:rsid w:val="000F1183"/>
    <w:rsid w:val="000F1333"/>
    <w:rsid w:val="000F133F"/>
    <w:rsid w:val="000F1663"/>
    <w:rsid w:val="000F16E7"/>
    <w:rsid w:val="000F171F"/>
    <w:rsid w:val="000F180D"/>
    <w:rsid w:val="000F195C"/>
    <w:rsid w:val="000F1C10"/>
    <w:rsid w:val="000F2028"/>
    <w:rsid w:val="000F20AB"/>
    <w:rsid w:val="000F21F9"/>
    <w:rsid w:val="000F257B"/>
    <w:rsid w:val="000F266F"/>
    <w:rsid w:val="000F29D3"/>
    <w:rsid w:val="000F2B4A"/>
    <w:rsid w:val="000F2B5C"/>
    <w:rsid w:val="000F2B99"/>
    <w:rsid w:val="000F2D97"/>
    <w:rsid w:val="000F2F6D"/>
    <w:rsid w:val="000F2FB8"/>
    <w:rsid w:val="000F30A0"/>
    <w:rsid w:val="000F3E65"/>
    <w:rsid w:val="000F3EC6"/>
    <w:rsid w:val="000F3EDB"/>
    <w:rsid w:val="000F3FC4"/>
    <w:rsid w:val="000F404F"/>
    <w:rsid w:val="000F42A0"/>
    <w:rsid w:val="000F43D0"/>
    <w:rsid w:val="000F43E3"/>
    <w:rsid w:val="000F486A"/>
    <w:rsid w:val="000F4E75"/>
    <w:rsid w:val="000F4FCE"/>
    <w:rsid w:val="000F509A"/>
    <w:rsid w:val="000F5631"/>
    <w:rsid w:val="000F5E7D"/>
    <w:rsid w:val="000F5FB6"/>
    <w:rsid w:val="000F63CA"/>
    <w:rsid w:val="000F63E9"/>
    <w:rsid w:val="000F6532"/>
    <w:rsid w:val="000F6A72"/>
    <w:rsid w:val="000F6ACC"/>
    <w:rsid w:val="000F6CC4"/>
    <w:rsid w:val="000F6E89"/>
    <w:rsid w:val="000F6F76"/>
    <w:rsid w:val="000F72BE"/>
    <w:rsid w:val="000F7383"/>
    <w:rsid w:val="000F769D"/>
    <w:rsid w:val="000F771B"/>
    <w:rsid w:val="000F7792"/>
    <w:rsid w:val="000F77FB"/>
    <w:rsid w:val="000F7862"/>
    <w:rsid w:val="000F7956"/>
    <w:rsid w:val="000F7AEF"/>
    <w:rsid w:val="000F7AF1"/>
    <w:rsid w:val="000F7E00"/>
    <w:rsid w:val="00100203"/>
    <w:rsid w:val="001002F8"/>
    <w:rsid w:val="0010069A"/>
    <w:rsid w:val="001006BF"/>
    <w:rsid w:val="00100A49"/>
    <w:rsid w:val="00100AA7"/>
    <w:rsid w:val="00100BBA"/>
    <w:rsid w:val="00100BE0"/>
    <w:rsid w:val="00100C29"/>
    <w:rsid w:val="00100E70"/>
    <w:rsid w:val="00101089"/>
    <w:rsid w:val="0010124C"/>
    <w:rsid w:val="0010161D"/>
    <w:rsid w:val="00101971"/>
    <w:rsid w:val="00101CD5"/>
    <w:rsid w:val="00101D50"/>
    <w:rsid w:val="00102501"/>
    <w:rsid w:val="0010255E"/>
    <w:rsid w:val="001025D2"/>
    <w:rsid w:val="00102C0C"/>
    <w:rsid w:val="00102D7A"/>
    <w:rsid w:val="00102E54"/>
    <w:rsid w:val="00102F2E"/>
    <w:rsid w:val="00103137"/>
    <w:rsid w:val="00103295"/>
    <w:rsid w:val="001032CB"/>
    <w:rsid w:val="001035FF"/>
    <w:rsid w:val="00103671"/>
    <w:rsid w:val="00103B89"/>
    <w:rsid w:val="00103D54"/>
    <w:rsid w:val="00103E14"/>
    <w:rsid w:val="001040C8"/>
    <w:rsid w:val="001042D9"/>
    <w:rsid w:val="0010442F"/>
    <w:rsid w:val="00104CFC"/>
    <w:rsid w:val="00104E3C"/>
    <w:rsid w:val="0010519C"/>
    <w:rsid w:val="00105932"/>
    <w:rsid w:val="001059EA"/>
    <w:rsid w:val="00105A99"/>
    <w:rsid w:val="00106148"/>
    <w:rsid w:val="0010619D"/>
    <w:rsid w:val="001063D0"/>
    <w:rsid w:val="001064B4"/>
    <w:rsid w:val="0010668F"/>
    <w:rsid w:val="00106819"/>
    <w:rsid w:val="001068CF"/>
    <w:rsid w:val="001069E8"/>
    <w:rsid w:val="00106C0D"/>
    <w:rsid w:val="00106DA6"/>
    <w:rsid w:val="00106FE3"/>
    <w:rsid w:val="001072E6"/>
    <w:rsid w:val="00107382"/>
    <w:rsid w:val="0010748D"/>
    <w:rsid w:val="001075C2"/>
    <w:rsid w:val="001075DF"/>
    <w:rsid w:val="001078CB"/>
    <w:rsid w:val="00107927"/>
    <w:rsid w:val="00107CF7"/>
    <w:rsid w:val="00107F14"/>
    <w:rsid w:val="0011028C"/>
    <w:rsid w:val="001103FF"/>
    <w:rsid w:val="0011068F"/>
    <w:rsid w:val="001108A7"/>
    <w:rsid w:val="00110A09"/>
    <w:rsid w:val="00110C2F"/>
    <w:rsid w:val="00110D20"/>
    <w:rsid w:val="00110E27"/>
    <w:rsid w:val="00110F82"/>
    <w:rsid w:val="00111103"/>
    <w:rsid w:val="001111CC"/>
    <w:rsid w:val="00111281"/>
    <w:rsid w:val="001113FE"/>
    <w:rsid w:val="00111994"/>
    <w:rsid w:val="00111B46"/>
    <w:rsid w:val="00111B69"/>
    <w:rsid w:val="00111F72"/>
    <w:rsid w:val="00112197"/>
    <w:rsid w:val="001121C2"/>
    <w:rsid w:val="001122EE"/>
    <w:rsid w:val="00112300"/>
    <w:rsid w:val="001123D3"/>
    <w:rsid w:val="00112A3A"/>
    <w:rsid w:val="00112A87"/>
    <w:rsid w:val="00112C5D"/>
    <w:rsid w:val="00112F77"/>
    <w:rsid w:val="001130D2"/>
    <w:rsid w:val="00113170"/>
    <w:rsid w:val="00113438"/>
    <w:rsid w:val="001135F7"/>
    <w:rsid w:val="00113695"/>
    <w:rsid w:val="00113851"/>
    <w:rsid w:val="00113897"/>
    <w:rsid w:val="00113A3A"/>
    <w:rsid w:val="00113FD6"/>
    <w:rsid w:val="00114091"/>
    <w:rsid w:val="0011433C"/>
    <w:rsid w:val="001144DC"/>
    <w:rsid w:val="001146CD"/>
    <w:rsid w:val="00114C65"/>
    <w:rsid w:val="00114D4D"/>
    <w:rsid w:val="00114D87"/>
    <w:rsid w:val="00115145"/>
    <w:rsid w:val="001154C8"/>
    <w:rsid w:val="0011553B"/>
    <w:rsid w:val="00115916"/>
    <w:rsid w:val="00115A17"/>
    <w:rsid w:val="00115C35"/>
    <w:rsid w:val="00115E93"/>
    <w:rsid w:val="00115FF8"/>
    <w:rsid w:val="00116150"/>
    <w:rsid w:val="00116166"/>
    <w:rsid w:val="00116178"/>
    <w:rsid w:val="0011679B"/>
    <w:rsid w:val="001167E7"/>
    <w:rsid w:val="001167FD"/>
    <w:rsid w:val="001168C2"/>
    <w:rsid w:val="00116B0B"/>
    <w:rsid w:val="00116B58"/>
    <w:rsid w:val="00116C65"/>
    <w:rsid w:val="00116D36"/>
    <w:rsid w:val="00116D70"/>
    <w:rsid w:val="00116F99"/>
    <w:rsid w:val="001170BF"/>
    <w:rsid w:val="00117124"/>
    <w:rsid w:val="00117909"/>
    <w:rsid w:val="00117DC7"/>
    <w:rsid w:val="00120767"/>
    <w:rsid w:val="00120ADE"/>
    <w:rsid w:val="00120B83"/>
    <w:rsid w:val="00120C18"/>
    <w:rsid w:val="0012174D"/>
    <w:rsid w:val="001217D6"/>
    <w:rsid w:val="001218F2"/>
    <w:rsid w:val="00121908"/>
    <w:rsid w:val="00121B1E"/>
    <w:rsid w:val="00121CFC"/>
    <w:rsid w:val="00121D56"/>
    <w:rsid w:val="00122170"/>
    <w:rsid w:val="001224F3"/>
    <w:rsid w:val="001225DD"/>
    <w:rsid w:val="0012296C"/>
    <w:rsid w:val="00122EFA"/>
    <w:rsid w:val="001230EB"/>
    <w:rsid w:val="001234CF"/>
    <w:rsid w:val="001236D2"/>
    <w:rsid w:val="001238A3"/>
    <w:rsid w:val="001239A0"/>
    <w:rsid w:val="001239F6"/>
    <w:rsid w:val="00123FAE"/>
    <w:rsid w:val="00123FD8"/>
    <w:rsid w:val="00123FEC"/>
    <w:rsid w:val="00124062"/>
    <w:rsid w:val="00124090"/>
    <w:rsid w:val="0012427A"/>
    <w:rsid w:val="00124328"/>
    <w:rsid w:val="00124638"/>
    <w:rsid w:val="001246D2"/>
    <w:rsid w:val="001248C8"/>
    <w:rsid w:val="00124A15"/>
    <w:rsid w:val="00124E23"/>
    <w:rsid w:val="0012550D"/>
    <w:rsid w:val="001259BE"/>
    <w:rsid w:val="00125BC0"/>
    <w:rsid w:val="00125CFB"/>
    <w:rsid w:val="00125D54"/>
    <w:rsid w:val="00126174"/>
    <w:rsid w:val="001263B0"/>
    <w:rsid w:val="001269CA"/>
    <w:rsid w:val="00126A5C"/>
    <w:rsid w:val="00126A9B"/>
    <w:rsid w:val="00126B73"/>
    <w:rsid w:val="001272A1"/>
    <w:rsid w:val="00127E92"/>
    <w:rsid w:val="001302FF"/>
    <w:rsid w:val="0013032B"/>
    <w:rsid w:val="00130567"/>
    <w:rsid w:val="001306A5"/>
    <w:rsid w:val="0013074E"/>
    <w:rsid w:val="00130B53"/>
    <w:rsid w:val="00130F80"/>
    <w:rsid w:val="0013116B"/>
    <w:rsid w:val="0013143D"/>
    <w:rsid w:val="001314F8"/>
    <w:rsid w:val="00131538"/>
    <w:rsid w:val="00131866"/>
    <w:rsid w:val="0013198E"/>
    <w:rsid w:val="00131A42"/>
    <w:rsid w:val="00131B08"/>
    <w:rsid w:val="00131CFB"/>
    <w:rsid w:val="0013213C"/>
    <w:rsid w:val="00132539"/>
    <w:rsid w:val="00132BC9"/>
    <w:rsid w:val="00132CC6"/>
    <w:rsid w:val="00132CF3"/>
    <w:rsid w:val="001330CF"/>
    <w:rsid w:val="001334FA"/>
    <w:rsid w:val="00133532"/>
    <w:rsid w:val="001337D0"/>
    <w:rsid w:val="00133CB6"/>
    <w:rsid w:val="00133E83"/>
    <w:rsid w:val="00133F17"/>
    <w:rsid w:val="0013441C"/>
    <w:rsid w:val="001344CA"/>
    <w:rsid w:val="0013474B"/>
    <w:rsid w:val="0013496B"/>
    <w:rsid w:val="00134994"/>
    <w:rsid w:val="00135081"/>
    <w:rsid w:val="0013534D"/>
    <w:rsid w:val="0013555F"/>
    <w:rsid w:val="00135954"/>
    <w:rsid w:val="00135ABC"/>
    <w:rsid w:val="00135C86"/>
    <w:rsid w:val="00135CD6"/>
    <w:rsid w:val="00135D3A"/>
    <w:rsid w:val="00135E47"/>
    <w:rsid w:val="00135FFE"/>
    <w:rsid w:val="001362BF"/>
    <w:rsid w:val="00136353"/>
    <w:rsid w:val="001367D2"/>
    <w:rsid w:val="00137262"/>
    <w:rsid w:val="0013727C"/>
    <w:rsid w:val="00137811"/>
    <w:rsid w:val="00137887"/>
    <w:rsid w:val="00137AC5"/>
    <w:rsid w:val="00137B68"/>
    <w:rsid w:val="00137BB9"/>
    <w:rsid w:val="00137F5E"/>
    <w:rsid w:val="00140242"/>
    <w:rsid w:val="0014026B"/>
    <w:rsid w:val="001404C0"/>
    <w:rsid w:val="001405D0"/>
    <w:rsid w:val="00140606"/>
    <w:rsid w:val="00140732"/>
    <w:rsid w:val="001407F5"/>
    <w:rsid w:val="00140C52"/>
    <w:rsid w:val="00140CA7"/>
    <w:rsid w:val="00140D90"/>
    <w:rsid w:val="00141838"/>
    <w:rsid w:val="001418DD"/>
    <w:rsid w:val="001418E4"/>
    <w:rsid w:val="00141ABA"/>
    <w:rsid w:val="00141C26"/>
    <w:rsid w:val="00141C76"/>
    <w:rsid w:val="00141CDF"/>
    <w:rsid w:val="00141E25"/>
    <w:rsid w:val="0014214E"/>
    <w:rsid w:val="0014246F"/>
    <w:rsid w:val="001426B9"/>
    <w:rsid w:val="0014274E"/>
    <w:rsid w:val="0014283C"/>
    <w:rsid w:val="0014284F"/>
    <w:rsid w:val="00142E4C"/>
    <w:rsid w:val="00142E61"/>
    <w:rsid w:val="00142FC1"/>
    <w:rsid w:val="00143187"/>
    <w:rsid w:val="0014329F"/>
    <w:rsid w:val="00143580"/>
    <w:rsid w:val="00143765"/>
    <w:rsid w:val="00143930"/>
    <w:rsid w:val="00143970"/>
    <w:rsid w:val="00143B6E"/>
    <w:rsid w:val="0014428B"/>
    <w:rsid w:val="00144506"/>
    <w:rsid w:val="0014468A"/>
    <w:rsid w:val="00144985"/>
    <w:rsid w:val="00144AD6"/>
    <w:rsid w:val="00144E3A"/>
    <w:rsid w:val="00145085"/>
    <w:rsid w:val="001450BA"/>
    <w:rsid w:val="00145136"/>
    <w:rsid w:val="0014514D"/>
    <w:rsid w:val="00145610"/>
    <w:rsid w:val="00145623"/>
    <w:rsid w:val="001456B3"/>
    <w:rsid w:val="001456D9"/>
    <w:rsid w:val="00145B38"/>
    <w:rsid w:val="00145F11"/>
    <w:rsid w:val="00146544"/>
    <w:rsid w:val="001467CA"/>
    <w:rsid w:val="00146838"/>
    <w:rsid w:val="00146891"/>
    <w:rsid w:val="00146CF3"/>
    <w:rsid w:val="00146F3B"/>
    <w:rsid w:val="001477E7"/>
    <w:rsid w:val="00150054"/>
    <w:rsid w:val="0015011A"/>
    <w:rsid w:val="0015014A"/>
    <w:rsid w:val="00150239"/>
    <w:rsid w:val="001504E2"/>
    <w:rsid w:val="0015051C"/>
    <w:rsid w:val="00150522"/>
    <w:rsid w:val="0015054D"/>
    <w:rsid w:val="00150655"/>
    <w:rsid w:val="00150C9E"/>
    <w:rsid w:val="00150E51"/>
    <w:rsid w:val="00150F1B"/>
    <w:rsid w:val="0015169A"/>
    <w:rsid w:val="00151707"/>
    <w:rsid w:val="00151FFC"/>
    <w:rsid w:val="0015226C"/>
    <w:rsid w:val="001523E5"/>
    <w:rsid w:val="00152745"/>
    <w:rsid w:val="00152818"/>
    <w:rsid w:val="001528DD"/>
    <w:rsid w:val="00152D3B"/>
    <w:rsid w:val="00152FB8"/>
    <w:rsid w:val="0015311B"/>
    <w:rsid w:val="0015323B"/>
    <w:rsid w:val="001533F0"/>
    <w:rsid w:val="0015350C"/>
    <w:rsid w:val="001536A3"/>
    <w:rsid w:val="001538D2"/>
    <w:rsid w:val="00153AF8"/>
    <w:rsid w:val="00153CC1"/>
    <w:rsid w:val="00153D8F"/>
    <w:rsid w:val="00153E08"/>
    <w:rsid w:val="00153E36"/>
    <w:rsid w:val="00153E48"/>
    <w:rsid w:val="00153F6F"/>
    <w:rsid w:val="00154067"/>
    <w:rsid w:val="001540C4"/>
    <w:rsid w:val="00154637"/>
    <w:rsid w:val="00154699"/>
    <w:rsid w:val="001546A0"/>
    <w:rsid w:val="001546B4"/>
    <w:rsid w:val="001546FD"/>
    <w:rsid w:val="001547F1"/>
    <w:rsid w:val="00154A55"/>
    <w:rsid w:val="00154EE7"/>
    <w:rsid w:val="001550D5"/>
    <w:rsid w:val="001551A8"/>
    <w:rsid w:val="001557B5"/>
    <w:rsid w:val="00155AC7"/>
    <w:rsid w:val="00155BE8"/>
    <w:rsid w:val="00155F4D"/>
    <w:rsid w:val="00156206"/>
    <w:rsid w:val="001566CD"/>
    <w:rsid w:val="0015679F"/>
    <w:rsid w:val="001567B3"/>
    <w:rsid w:val="001567C1"/>
    <w:rsid w:val="00156843"/>
    <w:rsid w:val="00156926"/>
    <w:rsid w:val="00156C38"/>
    <w:rsid w:val="00156C6D"/>
    <w:rsid w:val="00156C84"/>
    <w:rsid w:val="00156D98"/>
    <w:rsid w:val="00156DE3"/>
    <w:rsid w:val="0015702C"/>
    <w:rsid w:val="001571A1"/>
    <w:rsid w:val="0015750E"/>
    <w:rsid w:val="00157769"/>
    <w:rsid w:val="0015777C"/>
    <w:rsid w:val="0015797F"/>
    <w:rsid w:val="00157C2A"/>
    <w:rsid w:val="00157C31"/>
    <w:rsid w:val="00160327"/>
    <w:rsid w:val="0016069D"/>
    <w:rsid w:val="00160E99"/>
    <w:rsid w:val="00160F09"/>
    <w:rsid w:val="00160FB5"/>
    <w:rsid w:val="001610E3"/>
    <w:rsid w:val="00161505"/>
    <w:rsid w:val="00161592"/>
    <w:rsid w:val="00161A48"/>
    <w:rsid w:val="00161D95"/>
    <w:rsid w:val="00161E75"/>
    <w:rsid w:val="00161EF6"/>
    <w:rsid w:val="00162151"/>
    <w:rsid w:val="0016234D"/>
    <w:rsid w:val="00162440"/>
    <w:rsid w:val="0016261D"/>
    <w:rsid w:val="001626BE"/>
    <w:rsid w:val="00162879"/>
    <w:rsid w:val="001628C0"/>
    <w:rsid w:val="00162AD5"/>
    <w:rsid w:val="00162ADA"/>
    <w:rsid w:val="00162D21"/>
    <w:rsid w:val="00162DBE"/>
    <w:rsid w:val="001639AD"/>
    <w:rsid w:val="00163A4B"/>
    <w:rsid w:val="00163CCE"/>
    <w:rsid w:val="00163D5C"/>
    <w:rsid w:val="00163D5E"/>
    <w:rsid w:val="00163FB3"/>
    <w:rsid w:val="00163FF2"/>
    <w:rsid w:val="001643DA"/>
    <w:rsid w:val="00164754"/>
    <w:rsid w:val="00164789"/>
    <w:rsid w:val="001647F8"/>
    <w:rsid w:val="001649A5"/>
    <w:rsid w:val="00164D68"/>
    <w:rsid w:val="00165242"/>
    <w:rsid w:val="00165336"/>
    <w:rsid w:val="00165455"/>
    <w:rsid w:val="001655A3"/>
    <w:rsid w:val="001655A4"/>
    <w:rsid w:val="0016572A"/>
    <w:rsid w:val="00165970"/>
    <w:rsid w:val="001659D7"/>
    <w:rsid w:val="001659FD"/>
    <w:rsid w:val="00165B98"/>
    <w:rsid w:val="00165BDE"/>
    <w:rsid w:val="00165F0C"/>
    <w:rsid w:val="00165FE1"/>
    <w:rsid w:val="00166018"/>
    <w:rsid w:val="00166202"/>
    <w:rsid w:val="001664BB"/>
    <w:rsid w:val="001664BD"/>
    <w:rsid w:val="001664F2"/>
    <w:rsid w:val="001665B6"/>
    <w:rsid w:val="00166645"/>
    <w:rsid w:val="001669BB"/>
    <w:rsid w:val="00166B5A"/>
    <w:rsid w:val="00166CE7"/>
    <w:rsid w:val="00166E83"/>
    <w:rsid w:val="001670EF"/>
    <w:rsid w:val="001674F9"/>
    <w:rsid w:val="001676F3"/>
    <w:rsid w:val="00167791"/>
    <w:rsid w:val="001677BD"/>
    <w:rsid w:val="00167879"/>
    <w:rsid w:val="001679EE"/>
    <w:rsid w:val="00167A07"/>
    <w:rsid w:val="00167DC4"/>
    <w:rsid w:val="00170205"/>
    <w:rsid w:val="001702D2"/>
    <w:rsid w:val="001707AE"/>
    <w:rsid w:val="001708B3"/>
    <w:rsid w:val="00170AA8"/>
    <w:rsid w:val="00170DC6"/>
    <w:rsid w:val="00170DCA"/>
    <w:rsid w:val="00170EE7"/>
    <w:rsid w:val="0017100C"/>
    <w:rsid w:val="00171099"/>
    <w:rsid w:val="001710AD"/>
    <w:rsid w:val="001710EC"/>
    <w:rsid w:val="001711D0"/>
    <w:rsid w:val="00171269"/>
    <w:rsid w:val="0017128D"/>
    <w:rsid w:val="00171338"/>
    <w:rsid w:val="00171680"/>
    <w:rsid w:val="001716BD"/>
    <w:rsid w:val="001719CA"/>
    <w:rsid w:val="00171A2F"/>
    <w:rsid w:val="00171AA3"/>
    <w:rsid w:val="00171B24"/>
    <w:rsid w:val="00171E94"/>
    <w:rsid w:val="001720E3"/>
    <w:rsid w:val="00172163"/>
    <w:rsid w:val="0017230B"/>
    <w:rsid w:val="00172742"/>
    <w:rsid w:val="0017279C"/>
    <w:rsid w:val="001729ED"/>
    <w:rsid w:val="00172DCA"/>
    <w:rsid w:val="00172F15"/>
    <w:rsid w:val="0017320F"/>
    <w:rsid w:val="00173807"/>
    <w:rsid w:val="00173AB6"/>
    <w:rsid w:val="00173AE3"/>
    <w:rsid w:val="00173E51"/>
    <w:rsid w:val="00174177"/>
    <w:rsid w:val="0017430C"/>
    <w:rsid w:val="001747DC"/>
    <w:rsid w:val="001749FD"/>
    <w:rsid w:val="00174C6A"/>
    <w:rsid w:val="001750C0"/>
    <w:rsid w:val="00175221"/>
    <w:rsid w:val="0017544E"/>
    <w:rsid w:val="00175567"/>
    <w:rsid w:val="00175A19"/>
    <w:rsid w:val="00175EE7"/>
    <w:rsid w:val="00175FEE"/>
    <w:rsid w:val="00175FFD"/>
    <w:rsid w:val="00176086"/>
    <w:rsid w:val="001762DF"/>
    <w:rsid w:val="001763BA"/>
    <w:rsid w:val="001768DF"/>
    <w:rsid w:val="00176A2F"/>
    <w:rsid w:val="00176D29"/>
    <w:rsid w:val="00176D3D"/>
    <w:rsid w:val="00176DCC"/>
    <w:rsid w:val="00176E4C"/>
    <w:rsid w:val="00177231"/>
    <w:rsid w:val="001777A5"/>
    <w:rsid w:val="0017799A"/>
    <w:rsid w:val="00177AB3"/>
    <w:rsid w:val="00177C07"/>
    <w:rsid w:val="00177D71"/>
    <w:rsid w:val="00177EAD"/>
    <w:rsid w:val="0018020D"/>
    <w:rsid w:val="00180314"/>
    <w:rsid w:val="00180426"/>
    <w:rsid w:val="001804DE"/>
    <w:rsid w:val="001807F6"/>
    <w:rsid w:val="001808FD"/>
    <w:rsid w:val="001809E2"/>
    <w:rsid w:val="00180C2C"/>
    <w:rsid w:val="0018110C"/>
    <w:rsid w:val="0018134D"/>
    <w:rsid w:val="001813DB"/>
    <w:rsid w:val="00181635"/>
    <w:rsid w:val="00181822"/>
    <w:rsid w:val="00181A33"/>
    <w:rsid w:val="00181B84"/>
    <w:rsid w:val="00181BC8"/>
    <w:rsid w:val="0018280C"/>
    <w:rsid w:val="00182860"/>
    <w:rsid w:val="001829C6"/>
    <w:rsid w:val="00182B8C"/>
    <w:rsid w:val="00182C06"/>
    <w:rsid w:val="00182DC0"/>
    <w:rsid w:val="00182E08"/>
    <w:rsid w:val="00182E40"/>
    <w:rsid w:val="00182FEA"/>
    <w:rsid w:val="0018362A"/>
    <w:rsid w:val="0018383B"/>
    <w:rsid w:val="00183BCD"/>
    <w:rsid w:val="00183C21"/>
    <w:rsid w:val="001842FC"/>
    <w:rsid w:val="0018476D"/>
    <w:rsid w:val="0018498F"/>
    <w:rsid w:val="00184A4B"/>
    <w:rsid w:val="00184FAA"/>
    <w:rsid w:val="00184FF4"/>
    <w:rsid w:val="0018503E"/>
    <w:rsid w:val="00185370"/>
    <w:rsid w:val="001853CD"/>
    <w:rsid w:val="0018573C"/>
    <w:rsid w:val="0018586D"/>
    <w:rsid w:val="00185D18"/>
    <w:rsid w:val="001862FC"/>
    <w:rsid w:val="001863AA"/>
    <w:rsid w:val="001868EF"/>
    <w:rsid w:val="001870C3"/>
    <w:rsid w:val="001870FF"/>
    <w:rsid w:val="00187136"/>
    <w:rsid w:val="001874D6"/>
    <w:rsid w:val="00187A67"/>
    <w:rsid w:val="00187B05"/>
    <w:rsid w:val="00190004"/>
    <w:rsid w:val="001907F2"/>
    <w:rsid w:val="00190C25"/>
    <w:rsid w:val="00190D6B"/>
    <w:rsid w:val="00190DC3"/>
    <w:rsid w:val="00190F2C"/>
    <w:rsid w:val="00190F85"/>
    <w:rsid w:val="00191019"/>
    <w:rsid w:val="001915E7"/>
    <w:rsid w:val="001916A5"/>
    <w:rsid w:val="001917C6"/>
    <w:rsid w:val="001917E1"/>
    <w:rsid w:val="00191E36"/>
    <w:rsid w:val="001923B6"/>
    <w:rsid w:val="00192442"/>
    <w:rsid w:val="0019250D"/>
    <w:rsid w:val="0019263F"/>
    <w:rsid w:val="00192704"/>
    <w:rsid w:val="0019293E"/>
    <w:rsid w:val="00192A8D"/>
    <w:rsid w:val="00192A94"/>
    <w:rsid w:val="00192AE6"/>
    <w:rsid w:val="00192F00"/>
    <w:rsid w:val="00192F05"/>
    <w:rsid w:val="001930FA"/>
    <w:rsid w:val="001937C7"/>
    <w:rsid w:val="0019395C"/>
    <w:rsid w:val="00193A22"/>
    <w:rsid w:val="00193AA7"/>
    <w:rsid w:val="00193E72"/>
    <w:rsid w:val="00193F55"/>
    <w:rsid w:val="00194228"/>
    <w:rsid w:val="00194332"/>
    <w:rsid w:val="001944D8"/>
    <w:rsid w:val="00194522"/>
    <w:rsid w:val="0019486B"/>
    <w:rsid w:val="00194884"/>
    <w:rsid w:val="001948C7"/>
    <w:rsid w:val="001948E1"/>
    <w:rsid w:val="00194AB9"/>
    <w:rsid w:val="001951E6"/>
    <w:rsid w:val="001951FD"/>
    <w:rsid w:val="0019534D"/>
    <w:rsid w:val="00195D80"/>
    <w:rsid w:val="00195EB0"/>
    <w:rsid w:val="00195FA6"/>
    <w:rsid w:val="00196075"/>
    <w:rsid w:val="00196118"/>
    <w:rsid w:val="0019614A"/>
    <w:rsid w:val="001964AD"/>
    <w:rsid w:val="00196859"/>
    <w:rsid w:val="00196BC1"/>
    <w:rsid w:val="00196F33"/>
    <w:rsid w:val="00196FD9"/>
    <w:rsid w:val="0019718A"/>
    <w:rsid w:val="001972FC"/>
    <w:rsid w:val="00197634"/>
    <w:rsid w:val="001978FF"/>
    <w:rsid w:val="00197B6B"/>
    <w:rsid w:val="00197EF5"/>
    <w:rsid w:val="00197F01"/>
    <w:rsid w:val="001A02CA"/>
    <w:rsid w:val="001A042D"/>
    <w:rsid w:val="001A0816"/>
    <w:rsid w:val="001A0AE3"/>
    <w:rsid w:val="001A0BD9"/>
    <w:rsid w:val="001A0D80"/>
    <w:rsid w:val="001A0E69"/>
    <w:rsid w:val="001A10F0"/>
    <w:rsid w:val="001A13C1"/>
    <w:rsid w:val="001A1498"/>
    <w:rsid w:val="001A1B2D"/>
    <w:rsid w:val="001A1F17"/>
    <w:rsid w:val="001A2038"/>
    <w:rsid w:val="001A225B"/>
    <w:rsid w:val="001A238E"/>
    <w:rsid w:val="001A251E"/>
    <w:rsid w:val="001A256F"/>
    <w:rsid w:val="001A2681"/>
    <w:rsid w:val="001A27D8"/>
    <w:rsid w:val="001A2847"/>
    <w:rsid w:val="001A2B19"/>
    <w:rsid w:val="001A2F38"/>
    <w:rsid w:val="001A2F8C"/>
    <w:rsid w:val="001A2FD7"/>
    <w:rsid w:val="001A3164"/>
    <w:rsid w:val="001A3771"/>
    <w:rsid w:val="001A37DB"/>
    <w:rsid w:val="001A39C4"/>
    <w:rsid w:val="001A3B17"/>
    <w:rsid w:val="001A40FD"/>
    <w:rsid w:val="001A493C"/>
    <w:rsid w:val="001A4A17"/>
    <w:rsid w:val="001A4B03"/>
    <w:rsid w:val="001A4EF8"/>
    <w:rsid w:val="001A5023"/>
    <w:rsid w:val="001A50BA"/>
    <w:rsid w:val="001A563D"/>
    <w:rsid w:val="001A57B4"/>
    <w:rsid w:val="001A5D1D"/>
    <w:rsid w:val="001A5D39"/>
    <w:rsid w:val="001A5E62"/>
    <w:rsid w:val="001A5F08"/>
    <w:rsid w:val="001A5FC0"/>
    <w:rsid w:val="001A6279"/>
    <w:rsid w:val="001A63AB"/>
    <w:rsid w:val="001A650C"/>
    <w:rsid w:val="001A68C9"/>
    <w:rsid w:val="001A6EF6"/>
    <w:rsid w:val="001A739F"/>
    <w:rsid w:val="001A76B7"/>
    <w:rsid w:val="001A7728"/>
    <w:rsid w:val="001A7B07"/>
    <w:rsid w:val="001A7D42"/>
    <w:rsid w:val="001B0153"/>
    <w:rsid w:val="001B0276"/>
    <w:rsid w:val="001B02A0"/>
    <w:rsid w:val="001B047F"/>
    <w:rsid w:val="001B04DF"/>
    <w:rsid w:val="001B0513"/>
    <w:rsid w:val="001B0653"/>
    <w:rsid w:val="001B07DE"/>
    <w:rsid w:val="001B0867"/>
    <w:rsid w:val="001B0894"/>
    <w:rsid w:val="001B097F"/>
    <w:rsid w:val="001B0B3D"/>
    <w:rsid w:val="001B0D2B"/>
    <w:rsid w:val="001B0FA4"/>
    <w:rsid w:val="001B119D"/>
    <w:rsid w:val="001B1206"/>
    <w:rsid w:val="001B161A"/>
    <w:rsid w:val="001B16C9"/>
    <w:rsid w:val="001B1B70"/>
    <w:rsid w:val="001B1CF7"/>
    <w:rsid w:val="001B1E0A"/>
    <w:rsid w:val="001B1EFE"/>
    <w:rsid w:val="001B2071"/>
    <w:rsid w:val="001B2119"/>
    <w:rsid w:val="001B2153"/>
    <w:rsid w:val="001B2191"/>
    <w:rsid w:val="001B23CC"/>
    <w:rsid w:val="001B285D"/>
    <w:rsid w:val="001B2891"/>
    <w:rsid w:val="001B28BB"/>
    <w:rsid w:val="001B2C97"/>
    <w:rsid w:val="001B2D14"/>
    <w:rsid w:val="001B3153"/>
    <w:rsid w:val="001B32A0"/>
    <w:rsid w:val="001B3315"/>
    <w:rsid w:val="001B34D8"/>
    <w:rsid w:val="001B3C68"/>
    <w:rsid w:val="001B44C4"/>
    <w:rsid w:val="001B47E0"/>
    <w:rsid w:val="001B4AE5"/>
    <w:rsid w:val="001B4CFC"/>
    <w:rsid w:val="001B50D7"/>
    <w:rsid w:val="001B5147"/>
    <w:rsid w:val="001B519E"/>
    <w:rsid w:val="001B521A"/>
    <w:rsid w:val="001B523F"/>
    <w:rsid w:val="001B52DF"/>
    <w:rsid w:val="001B53BD"/>
    <w:rsid w:val="001B55F8"/>
    <w:rsid w:val="001B57EA"/>
    <w:rsid w:val="001B5ADE"/>
    <w:rsid w:val="001B5C30"/>
    <w:rsid w:val="001B5D8D"/>
    <w:rsid w:val="001B60ED"/>
    <w:rsid w:val="001B612D"/>
    <w:rsid w:val="001B6275"/>
    <w:rsid w:val="001B64E9"/>
    <w:rsid w:val="001B67F1"/>
    <w:rsid w:val="001B6988"/>
    <w:rsid w:val="001B6F58"/>
    <w:rsid w:val="001B7173"/>
    <w:rsid w:val="001B7289"/>
    <w:rsid w:val="001B7321"/>
    <w:rsid w:val="001B7331"/>
    <w:rsid w:val="001B7508"/>
    <w:rsid w:val="001B778F"/>
    <w:rsid w:val="001B780C"/>
    <w:rsid w:val="001C012A"/>
    <w:rsid w:val="001C0175"/>
    <w:rsid w:val="001C0541"/>
    <w:rsid w:val="001C0819"/>
    <w:rsid w:val="001C0994"/>
    <w:rsid w:val="001C0A53"/>
    <w:rsid w:val="001C0ABA"/>
    <w:rsid w:val="001C14F9"/>
    <w:rsid w:val="001C18DF"/>
    <w:rsid w:val="001C1AC6"/>
    <w:rsid w:val="001C1B15"/>
    <w:rsid w:val="001C1C4A"/>
    <w:rsid w:val="001C1C67"/>
    <w:rsid w:val="001C1D8D"/>
    <w:rsid w:val="001C1DBC"/>
    <w:rsid w:val="001C20BE"/>
    <w:rsid w:val="001C24DB"/>
    <w:rsid w:val="001C25D7"/>
    <w:rsid w:val="001C30D9"/>
    <w:rsid w:val="001C325E"/>
    <w:rsid w:val="001C3562"/>
    <w:rsid w:val="001C3609"/>
    <w:rsid w:val="001C3726"/>
    <w:rsid w:val="001C3AC0"/>
    <w:rsid w:val="001C3B00"/>
    <w:rsid w:val="001C3E80"/>
    <w:rsid w:val="001C404F"/>
    <w:rsid w:val="001C4232"/>
    <w:rsid w:val="001C42B8"/>
    <w:rsid w:val="001C466C"/>
    <w:rsid w:val="001C473A"/>
    <w:rsid w:val="001C4913"/>
    <w:rsid w:val="001C4A51"/>
    <w:rsid w:val="001C4A6A"/>
    <w:rsid w:val="001C4AEB"/>
    <w:rsid w:val="001C4B87"/>
    <w:rsid w:val="001C4BD3"/>
    <w:rsid w:val="001C4F84"/>
    <w:rsid w:val="001C4FDA"/>
    <w:rsid w:val="001C516E"/>
    <w:rsid w:val="001C5316"/>
    <w:rsid w:val="001C54C7"/>
    <w:rsid w:val="001C59C3"/>
    <w:rsid w:val="001C5BF6"/>
    <w:rsid w:val="001C5E19"/>
    <w:rsid w:val="001C6097"/>
    <w:rsid w:val="001C6186"/>
    <w:rsid w:val="001C62DB"/>
    <w:rsid w:val="001C6617"/>
    <w:rsid w:val="001C68B0"/>
    <w:rsid w:val="001C6ABD"/>
    <w:rsid w:val="001C6F7B"/>
    <w:rsid w:val="001C7050"/>
    <w:rsid w:val="001C730F"/>
    <w:rsid w:val="001C766C"/>
    <w:rsid w:val="001C7948"/>
    <w:rsid w:val="001C7A82"/>
    <w:rsid w:val="001C7B94"/>
    <w:rsid w:val="001D037B"/>
    <w:rsid w:val="001D03BC"/>
    <w:rsid w:val="001D0448"/>
    <w:rsid w:val="001D066C"/>
    <w:rsid w:val="001D08C0"/>
    <w:rsid w:val="001D08F2"/>
    <w:rsid w:val="001D0C10"/>
    <w:rsid w:val="001D13B8"/>
    <w:rsid w:val="001D13EE"/>
    <w:rsid w:val="001D1928"/>
    <w:rsid w:val="001D1B56"/>
    <w:rsid w:val="001D1C6E"/>
    <w:rsid w:val="001D1F5D"/>
    <w:rsid w:val="001D1F78"/>
    <w:rsid w:val="001D2143"/>
    <w:rsid w:val="001D2971"/>
    <w:rsid w:val="001D29A6"/>
    <w:rsid w:val="001D2A06"/>
    <w:rsid w:val="001D2E95"/>
    <w:rsid w:val="001D302E"/>
    <w:rsid w:val="001D329D"/>
    <w:rsid w:val="001D330F"/>
    <w:rsid w:val="001D33A1"/>
    <w:rsid w:val="001D351E"/>
    <w:rsid w:val="001D3599"/>
    <w:rsid w:val="001D3991"/>
    <w:rsid w:val="001D3E0E"/>
    <w:rsid w:val="001D3F44"/>
    <w:rsid w:val="001D4198"/>
    <w:rsid w:val="001D41C6"/>
    <w:rsid w:val="001D4219"/>
    <w:rsid w:val="001D468A"/>
    <w:rsid w:val="001D4771"/>
    <w:rsid w:val="001D4A47"/>
    <w:rsid w:val="001D4B85"/>
    <w:rsid w:val="001D4D85"/>
    <w:rsid w:val="001D4E27"/>
    <w:rsid w:val="001D4F72"/>
    <w:rsid w:val="001D507B"/>
    <w:rsid w:val="001D5240"/>
    <w:rsid w:val="001D52D3"/>
    <w:rsid w:val="001D58B1"/>
    <w:rsid w:val="001D599F"/>
    <w:rsid w:val="001D5A3D"/>
    <w:rsid w:val="001D5DD4"/>
    <w:rsid w:val="001D5F34"/>
    <w:rsid w:val="001D631B"/>
    <w:rsid w:val="001D6385"/>
    <w:rsid w:val="001D6511"/>
    <w:rsid w:val="001D667A"/>
    <w:rsid w:val="001D68A3"/>
    <w:rsid w:val="001D68E3"/>
    <w:rsid w:val="001D6979"/>
    <w:rsid w:val="001D6A81"/>
    <w:rsid w:val="001D6C48"/>
    <w:rsid w:val="001D706D"/>
    <w:rsid w:val="001D708D"/>
    <w:rsid w:val="001D70AB"/>
    <w:rsid w:val="001D70F3"/>
    <w:rsid w:val="001D725F"/>
    <w:rsid w:val="001D73B1"/>
    <w:rsid w:val="001D7481"/>
    <w:rsid w:val="001D7A47"/>
    <w:rsid w:val="001D7C00"/>
    <w:rsid w:val="001E0102"/>
    <w:rsid w:val="001E01B6"/>
    <w:rsid w:val="001E0324"/>
    <w:rsid w:val="001E0416"/>
    <w:rsid w:val="001E0BED"/>
    <w:rsid w:val="001E0C3C"/>
    <w:rsid w:val="001E0DB4"/>
    <w:rsid w:val="001E0E3F"/>
    <w:rsid w:val="001E1457"/>
    <w:rsid w:val="001E1493"/>
    <w:rsid w:val="001E1579"/>
    <w:rsid w:val="001E165A"/>
    <w:rsid w:val="001E1671"/>
    <w:rsid w:val="001E17E2"/>
    <w:rsid w:val="001E19B2"/>
    <w:rsid w:val="001E1AD2"/>
    <w:rsid w:val="001E1B3A"/>
    <w:rsid w:val="001E1E31"/>
    <w:rsid w:val="001E2061"/>
    <w:rsid w:val="001E2150"/>
    <w:rsid w:val="001E21E2"/>
    <w:rsid w:val="001E22BF"/>
    <w:rsid w:val="001E2564"/>
    <w:rsid w:val="001E2BC0"/>
    <w:rsid w:val="001E2DF2"/>
    <w:rsid w:val="001E2EC3"/>
    <w:rsid w:val="001E2FFE"/>
    <w:rsid w:val="001E32E5"/>
    <w:rsid w:val="001E32EC"/>
    <w:rsid w:val="001E35A8"/>
    <w:rsid w:val="001E3B8D"/>
    <w:rsid w:val="001E3CC3"/>
    <w:rsid w:val="001E3DD8"/>
    <w:rsid w:val="001E4029"/>
    <w:rsid w:val="001E4185"/>
    <w:rsid w:val="001E460B"/>
    <w:rsid w:val="001E4804"/>
    <w:rsid w:val="001E48B5"/>
    <w:rsid w:val="001E4B62"/>
    <w:rsid w:val="001E4D77"/>
    <w:rsid w:val="001E4F9F"/>
    <w:rsid w:val="001E5393"/>
    <w:rsid w:val="001E554E"/>
    <w:rsid w:val="001E5571"/>
    <w:rsid w:val="001E577C"/>
    <w:rsid w:val="001E5AD3"/>
    <w:rsid w:val="001E5BBB"/>
    <w:rsid w:val="001E5C18"/>
    <w:rsid w:val="001E5F43"/>
    <w:rsid w:val="001E6415"/>
    <w:rsid w:val="001E64F5"/>
    <w:rsid w:val="001E673E"/>
    <w:rsid w:val="001E6955"/>
    <w:rsid w:val="001E72F0"/>
    <w:rsid w:val="001E745E"/>
    <w:rsid w:val="001E7588"/>
    <w:rsid w:val="001E7794"/>
    <w:rsid w:val="001E788D"/>
    <w:rsid w:val="001E790E"/>
    <w:rsid w:val="001E7AA1"/>
    <w:rsid w:val="001E7E8D"/>
    <w:rsid w:val="001E7FA9"/>
    <w:rsid w:val="001F01A1"/>
    <w:rsid w:val="001F0883"/>
    <w:rsid w:val="001F0B08"/>
    <w:rsid w:val="001F0B1F"/>
    <w:rsid w:val="001F0B67"/>
    <w:rsid w:val="001F0CCE"/>
    <w:rsid w:val="001F0D74"/>
    <w:rsid w:val="001F0D8E"/>
    <w:rsid w:val="001F0E82"/>
    <w:rsid w:val="001F1270"/>
    <w:rsid w:val="001F1482"/>
    <w:rsid w:val="001F14C8"/>
    <w:rsid w:val="001F153B"/>
    <w:rsid w:val="001F17A4"/>
    <w:rsid w:val="001F1D67"/>
    <w:rsid w:val="001F245A"/>
    <w:rsid w:val="001F28BF"/>
    <w:rsid w:val="001F28E9"/>
    <w:rsid w:val="001F29B9"/>
    <w:rsid w:val="001F29F6"/>
    <w:rsid w:val="001F2A82"/>
    <w:rsid w:val="001F2B43"/>
    <w:rsid w:val="001F2BF8"/>
    <w:rsid w:val="001F2D08"/>
    <w:rsid w:val="001F2D6B"/>
    <w:rsid w:val="001F34ED"/>
    <w:rsid w:val="001F372E"/>
    <w:rsid w:val="001F3AEA"/>
    <w:rsid w:val="001F3F1F"/>
    <w:rsid w:val="001F4328"/>
    <w:rsid w:val="001F4D8E"/>
    <w:rsid w:val="001F59EA"/>
    <w:rsid w:val="001F5D13"/>
    <w:rsid w:val="001F5E83"/>
    <w:rsid w:val="001F60CD"/>
    <w:rsid w:val="001F6190"/>
    <w:rsid w:val="001F6300"/>
    <w:rsid w:val="001F6429"/>
    <w:rsid w:val="001F6437"/>
    <w:rsid w:val="001F64A3"/>
    <w:rsid w:val="001F6817"/>
    <w:rsid w:val="001F6A23"/>
    <w:rsid w:val="001F6DD7"/>
    <w:rsid w:val="001F6EEC"/>
    <w:rsid w:val="001F718F"/>
    <w:rsid w:val="001F7283"/>
    <w:rsid w:val="001F7342"/>
    <w:rsid w:val="001F7345"/>
    <w:rsid w:val="001F73D8"/>
    <w:rsid w:val="001F74FE"/>
    <w:rsid w:val="001F7675"/>
    <w:rsid w:val="001F7710"/>
    <w:rsid w:val="001F7847"/>
    <w:rsid w:val="001F7A94"/>
    <w:rsid w:val="001F7AC7"/>
    <w:rsid w:val="001F7DDC"/>
    <w:rsid w:val="001F7ED3"/>
    <w:rsid w:val="00200213"/>
    <w:rsid w:val="002009E6"/>
    <w:rsid w:val="00200A49"/>
    <w:rsid w:val="00200A64"/>
    <w:rsid w:val="00200AB2"/>
    <w:rsid w:val="00200FA4"/>
    <w:rsid w:val="002018FB"/>
    <w:rsid w:val="00201BEC"/>
    <w:rsid w:val="00201FF8"/>
    <w:rsid w:val="00202448"/>
    <w:rsid w:val="00202676"/>
    <w:rsid w:val="0020268C"/>
    <w:rsid w:val="00202D3E"/>
    <w:rsid w:val="00202FAE"/>
    <w:rsid w:val="002031FA"/>
    <w:rsid w:val="0020327C"/>
    <w:rsid w:val="0020352A"/>
    <w:rsid w:val="00203699"/>
    <w:rsid w:val="002037D0"/>
    <w:rsid w:val="00203987"/>
    <w:rsid w:val="00204176"/>
    <w:rsid w:val="002042FB"/>
    <w:rsid w:val="002049BF"/>
    <w:rsid w:val="00204C10"/>
    <w:rsid w:val="00204E00"/>
    <w:rsid w:val="00205172"/>
    <w:rsid w:val="002052A9"/>
    <w:rsid w:val="00205353"/>
    <w:rsid w:val="00205488"/>
    <w:rsid w:val="0020549C"/>
    <w:rsid w:val="002054EE"/>
    <w:rsid w:val="00205511"/>
    <w:rsid w:val="002056C5"/>
    <w:rsid w:val="00205792"/>
    <w:rsid w:val="00205A00"/>
    <w:rsid w:val="00205E36"/>
    <w:rsid w:val="0020610F"/>
    <w:rsid w:val="00206529"/>
    <w:rsid w:val="00206984"/>
    <w:rsid w:val="00206E4C"/>
    <w:rsid w:val="00206EA3"/>
    <w:rsid w:val="00206F48"/>
    <w:rsid w:val="0020763B"/>
    <w:rsid w:val="002078F2"/>
    <w:rsid w:val="002079CA"/>
    <w:rsid w:val="00207BD9"/>
    <w:rsid w:val="002100DA"/>
    <w:rsid w:val="00210151"/>
    <w:rsid w:val="00210170"/>
    <w:rsid w:val="0021060F"/>
    <w:rsid w:val="00210631"/>
    <w:rsid w:val="002106A5"/>
    <w:rsid w:val="00210BF4"/>
    <w:rsid w:val="00210D75"/>
    <w:rsid w:val="00210F2E"/>
    <w:rsid w:val="0021108D"/>
    <w:rsid w:val="0021141D"/>
    <w:rsid w:val="00211721"/>
    <w:rsid w:val="0021173B"/>
    <w:rsid w:val="00211DB6"/>
    <w:rsid w:val="00211EAF"/>
    <w:rsid w:val="00211F3F"/>
    <w:rsid w:val="0021222A"/>
    <w:rsid w:val="00212284"/>
    <w:rsid w:val="002123A5"/>
    <w:rsid w:val="002123EA"/>
    <w:rsid w:val="002129AB"/>
    <w:rsid w:val="00212AB2"/>
    <w:rsid w:val="00212C78"/>
    <w:rsid w:val="00213089"/>
    <w:rsid w:val="00213093"/>
    <w:rsid w:val="0021370C"/>
    <w:rsid w:val="00213923"/>
    <w:rsid w:val="00213F38"/>
    <w:rsid w:val="002140EF"/>
    <w:rsid w:val="00214730"/>
    <w:rsid w:val="002148C2"/>
    <w:rsid w:val="002148EE"/>
    <w:rsid w:val="002149D0"/>
    <w:rsid w:val="00214F87"/>
    <w:rsid w:val="0021515C"/>
    <w:rsid w:val="00215175"/>
    <w:rsid w:val="00215456"/>
    <w:rsid w:val="002155B5"/>
    <w:rsid w:val="002156C5"/>
    <w:rsid w:val="00215732"/>
    <w:rsid w:val="002159DF"/>
    <w:rsid w:val="00215ADD"/>
    <w:rsid w:val="00215AF4"/>
    <w:rsid w:val="00215B2B"/>
    <w:rsid w:val="00215CD3"/>
    <w:rsid w:val="00215E17"/>
    <w:rsid w:val="00215FEB"/>
    <w:rsid w:val="0021608E"/>
    <w:rsid w:val="00216126"/>
    <w:rsid w:val="00216213"/>
    <w:rsid w:val="00216312"/>
    <w:rsid w:val="002163F1"/>
    <w:rsid w:val="00216423"/>
    <w:rsid w:val="002164BC"/>
    <w:rsid w:val="0021685A"/>
    <w:rsid w:val="00216B82"/>
    <w:rsid w:val="00217107"/>
    <w:rsid w:val="0021732F"/>
    <w:rsid w:val="00217787"/>
    <w:rsid w:val="00217932"/>
    <w:rsid w:val="00217A4C"/>
    <w:rsid w:val="00217AE3"/>
    <w:rsid w:val="00217DED"/>
    <w:rsid w:val="00220426"/>
    <w:rsid w:val="002205E9"/>
    <w:rsid w:val="002208DC"/>
    <w:rsid w:val="002209E4"/>
    <w:rsid w:val="00220AC9"/>
    <w:rsid w:val="00220E24"/>
    <w:rsid w:val="00221372"/>
    <w:rsid w:val="00221413"/>
    <w:rsid w:val="0022141A"/>
    <w:rsid w:val="0022148E"/>
    <w:rsid w:val="002214C1"/>
    <w:rsid w:val="002214DF"/>
    <w:rsid w:val="002218A3"/>
    <w:rsid w:val="00221A1A"/>
    <w:rsid w:val="00221AD2"/>
    <w:rsid w:val="00221AF2"/>
    <w:rsid w:val="00221B8E"/>
    <w:rsid w:val="00221B8F"/>
    <w:rsid w:val="00221BD4"/>
    <w:rsid w:val="00221CB6"/>
    <w:rsid w:val="00221F73"/>
    <w:rsid w:val="0022205E"/>
    <w:rsid w:val="00222812"/>
    <w:rsid w:val="0022281B"/>
    <w:rsid w:val="00222A90"/>
    <w:rsid w:val="00222B4B"/>
    <w:rsid w:val="00222BBF"/>
    <w:rsid w:val="00222C9E"/>
    <w:rsid w:val="00222E38"/>
    <w:rsid w:val="0022334C"/>
    <w:rsid w:val="002234FC"/>
    <w:rsid w:val="002237AA"/>
    <w:rsid w:val="00223A93"/>
    <w:rsid w:val="00223DE0"/>
    <w:rsid w:val="00223FF6"/>
    <w:rsid w:val="0022407B"/>
    <w:rsid w:val="00224728"/>
    <w:rsid w:val="002247AC"/>
    <w:rsid w:val="002247F4"/>
    <w:rsid w:val="00224960"/>
    <w:rsid w:val="00224BED"/>
    <w:rsid w:val="00224C19"/>
    <w:rsid w:val="00224E60"/>
    <w:rsid w:val="00224FA5"/>
    <w:rsid w:val="00225211"/>
    <w:rsid w:val="00225244"/>
    <w:rsid w:val="00225C32"/>
    <w:rsid w:val="00225DA0"/>
    <w:rsid w:val="0022615A"/>
    <w:rsid w:val="0022619D"/>
    <w:rsid w:val="002263B4"/>
    <w:rsid w:val="002263ED"/>
    <w:rsid w:val="00226B7E"/>
    <w:rsid w:val="00226BAA"/>
    <w:rsid w:val="00226E5C"/>
    <w:rsid w:val="00226EBF"/>
    <w:rsid w:val="0022710D"/>
    <w:rsid w:val="0022714E"/>
    <w:rsid w:val="002271D2"/>
    <w:rsid w:val="002271EE"/>
    <w:rsid w:val="002276B8"/>
    <w:rsid w:val="002277C1"/>
    <w:rsid w:val="0022787F"/>
    <w:rsid w:val="0022797B"/>
    <w:rsid w:val="002279A2"/>
    <w:rsid w:val="002279C8"/>
    <w:rsid w:val="00227B38"/>
    <w:rsid w:val="00227D5F"/>
    <w:rsid w:val="00227EFB"/>
    <w:rsid w:val="00230023"/>
    <w:rsid w:val="0023003C"/>
    <w:rsid w:val="002300C5"/>
    <w:rsid w:val="002304AD"/>
    <w:rsid w:val="002305DA"/>
    <w:rsid w:val="002311EB"/>
    <w:rsid w:val="00231464"/>
    <w:rsid w:val="00231489"/>
    <w:rsid w:val="00231558"/>
    <w:rsid w:val="00231913"/>
    <w:rsid w:val="00231C9C"/>
    <w:rsid w:val="00231E31"/>
    <w:rsid w:val="00231E3E"/>
    <w:rsid w:val="00231F95"/>
    <w:rsid w:val="002322BD"/>
    <w:rsid w:val="00232519"/>
    <w:rsid w:val="002328FF"/>
    <w:rsid w:val="0023290A"/>
    <w:rsid w:val="00232CF4"/>
    <w:rsid w:val="00232DD2"/>
    <w:rsid w:val="00232E12"/>
    <w:rsid w:val="0023315A"/>
    <w:rsid w:val="00233213"/>
    <w:rsid w:val="002332C8"/>
    <w:rsid w:val="002334B9"/>
    <w:rsid w:val="0023358F"/>
    <w:rsid w:val="002335B0"/>
    <w:rsid w:val="00233680"/>
    <w:rsid w:val="00233968"/>
    <w:rsid w:val="00233D90"/>
    <w:rsid w:val="00233F88"/>
    <w:rsid w:val="00233FC7"/>
    <w:rsid w:val="00234021"/>
    <w:rsid w:val="002343CE"/>
    <w:rsid w:val="00234444"/>
    <w:rsid w:val="002344BC"/>
    <w:rsid w:val="00234DD9"/>
    <w:rsid w:val="00234F9C"/>
    <w:rsid w:val="00234FF5"/>
    <w:rsid w:val="0023501F"/>
    <w:rsid w:val="00235466"/>
    <w:rsid w:val="002354F1"/>
    <w:rsid w:val="002356C6"/>
    <w:rsid w:val="0023577B"/>
    <w:rsid w:val="002357C4"/>
    <w:rsid w:val="00235A17"/>
    <w:rsid w:val="00235AC5"/>
    <w:rsid w:val="00235B54"/>
    <w:rsid w:val="00235F93"/>
    <w:rsid w:val="0023621F"/>
    <w:rsid w:val="00236708"/>
    <w:rsid w:val="00236949"/>
    <w:rsid w:val="002369AC"/>
    <w:rsid w:val="002369EE"/>
    <w:rsid w:val="00236B2B"/>
    <w:rsid w:val="00236D0E"/>
    <w:rsid w:val="00236E33"/>
    <w:rsid w:val="00236E5B"/>
    <w:rsid w:val="00236EDC"/>
    <w:rsid w:val="002375F0"/>
    <w:rsid w:val="0023778B"/>
    <w:rsid w:val="002378D1"/>
    <w:rsid w:val="00237C3C"/>
    <w:rsid w:val="00237CC6"/>
    <w:rsid w:val="00237F5A"/>
    <w:rsid w:val="0024050C"/>
    <w:rsid w:val="0024051E"/>
    <w:rsid w:val="00240534"/>
    <w:rsid w:val="00240A0D"/>
    <w:rsid w:val="00241148"/>
    <w:rsid w:val="00241475"/>
    <w:rsid w:val="002415FA"/>
    <w:rsid w:val="0024199C"/>
    <w:rsid w:val="002419AA"/>
    <w:rsid w:val="002419E9"/>
    <w:rsid w:val="00241D58"/>
    <w:rsid w:val="00241F2D"/>
    <w:rsid w:val="00241F5B"/>
    <w:rsid w:val="00241F9E"/>
    <w:rsid w:val="002420B1"/>
    <w:rsid w:val="002423C6"/>
    <w:rsid w:val="00242498"/>
    <w:rsid w:val="0024260C"/>
    <w:rsid w:val="0024277D"/>
    <w:rsid w:val="00242F4F"/>
    <w:rsid w:val="002430D0"/>
    <w:rsid w:val="00243165"/>
    <w:rsid w:val="002435A3"/>
    <w:rsid w:val="0024375A"/>
    <w:rsid w:val="0024388F"/>
    <w:rsid w:val="00243A28"/>
    <w:rsid w:val="00243B0F"/>
    <w:rsid w:val="002442D5"/>
    <w:rsid w:val="0024430A"/>
    <w:rsid w:val="00244666"/>
    <w:rsid w:val="00244783"/>
    <w:rsid w:val="002449C7"/>
    <w:rsid w:val="00244B64"/>
    <w:rsid w:val="00244BB7"/>
    <w:rsid w:val="00244C91"/>
    <w:rsid w:val="00244CF5"/>
    <w:rsid w:val="00244D1C"/>
    <w:rsid w:val="00244DB6"/>
    <w:rsid w:val="00244DE6"/>
    <w:rsid w:val="00244DE9"/>
    <w:rsid w:val="00245234"/>
    <w:rsid w:val="002454F3"/>
    <w:rsid w:val="0024579D"/>
    <w:rsid w:val="00245924"/>
    <w:rsid w:val="00245D01"/>
    <w:rsid w:val="00245F65"/>
    <w:rsid w:val="0024617B"/>
    <w:rsid w:val="00246567"/>
    <w:rsid w:val="0024658B"/>
    <w:rsid w:val="00246729"/>
    <w:rsid w:val="00247060"/>
    <w:rsid w:val="00247114"/>
    <w:rsid w:val="0024784D"/>
    <w:rsid w:val="00247D94"/>
    <w:rsid w:val="002501DF"/>
    <w:rsid w:val="00250266"/>
    <w:rsid w:val="0025064F"/>
    <w:rsid w:val="00250883"/>
    <w:rsid w:val="00250AD2"/>
    <w:rsid w:val="00250DDE"/>
    <w:rsid w:val="00250F5C"/>
    <w:rsid w:val="0025109D"/>
    <w:rsid w:val="002510F3"/>
    <w:rsid w:val="00251178"/>
    <w:rsid w:val="00251941"/>
    <w:rsid w:val="00251ADE"/>
    <w:rsid w:val="00251BD7"/>
    <w:rsid w:val="00251CC8"/>
    <w:rsid w:val="00251D30"/>
    <w:rsid w:val="00251FEC"/>
    <w:rsid w:val="00252114"/>
    <w:rsid w:val="0025223E"/>
    <w:rsid w:val="002523D8"/>
    <w:rsid w:val="00252477"/>
    <w:rsid w:val="002524DD"/>
    <w:rsid w:val="0025272D"/>
    <w:rsid w:val="00252815"/>
    <w:rsid w:val="002528C3"/>
    <w:rsid w:val="002528D7"/>
    <w:rsid w:val="002528E5"/>
    <w:rsid w:val="00252999"/>
    <w:rsid w:val="00252A82"/>
    <w:rsid w:val="00252CF6"/>
    <w:rsid w:val="00252E1F"/>
    <w:rsid w:val="00252F89"/>
    <w:rsid w:val="00253284"/>
    <w:rsid w:val="00253330"/>
    <w:rsid w:val="002533BA"/>
    <w:rsid w:val="0025345F"/>
    <w:rsid w:val="00253994"/>
    <w:rsid w:val="00253BB5"/>
    <w:rsid w:val="00253E66"/>
    <w:rsid w:val="0025400A"/>
    <w:rsid w:val="00254249"/>
    <w:rsid w:val="00254B6C"/>
    <w:rsid w:val="00254C9A"/>
    <w:rsid w:val="00255223"/>
    <w:rsid w:val="0025543C"/>
    <w:rsid w:val="00255684"/>
    <w:rsid w:val="0025572A"/>
    <w:rsid w:val="00255933"/>
    <w:rsid w:val="00255A1B"/>
    <w:rsid w:val="00255ABA"/>
    <w:rsid w:val="00255BC5"/>
    <w:rsid w:val="0025658A"/>
    <w:rsid w:val="00256923"/>
    <w:rsid w:val="00256FFE"/>
    <w:rsid w:val="00257199"/>
    <w:rsid w:val="0025720F"/>
    <w:rsid w:val="0025731F"/>
    <w:rsid w:val="002574DE"/>
    <w:rsid w:val="0025756C"/>
    <w:rsid w:val="002575C2"/>
    <w:rsid w:val="00257641"/>
    <w:rsid w:val="00257683"/>
    <w:rsid w:val="00257924"/>
    <w:rsid w:val="00257EF8"/>
    <w:rsid w:val="002600DE"/>
    <w:rsid w:val="0026020C"/>
    <w:rsid w:val="002603C8"/>
    <w:rsid w:val="0026041D"/>
    <w:rsid w:val="0026071B"/>
    <w:rsid w:val="002609B9"/>
    <w:rsid w:val="002609C4"/>
    <w:rsid w:val="0026141D"/>
    <w:rsid w:val="002617B0"/>
    <w:rsid w:val="00261800"/>
    <w:rsid w:val="00261CE0"/>
    <w:rsid w:val="00261D49"/>
    <w:rsid w:val="00261E03"/>
    <w:rsid w:val="00261E29"/>
    <w:rsid w:val="00261ED5"/>
    <w:rsid w:val="00261EDC"/>
    <w:rsid w:val="00261F50"/>
    <w:rsid w:val="00261FB3"/>
    <w:rsid w:val="00261FFE"/>
    <w:rsid w:val="0026203E"/>
    <w:rsid w:val="00262AD9"/>
    <w:rsid w:val="00262B8E"/>
    <w:rsid w:val="00263282"/>
    <w:rsid w:val="002632DA"/>
    <w:rsid w:val="0026343D"/>
    <w:rsid w:val="00263484"/>
    <w:rsid w:val="0026348A"/>
    <w:rsid w:val="002637B3"/>
    <w:rsid w:val="00263B0C"/>
    <w:rsid w:val="00263B84"/>
    <w:rsid w:val="00263C16"/>
    <w:rsid w:val="00263DCE"/>
    <w:rsid w:val="0026413B"/>
    <w:rsid w:val="00264206"/>
    <w:rsid w:val="00264326"/>
    <w:rsid w:val="00264437"/>
    <w:rsid w:val="00264922"/>
    <w:rsid w:val="002649B0"/>
    <w:rsid w:val="002649DF"/>
    <w:rsid w:val="00264A5B"/>
    <w:rsid w:val="00264BE4"/>
    <w:rsid w:val="00264F81"/>
    <w:rsid w:val="00264FCF"/>
    <w:rsid w:val="002656EB"/>
    <w:rsid w:val="0026576B"/>
    <w:rsid w:val="002659BD"/>
    <w:rsid w:val="00265ACE"/>
    <w:rsid w:val="00265E82"/>
    <w:rsid w:val="00266240"/>
    <w:rsid w:val="00266373"/>
    <w:rsid w:val="00266628"/>
    <w:rsid w:val="00266D51"/>
    <w:rsid w:val="00267692"/>
    <w:rsid w:val="0026771C"/>
    <w:rsid w:val="00267A28"/>
    <w:rsid w:val="00267BD9"/>
    <w:rsid w:val="00267D19"/>
    <w:rsid w:val="00267D92"/>
    <w:rsid w:val="00267FC6"/>
    <w:rsid w:val="00270019"/>
    <w:rsid w:val="002706AA"/>
    <w:rsid w:val="00270E1A"/>
    <w:rsid w:val="002716B2"/>
    <w:rsid w:val="00271812"/>
    <w:rsid w:val="0027182F"/>
    <w:rsid w:val="0027187F"/>
    <w:rsid w:val="0027190F"/>
    <w:rsid w:val="00271BDD"/>
    <w:rsid w:val="00271F97"/>
    <w:rsid w:val="00271FD1"/>
    <w:rsid w:val="00272774"/>
    <w:rsid w:val="00272A03"/>
    <w:rsid w:val="00272A40"/>
    <w:rsid w:val="00272D13"/>
    <w:rsid w:val="00272D22"/>
    <w:rsid w:val="00272DEF"/>
    <w:rsid w:val="00273128"/>
    <w:rsid w:val="002735E8"/>
    <w:rsid w:val="002738B4"/>
    <w:rsid w:val="00273BA6"/>
    <w:rsid w:val="00273DD5"/>
    <w:rsid w:val="002741E0"/>
    <w:rsid w:val="00274366"/>
    <w:rsid w:val="00274543"/>
    <w:rsid w:val="00274C87"/>
    <w:rsid w:val="00274EA3"/>
    <w:rsid w:val="00274F07"/>
    <w:rsid w:val="0027576E"/>
    <w:rsid w:val="00275872"/>
    <w:rsid w:val="00275887"/>
    <w:rsid w:val="002758C5"/>
    <w:rsid w:val="00275A53"/>
    <w:rsid w:val="00275B3C"/>
    <w:rsid w:val="00275B77"/>
    <w:rsid w:val="00275B9D"/>
    <w:rsid w:val="00275BA0"/>
    <w:rsid w:val="00275D80"/>
    <w:rsid w:val="00275F32"/>
    <w:rsid w:val="00275FBE"/>
    <w:rsid w:val="002764A8"/>
    <w:rsid w:val="0027660A"/>
    <w:rsid w:val="00276765"/>
    <w:rsid w:val="00276A7E"/>
    <w:rsid w:val="00276B04"/>
    <w:rsid w:val="0027733C"/>
    <w:rsid w:val="002774DB"/>
    <w:rsid w:val="00277A49"/>
    <w:rsid w:val="00277ACB"/>
    <w:rsid w:val="00277BDE"/>
    <w:rsid w:val="00277CA9"/>
    <w:rsid w:val="00277DA3"/>
    <w:rsid w:val="00277E17"/>
    <w:rsid w:val="00280263"/>
    <w:rsid w:val="002804BD"/>
    <w:rsid w:val="00280535"/>
    <w:rsid w:val="002805C1"/>
    <w:rsid w:val="0028081D"/>
    <w:rsid w:val="0028082B"/>
    <w:rsid w:val="00280911"/>
    <w:rsid w:val="002809E9"/>
    <w:rsid w:val="00280B14"/>
    <w:rsid w:val="00280B78"/>
    <w:rsid w:val="00280C64"/>
    <w:rsid w:val="002812BB"/>
    <w:rsid w:val="0028164D"/>
    <w:rsid w:val="00281765"/>
    <w:rsid w:val="0028187C"/>
    <w:rsid w:val="00281AD0"/>
    <w:rsid w:val="00281CD4"/>
    <w:rsid w:val="002820DD"/>
    <w:rsid w:val="002821A3"/>
    <w:rsid w:val="0028259D"/>
    <w:rsid w:val="002826DC"/>
    <w:rsid w:val="002828A8"/>
    <w:rsid w:val="00282977"/>
    <w:rsid w:val="002829C3"/>
    <w:rsid w:val="00282A61"/>
    <w:rsid w:val="00282B6F"/>
    <w:rsid w:val="00282E64"/>
    <w:rsid w:val="00282EB4"/>
    <w:rsid w:val="00282F7B"/>
    <w:rsid w:val="00282F94"/>
    <w:rsid w:val="00283424"/>
    <w:rsid w:val="0028365D"/>
    <w:rsid w:val="00283696"/>
    <w:rsid w:val="0028373D"/>
    <w:rsid w:val="00283774"/>
    <w:rsid w:val="00283793"/>
    <w:rsid w:val="00283936"/>
    <w:rsid w:val="00283C0A"/>
    <w:rsid w:val="00283C42"/>
    <w:rsid w:val="00283FE5"/>
    <w:rsid w:val="002841E5"/>
    <w:rsid w:val="0028422F"/>
    <w:rsid w:val="002842C2"/>
    <w:rsid w:val="002846E4"/>
    <w:rsid w:val="0028492D"/>
    <w:rsid w:val="00284C29"/>
    <w:rsid w:val="00285003"/>
    <w:rsid w:val="00285213"/>
    <w:rsid w:val="002852B9"/>
    <w:rsid w:val="00285C47"/>
    <w:rsid w:val="00285C4E"/>
    <w:rsid w:val="00285D9B"/>
    <w:rsid w:val="00286055"/>
    <w:rsid w:val="002860BA"/>
    <w:rsid w:val="0028629F"/>
    <w:rsid w:val="002865BF"/>
    <w:rsid w:val="00286697"/>
    <w:rsid w:val="002866DA"/>
    <w:rsid w:val="00286738"/>
    <w:rsid w:val="00286A72"/>
    <w:rsid w:val="00286B40"/>
    <w:rsid w:val="00286C68"/>
    <w:rsid w:val="00286F71"/>
    <w:rsid w:val="00287554"/>
    <w:rsid w:val="0028782D"/>
    <w:rsid w:val="002878F7"/>
    <w:rsid w:val="00287A2A"/>
    <w:rsid w:val="00287B41"/>
    <w:rsid w:val="00287D6E"/>
    <w:rsid w:val="00287DCA"/>
    <w:rsid w:val="00287EE4"/>
    <w:rsid w:val="00287F35"/>
    <w:rsid w:val="00290063"/>
    <w:rsid w:val="0029007F"/>
    <w:rsid w:val="002904D5"/>
    <w:rsid w:val="002905AC"/>
    <w:rsid w:val="002908F3"/>
    <w:rsid w:val="00290A49"/>
    <w:rsid w:val="00290B36"/>
    <w:rsid w:val="00290DDF"/>
    <w:rsid w:val="00290DE1"/>
    <w:rsid w:val="00290E79"/>
    <w:rsid w:val="0029117D"/>
    <w:rsid w:val="00291211"/>
    <w:rsid w:val="00291587"/>
    <w:rsid w:val="002916C0"/>
    <w:rsid w:val="0029175B"/>
    <w:rsid w:val="0029176A"/>
    <w:rsid w:val="00291AE9"/>
    <w:rsid w:val="00291C94"/>
    <w:rsid w:val="00291DC9"/>
    <w:rsid w:val="00291F57"/>
    <w:rsid w:val="00291FAD"/>
    <w:rsid w:val="00291FB5"/>
    <w:rsid w:val="00292048"/>
    <w:rsid w:val="00292083"/>
    <w:rsid w:val="0029213C"/>
    <w:rsid w:val="002922AE"/>
    <w:rsid w:val="002922F3"/>
    <w:rsid w:val="002926E7"/>
    <w:rsid w:val="00292B7D"/>
    <w:rsid w:val="00292D39"/>
    <w:rsid w:val="00293481"/>
    <w:rsid w:val="002934D9"/>
    <w:rsid w:val="00293579"/>
    <w:rsid w:val="002936CE"/>
    <w:rsid w:val="002937AB"/>
    <w:rsid w:val="00293B21"/>
    <w:rsid w:val="00293B55"/>
    <w:rsid w:val="00293D24"/>
    <w:rsid w:val="00293E14"/>
    <w:rsid w:val="0029402A"/>
    <w:rsid w:val="00294190"/>
    <w:rsid w:val="002941F7"/>
    <w:rsid w:val="002945BB"/>
    <w:rsid w:val="00294711"/>
    <w:rsid w:val="00294BC9"/>
    <w:rsid w:val="00294C53"/>
    <w:rsid w:val="002951BB"/>
    <w:rsid w:val="002953C4"/>
    <w:rsid w:val="002953FB"/>
    <w:rsid w:val="002954B4"/>
    <w:rsid w:val="00295A00"/>
    <w:rsid w:val="00295ACC"/>
    <w:rsid w:val="00295AE0"/>
    <w:rsid w:val="00295DF3"/>
    <w:rsid w:val="00296251"/>
    <w:rsid w:val="00296269"/>
    <w:rsid w:val="00296334"/>
    <w:rsid w:val="0029659D"/>
    <w:rsid w:val="0029662C"/>
    <w:rsid w:val="00296768"/>
    <w:rsid w:val="00296CBA"/>
    <w:rsid w:val="00296D72"/>
    <w:rsid w:val="00296DAE"/>
    <w:rsid w:val="00296FE6"/>
    <w:rsid w:val="002970B1"/>
    <w:rsid w:val="002976E6"/>
    <w:rsid w:val="002978FA"/>
    <w:rsid w:val="002979E0"/>
    <w:rsid w:val="00297AC8"/>
    <w:rsid w:val="00297B67"/>
    <w:rsid w:val="00297CBA"/>
    <w:rsid w:val="00297E44"/>
    <w:rsid w:val="002A0162"/>
    <w:rsid w:val="002A017B"/>
    <w:rsid w:val="002A01AA"/>
    <w:rsid w:val="002A0439"/>
    <w:rsid w:val="002A061B"/>
    <w:rsid w:val="002A07CF"/>
    <w:rsid w:val="002A0901"/>
    <w:rsid w:val="002A09AF"/>
    <w:rsid w:val="002A09B2"/>
    <w:rsid w:val="002A0C01"/>
    <w:rsid w:val="002A0C31"/>
    <w:rsid w:val="002A0C9A"/>
    <w:rsid w:val="002A118F"/>
    <w:rsid w:val="002A143D"/>
    <w:rsid w:val="002A15F5"/>
    <w:rsid w:val="002A18B3"/>
    <w:rsid w:val="002A1CE6"/>
    <w:rsid w:val="002A1DF7"/>
    <w:rsid w:val="002A22D8"/>
    <w:rsid w:val="002A2330"/>
    <w:rsid w:val="002A2429"/>
    <w:rsid w:val="002A27B2"/>
    <w:rsid w:val="002A27DE"/>
    <w:rsid w:val="002A2A1E"/>
    <w:rsid w:val="002A2A67"/>
    <w:rsid w:val="002A2ADE"/>
    <w:rsid w:val="002A2B44"/>
    <w:rsid w:val="002A2CDC"/>
    <w:rsid w:val="002A2CF8"/>
    <w:rsid w:val="002A2DA8"/>
    <w:rsid w:val="002A324F"/>
    <w:rsid w:val="002A342D"/>
    <w:rsid w:val="002A34C1"/>
    <w:rsid w:val="002A34CA"/>
    <w:rsid w:val="002A3574"/>
    <w:rsid w:val="002A3740"/>
    <w:rsid w:val="002A37CC"/>
    <w:rsid w:val="002A3BA0"/>
    <w:rsid w:val="002A429E"/>
    <w:rsid w:val="002A486E"/>
    <w:rsid w:val="002A48A2"/>
    <w:rsid w:val="002A492A"/>
    <w:rsid w:val="002A4C9F"/>
    <w:rsid w:val="002A4D52"/>
    <w:rsid w:val="002A4DBB"/>
    <w:rsid w:val="002A4E6F"/>
    <w:rsid w:val="002A5097"/>
    <w:rsid w:val="002A5156"/>
    <w:rsid w:val="002A5285"/>
    <w:rsid w:val="002A539B"/>
    <w:rsid w:val="002A5497"/>
    <w:rsid w:val="002A553A"/>
    <w:rsid w:val="002A59FE"/>
    <w:rsid w:val="002A5BEB"/>
    <w:rsid w:val="002A5CDA"/>
    <w:rsid w:val="002A61ED"/>
    <w:rsid w:val="002A62B8"/>
    <w:rsid w:val="002A6D14"/>
    <w:rsid w:val="002A6D17"/>
    <w:rsid w:val="002A6E2F"/>
    <w:rsid w:val="002A6F53"/>
    <w:rsid w:val="002A7153"/>
    <w:rsid w:val="002A71E9"/>
    <w:rsid w:val="002A71FC"/>
    <w:rsid w:val="002A72B8"/>
    <w:rsid w:val="002A7529"/>
    <w:rsid w:val="002A7531"/>
    <w:rsid w:val="002A7DFF"/>
    <w:rsid w:val="002A7E4F"/>
    <w:rsid w:val="002B0147"/>
    <w:rsid w:val="002B01A4"/>
    <w:rsid w:val="002B0794"/>
    <w:rsid w:val="002B0EC7"/>
    <w:rsid w:val="002B0FCE"/>
    <w:rsid w:val="002B0FF7"/>
    <w:rsid w:val="002B1128"/>
    <w:rsid w:val="002B14C4"/>
    <w:rsid w:val="002B17C1"/>
    <w:rsid w:val="002B19F9"/>
    <w:rsid w:val="002B1D97"/>
    <w:rsid w:val="002B1E58"/>
    <w:rsid w:val="002B1ED1"/>
    <w:rsid w:val="002B1F70"/>
    <w:rsid w:val="002B1FFF"/>
    <w:rsid w:val="002B2074"/>
    <w:rsid w:val="002B2115"/>
    <w:rsid w:val="002B26A3"/>
    <w:rsid w:val="002B2DCB"/>
    <w:rsid w:val="002B2F9E"/>
    <w:rsid w:val="002B3129"/>
    <w:rsid w:val="002B33BA"/>
    <w:rsid w:val="002B35AE"/>
    <w:rsid w:val="002B39F6"/>
    <w:rsid w:val="002B3A89"/>
    <w:rsid w:val="002B3B2A"/>
    <w:rsid w:val="002B3B63"/>
    <w:rsid w:val="002B3C3D"/>
    <w:rsid w:val="002B3F6B"/>
    <w:rsid w:val="002B41D7"/>
    <w:rsid w:val="002B428F"/>
    <w:rsid w:val="002B454B"/>
    <w:rsid w:val="002B4703"/>
    <w:rsid w:val="002B48A3"/>
    <w:rsid w:val="002B5019"/>
    <w:rsid w:val="002B512F"/>
    <w:rsid w:val="002B5134"/>
    <w:rsid w:val="002B52B1"/>
    <w:rsid w:val="002B5320"/>
    <w:rsid w:val="002B5365"/>
    <w:rsid w:val="002B549D"/>
    <w:rsid w:val="002B5984"/>
    <w:rsid w:val="002B59C7"/>
    <w:rsid w:val="002B5AC5"/>
    <w:rsid w:val="002B6020"/>
    <w:rsid w:val="002B6274"/>
    <w:rsid w:val="002B6377"/>
    <w:rsid w:val="002B643B"/>
    <w:rsid w:val="002B6515"/>
    <w:rsid w:val="002B681A"/>
    <w:rsid w:val="002B6854"/>
    <w:rsid w:val="002B6B0B"/>
    <w:rsid w:val="002B6C91"/>
    <w:rsid w:val="002B6F85"/>
    <w:rsid w:val="002B6FCA"/>
    <w:rsid w:val="002B71B9"/>
    <w:rsid w:val="002B7408"/>
    <w:rsid w:val="002B7559"/>
    <w:rsid w:val="002B76BB"/>
    <w:rsid w:val="002B777C"/>
    <w:rsid w:val="002B7AC7"/>
    <w:rsid w:val="002C0342"/>
    <w:rsid w:val="002C051C"/>
    <w:rsid w:val="002C0654"/>
    <w:rsid w:val="002C0878"/>
    <w:rsid w:val="002C08E7"/>
    <w:rsid w:val="002C09CE"/>
    <w:rsid w:val="002C0A05"/>
    <w:rsid w:val="002C0AE8"/>
    <w:rsid w:val="002C0C88"/>
    <w:rsid w:val="002C1690"/>
    <w:rsid w:val="002C17F4"/>
    <w:rsid w:val="002C192D"/>
    <w:rsid w:val="002C19DB"/>
    <w:rsid w:val="002C1BD9"/>
    <w:rsid w:val="002C1D1A"/>
    <w:rsid w:val="002C1D73"/>
    <w:rsid w:val="002C1DC9"/>
    <w:rsid w:val="002C1E5E"/>
    <w:rsid w:val="002C1FC9"/>
    <w:rsid w:val="002C2036"/>
    <w:rsid w:val="002C20B8"/>
    <w:rsid w:val="002C20DB"/>
    <w:rsid w:val="002C240F"/>
    <w:rsid w:val="002C26C2"/>
    <w:rsid w:val="002C26E0"/>
    <w:rsid w:val="002C2910"/>
    <w:rsid w:val="002C2D67"/>
    <w:rsid w:val="002C2D7E"/>
    <w:rsid w:val="002C30F9"/>
    <w:rsid w:val="002C312B"/>
    <w:rsid w:val="002C331B"/>
    <w:rsid w:val="002C3524"/>
    <w:rsid w:val="002C3CA1"/>
    <w:rsid w:val="002C4099"/>
    <w:rsid w:val="002C410B"/>
    <w:rsid w:val="002C459A"/>
    <w:rsid w:val="002C4656"/>
    <w:rsid w:val="002C46D9"/>
    <w:rsid w:val="002C46DB"/>
    <w:rsid w:val="002C46E9"/>
    <w:rsid w:val="002C4837"/>
    <w:rsid w:val="002C4B76"/>
    <w:rsid w:val="002C51B1"/>
    <w:rsid w:val="002C56BF"/>
    <w:rsid w:val="002C572A"/>
    <w:rsid w:val="002C5BF0"/>
    <w:rsid w:val="002C623C"/>
    <w:rsid w:val="002C66B5"/>
    <w:rsid w:val="002C672A"/>
    <w:rsid w:val="002C6B6A"/>
    <w:rsid w:val="002C6B98"/>
    <w:rsid w:val="002C6DF8"/>
    <w:rsid w:val="002C6F48"/>
    <w:rsid w:val="002C7392"/>
    <w:rsid w:val="002C7693"/>
    <w:rsid w:val="002C76E0"/>
    <w:rsid w:val="002C7811"/>
    <w:rsid w:val="002C7B1C"/>
    <w:rsid w:val="002C7D34"/>
    <w:rsid w:val="002C7D85"/>
    <w:rsid w:val="002C7F11"/>
    <w:rsid w:val="002C7F8E"/>
    <w:rsid w:val="002C7F95"/>
    <w:rsid w:val="002C7F9D"/>
    <w:rsid w:val="002D002E"/>
    <w:rsid w:val="002D0E1A"/>
    <w:rsid w:val="002D0FAE"/>
    <w:rsid w:val="002D1259"/>
    <w:rsid w:val="002D1314"/>
    <w:rsid w:val="002D14E4"/>
    <w:rsid w:val="002D1603"/>
    <w:rsid w:val="002D169D"/>
    <w:rsid w:val="002D181D"/>
    <w:rsid w:val="002D18B3"/>
    <w:rsid w:val="002D19EE"/>
    <w:rsid w:val="002D1A68"/>
    <w:rsid w:val="002D1CBC"/>
    <w:rsid w:val="002D1D91"/>
    <w:rsid w:val="002D1FAB"/>
    <w:rsid w:val="002D2025"/>
    <w:rsid w:val="002D202D"/>
    <w:rsid w:val="002D212B"/>
    <w:rsid w:val="002D2205"/>
    <w:rsid w:val="002D2348"/>
    <w:rsid w:val="002D24BD"/>
    <w:rsid w:val="002D2912"/>
    <w:rsid w:val="002D29CA"/>
    <w:rsid w:val="002D2B30"/>
    <w:rsid w:val="002D2D16"/>
    <w:rsid w:val="002D2DF0"/>
    <w:rsid w:val="002D2E16"/>
    <w:rsid w:val="002D303C"/>
    <w:rsid w:val="002D304E"/>
    <w:rsid w:val="002D304F"/>
    <w:rsid w:val="002D3289"/>
    <w:rsid w:val="002D362B"/>
    <w:rsid w:val="002D3A9A"/>
    <w:rsid w:val="002D3C4B"/>
    <w:rsid w:val="002D3CC1"/>
    <w:rsid w:val="002D3E54"/>
    <w:rsid w:val="002D3F01"/>
    <w:rsid w:val="002D40B2"/>
    <w:rsid w:val="002D41A6"/>
    <w:rsid w:val="002D4209"/>
    <w:rsid w:val="002D4330"/>
    <w:rsid w:val="002D4426"/>
    <w:rsid w:val="002D458B"/>
    <w:rsid w:val="002D4794"/>
    <w:rsid w:val="002D4950"/>
    <w:rsid w:val="002D49CA"/>
    <w:rsid w:val="002D4AF6"/>
    <w:rsid w:val="002D4B0B"/>
    <w:rsid w:val="002D4CBB"/>
    <w:rsid w:val="002D4ECD"/>
    <w:rsid w:val="002D511E"/>
    <w:rsid w:val="002D513A"/>
    <w:rsid w:val="002D520E"/>
    <w:rsid w:val="002D5475"/>
    <w:rsid w:val="002D58AC"/>
    <w:rsid w:val="002D5B44"/>
    <w:rsid w:val="002D60E3"/>
    <w:rsid w:val="002D64D6"/>
    <w:rsid w:val="002D6614"/>
    <w:rsid w:val="002D661C"/>
    <w:rsid w:val="002D66AB"/>
    <w:rsid w:val="002D679B"/>
    <w:rsid w:val="002D6853"/>
    <w:rsid w:val="002D6904"/>
    <w:rsid w:val="002D6A21"/>
    <w:rsid w:val="002D6A32"/>
    <w:rsid w:val="002D6BBA"/>
    <w:rsid w:val="002D6EEC"/>
    <w:rsid w:val="002D71E7"/>
    <w:rsid w:val="002D76C9"/>
    <w:rsid w:val="002D7AD1"/>
    <w:rsid w:val="002D7C88"/>
    <w:rsid w:val="002D7FE3"/>
    <w:rsid w:val="002E00C5"/>
    <w:rsid w:val="002E05B6"/>
    <w:rsid w:val="002E06EB"/>
    <w:rsid w:val="002E084C"/>
    <w:rsid w:val="002E0FCD"/>
    <w:rsid w:val="002E1740"/>
    <w:rsid w:val="002E1855"/>
    <w:rsid w:val="002E195E"/>
    <w:rsid w:val="002E1E42"/>
    <w:rsid w:val="002E239F"/>
    <w:rsid w:val="002E23BF"/>
    <w:rsid w:val="002E252C"/>
    <w:rsid w:val="002E25F6"/>
    <w:rsid w:val="002E2A6F"/>
    <w:rsid w:val="002E2B32"/>
    <w:rsid w:val="002E3163"/>
    <w:rsid w:val="002E32F4"/>
    <w:rsid w:val="002E38A4"/>
    <w:rsid w:val="002E3A14"/>
    <w:rsid w:val="002E3BE5"/>
    <w:rsid w:val="002E3EAD"/>
    <w:rsid w:val="002E418F"/>
    <w:rsid w:val="002E494C"/>
    <w:rsid w:val="002E4C56"/>
    <w:rsid w:val="002E4DFF"/>
    <w:rsid w:val="002E508C"/>
    <w:rsid w:val="002E51B8"/>
    <w:rsid w:val="002E5B2E"/>
    <w:rsid w:val="002E627D"/>
    <w:rsid w:val="002E6663"/>
    <w:rsid w:val="002E674B"/>
    <w:rsid w:val="002E6912"/>
    <w:rsid w:val="002E6926"/>
    <w:rsid w:val="002E6AE6"/>
    <w:rsid w:val="002E6B2D"/>
    <w:rsid w:val="002E7387"/>
    <w:rsid w:val="002E7DED"/>
    <w:rsid w:val="002F0144"/>
    <w:rsid w:val="002F0498"/>
    <w:rsid w:val="002F051D"/>
    <w:rsid w:val="002F097D"/>
    <w:rsid w:val="002F09D1"/>
    <w:rsid w:val="002F0BD5"/>
    <w:rsid w:val="002F155A"/>
    <w:rsid w:val="002F1A74"/>
    <w:rsid w:val="002F1CAE"/>
    <w:rsid w:val="002F1CE5"/>
    <w:rsid w:val="002F1E88"/>
    <w:rsid w:val="002F1F1D"/>
    <w:rsid w:val="002F1FFE"/>
    <w:rsid w:val="002F2099"/>
    <w:rsid w:val="002F219E"/>
    <w:rsid w:val="002F238D"/>
    <w:rsid w:val="002F2734"/>
    <w:rsid w:val="002F2C31"/>
    <w:rsid w:val="002F2DC1"/>
    <w:rsid w:val="002F2EEB"/>
    <w:rsid w:val="002F37FE"/>
    <w:rsid w:val="002F392E"/>
    <w:rsid w:val="002F3977"/>
    <w:rsid w:val="002F3A81"/>
    <w:rsid w:val="002F3B7F"/>
    <w:rsid w:val="002F3C2C"/>
    <w:rsid w:val="002F3C3E"/>
    <w:rsid w:val="002F3D66"/>
    <w:rsid w:val="002F3D78"/>
    <w:rsid w:val="002F3EEB"/>
    <w:rsid w:val="002F3F3A"/>
    <w:rsid w:val="002F3F6A"/>
    <w:rsid w:val="002F42F2"/>
    <w:rsid w:val="002F4324"/>
    <w:rsid w:val="002F47A4"/>
    <w:rsid w:val="002F4A29"/>
    <w:rsid w:val="002F4AA5"/>
    <w:rsid w:val="002F4BA3"/>
    <w:rsid w:val="002F4E64"/>
    <w:rsid w:val="002F5220"/>
    <w:rsid w:val="002F5317"/>
    <w:rsid w:val="002F535B"/>
    <w:rsid w:val="002F5436"/>
    <w:rsid w:val="002F55BE"/>
    <w:rsid w:val="002F59F8"/>
    <w:rsid w:val="002F60A5"/>
    <w:rsid w:val="002F60D3"/>
    <w:rsid w:val="002F61A3"/>
    <w:rsid w:val="002F6301"/>
    <w:rsid w:val="002F632F"/>
    <w:rsid w:val="002F635E"/>
    <w:rsid w:val="002F6442"/>
    <w:rsid w:val="002F646B"/>
    <w:rsid w:val="002F69F9"/>
    <w:rsid w:val="002F6CD1"/>
    <w:rsid w:val="002F6E58"/>
    <w:rsid w:val="002F6F83"/>
    <w:rsid w:val="002F7064"/>
    <w:rsid w:val="002F722C"/>
    <w:rsid w:val="002F7324"/>
    <w:rsid w:val="002F7522"/>
    <w:rsid w:val="002F7CF1"/>
    <w:rsid w:val="002F7F35"/>
    <w:rsid w:val="0030000F"/>
    <w:rsid w:val="003000F7"/>
    <w:rsid w:val="00300157"/>
    <w:rsid w:val="003001C4"/>
    <w:rsid w:val="003002D2"/>
    <w:rsid w:val="003006B7"/>
    <w:rsid w:val="00300827"/>
    <w:rsid w:val="00300A5E"/>
    <w:rsid w:val="00300C57"/>
    <w:rsid w:val="00300CF8"/>
    <w:rsid w:val="00300F48"/>
    <w:rsid w:val="00300F94"/>
    <w:rsid w:val="0030101A"/>
    <w:rsid w:val="003010CA"/>
    <w:rsid w:val="003010F3"/>
    <w:rsid w:val="003012C7"/>
    <w:rsid w:val="003013EC"/>
    <w:rsid w:val="003016AF"/>
    <w:rsid w:val="00301A70"/>
    <w:rsid w:val="00301F2D"/>
    <w:rsid w:val="0030208F"/>
    <w:rsid w:val="003020E1"/>
    <w:rsid w:val="0030271C"/>
    <w:rsid w:val="00302A4B"/>
    <w:rsid w:val="00302A88"/>
    <w:rsid w:val="00302D70"/>
    <w:rsid w:val="00302FFC"/>
    <w:rsid w:val="003033CC"/>
    <w:rsid w:val="0030385A"/>
    <w:rsid w:val="003038CD"/>
    <w:rsid w:val="003039E0"/>
    <w:rsid w:val="003039EC"/>
    <w:rsid w:val="00303A1C"/>
    <w:rsid w:val="00303A41"/>
    <w:rsid w:val="00303A75"/>
    <w:rsid w:val="00303B1B"/>
    <w:rsid w:val="00303BCD"/>
    <w:rsid w:val="00303BE3"/>
    <w:rsid w:val="00303C18"/>
    <w:rsid w:val="00303CB3"/>
    <w:rsid w:val="0030437F"/>
    <w:rsid w:val="0030440B"/>
    <w:rsid w:val="00304EB8"/>
    <w:rsid w:val="00304EF7"/>
    <w:rsid w:val="0030532A"/>
    <w:rsid w:val="003053D6"/>
    <w:rsid w:val="0030553E"/>
    <w:rsid w:val="00305741"/>
    <w:rsid w:val="00305A65"/>
    <w:rsid w:val="00305A7D"/>
    <w:rsid w:val="00305B3B"/>
    <w:rsid w:val="00305D24"/>
    <w:rsid w:val="00305E69"/>
    <w:rsid w:val="00305E8B"/>
    <w:rsid w:val="00305FA8"/>
    <w:rsid w:val="00306174"/>
    <w:rsid w:val="0030633A"/>
    <w:rsid w:val="0030670C"/>
    <w:rsid w:val="0030681E"/>
    <w:rsid w:val="00306A8D"/>
    <w:rsid w:val="00306BFE"/>
    <w:rsid w:val="00306C43"/>
    <w:rsid w:val="00306DB6"/>
    <w:rsid w:val="0030702C"/>
    <w:rsid w:val="003072EC"/>
    <w:rsid w:val="0030733C"/>
    <w:rsid w:val="00307AD5"/>
    <w:rsid w:val="00307D61"/>
    <w:rsid w:val="00307DB3"/>
    <w:rsid w:val="00307FE2"/>
    <w:rsid w:val="0031027C"/>
    <w:rsid w:val="0031028D"/>
    <w:rsid w:val="00310490"/>
    <w:rsid w:val="00310491"/>
    <w:rsid w:val="003104A8"/>
    <w:rsid w:val="003104FD"/>
    <w:rsid w:val="003106DC"/>
    <w:rsid w:val="0031084E"/>
    <w:rsid w:val="00310DB7"/>
    <w:rsid w:val="00310E06"/>
    <w:rsid w:val="00310E10"/>
    <w:rsid w:val="00310EFB"/>
    <w:rsid w:val="00310F1B"/>
    <w:rsid w:val="00310F97"/>
    <w:rsid w:val="003114BB"/>
    <w:rsid w:val="00311D5A"/>
    <w:rsid w:val="00311F7F"/>
    <w:rsid w:val="00312141"/>
    <w:rsid w:val="003123B0"/>
    <w:rsid w:val="003124EA"/>
    <w:rsid w:val="003126A4"/>
    <w:rsid w:val="00312CB9"/>
    <w:rsid w:val="00312DF6"/>
    <w:rsid w:val="00313160"/>
    <w:rsid w:val="00313167"/>
    <w:rsid w:val="00313843"/>
    <w:rsid w:val="00313AA9"/>
    <w:rsid w:val="00313C5F"/>
    <w:rsid w:val="00313D86"/>
    <w:rsid w:val="00313DBD"/>
    <w:rsid w:val="0031403E"/>
    <w:rsid w:val="00314292"/>
    <w:rsid w:val="00314905"/>
    <w:rsid w:val="00314DA3"/>
    <w:rsid w:val="0031513F"/>
    <w:rsid w:val="00315230"/>
    <w:rsid w:val="003152AA"/>
    <w:rsid w:val="003152EF"/>
    <w:rsid w:val="0031530A"/>
    <w:rsid w:val="00315C14"/>
    <w:rsid w:val="00315E6B"/>
    <w:rsid w:val="00315EB3"/>
    <w:rsid w:val="00315F59"/>
    <w:rsid w:val="00315F82"/>
    <w:rsid w:val="00316258"/>
    <w:rsid w:val="00316441"/>
    <w:rsid w:val="0031648C"/>
    <w:rsid w:val="00316667"/>
    <w:rsid w:val="003167CB"/>
    <w:rsid w:val="003167EE"/>
    <w:rsid w:val="0031690A"/>
    <w:rsid w:val="00316EFC"/>
    <w:rsid w:val="00317244"/>
    <w:rsid w:val="003173CB"/>
    <w:rsid w:val="00317A1B"/>
    <w:rsid w:val="00317C6F"/>
    <w:rsid w:val="00317EBF"/>
    <w:rsid w:val="00320294"/>
    <w:rsid w:val="003202C8"/>
    <w:rsid w:val="0032050A"/>
    <w:rsid w:val="00320586"/>
    <w:rsid w:val="00320C14"/>
    <w:rsid w:val="00320C9F"/>
    <w:rsid w:val="003214E8"/>
    <w:rsid w:val="00321509"/>
    <w:rsid w:val="00321686"/>
    <w:rsid w:val="003218AB"/>
    <w:rsid w:val="0032199A"/>
    <w:rsid w:val="00321CD3"/>
    <w:rsid w:val="00321D38"/>
    <w:rsid w:val="00321DCF"/>
    <w:rsid w:val="00321E43"/>
    <w:rsid w:val="0032244B"/>
    <w:rsid w:val="003224E2"/>
    <w:rsid w:val="0032272C"/>
    <w:rsid w:val="003227BE"/>
    <w:rsid w:val="0032285E"/>
    <w:rsid w:val="003229D3"/>
    <w:rsid w:val="00322C4F"/>
    <w:rsid w:val="00322EB7"/>
    <w:rsid w:val="0032312F"/>
    <w:rsid w:val="003232CF"/>
    <w:rsid w:val="0032332F"/>
    <w:rsid w:val="00323594"/>
    <w:rsid w:val="00323873"/>
    <w:rsid w:val="00323AC7"/>
    <w:rsid w:val="00323D00"/>
    <w:rsid w:val="00323DC4"/>
    <w:rsid w:val="00323EBD"/>
    <w:rsid w:val="00323F2A"/>
    <w:rsid w:val="0032419D"/>
    <w:rsid w:val="0032448E"/>
    <w:rsid w:val="00324655"/>
    <w:rsid w:val="003247D1"/>
    <w:rsid w:val="0032490D"/>
    <w:rsid w:val="00324CAB"/>
    <w:rsid w:val="00324CF5"/>
    <w:rsid w:val="00324E8E"/>
    <w:rsid w:val="00324F33"/>
    <w:rsid w:val="00325529"/>
    <w:rsid w:val="003255BB"/>
    <w:rsid w:val="003255FB"/>
    <w:rsid w:val="00325857"/>
    <w:rsid w:val="00325A90"/>
    <w:rsid w:val="00325CF4"/>
    <w:rsid w:val="00325E54"/>
    <w:rsid w:val="00325EBC"/>
    <w:rsid w:val="003267A3"/>
    <w:rsid w:val="0032696D"/>
    <w:rsid w:val="00326B30"/>
    <w:rsid w:val="00326D4F"/>
    <w:rsid w:val="00326D6F"/>
    <w:rsid w:val="0032715B"/>
    <w:rsid w:val="00327292"/>
    <w:rsid w:val="00327349"/>
    <w:rsid w:val="003274AF"/>
    <w:rsid w:val="00327BF9"/>
    <w:rsid w:val="00327CFD"/>
    <w:rsid w:val="00327F0A"/>
    <w:rsid w:val="00327FDA"/>
    <w:rsid w:val="00330091"/>
    <w:rsid w:val="003301B9"/>
    <w:rsid w:val="00330213"/>
    <w:rsid w:val="00330394"/>
    <w:rsid w:val="003304EE"/>
    <w:rsid w:val="00330753"/>
    <w:rsid w:val="003307A3"/>
    <w:rsid w:val="0033086B"/>
    <w:rsid w:val="0033087C"/>
    <w:rsid w:val="003308C8"/>
    <w:rsid w:val="00330B5C"/>
    <w:rsid w:val="00330BAF"/>
    <w:rsid w:val="00330C03"/>
    <w:rsid w:val="00330FBF"/>
    <w:rsid w:val="0033127A"/>
    <w:rsid w:val="003312C6"/>
    <w:rsid w:val="0033175A"/>
    <w:rsid w:val="00331929"/>
    <w:rsid w:val="00331DB3"/>
    <w:rsid w:val="00331E00"/>
    <w:rsid w:val="00331E81"/>
    <w:rsid w:val="0033220D"/>
    <w:rsid w:val="003325F2"/>
    <w:rsid w:val="003326AA"/>
    <w:rsid w:val="00332895"/>
    <w:rsid w:val="00332A12"/>
    <w:rsid w:val="00332C4A"/>
    <w:rsid w:val="00332FA2"/>
    <w:rsid w:val="003334D8"/>
    <w:rsid w:val="00333798"/>
    <w:rsid w:val="0033391A"/>
    <w:rsid w:val="00333DD7"/>
    <w:rsid w:val="00333F15"/>
    <w:rsid w:val="00334253"/>
    <w:rsid w:val="00334276"/>
    <w:rsid w:val="00334384"/>
    <w:rsid w:val="00334620"/>
    <w:rsid w:val="00334653"/>
    <w:rsid w:val="00334664"/>
    <w:rsid w:val="0033499D"/>
    <w:rsid w:val="003349D6"/>
    <w:rsid w:val="00334C0E"/>
    <w:rsid w:val="00334CB5"/>
    <w:rsid w:val="00334D25"/>
    <w:rsid w:val="00334E11"/>
    <w:rsid w:val="00334EAB"/>
    <w:rsid w:val="003350AA"/>
    <w:rsid w:val="00335332"/>
    <w:rsid w:val="003353E7"/>
    <w:rsid w:val="003354A0"/>
    <w:rsid w:val="003354EB"/>
    <w:rsid w:val="0033578D"/>
    <w:rsid w:val="00335A6F"/>
    <w:rsid w:val="00335BBE"/>
    <w:rsid w:val="00335F9A"/>
    <w:rsid w:val="0033604B"/>
    <w:rsid w:val="003360BA"/>
    <w:rsid w:val="0033628F"/>
    <w:rsid w:val="003362D8"/>
    <w:rsid w:val="003365B8"/>
    <w:rsid w:val="00336787"/>
    <w:rsid w:val="00336C79"/>
    <w:rsid w:val="00336DC7"/>
    <w:rsid w:val="00336FCD"/>
    <w:rsid w:val="00337141"/>
    <w:rsid w:val="003372CA"/>
    <w:rsid w:val="003373FB"/>
    <w:rsid w:val="00337785"/>
    <w:rsid w:val="00337928"/>
    <w:rsid w:val="00337EC6"/>
    <w:rsid w:val="00340A6B"/>
    <w:rsid w:val="00340F37"/>
    <w:rsid w:val="00341219"/>
    <w:rsid w:val="00341962"/>
    <w:rsid w:val="00341CD3"/>
    <w:rsid w:val="00341D95"/>
    <w:rsid w:val="00341F00"/>
    <w:rsid w:val="00341F02"/>
    <w:rsid w:val="00342770"/>
    <w:rsid w:val="00342DAF"/>
    <w:rsid w:val="00342FA2"/>
    <w:rsid w:val="0034319C"/>
    <w:rsid w:val="00343263"/>
    <w:rsid w:val="003434F7"/>
    <w:rsid w:val="003436D3"/>
    <w:rsid w:val="00343776"/>
    <w:rsid w:val="003440EA"/>
    <w:rsid w:val="003440FD"/>
    <w:rsid w:val="003441E3"/>
    <w:rsid w:val="003444F6"/>
    <w:rsid w:val="00344505"/>
    <w:rsid w:val="0034455D"/>
    <w:rsid w:val="0034463E"/>
    <w:rsid w:val="00344F75"/>
    <w:rsid w:val="00344FE2"/>
    <w:rsid w:val="003452A7"/>
    <w:rsid w:val="003453DF"/>
    <w:rsid w:val="00345440"/>
    <w:rsid w:val="0034571D"/>
    <w:rsid w:val="0034579E"/>
    <w:rsid w:val="003458C1"/>
    <w:rsid w:val="003459E3"/>
    <w:rsid w:val="00345A01"/>
    <w:rsid w:val="00345A02"/>
    <w:rsid w:val="00345A07"/>
    <w:rsid w:val="00345BB3"/>
    <w:rsid w:val="00345C84"/>
    <w:rsid w:val="00345DA0"/>
    <w:rsid w:val="00345E4F"/>
    <w:rsid w:val="00345EA9"/>
    <w:rsid w:val="003460C7"/>
    <w:rsid w:val="003467AC"/>
    <w:rsid w:val="003469C8"/>
    <w:rsid w:val="00346C4A"/>
    <w:rsid w:val="00346E39"/>
    <w:rsid w:val="003470E7"/>
    <w:rsid w:val="0034717E"/>
    <w:rsid w:val="0034729F"/>
    <w:rsid w:val="003472BD"/>
    <w:rsid w:val="003472E5"/>
    <w:rsid w:val="00347730"/>
    <w:rsid w:val="003477BF"/>
    <w:rsid w:val="00347B53"/>
    <w:rsid w:val="00347F1A"/>
    <w:rsid w:val="003501E4"/>
    <w:rsid w:val="003506D1"/>
    <w:rsid w:val="003508C7"/>
    <w:rsid w:val="00350927"/>
    <w:rsid w:val="00350F9C"/>
    <w:rsid w:val="00351173"/>
    <w:rsid w:val="00351186"/>
    <w:rsid w:val="003512CC"/>
    <w:rsid w:val="00351783"/>
    <w:rsid w:val="003517E3"/>
    <w:rsid w:val="003518C9"/>
    <w:rsid w:val="00351A34"/>
    <w:rsid w:val="003521FB"/>
    <w:rsid w:val="00352367"/>
    <w:rsid w:val="0035237D"/>
    <w:rsid w:val="00352438"/>
    <w:rsid w:val="00352488"/>
    <w:rsid w:val="003526CB"/>
    <w:rsid w:val="0035283D"/>
    <w:rsid w:val="003529E2"/>
    <w:rsid w:val="00352F12"/>
    <w:rsid w:val="00352F45"/>
    <w:rsid w:val="0035334F"/>
    <w:rsid w:val="003534D1"/>
    <w:rsid w:val="00353561"/>
    <w:rsid w:val="00353745"/>
    <w:rsid w:val="0035380E"/>
    <w:rsid w:val="003538BB"/>
    <w:rsid w:val="00353A49"/>
    <w:rsid w:val="00353BDF"/>
    <w:rsid w:val="00353F66"/>
    <w:rsid w:val="0035418D"/>
    <w:rsid w:val="00354343"/>
    <w:rsid w:val="00354401"/>
    <w:rsid w:val="003544ED"/>
    <w:rsid w:val="00354AEE"/>
    <w:rsid w:val="00354D5D"/>
    <w:rsid w:val="00354FE2"/>
    <w:rsid w:val="003551F2"/>
    <w:rsid w:val="003552BA"/>
    <w:rsid w:val="00355E0C"/>
    <w:rsid w:val="00355E68"/>
    <w:rsid w:val="00355EAA"/>
    <w:rsid w:val="0035627A"/>
    <w:rsid w:val="003562A6"/>
    <w:rsid w:val="003563DF"/>
    <w:rsid w:val="003566A1"/>
    <w:rsid w:val="0035696C"/>
    <w:rsid w:val="00356977"/>
    <w:rsid w:val="00356982"/>
    <w:rsid w:val="00356F26"/>
    <w:rsid w:val="003570C2"/>
    <w:rsid w:val="00357A57"/>
    <w:rsid w:val="00357DDA"/>
    <w:rsid w:val="00357F22"/>
    <w:rsid w:val="00357FE1"/>
    <w:rsid w:val="00360347"/>
    <w:rsid w:val="00360495"/>
    <w:rsid w:val="00360700"/>
    <w:rsid w:val="00360738"/>
    <w:rsid w:val="00360992"/>
    <w:rsid w:val="00360BA6"/>
    <w:rsid w:val="00360CCE"/>
    <w:rsid w:val="00361034"/>
    <w:rsid w:val="003611B2"/>
    <w:rsid w:val="00361316"/>
    <w:rsid w:val="00361380"/>
    <w:rsid w:val="00361742"/>
    <w:rsid w:val="00361985"/>
    <w:rsid w:val="00361BFF"/>
    <w:rsid w:val="00361D37"/>
    <w:rsid w:val="00361E21"/>
    <w:rsid w:val="00361E40"/>
    <w:rsid w:val="00361E4B"/>
    <w:rsid w:val="00361F14"/>
    <w:rsid w:val="00362209"/>
    <w:rsid w:val="00362210"/>
    <w:rsid w:val="0036239F"/>
    <w:rsid w:val="003623D2"/>
    <w:rsid w:val="00362490"/>
    <w:rsid w:val="00362674"/>
    <w:rsid w:val="00362C3B"/>
    <w:rsid w:val="00362E52"/>
    <w:rsid w:val="00362F3E"/>
    <w:rsid w:val="00362FD2"/>
    <w:rsid w:val="00363233"/>
    <w:rsid w:val="00363271"/>
    <w:rsid w:val="003633B2"/>
    <w:rsid w:val="003635E0"/>
    <w:rsid w:val="00363776"/>
    <w:rsid w:val="00363B61"/>
    <w:rsid w:val="00363D1B"/>
    <w:rsid w:val="0036406F"/>
    <w:rsid w:val="00364196"/>
    <w:rsid w:val="003641F5"/>
    <w:rsid w:val="003649C3"/>
    <w:rsid w:val="00364A71"/>
    <w:rsid w:val="00364B51"/>
    <w:rsid w:val="00364B98"/>
    <w:rsid w:val="00364DD7"/>
    <w:rsid w:val="00364DF6"/>
    <w:rsid w:val="0036522A"/>
    <w:rsid w:val="003653FE"/>
    <w:rsid w:val="0036550B"/>
    <w:rsid w:val="00365590"/>
    <w:rsid w:val="00366015"/>
    <w:rsid w:val="003662B8"/>
    <w:rsid w:val="00366329"/>
    <w:rsid w:val="003667BA"/>
    <w:rsid w:val="00366DE1"/>
    <w:rsid w:val="003671DA"/>
    <w:rsid w:val="00367295"/>
    <w:rsid w:val="00367342"/>
    <w:rsid w:val="003673CC"/>
    <w:rsid w:val="00367ADD"/>
    <w:rsid w:val="00367B1B"/>
    <w:rsid w:val="00367E43"/>
    <w:rsid w:val="0037007B"/>
    <w:rsid w:val="0037022B"/>
    <w:rsid w:val="0037045F"/>
    <w:rsid w:val="0037047D"/>
    <w:rsid w:val="003704DB"/>
    <w:rsid w:val="00370A6F"/>
    <w:rsid w:val="00370B42"/>
    <w:rsid w:val="00370B8F"/>
    <w:rsid w:val="00370CDB"/>
    <w:rsid w:val="00370D06"/>
    <w:rsid w:val="00370D3F"/>
    <w:rsid w:val="00370D60"/>
    <w:rsid w:val="00371078"/>
    <w:rsid w:val="0037128E"/>
    <w:rsid w:val="003714BE"/>
    <w:rsid w:val="0037167F"/>
    <w:rsid w:val="00371718"/>
    <w:rsid w:val="00371F7E"/>
    <w:rsid w:val="00372185"/>
    <w:rsid w:val="003723DA"/>
    <w:rsid w:val="00372429"/>
    <w:rsid w:val="003724DA"/>
    <w:rsid w:val="0037275A"/>
    <w:rsid w:val="003727EE"/>
    <w:rsid w:val="0037290E"/>
    <w:rsid w:val="00372A18"/>
    <w:rsid w:val="00372D9B"/>
    <w:rsid w:val="00373168"/>
    <w:rsid w:val="00373272"/>
    <w:rsid w:val="00373410"/>
    <w:rsid w:val="00373588"/>
    <w:rsid w:val="0037360C"/>
    <w:rsid w:val="00373796"/>
    <w:rsid w:val="00373DA0"/>
    <w:rsid w:val="00373DCD"/>
    <w:rsid w:val="00373F1F"/>
    <w:rsid w:val="003741D4"/>
    <w:rsid w:val="0037445A"/>
    <w:rsid w:val="003746F7"/>
    <w:rsid w:val="00374852"/>
    <w:rsid w:val="0037487A"/>
    <w:rsid w:val="00374B22"/>
    <w:rsid w:val="00374C6A"/>
    <w:rsid w:val="0037529C"/>
    <w:rsid w:val="0037547A"/>
    <w:rsid w:val="00375B9C"/>
    <w:rsid w:val="00375DD0"/>
    <w:rsid w:val="00375FD2"/>
    <w:rsid w:val="00376144"/>
    <w:rsid w:val="0037631A"/>
    <w:rsid w:val="00376489"/>
    <w:rsid w:val="003764EB"/>
    <w:rsid w:val="00376588"/>
    <w:rsid w:val="00376826"/>
    <w:rsid w:val="00376AF9"/>
    <w:rsid w:val="00376D47"/>
    <w:rsid w:val="00376F37"/>
    <w:rsid w:val="00376F3E"/>
    <w:rsid w:val="003771CD"/>
    <w:rsid w:val="00377421"/>
    <w:rsid w:val="0037745B"/>
    <w:rsid w:val="00377686"/>
    <w:rsid w:val="00377D71"/>
    <w:rsid w:val="00377DDD"/>
    <w:rsid w:val="003801FA"/>
    <w:rsid w:val="003803E5"/>
    <w:rsid w:val="0038049F"/>
    <w:rsid w:val="003805CC"/>
    <w:rsid w:val="00380CCD"/>
    <w:rsid w:val="00380F10"/>
    <w:rsid w:val="00380F18"/>
    <w:rsid w:val="003810EA"/>
    <w:rsid w:val="00381316"/>
    <w:rsid w:val="0038157B"/>
    <w:rsid w:val="00381838"/>
    <w:rsid w:val="003818E4"/>
    <w:rsid w:val="003819BA"/>
    <w:rsid w:val="00381FA6"/>
    <w:rsid w:val="00381FF1"/>
    <w:rsid w:val="00382285"/>
    <w:rsid w:val="0038239D"/>
    <w:rsid w:val="0038250D"/>
    <w:rsid w:val="00382657"/>
    <w:rsid w:val="003827E1"/>
    <w:rsid w:val="00382865"/>
    <w:rsid w:val="00382925"/>
    <w:rsid w:val="00382D19"/>
    <w:rsid w:val="00382D7E"/>
    <w:rsid w:val="0038348A"/>
    <w:rsid w:val="003834DE"/>
    <w:rsid w:val="00383530"/>
    <w:rsid w:val="00383AD1"/>
    <w:rsid w:val="00383BA4"/>
    <w:rsid w:val="00383C23"/>
    <w:rsid w:val="00383C68"/>
    <w:rsid w:val="00383E60"/>
    <w:rsid w:val="00384427"/>
    <w:rsid w:val="003847DF"/>
    <w:rsid w:val="00384835"/>
    <w:rsid w:val="0038498B"/>
    <w:rsid w:val="00384C83"/>
    <w:rsid w:val="00385135"/>
    <w:rsid w:val="0038526A"/>
    <w:rsid w:val="00385965"/>
    <w:rsid w:val="003859C2"/>
    <w:rsid w:val="003859E8"/>
    <w:rsid w:val="00385AB7"/>
    <w:rsid w:val="00385DDA"/>
    <w:rsid w:val="00385F7F"/>
    <w:rsid w:val="00386101"/>
    <w:rsid w:val="003863F4"/>
    <w:rsid w:val="00386681"/>
    <w:rsid w:val="00386773"/>
    <w:rsid w:val="00386796"/>
    <w:rsid w:val="003867C8"/>
    <w:rsid w:val="00386A4F"/>
    <w:rsid w:val="00386C2C"/>
    <w:rsid w:val="00386C63"/>
    <w:rsid w:val="00386D95"/>
    <w:rsid w:val="00386EF2"/>
    <w:rsid w:val="00386FB6"/>
    <w:rsid w:val="003878BA"/>
    <w:rsid w:val="003878D8"/>
    <w:rsid w:val="003879B4"/>
    <w:rsid w:val="00387A3E"/>
    <w:rsid w:val="00387B02"/>
    <w:rsid w:val="00387C5E"/>
    <w:rsid w:val="00387EA6"/>
    <w:rsid w:val="00387FCA"/>
    <w:rsid w:val="003904B6"/>
    <w:rsid w:val="00390620"/>
    <w:rsid w:val="00390BBA"/>
    <w:rsid w:val="00390C32"/>
    <w:rsid w:val="00390D9F"/>
    <w:rsid w:val="00391264"/>
    <w:rsid w:val="003912C8"/>
    <w:rsid w:val="00391466"/>
    <w:rsid w:val="0039156E"/>
    <w:rsid w:val="0039173F"/>
    <w:rsid w:val="003918DA"/>
    <w:rsid w:val="003918E3"/>
    <w:rsid w:val="00391AA7"/>
    <w:rsid w:val="00391B22"/>
    <w:rsid w:val="00391B46"/>
    <w:rsid w:val="00391B66"/>
    <w:rsid w:val="00392712"/>
    <w:rsid w:val="003927CB"/>
    <w:rsid w:val="0039284E"/>
    <w:rsid w:val="003929EC"/>
    <w:rsid w:val="00392D37"/>
    <w:rsid w:val="00392D54"/>
    <w:rsid w:val="00393059"/>
    <w:rsid w:val="003937E8"/>
    <w:rsid w:val="003939EC"/>
    <w:rsid w:val="00393CEC"/>
    <w:rsid w:val="0039431B"/>
    <w:rsid w:val="0039459B"/>
    <w:rsid w:val="0039488D"/>
    <w:rsid w:val="003948B8"/>
    <w:rsid w:val="00394920"/>
    <w:rsid w:val="00394B33"/>
    <w:rsid w:val="00394C52"/>
    <w:rsid w:val="00394F9B"/>
    <w:rsid w:val="003950ED"/>
    <w:rsid w:val="0039557B"/>
    <w:rsid w:val="003956ED"/>
    <w:rsid w:val="003958C9"/>
    <w:rsid w:val="00395A94"/>
    <w:rsid w:val="00395BA7"/>
    <w:rsid w:val="00395BBE"/>
    <w:rsid w:val="003962C5"/>
    <w:rsid w:val="00396462"/>
    <w:rsid w:val="00396519"/>
    <w:rsid w:val="0039682D"/>
    <w:rsid w:val="00396AC9"/>
    <w:rsid w:val="00396D09"/>
    <w:rsid w:val="00396E57"/>
    <w:rsid w:val="0039701B"/>
    <w:rsid w:val="00397385"/>
    <w:rsid w:val="00397A37"/>
    <w:rsid w:val="00397A70"/>
    <w:rsid w:val="00397B30"/>
    <w:rsid w:val="00397D4D"/>
    <w:rsid w:val="003A0138"/>
    <w:rsid w:val="003A0285"/>
    <w:rsid w:val="003A08C3"/>
    <w:rsid w:val="003A0B3D"/>
    <w:rsid w:val="003A0B78"/>
    <w:rsid w:val="003A0BE4"/>
    <w:rsid w:val="003A0D4C"/>
    <w:rsid w:val="003A10CF"/>
    <w:rsid w:val="003A1CD7"/>
    <w:rsid w:val="003A1EF0"/>
    <w:rsid w:val="003A2082"/>
    <w:rsid w:val="003A21DD"/>
    <w:rsid w:val="003A24B2"/>
    <w:rsid w:val="003A255D"/>
    <w:rsid w:val="003A25DD"/>
    <w:rsid w:val="003A2878"/>
    <w:rsid w:val="003A2A57"/>
    <w:rsid w:val="003A2B11"/>
    <w:rsid w:val="003A2BD6"/>
    <w:rsid w:val="003A2CF5"/>
    <w:rsid w:val="003A3030"/>
    <w:rsid w:val="003A308A"/>
    <w:rsid w:val="003A30BC"/>
    <w:rsid w:val="003A31E9"/>
    <w:rsid w:val="003A3224"/>
    <w:rsid w:val="003A32A9"/>
    <w:rsid w:val="003A332D"/>
    <w:rsid w:val="003A347D"/>
    <w:rsid w:val="003A36AB"/>
    <w:rsid w:val="003A3715"/>
    <w:rsid w:val="003A37EE"/>
    <w:rsid w:val="003A3D83"/>
    <w:rsid w:val="003A401C"/>
    <w:rsid w:val="003A4027"/>
    <w:rsid w:val="003A4100"/>
    <w:rsid w:val="003A42DF"/>
    <w:rsid w:val="003A43F1"/>
    <w:rsid w:val="003A49AE"/>
    <w:rsid w:val="003A4D4F"/>
    <w:rsid w:val="003A4FEA"/>
    <w:rsid w:val="003A51B9"/>
    <w:rsid w:val="003A52B5"/>
    <w:rsid w:val="003A566C"/>
    <w:rsid w:val="003A57A0"/>
    <w:rsid w:val="003A580D"/>
    <w:rsid w:val="003A5DFE"/>
    <w:rsid w:val="003A5FA1"/>
    <w:rsid w:val="003A60D7"/>
    <w:rsid w:val="003A61F4"/>
    <w:rsid w:val="003A6413"/>
    <w:rsid w:val="003A6583"/>
    <w:rsid w:val="003A6DDA"/>
    <w:rsid w:val="003A6E03"/>
    <w:rsid w:val="003A70DF"/>
    <w:rsid w:val="003A73AC"/>
    <w:rsid w:val="003A7C43"/>
    <w:rsid w:val="003A7C52"/>
    <w:rsid w:val="003A7D6E"/>
    <w:rsid w:val="003B008F"/>
    <w:rsid w:val="003B04FE"/>
    <w:rsid w:val="003B0620"/>
    <w:rsid w:val="003B0739"/>
    <w:rsid w:val="003B0748"/>
    <w:rsid w:val="003B07A3"/>
    <w:rsid w:val="003B0D95"/>
    <w:rsid w:val="003B0E1D"/>
    <w:rsid w:val="003B119F"/>
    <w:rsid w:val="003B149E"/>
    <w:rsid w:val="003B18D7"/>
    <w:rsid w:val="003B1A47"/>
    <w:rsid w:val="003B1D27"/>
    <w:rsid w:val="003B1D88"/>
    <w:rsid w:val="003B201E"/>
    <w:rsid w:val="003B2084"/>
    <w:rsid w:val="003B20D4"/>
    <w:rsid w:val="003B22F5"/>
    <w:rsid w:val="003B2453"/>
    <w:rsid w:val="003B2651"/>
    <w:rsid w:val="003B2950"/>
    <w:rsid w:val="003B2B10"/>
    <w:rsid w:val="003B30B4"/>
    <w:rsid w:val="003B31E2"/>
    <w:rsid w:val="003B32E7"/>
    <w:rsid w:val="003B39BC"/>
    <w:rsid w:val="003B3A82"/>
    <w:rsid w:val="003B3C3D"/>
    <w:rsid w:val="003B3E90"/>
    <w:rsid w:val="003B4125"/>
    <w:rsid w:val="003B46ED"/>
    <w:rsid w:val="003B482A"/>
    <w:rsid w:val="003B4CE1"/>
    <w:rsid w:val="003B4F5B"/>
    <w:rsid w:val="003B5135"/>
    <w:rsid w:val="003B5CC6"/>
    <w:rsid w:val="003B5F14"/>
    <w:rsid w:val="003B6CF8"/>
    <w:rsid w:val="003B6D69"/>
    <w:rsid w:val="003B77DB"/>
    <w:rsid w:val="003B7867"/>
    <w:rsid w:val="003B7A23"/>
    <w:rsid w:val="003B7BC5"/>
    <w:rsid w:val="003B7FA1"/>
    <w:rsid w:val="003C0001"/>
    <w:rsid w:val="003C00BA"/>
    <w:rsid w:val="003C03E5"/>
    <w:rsid w:val="003C0477"/>
    <w:rsid w:val="003C0620"/>
    <w:rsid w:val="003C06DB"/>
    <w:rsid w:val="003C06DC"/>
    <w:rsid w:val="003C0F98"/>
    <w:rsid w:val="003C117B"/>
    <w:rsid w:val="003C15B1"/>
    <w:rsid w:val="003C17AF"/>
    <w:rsid w:val="003C1A02"/>
    <w:rsid w:val="003C1BE7"/>
    <w:rsid w:val="003C1C50"/>
    <w:rsid w:val="003C1E1B"/>
    <w:rsid w:val="003C207B"/>
    <w:rsid w:val="003C20C8"/>
    <w:rsid w:val="003C2104"/>
    <w:rsid w:val="003C22E2"/>
    <w:rsid w:val="003C2691"/>
    <w:rsid w:val="003C271E"/>
    <w:rsid w:val="003C2E78"/>
    <w:rsid w:val="003C2FFD"/>
    <w:rsid w:val="003C368C"/>
    <w:rsid w:val="003C3785"/>
    <w:rsid w:val="003C3A4E"/>
    <w:rsid w:val="003C3AED"/>
    <w:rsid w:val="003C3D67"/>
    <w:rsid w:val="003C419D"/>
    <w:rsid w:val="003C41F8"/>
    <w:rsid w:val="003C4306"/>
    <w:rsid w:val="003C46C7"/>
    <w:rsid w:val="003C4803"/>
    <w:rsid w:val="003C4970"/>
    <w:rsid w:val="003C4BBD"/>
    <w:rsid w:val="003C4BD1"/>
    <w:rsid w:val="003C50DA"/>
    <w:rsid w:val="003C534D"/>
    <w:rsid w:val="003C54AA"/>
    <w:rsid w:val="003C5C33"/>
    <w:rsid w:val="003C5F48"/>
    <w:rsid w:val="003C5FD8"/>
    <w:rsid w:val="003C6373"/>
    <w:rsid w:val="003C6597"/>
    <w:rsid w:val="003C672B"/>
    <w:rsid w:val="003C6E0F"/>
    <w:rsid w:val="003C7019"/>
    <w:rsid w:val="003C7B41"/>
    <w:rsid w:val="003C7DC6"/>
    <w:rsid w:val="003D029B"/>
    <w:rsid w:val="003D0401"/>
    <w:rsid w:val="003D0529"/>
    <w:rsid w:val="003D0696"/>
    <w:rsid w:val="003D0771"/>
    <w:rsid w:val="003D0A16"/>
    <w:rsid w:val="003D0C6A"/>
    <w:rsid w:val="003D1102"/>
    <w:rsid w:val="003D1798"/>
    <w:rsid w:val="003D17B4"/>
    <w:rsid w:val="003D1A42"/>
    <w:rsid w:val="003D1BD1"/>
    <w:rsid w:val="003D1C07"/>
    <w:rsid w:val="003D1D60"/>
    <w:rsid w:val="003D1DA4"/>
    <w:rsid w:val="003D20AF"/>
    <w:rsid w:val="003D21A6"/>
    <w:rsid w:val="003D2222"/>
    <w:rsid w:val="003D22C7"/>
    <w:rsid w:val="003D24F4"/>
    <w:rsid w:val="003D256B"/>
    <w:rsid w:val="003D2631"/>
    <w:rsid w:val="003D2683"/>
    <w:rsid w:val="003D2746"/>
    <w:rsid w:val="003D2B55"/>
    <w:rsid w:val="003D320E"/>
    <w:rsid w:val="003D326F"/>
    <w:rsid w:val="003D32AB"/>
    <w:rsid w:val="003D38AC"/>
    <w:rsid w:val="003D3CDF"/>
    <w:rsid w:val="003D3E74"/>
    <w:rsid w:val="003D40F0"/>
    <w:rsid w:val="003D43AB"/>
    <w:rsid w:val="003D4439"/>
    <w:rsid w:val="003D4453"/>
    <w:rsid w:val="003D4593"/>
    <w:rsid w:val="003D4829"/>
    <w:rsid w:val="003D4B7F"/>
    <w:rsid w:val="003D4D81"/>
    <w:rsid w:val="003D4F24"/>
    <w:rsid w:val="003D51FA"/>
    <w:rsid w:val="003D5209"/>
    <w:rsid w:val="003D58B3"/>
    <w:rsid w:val="003D5C99"/>
    <w:rsid w:val="003D5EA1"/>
    <w:rsid w:val="003D5FD2"/>
    <w:rsid w:val="003D5FF9"/>
    <w:rsid w:val="003D6162"/>
    <w:rsid w:val="003D648D"/>
    <w:rsid w:val="003D6991"/>
    <w:rsid w:val="003D6BF9"/>
    <w:rsid w:val="003D6D2E"/>
    <w:rsid w:val="003D70AA"/>
    <w:rsid w:val="003D718F"/>
    <w:rsid w:val="003D7CFA"/>
    <w:rsid w:val="003D7D26"/>
    <w:rsid w:val="003E017B"/>
    <w:rsid w:val="003E0202"/>
    <w:rsid w:val="003E0481"/>
    <w:rsid w:val="003E0684"/>
    <w:rsid w:val="003E08A1"/>
    <w:rsid w:val="003E0AAA"/>
    <w:rsid w:val="003E0F06"/>
    <w:rsid w:val="003E13AB"/>
    <w:rsid w:val="003E146C"/>
    <w:rsid w:val="003E152C"/>
    <w:rsid w:val="003E17C6"/>
    <w:rsid w:val="003E1906"/>
    <w:rsid w:val="003E1DB5"/>
    <w:rsid w:val="003E2041"/>
    <w:rsid w:val="003E20E9"/>
    <w:rsid w:val="003E21A3"/>
    <w:rsid w:val="003E238E"/>
    <w:rsid w:val="003E2463"/>
    <w:rsid w:val="003E2510"/>
    <w:rsid w:val="003E26C8"/>
    <w:rsid w:val="003E2867"/>
    <w:rsid w:val="003E2977"/>
    <w:rsid w:val="003E29B5"/>
    <w:rsid w:val="003E2F2C"/>
    <w:rsid w:val="003E3245"/>
    <w:rsid w:val="003E3298"/>
    <w:rsid w:val="003E335C"/>
    <w:rsid w:val="003E3A1D"/>
    <w:rsid w:val="003E3B41"/>
    <w:rsid w:val="003E3D5A"/>
    <w:rsid w:val="003E4188"/>
    <w:rsid w:val="003E47DB"/>
    <w:rsid w:val="003E4986"/>
    <w:rsid w:val="003E4A49"/>
    <w:rsid w:val="003E4A90"/>
    <w:rsid w:val="003E4B6B"/>
    <w:rsid w:val="003E4EA1"/>
    <w:rsid w:val="003E52C8"/>
    <w:rsid w:val="003E557C"/>
    <w:rsid w:val="003E59B4"/>
    <w:rsid w:val="003E5E3A"/>
    <w:rsid w:val="003E64FB"/>
    <w:rsid w:val="003E6581"/>
    <w:rsid w:val="003E6B66"/>
    <w:rsid w:val="003E6DAD"/>
    <w:rsid w:val="003E6EA0"/>
    <w:rsid w:val="003E6FC2"/>
    <w:rsid w:val="003E754E"/>
    <w:rsid w:val="003E7AB2"/>
    <w:rsid w:val="003F026B"/>
    <w:rsid w:val="003F03F3"/>
    <w:rsid w:val="003F0851"/>
    <w:rsid w:val="003F0919"/>
    <w:rsid w:val="003F0C75"/>
    <w:rsid w:val="003F0DA0"/>
    <w:rsid w:val="003F13BC"/>
    <w:rsid w:val="003F13FD"/>
    <w:rsid w:val="003F1689"/>
    <w:rsid w:val="003F17FB"/>
    <w:rsid w:val="003F1C60"/>
    <w:rsid w:val="003F1E5C"/>
    <w:rsid w:val="003F216A"/>
    <w:rsid w:val="003F23A2"/>
    <w:rsid w:val="003F2442"/>
    <w:rsid w:val="003F24C1"/>
    <w:rsid w:val="003F2725"/>
    <w:rsid w:val="003F272D"/>
    <w:rsid w:val="003F2749"/>
    <w:rsid w:val="003F2ABD"/>
    <w:rsid w:val="003F2CF8"/>
    <w:rsid w:val="003F2DC7"/>
    <w:rsid w:val="003F309F"/>
    <w:rsid w:val="003F314E"/>
    <w:rsid w:val="003F34F6"/>
    <w:rsid w:val="003F354A"/>
    <w:rsid w:val="003F3560"/>
    <w:rsid w:val="003F381A"/>
    <w:rsid w:val="003F387D"/>
    <w:rsid w:val="003F3D3C"/>
    <w:rsid w:val="003F3DC5"/>
    <w:rsid w:val="003F3EBB"/>
    <w:rsid w:val="003F3F28"/>
    <w:rsid w:val="003F417D"/>
    <w:rsid w:val="003F46D3"/>
    <w:rsid w:val="003F46EB"/>
    <w:rsid w:val="003F475C"/>
    <w:rsid w:val="003F49F3"/>
    <w:rsid w:val="003F4C2A"/>
    <w:rsid w:val="003F4C41"/>
    <w:rsid w:val="003F4D3F"/>
    <w:rsid w:val="003F4E00"/>
    <w:rsid w:val="003F4E9D"/>
    <w:rsid w:val="003F5361"/>
    <w:rsid w:val="003F5759"/>
    <w:rsid w:val="003F5CBE"/>
    <w:rsid w:val="003F6535"/>
    <w:rsid w:val="003F666F"/>
    <w:rsid w:val="003F66E7"/>
    <w:rsid w:val="003F69D6"/>
    <w:rsid w:val="003F70D8"/>
    <w:rsid w:val="003F7127"/>
    <w:rsid w:val="003F727D"/>
    <w:rsid w:val="003F743F"/>
    <w:rsid w:val="003F764B"/>
    <w:rsid w:val="003F7680"/>
    <w:rsid w:val="003F78F8"/>
    <w:rsid w:val="003F7966"/>
    <w:rsid w:val="003F7D47"/>
    <w:rsid w:val="0040024C"/>
    <w:rsid w:val="00400373"/>
    <w:rsid w:val="0040042E"/>
    <w:rsid w:val="0040076B"/>
    <w:rsid w:val="00400A57"/>
    <w:rsid w:val="00400AFC"/>
    <w:rsid w:val="00400B8B"/>
    <w:rsid w:val="00400CDA"/>
    <w:rsid w:val="00400EFD"/>
    <w:rsid w:val="0040113A"/>
    <w:rsid w:val="00401192"/>
    <w:rsid w:val="004011B1"/>
    <w:rsid w:val="0040131E"/>
    <w:rsid w:val="00401337"/>
    <w:rsid w:val="00401428"/>
    <w:rsid w:val="0040145D"/>
    <w:rsid w:val="0040165D"/>
    <w:rsid w:val="00401A14"/>
    <w:rsid w:val="00401D08"/>
    <w:rsid w:val="00402289"/>
    <w:rsid w:val="0040230C"/>
    <w:rsid w:val="004024D5"/>
    <w:rsid w:val="00402553"/>
    <w:rsid w:val="004025C0"/>
    <w:rsid w:val="00402838"/>
    <w:rsid w:val="00402980"/>
    <w:rsid w:val="004031FB"/>
    <w:rsid w:val="004035FE"/>
    <w:rsid w:val="0040371B"/>
    <w:rsid w:val="004038E2"/>
    <w:rsid w:val="004038FF"/>
    <w:rsid w:val="00403D21"/>
    <w:rsid w:val="00403EC2"/>
    <w:rsid w:val="00403FFC"/>
    <w:rsid w:val="004041D2"/>
    <w:rsid w:val="00404431"/>
    <w:rsid w:val="00404601"/>
    <w:rsid w:val="00404792"/>
    <w:rsid w:val="00404ADF"/>
    <w:rsid w:val="00404D93"/>
    <w:rsid w:val="00404E25"/>
    <w:rsid w:val="00404E94"/>
    <w:rsid w:val="00404EC9"/>
    <w:rsid w:val="0040535D"/>
    <w:rsid w:val="0040543B"/>
    <w:rsid w:val="00405536"/>
    <w:rsid w:val="0040578E"/>
    <w:rsid w:val="004057C6"/>
    <w:rsid w:val="00405B40"/>
    <w:rsid w:val="00405C17"/>
    <w:rsid w:val="00405E26"/>
    <w:rsid w:val="00406038"/>
    <w:rsid w:val="00406968"/>
    <w:rsid w:val="004069BF"/>
    <w:rsid w:val="00406C21"/>
    <w:rsid w:val="00406C8E"/>
    <w:rsid w:val="00406E6B"/>
    <w:rsid w:val="00406E7A"/>
    <w:rsid w:val="00406F5A"/>
    <w:rsid w:val="00407089"/>
    <w:rsid w:val="004075C1"/>
    <w:rsid w:val="00407886"/>
    <w:rsid w:val="004078A5"/>
    <w:rsid w:val="00407C65"/>
    <w:rsid w:val="00407DA0"/>
    <w:rsid w:val="00410218"/>
    <w:rsid w:val="00410335"/>
    <w:rsid w:val="004103C4"/>
    <w:rsid w:val="0041075B"/>
    <w:rsid w:val="00410879"/>
    <w:rsid w:val="00410A72"/>
    <w:rsid w:val="00410B31"/>
    <w:rsid w:val="00410EED"/>
    <w:rsid w:val="00410EFF"/>
    <w:rsid w:val="00410F4E"/>
    <w:rsid w:val="00410F9B"/>
    <w:rsid w:val="00410FAF"/>
    <w:rsid w:val="00410FD9"/>
    <w:rsid w:val="004111CD"/>
    <w:rsid w:val="00411248"/>
    <w:rsid w:val="0041144C"/>
    <w:rsid w:val="00411556"/>
    <w:rsid w:val="004119CD"/>
    <w:rsid w:val="00411CC4"/>
    <w:rsid w:val="00411CE9"/>
    <w:rsid w:val="00411D83"/>
    <w:rsid w:val="00411F96"/>
    <w:rsid w:val="00411FAC"/>
    <w:rsid w:val="004120BD"/>
    <w:rsid w:val="004121A6"/>
    <w:rsid w:val="004121FB"/>
    <w:rsid w:val="00412267"/>
    <w:rsid w:val="00412356"/>
    <w:rsid w:val="00412535"/>
    <w:rsid w:val="00412765"/>
    <w:rsid w:val="0041289A"/>
    <w:rsid w:val="0041295D"/>
    <w:rsid w:val="00412CBB"/>
    <w:rsid w:val="004130D7"/>
    <w:rsid w:val="00413261"/>
    <w:rsid w:val="0041343F"/>
    <w:rsid w:val="00413791"/>
    <w:rsid w:val="00413824"/>
    <w:rsid w:val="00413976"/>
    <w:rsid w:val="00413D0A"/>
    <w:rsid w:val="00413D5C"/>
    <w:rsid w:val="00414045"/>
    <w:rsid w:val="004141FE"/>
    <w:rsid w:val="00414575"/>
    <w:rsid w:val="004145D2"/>
    <w:rsid w:val="0041469E"/>
    <w:rsid w:val="00414991"/>
    <w:rsid w:val="004149A8"/>
    <w:rsid w:val="00414C01"/>
    <w:rsid w:val="00414C08"/>
    <w:rsid w:val="00414D25"/>
    <w:rsid w:val="00414F30"/>
    <w:rsid w:val="00414FBC"/>
    <w:rsid w:val="004152D4"/>
    <w:rsid w:val="00415484"/>
    <w:rsid w:val="00415501"/>
    <w:rsid w:val="00415899"/>
    <w:rsid w:val="00415987"/>
    <w:rsid w:val="004159FA"/>
    <w:rsid w:val="00415B79"/>
    <w:rsid w:val="00415C65"/>
    <w:rsid w:val="00415EC3"/>
    <w:rsid w:val="00415ED2"/>
    <w:rsid w:val="00416035"/>
    <w:rsid w:val="004162F9"/>
    <w:rsid w:val="0041659C"/>
    <w:rsid w:val="00416777"/>
    <w:rsid w:val="00416864"/>
    <w:rsid w:val="004169A0"/>
    <w:rsid w:val="00416A00"/>
    <w:rsid w:val="00417186"/>
    <w:rsid w:val="004171A4"/>
    <w:rsid w:val="004171AC"/>
    <w:rsid w:val="004175E0"/>
    <w:rsid w:val="00417851"/>
    <w:rsid w:val="00417985"/>
    <w:rsid w:val="00417A98"/>
    <w:rsid w:val="00417BD3"/>
    <w:rsid w:val="00417DE5"/>
    <w:rsid w:val="00420069"/>
    <w:rsid w:val="0042019C"/>
    <w:rsid w:val="004202AB"/>
    <w:rsid w:val="00420330"/>
    <w:rsid w:val="004203B1"/>
    <w:rsid w:val="004204F2"/>
    <w:rsid w:val="004208D3"/>
    <w:rsid w:val="00420C33"/>
    <w:rsid w:val="00420DE8"/>
    <w:rsid w:val="00421030"/>
    <w:rsid w:val="0042119F"/>
    <w:rsid w:val="00421361"/>
    <w:rsid w:val="00421538"/>
    <w:rsid w:val="00421581"/>
    <w:rsid w:val="0042169B"/>
    <w:rsid w:val="004217A3"/>
    <w:rsid w:val="00421EC3"/>
    <w:rsid w:val="004224BE"/>
    <w:rsid w:val="00422BBF"/>
    <w:rsid w:val="00422E3E"/>
    <w:rsid w:val="004233C6"/>
    <w:rsid w:val="0042375B"/>
    <w:rsid w:val="00423BA6"/>
    <w:rsid w:val="0042410A"/>
    <w:rsid w:val="00424286"/>
    <w:rsid w:val="00424388"/>
    <w:rsid w:val="00424577"/>
    <w:rsid w:val="004249A5"/>
    <w:rsid w:val="00424A96"/>
    <w:rsid w:val="00424F24"/>
    <w:rsid w:val="0042535E"/>
    <w:rsid w:val="00425435"/>
    <w:rsid w:val="00425510"/>
    <w:rsid w:val="00425520"/>
    <w:rsid w:val="00425651"/>
    <w:rsid w:val="004256D5"/>
    <w:rsid w:val="0042576A"/>
    <w:rsid w:val="0042583F"/>
    <w:rsid w:val="00425AA0"/>
    <w:rsid w:val="00425DD8"/>
    <w:rsid w:val="00425E40"/>
    <w:rsid w:val="00426360"/>
    <w:rsid w:val="004266F9"/>
    <w:rsid w:val="004266FE"/>
    <w:rsid w:val="0042693C"/>
    <w:rsid w:val="00426AA8"/>
    <w:rsid w:val="00426ABB"/>
    <w:rsid w:val="00426B1A"/>
    <w:rsid w:val="00426B1F"/>
    <w:rsid w:val="00426CC6"/>
    <w:rsid w:val="00426EF8"/>
    <w:rsid w:val="00426F7E"/>
    <w:rsid w:val="00427013"/>
    <w:rsid w:val="00427023"/>
    <w:rsid w:val="00427083"/>
    <w:rsid w:val="004273F9"/>
    <w:rsid w:val="004276BC"/>
    <w:rsid w:val="00427884"/>
    <w:rsid w:val="00427922"/>
    <w:rsid w:val="00427993"/>
    <w:rsid w:val="00427A71"/>
    <w:rsid w:val="00427B6B"/>
    <w:rsid w:val="00427F1C"/>
    <w:rsid w:val="00427FBB"/>
    <w:rsid w:val="004301B8"/>
    <w:rsid w:val="004301EC"/>
    <w:rsid w:val="00430834"/>
    <w:rsid w:val="004308CC"/>
    <w:rsid w:val="00430A7C"/>
    <w:rsid w:val="00430A8B"/>
    <w:rsid w:val="00430B90"/>
    <w:rsid w:val="00430C3F"/>
    <w:rsid w:val="00431045"/>
    <w:rsid w:val="00431570"/>
    <w:rsid w:val="004315D5"/>
    <w:rsid w:val="00431653"/>
    <w:rsid w:val="0043176F"/>
    <w:rsid w:val="00431786"/>
    <w:rsid w:val="00431B00"/>
    <w:rsid w:val="0043275D"/>
    <w:rsid w:val="00432793"/>
    <w:rsid w:val="00432901"/>
    <w:rsid w:val="0043379A"/>
    <w:rsid w:val="0043397E"/>
    <w:rsid w:val="00433989"/>
    <w:rsid w:val="00433A33"/>
    <w:rsid w:val="00433A69"/>
    <w:rsid w:val="00433AB6"/>
    <w:rsid w:val="00433BE5"/>
    <w:rsid w:val="00433C56"/>
    <w:rsid w:val="00433D6C"/>
    <w:rsid w:val="004345AF"/>
    <w:rsid w:val="00434A56"/>
    <w:rsid w:val="00434A64"/>
    <w:rsid w:val="00434A65"/>
    <w:rsid w:val="00434E50"/>
    <w:rsid w:val="00434F96"/>
    <w:rsid w:val="004351DD"/>
    <w:rsid w:val="00435476"/>
    <w:rsid w:val="00435BA6"/>
    <w:rsid w:val="00435BD8"/>
    <w:rsid w:val="00435F4F"/>
    <w:rsid w:val="00435F66"/>
    <w:rsid w:val="00435F88"/>
    <w:rsid w:val="00435F95"/>
    <w:rsid w:val="00435FA2"/>
    <w:rsid w:val="0043627D"/>
    <w:rsid w:val="00436593"/>
    <w:rsid w:val="004366CA"/>
    <w:rsid w:val="00436971"/>
    <w:rsid w:val="00436B88"/>
    <w:rsid w:val="00436D8D"/>
    <w:rsid w:val="00436F1F"/>
    <w:rsid w:val="00437222"/>
    <w:rsid w:val="00437551"/>
    <w:rsid w:val="00437677"/>
    <w:rsid w:val="004378C1"/>
    <w:rsid w:val="004378CB"/>
    <w:rsid w:val="00437916"/>
    <w:rsid w:val="004379C2"/>
    <w:rsid w:val="00437AD5"/>
    <w:rsid w:val="00437C15"/>
    <w:rsid w:val="00437C7B"/>
    <w:rsid w:val="00437E23"/>
    <w:rsid w:val="00437E7E"/>
    <w:rsid w:val="00437FC2"/>
    <w:rsid w:val="0044007C"/>
    <w:rsid w:val="004401F3"/>
    <w:rsid w:val="004405AB"/>
    <w:rsid w:val="00440A5E"/>
    <w:rsid w:val="00440C6E"/>
    <w:rsid w:val="00440D88"/>
    <w:rsid w:val="0044109F"/>
    <w:rsid w:val="00441313"/>
    <w:rsid w:val="004417B4"/>
    <w:rsid w:val="004419DF"/>
    <w:rsid w:val="00441B08"/>
    <w:rsid w:val="00441C53"/>
    <w:rsid w:val="00441EDC"/>
    <w:rsid w:val="00442286"/>
    <w:rsid w:val="004422B8"/>
    <w:rsid w:val="00442773"/>
    <w:rsid w:val="004428C6"/>
    <w:rsid w:val="00442972"/>
    <w:rsid w:val="004429FA"/>
    <w:rsid w:val="00442DD2"/>
    <w:rsid w:val="00442E38"/>
    <w:rsid w:val="0044312F"/>
    <w:rsid w:val="004433D8"/>
    <w:rsid w:val="00443BF1"/>
    <w:rsid w:val="00443D36"/>
    <w:rsid w:val="00443D97"/>
    <w:rsid w:val="00443FC9"/>
    <w:rsid w:val="004444B3"/>
    <w:rsid w:val="004445E4"/>
    <w:rsid w:val="0044520C"/>
    <w:rsid w:val="0044576C"/>
    <w:rsid w:val="00445799"/>
    <w:rsid w:val="00445971"/>
    <w:rsid w:val="00445A16"/>
    <w:rsid w:val="0044625D"/>
    <w:rsid w:val="004465F1"/>
    <w:rsid w:val="00446602"/>
    <w:rsid w:val="00446628"/>
    <w:rsid w:val="00446702"/>
    <w:rsid w:val="004468D4"/>
    <w:rsid w:val="00446A15"/>
    <w:rsid w:val="00446A4C"/>
    <w:rsid w:val="00446A58"/>
    <w:rsid w:val="00446AF3"/>
    <w:rsid w:val="00446DAB"/>
    <w:rsid w:val="00446EA7"/>
    <w:rsid w:val="00446FC2"/>
    <w:rsid w:val="004471C7"/>
    <w:rsid w:val="004473AD"/>
    <w:rsid w:val="00447509"/>
    <w:rsid w:val="00447778"/>
    <w:rsid w:val="004479BA"/>
    <w:rsid w:val="00447F67"/>
    <w:rsid w:val="004503AC"/>
    <w:rsid w:val="004505B1"/>
    <w:rsid w:val="0045092B"/>
    <w:rsid w:val="00450BA7"/>
    <w:rsid w:val="0045122B"/>
    <w:rsid w:val="00451408"/>
    <w:rsid w:val="004515DE"/>
    <w:rsid w:val="00451618"/>
    <w:rsid w:val="00451668"/>
    <w:rsid w:val="004516E4"/>
    <w:rsid w:val="00451963"/>
    <w:rsid w:val="00451CE5"/>
    <w:rsid w:val="00451D11"/>
    <w:rsid w:val="00452088"/>
    <w:rsid w:val="00452782"/>
    <w:rsid w:val="0045278A"/>
    <w:rsid w:val="00452D81"/>
    <w:rsid w:val="00452E31"/>
    <w:rsid w:val="00452FD2"/>
    <w:rsid w:val="004533D9"/>
    <w:rsid w:val="0045358A"/>
    <w:rsid w:val="00453609"/>
    <w:rsid w:val="0045389B"/>
    <w:rsid w:val="004538AB"/>
    <w:rsid w:val="00453CBB"/>
    <w:rsid w:val="00454732"/>
    <w:rsid w:val="00454C21"/>
    <w:rsid w:val="00454D08"/>
    <w:rsid w:val="00454D46"/>
    <w:rsid w:val="00454DC0"/>
    <w:rsid w:val="004555DF"/>
    <w:rsid w:val="0045561F"/>
    <w:rsid w:val="0045570F"/>
    <w:rsid w:val="0045573E"/>
    <w:rsid w:val="004557D3"/>
    <w:rsid w:val="004559CF"/>
    <w:rsid w:val="00455A98"/>
    <w:rsid w:val="00455B80"/>
    <w:rsid w:val="00455BAA"/>
    <w:rsid w:val="00455CA1"/>
    <w:rsid w:val="00455DF8"/>
    <w:rsid w:val="00455FE1"/>
    <w:rsid w:val="004562BD"/>
    <w:rsid w:val="004562E0"/>
    <w:rsid w:val="00456318"/>
    <w:rsid w:val="00456498"/>
    <w:rsid w:val="0045657F"/>
    <w:rsid w:val="0045676D"/>
    <w:rsid w:val="00456A0F"/>
    <w:rsid w:val="00457079"/>
    <w:rsid w:val="004570CE"/>
    <w:rsid w:val="00457181"/>
    <w:rsid w:val="00457261"/>
    <w:rsid w:val="00457524"/>
    <w:rsid w:val="004579D8"/>
    <w:rsid w:val="00457D1A"/>
    <w:rsid w:val="00457EF6"/>
    <w:rsid w:val="00460274"/>
    <w:rsid w:val="00460357"/>
    <w:rsid w:val="00460423"/>
    <w:rsid w:val="0046082A"/>
    <w:rsid w:val="00460877"/>
    <w:rsid w:val="00460B15"/>
    <w:rsid w:val="00460DC9"/>
    <w:rsid w:val="00461302"/>
    <w:rsid w:val="00461391"/>
    <w:rsid w:val="004614CD"/>
    <w:rsid w:val="00461540"/>
    <w:rsid w:val="004615F2"/>
    <w:rsid w:val="00461621"/>
    <w:rsid w:val="00461F56"/>
    <w:rsid w:val="00462326"/>
    <w:rsid w:val="00462380"/>
    <w:rsid w:val="0046264E"/>
    <w:rsid w:val="004626B4"/>
    <w:rsid w:val="00462D97"/>
    <w:rsid w:val="00463094"/>
    <w:rsid w:val="00463138"/>
    <w:rsid w:val="00463503"/>
    <w:rsid w:val="00463AB3"/>
    <w:rsid w:val="00463AF0"/>
    <w:rsid w:val="00463EBD"/>
    <w:rsid w:val="004640C3"/>
    <w:rsid w:val="0046414F"/>
    <w:rsid w:val="00464270"/>
    <w:rsid w:val="00464418"/>
    <w:rsid w:val="0046472B"/>
    <w:rsid w:val="00464784"/>
    <w:rsid w:val="004647A4"/>
    <w:rsid w:val="004648C9"/>
    <w:rsid w:val="004649A7"/>
    <w:rsid w:val="00464AD0"/>
    <w:rsid w:val="00465026"/>
    <w:rsid w:val="00465359"/>
    <w:rsid w:val="0046536F"/>
    <w:rsid w:val="004653FC"/>
    <w:rsid w:val="0046548E"/>
    <w:rsid w:val="004658D1"/>
    <w:rsid w:val="0046591B"/>
    <w:rsid w:val="00465B29"/>
    <w:rsid w:val="00465EBF"/>
    <w:rsid w:val="0046607F"/>
    <w:rsid w:val="0046647C"/>
    <w:rsid w:val="0046648C"/>
    <w:rsid w:val="00466540"/>
    <w:rsid w:val="00466587"/>
    <w:rsid w:val="004665B8"/>
    <w:rsid w:val="0046663D"/>
    <w:rsid w:val="004668D6"/>
    <w:rsid w:val="00466958"/>
    <w:rsid w:val="00466BED"/>
    <w:rsid w:val="00466BFA"/>
    <w:rsid w:val="00466D04"/>
    <w:rsid w:val="00466D3F"/>
    <w:rsid w:val="00466E49"/>
    <w:rsid w:val="00467092"/>
    <w:rsid w:val="00467251"/>
    <w:rsid w:val="00467418"/>
    <w:rsid w:val="004676B8"/>
    <w:rsid w:val="00467701"/>
    <w:rsid w:val="00467728"/>
    <w:rsid w:val="004678CA"/>
    <w:rsid w:val="004678FD"/>
    <w:rsid w:val="0046798D"/>
    <w:rsid w:val="00467B5A"/>
    <w:rsid w:val="00467C80"/>
    <w:rsid w:val="00467CC6"/>
    <w:rsid w:val="00467D75"/>
    <w:rsid w:val="004705F5"/>
    <w:rsid w:val="00470AC6"/>
    <w:rsid w:val="00470C25"/>
    <w:rsid w:val="00470C46"/>
    <w:rsid w:val="00470CE1"/>
    <w:rsid w:val="00470D8A"/>
    <w:rsid w:val="00470FA4"/>
    <w:rsid w:val="0047129E"/>
    <w:rsid w:val="00471661"/>
    <w:rsid w:val="00471CE5"/>
    <w:rsid w:val="00471D97"/>
    <w:rsid w:val="00471E02"/>
    <w:rsid w:val="00471FD8"/>
    <w:rsid w:val="004721FA"/>
    <w:rsid w:val="004722A4"/>
    <w:rsid w:val="004722BA"/>
    <w:rsid w:val="00472573"/>
    <w:rsid w:val="0047290F"/>
    <w:rsid w:val="00472CB2"/>
    <w:rsid w:val="00472DFE"/>
    <w:rsid w:val="00473312"/>
    <w:rsid w:val="004734C0"/>
    <w:rsid w:val="0047369A"/>
    <w:rsid w:val="00473A6F"/>
    <w:rsid w:val="00473B6B"/>
    <w:rsid w:val="00473DC9"/>
    <w:rsid w:val="00473FE8"/>
    <w:rsid w:val="004740FE"/>
    <w:rsid w:val="0047420B"/>
    <w:rsid w:val="00474793"/>
    <w:rsid w:val="00474C63"/>
    <w:rsid w:val="00474EB0"/>
    <w:rsid w:val="00474F20"/>
    <w:rsid w:val="004750F2"/>
    <w:rsid w:val="004750F4"/>
    <w:rsid w:val="00475167"/>
    <w:rsid w:val="00475290"/>
    <w:rsid w:val="0047543C"/>
    <w:rsid w:val="00475597"/>
    <w:rsid w:val="004759F0"/>
    <w:rsid w:val="00475ABD"/>
    <w:rsid w:val="00475B80"/>
    <w:rsid w:val="00475BBC"/>
    <w:rsid w:val="00475CFD"/>
    <w:rsid w:val="00475D74"/>
    <w:rsid w:val="00475F76"/>
    <w:rsid w:val="004769E8"/>
    <w:rsid w:val="00476A76"/>
    <w:rsid w:val="00476FB1"/>
    <w:rsid w:val="00477112"/>
    <w:rsid w:val="0047719D"/>
    <w:rsid w:val="00477322"/>
    <w:rsid w:val="00477BDD"/>
    <w:rsid w:val="00477E39"/>
    <w:rsid w:val="00480246"/>
    <w:rsid w:val="004805B0"/>
    <w:rsid w:val="00480676"/>
    <w:rsid w:val="004807D4"/>
    <w:rsid w:val="00480815"/>
    <w:rsid w:val="00480974"/>
    <w:rsid w:val="00480A46"/>
    <w:rsid w:val="00480C57"/>
    <w:rsid w:val="00480DBD"/>
    <w:rsid w:val="00480F8B"/>
    <w:rsid w:val="0048103D"/>
    <w:rsid w:val="004810BF"/>
    <w:rsid w:val="00481372"/>
    <w:rsid w:val="00481645"/>
    <w:rsid w:val="004818EA"/>
    <w:rsid w:val="004819E3"/>
    <w:rsid w:val="00481B8A"/>
    <w:rsid w:val="00481D49"/>
    <w:rsid w:val="00481E7A"/>
    <w:rsid w:val="004824DE"/>
    <w:rsid w:val="00482990"/>
    <w:rsid w:val="00482A29"/>
    <w:rsid w:val="00482C3F"/>
    <w:rsid w:val="00482E3F"/>
    <w:rsid w:val="00482F73"/>
    <w:rsid w:val="004834AF"/>
    <w:rsid w:val="00483674"/>
    <w:rsid w:val="0048379B"/>
    <w:rsid w:val="00483A6C"/>
    <w:rsid w:val="00483F2B"/>
    <w:rsid w:val="00483FE4"/>
    <w:rsid w:val="00484A11"/>
    <w:rsid w:val="00484B52"/>
    <w:rsid w:val="00484E4C"/>
    <w:rsid w:val="00484FCD"/>
    <w:rsid w:val="004853BE"/>
    <w:rsid w:val="0048569B"/>
    <w:rsid w:val="00485C31"/>
    <w:rsid w:val="004860CB"/>
    <w:rsid w:val="00486106"/>
    <w:rsid w:val="00486CD8"/>
    <w:rsid w:val="00486DB0"/>
    <w:rsid w:val="00487042"/>
    <w:rsid w:val="004873DF"/>
    <w:rsid w:val="00487D96"/>
    <w:rsid w:val="00487DEC"/>
    <w:rsid w:val="00487F93"/>
    <w:rsid w:val="0049008A"/>
    <w:rsid w:val="00490425"/>
    <w:rsid w:val="004906EB"/>
    <w:rsid w:val="00490703"/>
    <w:rsid w:val="004908E8"/>
    <w:rsid w:val="004908F9"/>
    <w:rsid w:val="00490A2F"/>
    <w:rsid w:val="00490A96"/>
    <w:rsid w:val="00490AE2"/>
    <w:rsid w:val="00490C0F"/>
    <w:rsid w:val="004913E2"/>
    <w:rsid w:val="004914E4"/>
    <w:rsid w:val="00491747"/>
    <w:rsid w:val="00491B0E"/>
    <w:rsid w:val="00491F60"/>
    <w:rsid w:val="00492181"/>
    <w:rsid w:val="004922E5"/>
    <w:rsid w:val="004926EE"/>
    <w:rsid w:val="00492B35"/>
    <w:rsid w:val="00492B36"/>
    <w:rsid w:val="00492C69"/>
    <w:rsid w:val="00492DCC"/>
    <w:rsid w:val="004932F0"/>
    <w:rsid w:val="00493335"/>
    <w:rsid w:val="00493592"/>
    <w:rsid w:val="004935E4"/>
    <w:rsid w:val="00493DDF"/>
    <w:rsid w:val="00493E9A"/>
    <w:rsid w:val="00493EA1"/>
    <w:rsid w:val="0049404C"/>
    <w:rsid w:val="004941BC"/>
    <w:rsid w:val="004943F3"/>
    <w:rsid w:val="00494AB1"/>
    <w:rsid w:val="00494AC8"/>
    <w:rsid w:val="00494CAD"/>
    <w:rsid w:val="00495210"/>
    <w:rsid w:val="00495506"/>
    <w:rsid w:val="00495862"/>
    <w:rsid w:val="00495B23"/>
    <w:rsid w:val="00495D1D"/>
    <w:rsid w:val="004966F7"/>
    <w:rsid w:val="0049677A"/>
    <w:rsid w:val="00496833"/>
    <w:rsid w:val="004970BD"/>
    <w:rsid w:val="004970F4"/>
    <w:rsid w:val="004971A2"/>
    <w:rsid w:val="004973C3"/>
    <w:rsid w:val="0049749B"/>
    <w:rsid w:val="00497944"/>
    <w:rsid w:val="00497A4E"/>
    <w:rsid w:val="00497BF0"/>
    <w:rsid w:val="00497C38"/>
    <w:rsid w:val="004A056F"/>
    <w:rsid w:val="004A07CD"/>
    <w:rsid w:val="004A08D2"/>
    <w:rsid w:val="004A0AAA"/>
    <w:rsid w:val="004A0B4F"/>
    <w:rsid w:val="004A11ED"/>
    <w:rsid w:val="004A144F"/>
    <w:rsid w:val="004A158D"/>
    <w:rsid w:val="004A1A8A"/>
    <w:rsid w:val="004A1CFD"/>
    <w:rsid w:val="004A1D41"/>
    <w:rsid w:val="004A1D9E"/>
    <w:rsid w:val="004A2835"/>
    <w:rsid w:val="004A2ADA"/>
    <w:rsid w:val="004A2E4C"/>
    <w:rsid w:val="004A2F27"/>
    <w:rsid w:val="004A2F40"/>
    <w:rsid w:val="004A30B1"/>
    <w:rsid w:val="004A3608"/>
    <w:rsid w:val="004A3699"/>
    <w:rsid w:val="004A3932"/>
    <w:rsid w:val="004A3B0F"/>
    <w:rsid w:val="004A3DB8"/>
    <w:rsid w:val="004A3E99"/>
    <w:rsid w:val="004A3F5A"/>
    <w:rsid w:val="004A4E97"/>
    <w:rsid w:val="004A4F0D"/>
    <w:rsid w:val="004A5027"/>
    <w:rsid w:val="004A5124"/>
    <w:rsid w:val="004A5263"/>
    <w:rsid w:val="004A54C0"/>
    <w:rsid w:val="004A5602"/>
    <w:rsid w:val="004A5B1E"/>
    <w:rsid w:val="004A5B8E"/>
    <w:rsid w:val="004A5BAC"/>
    <w:rsid w:val="004A5CC5"/>
    <w:rsid w:val="004A6053"/>
    <w:rsid w:val="004A60B7"/>
    <w:rsid w:val="004A63BC"/>
    <w:rsid w:val="004A6420"/>
    <w:rsid w:val="004A6788"/>
    <w:rsid w:val="004A6819"/>
    <w:rsid w:val="004A6A7D"/>
    <w:rsid w:val="004A6C64"/>
    <w:rsid w:val="004A6CE9"/>
    <w:rsid w:val="004A6FF2"/>
    <w:rsid w:val="004A70D4"/>
    <w:rsid w:val="004A733B"/>
    <w:rsid w:val="004A73EE"/>
    <w:rsid w:val="004A74BA"/>
    <w:rsid w:val="004A77BA"/>
    <w:rsid w:val="004A7883"/>
    <w:rsid w:val="004A7C7D"/>
    <w:rsid w:val="004A7D93"/>
    <w:rsid w:val="004A7F27"/>
    <w:rsid w:val="004A7F4A"/>
    <w:rsid w:val="004A7FAB"/>
    <w:rsid w:val="004B023D"/>
    <w:rsid w:val="004B02EA"/>
    <w:rsid w:val="004B080A"/>
    <w:rsid w:val="004B0B9E"/>
    <w:rsid w:val="004B0F6D"/>
    <w:rsid w:val="004B122E"/>
    <w:rsid w:val="004B17FD"/>
    <w:rsid w:val="004B1B9B"/>
    <w:rsid w:val="004B1C8C"/>
    <w:rsid w:val="004B1DCB"/>
    <w:rsid w:val="004B1E17"/>
    <w:rsid w:val="004B216D"/>
    <w:rsid w:val="004B21FB"/>
    <w:rsid w:val="004B229B"/>
    <w:rsid w:val="004B2576"/>
    <w:rsid w:val="004B257B"/>
    <w:rsid w:val="004B26DB"/>
    <w:rsid w:val="004B2721"/>
    <w:rsid w:val="004B27A3"/>
    <w:rsid w:val="004B27B1"/>
    <w:rsid w:val="004B27C9"/>
    <w:rsid w:val="004B2BD2"/>
    <w:rsid w:val="004B2BE9"/>
    <w:rsid w:val="004B2C03"/>
    <w:rsid w:val="004B31DA"/>
    <w:rsid w:val="004B322A"/>
    <w:rsid w:val="004B364B"/>
    <w:rsid w:val="004B3A38"/>
    <w:rsid w:val="004B3CD0"/>
    <w:rsid w:val="004B3F39"/>
    <w:rsid w:val="004B3FDC"/>
    <w:rsid w:val="004B4095"/>
    <w:rsid w:val="004B410A"/>
    <w:rsid w:val="004B454D"/>
    <w:rsid w:val="004B47A0"/>
    <w:rsid w:val="004B4BF0"/>
    <w:rsid w:val="004B4CA0"/>
    <w:rsid w:val="004B4CF3"/>
    <w:rsid w:val="004B4CF4"/>
    <w:rsid w:val="004B4F49"/>
    <w:rsid w:val="004B5009"/>
    <w:rsid w:val="004B5393"/>
    <w:rsid w:val="004B5423"/>
    <w:rsid w:val="004B571D"/>
    <w:rsid w:val="004B5744"/>
    <w:rsid w:val="004B5765"/>
    <w:rsid w:val="004B6133"/>
    <w:rsid w:val="004B6207"/>
    <w:rsid w:val="004B6278"/>
    <w:rsid w:val="004B62BB"/>
    <w:rsid w:val="004B6318"/>
    <w:rsid w:val="004B6337"/>
    <w:rsid w:val="004B6A8C"/>
    <w:rsid w:val="004B6AEB"/>
    <w:rsid w:val="004B6BB3"/>
    <w:rsid w:val="004B7186"/>
    <w:rsid w:val="004B7BAC"/>
    <w:rsid w:val="004B7C89"/>
    <w:rsid w:val="004B7D56"/>
    <w:rsid w:val="004B7F0E"/>
    <w:rsid w:val="004B7F85"/>
    <w:rsid w:val="004C01B2"/>
    <w:rsid w:val="004C049B"/>
    <w:rsid w:val="004C0582"/>
    <w:rsid w:val="004C05E8"/>
    <w:rsid w:val="004C07FA"/>
    <w:rsid w:val="004C0BFF"/>
    <w:rsid w:val="004C10DF"/>
    <w:rsid w:val="004C10FA"/>
    <w:rsid w:val="004C142A"/>
    <w:rsid w:val="004C1562"/>
    <w:rsid w:val="004C165C"/>
    <w:rsid w:val="004C17D1"/>
    <w:rsid w:val="004C1892"/>
    <w:rsid w:val="004C1CEB"/>
    <w:rsid w:val="004C1ED7"/>
    <w:rsid w:val="004C200B"/>
    <w:rsid w:val="004C2173"/>
    <w:rsid w:val="004C23A5"/>
    <w:rsid w:val="004C2438"/>
    <w:rsid w:val="004C28CD"/>
    <w:rsid w:val="004C2AEE"/>
    <w:rsid w:val="004C2F41"/>
    <w:rsid w:val="004C3245"/>
    <w:rsid w:val="004C34D7"/>
    <w:rsid w:val="004C3608"/>
    <w:rsid w:val="004C3ECE"/>
    <w:rsid w:val="004C4013"/>
    <w:rsid w:val="004C4023"/>
    <w:rsid w:val="004C412B"/>
    <w:rsid w:val="004C43E4"/>
    <w:rsid w:val="004C4637"/>
    <w:rsid w:val="004C4808"/>
    <w:rsid w:val="004C491B"/>
    <w:rsid w:val="004C4B53"/>
    <w:rsid w:val="004C5051"/>
    <w:rsid w:val="004C522F"/>
    <w:rsid w:val="004C5A4B"/>
    <w:rsid w:val="004C5B0C"/>
    <w:rsid w:val="004C5D2C"/>
    <w:rsid w:val="004C5EC5"/>
    <w:rsid w:val="004C5FA2"/>
    <w:rsid w:val="004C60F1"/>
    <w:rsid w:val="004C638A"/>
    <w:rsid w:val="004C68AC"/>
    <w:rsid w:val="004C6ECE"/>
    <w:rsid w:val="004C70FD"/>
    <w:rsid w:val="004C7347"/>
    <w:rsid w:val="004C793C"/>
    <w:rsid w:val="004C7ACA"/>
    <w:rsid w:val="004C7E5B"/>
    <w:rsid w:val="004C7FD6"/>
    <w:rsid w:val="004D004C"/>
    <w:rsid w:val="004D0332"/>
    <w:rsid w:val="004D0334"/>
    <w:rsid w:val="004D0892"/>
    <w:rsid w:val="004D0B0F"/>
    <w:rsid w:val="004D0BEF"/>
    <w:rsid w:val="004D0E76"/>
    <w:rsid w:val="004D13A1"/>
    <w:rsid w:val="004D1469"/>
    <w:rsid w:val="004D15CB"/>
    <w:rsid w:val="004D1887"/>
    <w:rsid w:val="004D18BB"/>
    <w:rsid w:val="004D19DD"/>
    <w:rsid w:val="004D1B0D"/>
    <w:rsid w:val="004D1B5B"/>
    <w:rsid w:val="004D1F68"/>
    <w:rsid w:val="004D206F"/>
    <w:rsid w:val="004D2072"/>
    <w:rsid w:val="004D22BB"/>
    <w:rsid w:val="004D2348"/>
    <w:rsid w:val="004D2784"/>
    <w:rsid w:val="004D2A28"/>
    <w:rsid w:val="004D3078"/>
    <w:rsid w:val="004D31D0"/>
    <w:rsid w:val="004D326E"/>
    <w:rsid w:val="004D3350"/>
    <w:rsid w:val="004D35AE"/>
    <w:rsid w:val="004D375E"/>
    <w:rsid w:val="004D3978"/>
    <w:rsid w:val="004D3D4F"/>
    <w:rsid w:val="004D3F0F"/>
    <w:rsid w:val="004D3F6D"/>
    <w:rsid w:val="004D401B"/>
    <w:rsid w:val="004D4718"/>
    <w:rsid w:val="004D4A2A"/>
    <w:rsid w:val="004D4D6E"/>
    <w:rsid w:val="004D4E77"/>
    <w:rsid w:val="004D5264"/>
    <w:rsid w:val="004D5480"/>
    <w:rsid w:val="004D587F"/>
    <w:rsid w:val="004D5FD3"/>
    <w:rsid w:val="004D605F"/>
    <w:rsid w:val="004D673F"/>
    <w:rsid w:val="004D6956"/>
    <w:rsid w:val="004D6B95"/>
    <w:rsid w:val="004D6EB6"/>
    <w:rsid w:val="004D6F41"/>
    <w:rsid w:val="004D6F76"/>
    <w:rsid w:val="004D71C3"/>
    <w:rsid w:val="004D7296"/>
    <w:rsid w:val="004D7953"/>
    <w:rsid w:val="004D7C98"/>
    <w:rsid w:val="004D7D5B"/>
    <w:rsid w:val="004E01A4"/>
    <w:rsid w:val="004E0282"/>
    <w:rsid w:val="004E0310"/>
    <w:rsid w:val="004E0AFF"/>
    <w:rsid w:val="004E0B8C"/>
    <w:rsid w:val="004E0DAD"/>
    <w:rsid w:val="004E0F4E"/>
    <w:rsid w:val="004E15EC"/>
    <w:rsid w:val="004E1C1E"/>
    <w:rsid w:val="004E1C8C"/>
    <w:rsid w:val="004E1F17"/>
    <w:rsid w:val="004E209A"/>
    <w:rsid w:val="004E20AF"/>
    <w:rsid w:val="004E2197"/>
    <w:rsid w:val="004E2377"/>
    <w:rsid w:val="004E273E"/>
    <w:rsid w:val="004E2765"/>
    <w:rsid w:val="004E28AE"/>
    <w:rsid w:val="004E2AF6"/>
    <w:rsid w:val="004E2B98"/>
    <w:rsid w:val="004E2E8A"/>
    <w:rsid w:val="004E3145"/>
    <w:rsid w:val="004E32DC"/>
    <w:rsid w:val="004E35BC"/>
    <w:rsid w:val="004E35FB"/>
    <w:rsid w:val="004E363E"/>
    <w:rsid w:val="004E3780"/>
    <w:rsid w:val="004E37C8"/>
    <w:rsid w:val="004E3AC5"/>
    <w:rsid w:val="004E3B30"/>
    <w:rsid w:val="004E3E8F"/>
    <w:rsid w:val="004E41AE"/>
    <w:rsid w:val="004E429E"/>
    <w:rsid w:val="004E42D3"/>
    <w:rsid w:val="004E4ECE"/>
    <w:rsid w:val="004E4F72"/>
    <w:rsid w:val="004E50A0"/>
    <w:rsid w:val="004E5123"/>
    <w:rsid w:val="004E5171"/>
    <w:rsid w:val="004E51F2"/>
    <w:rsid w:val="004E52A0"/>
    <w:rsid w:val="004E53D9"/>
    <w:rsid w:val="004E53E0"/>
    <w:rsid w:val="004E58C0"/>
    <w:rsid w:val="004E58C8"/>
    <w:rsid w:val="004E5C52"/>
    <w:rsid w:val="004E6156"/>
    <w:rsid w:val="004E61C0"/>
    <w:rsid w:val="004E645F"/>
    <w:rsid w:val="004E672C"/>
    <w:rsid w:val="004E6929"/>
    <w:rsid w:val="004E6A7F"/>
    <w:rsid w:val="004E7008"/>
    <w:rsid w:val="004E72E4"/>
    <w:rsid w:val="004E7410"/>
    <w:rsid w:val="004E7505"/>
    <w:rsid w:val="004E780D"/>
    <w:rsid w:val="004E7852"/>
    <w:rsid w:val="004E7A50"/>
    <w:rsid w:val="004E7BAD"/>
    <w:rsid w:val="004E7CAA"/>
    <w:rsid w:val="004E7FB1"/>
    <w:rsid w:val="004F019F"/>
    <w:rsid w:val="004F0377"/>
    <w:rsid w:val="004F083F"/>
    <w:rsid w:val="004F0875"/>
    <w:rsid w:val="004F08F2"/>
    <w:rsid w:val="004F0973"/>
    <w:rsid w:val="004F0A2F"/>
    <w:rsid w:val="004F0AC1"/>
    <w:rsid w:val="004F0C80"/>
    <w:rsid w:val="004F0CEA"/>
    <w:rsid w:val="004F0EE4"/>
    <w:rsid w:val="004F124A"/>
    <w:rsid w:val="004F1615"/>
    <w:rsid w:val="004F1ADC"/>
    <w:rsid w:val="004F1E98"/>
    <w:rsid w:val="004F2013"/>
    <w:rsid w:val="004F21F5"/>
    <w:rsid w:val="004F2568"/>
    <w:rsid w:val="004F2EEB"/>
    <w:rsid w:val="004F3590"/>
    <w:rsid w:val="004F359D"/>
    <w:rsid w:val="004F361E"/>
    <w:rsid w:val="004F3A17"/>
    <w:rsid w:val="004F3BF3"/>
    <w:rsid w:val="004F3D77"/>
    <w:rsid w:val="004F3E99"/>
    <w:rsid w:val="004F4004"/>
    <w:rsid w:val="004F4462"/>
    <w:rsid w:val="004F4467"/>
    <w:rsid w:val="004F44C2"/>
    <w:rsid w:val="004F452D"/>
    <w:rsid w:val="004F48D4"/>
    <w:rsid w:val="004F4F87"/>
    <w:rsid w:val="004F556B"/>
    <w:rsid w:val="004F5ED6"/>
    <w:rsid w:val="004F6124"/>
    <w:rsid w:val="004F6219"/>
    <w:rsid w:val="004F63DA"/>
    <w:rsid w:val="004F6421"/>
    <w:rsid w:val="004F66A9"/>
    <w:rsid w:val="004F688E"/>
    <w:rsid w:val="004F6A1B"/>
    <w:rsid w:val="004F6D6B"/>
    <w:rsid w:val="004F6DEB"/>
    <w:rsid w:val="004F6E74"/>
    <w:rsid w:val="004F6EB0"/>
    <w:rsid w:val="004F6F17"/>
    <w:rsid w:val="004F7306"/>
    <w:rsid w:val="004F7332"/>
    <w:rsid w:val="004F739D"/>
    <w:rsid w:val="004F74FE"/>
    <w:rsid w:val="004F77BB"/>
    <w:rsid w:val="004F79D4"/>
    <w:rsid w:val="004F7CFB"/>
    <w:rsid w:val="005003DC"/>
    <w:rsid w:val="00500675"/>
    <w:rsid w:val="00500868"/>
    <w:rsid w:val="00500944"/>
    <w:rsid w:val="005009EE"/>
    <w:rsid w:val="00500A3A"/>
    <w:rsid w:val="00500AFE"/>
    <w:rsid w:val="00500B97"/>
    <w:rsid w:val="00500D4C"/>
    <w:rsid w:val="00501466"/>
    <w:rsid w:val="005015ED"/>
    <w:rsid w:val="00501730"/>
    <w:rsid w:val="00501AC9"/>
    <w:rsid w:val="00501E7B"/>
    <w:rsid w:val="00501E8D"/>
    <w:rsid w:val="00501F56"/>
    <w:rsid w:val="00502140"/>
    <w:rsid w:val="005022A7"/>
    <w:rsid w:val="00502457"/>
    <w:rsid w:val="00502571"/>
    <w:rsid w:val="005026C3"/>
    <w:rsid w:val="00502996"/>
    <w:rsid w:val="00502A2A"/>
    <w:rsid w:val="00502B82"/>
    <w:rsid w:val="00502D4A"/>
    <w:rsid w:val="00502FCD"/>
    <w:rsid w:val="0050305A"/>
    <w:rsid w:val="00503239"/>
    <w:rsid w:val="0050347C"/>
    <w:rsid w:val="005035CE"/>
    <w:rsid w:val="00503B87"/>
    <w:rsid w:val="00504051"/>
    <w:rsid w:val="005040FA"/>
    <w:rsid w:val="00504422"/>
    <w:rsid w:val="00504463"/>
    <w:rsid w:val="0050448A"/>
    <w:rsid w:val="005046C3"/>
    <w:rsid w:val="00504846"/>
    <w:rsid w:val="00504B28"/>
    <w:rsid w:val="00504B93"/>
    <w:rsid w:val="00504E81"/>
    <w:rsid w:val="00504ED7"/>
    <w:rsid w:val="00504EE9"/>
    <w:rsid w:val="00504F68"/>
    <w:rsid w:val="00505025"/>
    <w:rsid w:val="0050508C"/>
    <w:rsid w:val="0050513E"/>
    <w:rsid w:val="005053FC"/>
    <w:rsid w:val="005056F5"/>
    <w:rsid w:val="00505E3E"/>
    <w:rsid w:val="00505FF0"/>
    <w:rsid w:val="00506110"/>
    <w:rsid w:val="005061A5"/>
    <w:rsid w:val="005061B4"/>
    <w:rsid w:val="005061BD"/>
    <w:rsid w:val="00506845"/>
    <w:rsid w:val="00506CA3"/>
    <w:rsid w:val="00507188"/>
    <w:rsid w:val="00507294"/>
    <w:rsid w:val="00507459"/>
    <w:rsid w:val="0050754C"/>
    <w:rsid w:val="00507861"/>
    <w:rsid w:val="0050797F"/>
    <w:rsid w:val="00507C9B"/>
    <w:rsid w:val="0051052C"/>
    <w:rsid w:val="00510618"/>
    <w:rsid w:val="00510660"/>
    <w:rsid w:val="00510A58"/>
    <w:rsid w:val="00510E20"/>
    <w:rsid w:val="00511399"/>
    <w:rsid w:val="0051149D"/>
    <w:rsid w:val="005115C3"/>
    <w:rsid w:val="0051162C"/>
    <w:rsid w:val="005116A1"/>
    <w:rsid w:val="00511819"/>
    <w:rsid w:val="00511A04"/>
    <w:rsid w:val="00511BED"/>
    <w:rsid w:val="005120EE"/>
    <w:rsid w:val="005121A2"/>
    <w:rsid w:val="0051245C"/>
    <w:rsid w:val="005126FF"/>
    <w:rsid w:val="00512734"/>
    <w:rsid w:val="005128D8"/>
    <w:rsid w:val="00512AAF"/>
    <w:rsid w:val="00512BD3"/>
    <w:rsid w:val="00512D59"/>
    <w:rsid w:val="00512E74"/>
    <w:rsid w:val="00512E9B"/>
    <w:rsid w:val="005131E8"/>
    <w:rsid w:val="005134DA"/>
    <w:rsid w:val="005137F7"/>
    <w:rsid w:val="00513CFC"/>
    <w:rsid w:val="00514027"/>
    <w:rsid w:val="00514377"/>
    <w:rsid w:val="00514631"/>
    <w:rsid w:val="00514674"/>
    <w:rsid w:val="00514710"/>
    <w:rsid w:val="00514871"/>
    <w:rsid w:val="005148F3"/>
    <w:rsid w:val="00514C0E"/>
    <w:rsid w:val="00514EFC"/>
    <w:rsid w:val="00514FC0"/>
    <w:rsid w:val="00515439"/>
    <w:rsid w:val="00515E4B"/>
    <w:rsid w:val="005162A1"/>
    <w:rsid w:val="00516ADB"/>
    <w:rsid w:val="00516BCB"/>
    <w:rsid w:val="00516CE2"/>
    <w:rsid w:val="00516D5E"/>
    <w:rsid w:val="0051706D"/>
    <w:rsid w:val="005170AF"/>
    <w:rsid w:val="005170EF"/>
    <w:rsid w:val="00517144"/>
    <w:rsid w:val="0051756D"/>
    <w:rsid w:val="005176D6"/>
    <w:rsid w:val="0051776B"/>
    <w:rsid w:val="0051782B"/>
    <w:rsid w:val="00517B52"/>
    <w:rsid w:val="00517BCA"/>
    <w:rsid w:val="00517BE0"/>
    <w:rsid w:val="00517D41"/>
    <w:rsid w:val="00517FD8"/>
    <w:rsid w:val="0052000F"/>
    <w:rsid w:val="00520079"/>
    <w:rsid w:val="00520D25"/>
    <w:rsid w:val="00520F43"/>
    <w:rsid w:val="00521060"/>
    <w:rsid w:val="0052111A"/>
    <w:rsid w:val="005211A7"/>
    <w:rsid w:val="00521231"/>
    <w:rsid w:val="005216CF"/>
    <w:rsid w:val="005216FB"/>
    <w:rsid w:val="0052176A"/>
    <w:rsid w:val="00521882"/>
    <w:rsid w:val="00521BC5"/>
    <w:rsid w:val="0052218D"/>
    <w:rsid w:val="00522362"/>
    <w:rsid w:val="005223D4"/>
    <w:rsid w:val="0052241B"/>
    <w:rsid w:val="00522F79"/>
    <w:rsid w:val="005230D6"/>
    <w:rsid w:val="00523379"/>
    <w:rsid w:val="0052373A"/>
    <w:rsid w:val="005238A7"/>
    <w:rsid w:val="00523AFD"/>
    <w:rsid w:val="00523BCA"/>
    <w:rsid w:val="00523CD5"/>
    <w:rsid w:val="00523FF3"/>
    <w:rsid w:val="0052416E"/>
    <w:rsid w:val="005244AF"/>
    <w:rsid w:val="00524782"/>
    <w:rsid w:val="00524802"/>
    <w:rsid w:val="00524AAD"/>
    <w:rsid w:val="00524F28"/>
    <w:rsid w:val="00525029"/>
    <w:rsid w:val="00525A7C"/>
    <w:rsid w:val="00525A91"/>
    <w:rsid w:val="00525EF7"/>
    <w:rsid w:val="0052623C"/>
    <w:rsid w:val="0052651A"/>
    <w:rsid w:val="00526606"/>
    <w:rsid w:val="0052663F"/>
    <w:rsid w:val="005266FB"/>
    <w:rsid w:val="005267A7"/>
    <w:rsid w:val="005267DA"/>
    <w:rsid w:val="00526B5A"/>
    <w:rsid w:val="00526BA1"/>
    <w:rsid w:val="00526E12"/>
    <w:rsid w:val="005273E6"/>
    <w:rsid w:val="00527C01"/>
    <w:rsid w:val="00527CFC"/>
    <w:rsid w:val="00527D7A"/>
    <w:rsid w:val="0053002B"/>
    <w:rsid w:val="00530073"/>
    <w:rsid w:val="005300CC"/>
    <w:rsid w:val="00530764"/>
    <w:rsid w:val="00530783"/>
    <w:rsid w:val="005308D7"/>
    <w:rsid w:val="00530A33"/>
    <w:rsid w:val="00530B40"/>
    <w:rsid w:val="00530FB9"/>
    <w:rsid w:val="00531055"/>
    <w:rsid w:val="005311A0"/>
    <w:rsid w:val="0053122C"/>
    <w:rsid w:val="00531ADF"/>
    <w:rsid w:val="00531F0C"/>
    <w:rsid w:val="00531F1A"/>
    <w:rsid w:val="00532074"/>
    <w:rsid w:val="005322B9"/>
    <w:rsid w:val="005322DC"/>
    <w:rsid w:val="00532382"/>
    <w:rsid w:val="005325DB"/>
    <w:rsid w:val="005328B3"/>
    <w:rsid w:val="00532A8E"/>
    <w:rsid w:val="00532C1A"/>
    <w:rsid w:val="00532D24"/>
    <w:rsid w:val="00533318"/>
    <w:rsid w:val="005335B7"/>
    <w:rsid w:val="005336C0"/>
    <w:rsid w:val="005339F3"/>
    <w:rsid w:val="00533A72"/>
    <w:rsid w:val="00533AAB"/>
    <w:rsid w:val="00534061"/>
    <w:rsid w:val="00534122"/>
    <w:rsid w:val="005341FB"/>
    <w:rsid w:val="00534225"/>
    <w:rsid w:val="0053426B"/>
    <w:rsid w:val="0053452D"/>
    <w:rsid w:val="0053486F"/>
    <w:rsid w:val="005349F0"/>
    <w:rsid w:val="00534B38"/>
    <w:rsid w:val="00534B7C"/>
    <w:rsid w:val="00534DF9"/>
    <w:rsid w:val="00535096"/>
    <w:rsid w:val="005350B5"/>
    <w:rsid w:val="00535351"/>
    <w:rsid w:val="00535910"/>
    <w:rsid w:val="00535D99"/>
    <w:rsid w:val="00535E55"/>
    <w:rsid w:val="00535F40"/>
    <w:rsid w:val="005362E5"/>
    <w:rsid w:val="005362F9"/>
    <w:rsid w:val="00536638"/>
    <w:rsid w:val="005369D7"/>
    <w:rsid w:val="00536C5B"/>
    <w:rsid w:val="00536C9E"/>
    <w:rsid w:val="00536EE1"/>
    <w:rsid w:val="00536FA7"/>
    <w:rsid w:val="0053720A"/>
    <w:rsid w:val="005374EA"/>
    <w:rsid w:val="00537639"/>
    <w:rsid w:val="005377C4"/>
    <w:rsid w:val="00537A2A"/>
    <w:rsid w:val="00537B9C"/>
    <w:rsid w:val="00537D29"/>
    <w:rsid w:val="00537E7B"/>
    <w:rsid w:val="0054046E"/>
    <w:rsid w:val="00540648"/>
    <w:rsid w:val="00540762"/>
    <w:rsid w:val="005407DA"/>
    <w:rsid w:val="0054082C"/>
    <w:rsid w:val="00540EBA"/>
    <w:rsid w:val="00540F4A"/>
    <w:rsid w:val="005410B3"/>
    <w:rsid w:val="00541125"/>
    <w:rsid w:val="00541342"/>
    <w:rsid w:val="005413E8"/>
    <w:rsid w:val="005414D3"/>
    <w:rsid w:val="00541623"/>
    <w:rsid w:val="0054166F"/>
    <w:rsid w:val="00541CFA"/>
    <w:rsid w:val="00541D02"/>
    <w:rsid w:val="00541D4C"/>
    <w:rsid w:val="00541D99"/>
    <w:rsid w:val="00541E5A"/>
    <w:rsid w:val="00541FFC"/>
    <w:rsid w:val="00542341"/>
    <w:rsid w:val="00542966"/>
    <w:rsid w:val="00542A0B"/>
    <w:rsid w:val="00542B71"/>
    <w:rsid w:val="0054329D"/>
    <w:rsid w:val="00543681"/>
    <w:rsid w:val="00543947"/>
    <w:rsid w:val="00543DA7"/>
    <w:rsid w:val="00543E82"/>
    <w:rsid w:val="00544022"/>
    <w:rsid w:val="0054405C"/>
    <w:rsid w:val="00544089"/>
    <w:rsid w:val="0054408A"/>
    <w:rsid w:val="00544170"/>
    <w:rsid w:val="0054434C"/>
    <w:rsid w:val="00544405"/>
    <w:rsid w:val="005448F0"/>
    <w:rsid w:val="0054567E"/>
    <w:rsid w:val="005459A5"/>
    <w:rsid w:val="005466AB"/>
    <w:rsid w:val="005466D4"/>
    <w:rsid w:val="005467AB"/>
    <w:rsid w:val="00546802"/>
    <w:rsid w:val="00546ABB"/>
    <w:rsid w:val="00546D8B"/>
    <w:rsid w:val="00546DB7"/>
    <w:rsid w:val="00547B4B"/>
    <w:rsid w:val="00547C21"/>
    <w:rsid w:val="00550021"/>
    <w:rsid w:val="00550268"/>
    <w:rsid w:val="00550356"/>
    <w:rsid w:val="005504A4"/>
    <w:rsid w:val="00550533"/>
    <w:rsid w:val="00550978"/>
    <w:rsid w:val="005509E7"/>
    <w:rsid w:val="00550AC2"/>
    <w:rsid w:val="00550CE2"/>
    <w:rsid w:val="005513AC"/>
    <w:rsid w:val="00551424"/>
    <w:rsid w:val="0055146A"/>
    <w:rsid w:val="005515F5"/>
    <w:rsid w:val="00551620"/>
    <w:rsid w:val="00551694"/>
    <w:rsid w:val="00551974"/>
    <w:rsid w:val="00551AC0"/>
    <w:rsid w:val="00551D49"/>
    <w:rsid w:val="00551DA9"/>
    <w:rsid w:val="00551E62"/>
    <w:rsid w:val="00551F1F"/>
    <w:rsid w:val="00552097"/>
    <w:rsid w:val="00552248"/>
    <w:rsid w:val="00552700"/>
    <w:rsid w:val="00552B1A"/>
    <w:rsid w:val="00552C41"/>
    <w:rsid w:val="00552D29"/>
    <w:rsid w:val="00552D3A"/>
    <w:rsid w:val="00552DD4"/>
    <w:rsid w:val="00552DDC"/>
    <w:rsid w:val="00552E36"/>
    <w:rsid w:val="0055356C"/>
    <w:rsid w:val="00553766"/>
    <w:rsid w:val="00553A95"/>
    <w:rsid w:val="00553B6D"/>
    <w:rsid w:val="00553CF6"/>
    <w:rsid w:val="00553FD2"/>
    <w:rsid w:val="0055410B"/>
    <w:rsid w:val="00554325"/>
    <w:rsid w:val="005543A8"/>
    <w:rsid w:val="0055470A"/>
    <w:rsid w:val="005547A6"/>
    <w:rsid w:val="00554B7F"/>
    <w:rsid w:val="00554BE6"/>
    <w:rsid w:val="00554CD4"/>
    <w:rsid w:val="00554D17"/>
    <w:rsid w:val="00554F0C"/>
    <w:rsid w:val="00554FF1"/>
    <w:rsid w:val="00555232"/>
    <w:rsid w:val="0055562D"/>
    <w:rsid w:val="0055575C"/>
    <w:rsid w:val="00555E75"/>
    <w:rsid w:val="005564A1"/>
    <w:rsid w:val="0055692D"/>
    <w:rsid w:val="005569F4"/>
    <w:rsid w:val="00556B49"/>
    <w:rsid w:val="00556D37"/>
    <w:rsid w:val="00556D3E"/>
    <w:rsid w:val="00556D64"/>
    <w:rsid w:val="00556E6C"/>
    <w:rsid w:val="00556F44"/>
    <w:rsid w:val="00557284"/>
    <w:rsid w:val="00557648"/>
    <w:rsid w:val="00557909"/>
    <w:rsid w:val="005579CA"/>
    <w:rsid w:val="00557CBB"/>
    <w:rsid w:val="00557F60"/>
    <w:rsid w:val="00557F8D"/>
    <w:rsid w:val="00560337"/>
    <w:rsid w:val="005608DA"/>
    <w:rsid w:val="005610C8"/>
    <w:rsid w:val="00561544"/>
    <w:rsid w:val="00561883"/>
    <w:rsid w:val="005619DF"/>
    <w:rsid w:val="005619EE"/>
    <w:rsid w:val="00561BCA"/>
    <w:rsid w:val="00561D12"/>
    <w:rsid w:val="00561E1F"/>
    <w:rsid w:val="00561F6B"/>
    <w:rsid w:val="0056225F"/>
    <w:rsid w:val="00562474"/>
    <w:rsid w:val="0056252A"/>
    <w:rsid w:val="00562701"/>
    <w:rsid w:val="005629EF"/>
    <w:rsid w:val="00562BC6"/>
    <w:rsid w:val="00562D28"/>
    <w:rsid w:val="00562FF7"/>
    <w:rsid w:val="00563349"/>
    <w:rsid w:val="00563366"/>
    <w:rsid w:val="0056354F"/>
    <w:rsid w:val="005636EA"/>
    <w:rsid w:val="0056377E"/>
    <w:rsid w:val="005637A7"/>
    <w:rsid w:val="00563A22"/>
    <w:rsid w:val="00563A8A"/>
    <w:rsid w:val="00563BFE"/>
    <w:rsid w:val="00563C78"/>
    <w:rsid w:val="00563EA7"/>
    <w:rsid w:val="00563FC5"/>
    <w:rsid w:val="0056409A"/>
    <w:rsid w:val="005641D0"/>
    <w:rsid w:val="00564361"/>
    <w:rsid w:val="00564820"/>
    <w:rsid w:val="00564A3C"/>
    <w:rsid w:val="00564D27"/>
    <w:rsid w:val="00564E53"/>
    <w:rsid w:val="00565271"/>
    <w:rsid w:val="00565295"/>
    <w:rsid w:val="00565681"/>
    <w:rsid w:val="00565B63"/>
    <w:rsid w:val="00565CA7"/>
    <w:rsid w:val="00565CD8"/>
    <w:rsid w:val="00565DBF"/>
    <w:rsid w:val="00565F53"/>
    <w:rsid w:val="005660F2"/>
    <w:rsid w:val="005663C0"/>
    <w:rsid w:val="005667CD"/>
    <w:rsid w:val="00566808"/>
    <w:rsid w:val="00566887"/>
    <w:rsid w:val="005669D8"/>
    <w:rsid w:val="00566AA2"/>
    <w:rsid w:val="00566C10"/>
    <w:rsid w:val="00566DCE"/>
    <w:rsid w:val="00566E8F"/>
    <w:rsid w:val="00566EC9"/>
    <w:rsid w:val="00566F99"/>
    <w:rsid w:val="00566FAD"/>
    <w:rsid w:val="00566FF5"/>
    <w:rsid w:val="005671F3"/>
    <w:rsid w:val="005674E0"/>
    <w:rsid w:val="00567768"/>
    <w:rsid w:val="00567B43"/>
    <w:rsid w:val="00567BE1"/>
    <w:rsid w:val="00567CC9"/>
    <w:rsid w:val="005700AA"/>
    <w:rsid w:val="005700D4"/>
    <w:rsid w:val="00570103"/>
    <w:rsid w:val="005702D0"/>
    <w:rsid w:val="00570380"/>
    <w:rsid w:val="00570770"/>
    <w:rsid w:val="0057087C"/>
    <w:rsid w:val="00570A87"/>
    <w:rsid w:val="00570BA4"/>
    <w:rsid w:val="00570BE8"/>
    <w:rsid w:val="00570CB3"/>
    <w:rsid w:val="00570EE2"/>
    <w:rsid w:val="00570EEF"/>
    <w:rsid w:val="00570F6A"/>
    <w:rsid w:val="00571247"/>
    <w:rsid w:val="005714FC"/>
    <w:rsid w:val="00571509"/>
    <w:rsid w:val="005716F2"/>
    <w:rsid w:val="00571884"/>
    <w:rsid w:val="00571A82"/>
    <w:rsid w:val="00571AED"/>
    <w:rsid w:val="00571BA0"/>
    <w:rsid w:val="00571D29"/>
    <w:rsid w:val="00571D75"/>
    <w:rsid w:val="00571F42"/>
    <w:rsid w:val="0057238B"/>
    <w:rsid w:val="005723A9"/>
    <w:rsid w:val="0057243A"/>
    <w:rsid w:val="005725F9"/>
    <w:rsid w:val="00572605"/>
    <w:rsid w:val="00573036"/>
    <w:rsid w:val="00573205"/>
    <w:rsid w:val="00573288"/>
    <w:rsid w:val="005732EE"/>
    <w:rsid w:val="0057398B"/>
    <w:rsid w:val="00573FF3"/>
    <w:rsid w:val="005741C0"/>
    <w:rsid w:val="00574395"/>
    <w:rsid w:val="005743F9"/>
    <w:rsid w:val="00574894"/>
    <w:rsid w:val="00574AC9"/>
    <w:rsid w:val="00574B20"/>
    <w:rsid w:val="00574C0D"/>
    <w:rsid w:val="00574C69"/>
    <w:rsid w:val="00574C9D"/>
    <w:rsid w:val="00574DCB"/>
    <w:rsid w:val="00574EEF"/>
    <w:rsid w:val="00575031"/>
    <w:rsid w:val="00575150"/>
    <w:rsid w:val="005751B3"/>
    <w:rsid w:val="0057536C"/>
    <w:rsid w:val="005756CE"/>
    <w:rsid w:val="00575B2C"/>
    <w:rsid w:val="00575FE9"/>
    <w:rsid w:val="0057618C"/>
    <w:rsid w:val="00576247"/>
    <w:rsid w:val="0057630D"/>
    <w:rsid w:val="00576593"/>
    <w:rsid w:val="005766C3"/>
    <w:rsid w:val="00576706"/>
    <w:rsid w:val="00576D63"/>
    <w:rsid w:val="00576DDC"/>
    <w:rsid w:val="00576E4F"/>
    <w:rsid w:val="00576EC2"/>
    <w:rsid w:val="0057770F"/>
    <w:rsid w:val="0057797D"/>
    <w:rsid w:val="0058030E"/>
    <w:rsid w:val="00580A61"/>
    <w:rsid w:val="00580BA9"/>
    <w:rsid w:val="005810B6"/>
    <w:rsid w:val="0058117F"/>
    <w:rsid w:val="00581319"/>
    <w:rsid w:val="005814BD"/>
    <w:rsid w:val="0058195B"/>
    <w:rsid w:val="00581CE0"/>
    <w:rsid w:val="00581D0E"/>
    <w:rsid w:val="00581ED5"/>
    <w:rsid w:val="00582097"/>
    <w:rsid w:val="00582293"/>
    <w:rsid w:val="00582712"/>
    <w:rsid w:val="0058275D"/>
    <w:rsid w:val="005827CC"/>
    <w:rsid w:val="005828EE"/>
    <w:rsid w:val="005829F9"/>
    <w:rsid w:val="00582A53"/>
    <w:rsid w:val="00582A62"/>
    <w:rsid w:val="00582C77"/>
    <w:rsid w:val="005833F6"/>
    <w:rsid w:val="00583560"/>
    <w:rsid w:val="00583714"/>
    <w:rsid w:val="00583846"/>
    <w:rsid w:val="005839E3"/>
    <w:rsid w:val="005842AA"/>
    <w:rsid w:val="005842F8"/>
    <w:rsid w:val="005844C4"/>
    <w:rsid w:val="005847D5"/>
    <w:rsid w:val="005849DE"/>
    <w:rsid w:val="00584D66"/>
    <w:rsid w:val="00584ED8"/>
    <w:rsid w:val="00584EDE"/>
    <w:rsid w:val="005854EE"/>
    <w:rsid w:val="00585568"/>
    <w:rsid w:val="00585781"/>
    <w:rsid w:val="005859A1"/>
    <w:rsid w:val="005859BC"/>
    <w:rsid w:val="005859D1"/>
    <w:rsid w:val="00585FF1"/>
    <w:rsid w:val="00586156"/>
    <w:rsid w:val="0058627D"/>
    <w:rsid w:val="00586563"/>
    <w:rsid w:val="00586571"/>
    <w:rsid w:val="00586590"/>
    <w:rsid w:val="005865B3"/>
    <w:rsid w:val="00586654"/>
    <w:rsid w:val="005867FE"/>
    <w:rsid w:val="00586A7D"/>
    <w:rsid w:val="00586C89"/>
    <w:rsid w:val="00586DF7"/>
    <w:rsid w:val="00586F4A"/>
    <w:rsid w:val="00587129"/>
    <w:rsid w:val="0058739A"/>
    <w:rsid w:val="00587452"/>
    <w:rsid w:val="005875A5"/>
    <w:rsid w:val="005879CD"/>
    <w:rsid w:val="00587D04"/>
    <w:rsid w:val="00587D42"/>
    <w:rsid w:val="0059008E"/>
    <w:rsid w:val="005903A5"/>
    <w:rsid w:val="00590934"/>
    <w:rsid w:val="00590A21"/>
    <w:rsid w:val="00590ABD"/>
    <w:rsid w:val="00590AF9"/>
    <w:rsid w:val="00590B16"/>
    <w:rsid w:val="00590CB4"/>
    <w:rsid w:val="00590DD6"/>
    <w:rsid w:val="00590F03"/>
    <w:rsid w:val="00591050"/>
    <w:rsid w:val="005912B4"/>
    <w:rsid w:val="0059135C"/>
    <w:rsid w:val="005915F2"/>
    <w:rsid w:val="005916B6"/>
    <w:rsid w:val="005917EB"/>
    <w:rsid w:val="005918D2"/>
    <w:rsid w:val="00591ADF"/>
    <w:rsid w:val="00591B55"/>
    <w:rsid w:val="00591C89"/>
    <w:rsid w:val="0059206F"/>
    <w:rsid w:val="005921B6"/>
    <w:rsid w:val="005927BE"/>
    <w:rsid w:val="00592A6F"/>
    <w:rsid w:val="00592C54"/>
    <w:rsid w:val="00592CBE"/>
    <w:rsid w:val="00592D4D"/>
    <w:rsid w:val="00592D5A"/>
    <w:rsid w:val="00592E44"/>
    <w:rsid w:val="00593068"/>
    <w:rsid w:val="00593163"/>
    <w:rsid w:val="00593406"/>
    <w:rsid w:val="005937DF"/>
    <w:rsid w:val="0059384C"/>
    <w:rsid w:val="00593881"/>
    <w:rsid w:val="005939A5"/>
    <w:rsid w:val="00593AED"/>
    <w:rsid w:val="00593DAB"/>
    <w:rsid w:val="0059417E"/>
    <w:rsid w:val="005944DA"/>
    <w:rsid w:val="005946B9"/>
    <w:rsid w:val="00594981"/>
    <w:rsid w:val="005950B0"/>
    <w:rsid w:val="005950D9"/>
    <w:rsid w:val="005954DF"/>
    <w:rsid w:val="0059561D"/>
    <w:rsid w:val="00595620"/>
    <w:rsid w:val="005959CF"/>
    <w:rsid w:val="005959DD"/>
    <w:rsid w:val="00595BC1"/>
    <w:rsid w:val="00595BF3"/>
    <w:rsid w:val="00596254"/>
    <w:rsid w:val="00596451"/>
    <w:rsid w:val="00596505"/>
    <w:rsid w:val="005966A0"/>
    <w:rsid w:val="00596917"/>
    <w:rsid w:val="00596CC2"/>
    <w:rsid w:val="00596D5B"/>
    <w:rsid w:val="0059704D"/>
    <w:rsid w:val="0059717E"/>
    <w:rsid w:val="0059723A"/>
    <w:rsid w:val="005974AF"/>
    <w:rsid w:val="0059760B"/>
    <w:rsid w:val="00597733"/>
    <w:rsid w:val="005977FE"/>
    <w:rsid w:val="00597A27"/>
    <w:rsid w:val="005A01B5"/>
    <w:rsid w:val="005A0301"/>
    <w:rsid w:val="005A033E"/>
    <w:rsid w:val="005A04CA"/>
    <w:rsid w:val="005A0667"/>
    <w:rsid w:val="005A066B"/>
    <w:rsid w:val="005A06C9"/>
    <w:rsid w:val="005A06CB"/>
    <w:rsid w:val="005A088C"/>
    <w:rsid w:val="005A09B2"/>
    <w:rsid w:val="005A0C87"/>
    <w:rsid w:val="005A0DE4"/>
    <w:rsid w:val="005A0FB5"/>
    <w:rsid w:val="005A10BC"/>
    <w:rsid w:val="005A114B"/>
    <w:rsid w:val="005A11C6"/>
    <w:rsid w:val="005A18C2"/>
    <w:rsid w:val="005A1958"/>
    <w:rsid w:val="005A1F40"/>
    <w:rsid w:val="005A1FC8"/>
    <w:rsid w:val="005A20E2"/>
    <w:rsid w:val="005A23D4"/>
    <w:rsid w:val="005A25BB"/>
    <w:rsid w:val="005A2A7F"/>
    <w:rsid w:val="005A2ADE"/>
    <w:rsid w:val="005A2B37"/>
    <w:rsid w:val="005A2E3C"/>
    <w:rsid w:val="005A300B"/>
    <w:rsid w:val="005A3473"/>
    <w:rsid w:val="005A3562"/>
    <w:rsid w:val="005A378A"/>
    <w:rsid w:val="005A38F6"/>
    <w:rsid w:val="005A3F30"/>
    <w:rsid w:val="005A45FE"/>
    <w:rsid w:val="005A4692"/>
    <w:rsid w:val="005A4967"/>
    <w:rsid w:val="005A4B34"/>
    <w:rsid w:val="005A4C90"/>
    <w:rsid w:val="005A4E79"/>
    <w:rsid w:val="005A55A3"/>
    <w:rsid w:val="005A5986"/>
    <w:rsid w:val="005A5A54"/>
    <w:rsid w:val="005A5D45"/>
    <w:rsid w:val="005A60AB"/>
    <w:rsid w:val="005A62AF"/>
    <w:rsid w:val="005A659A"/>
    <w:rsid w:val="005A6A2C"/>
    <w:rsid w:val="005A6A44"/>
    <w:rsid w:val="005A6B39"/>
    <w:rsid w:val="005A6CF7"/>
    <w:rsid w:val="005A6D50"/>
    <w:rsid w:val="005A73BA"/>
    <w:rsid w:val="005A745B"/>
    <w:rsid w:val="005A7479"/>
    <w:rsid w:val="005A75DF"/>
    <w:rsid w:val="005A77EE"/>
    <w:rsid w:val="005A7BF4"/>
    <w:rsid w:val="005A7C6C"/>
    <w:rsid w:val="005A7F58"/>
    <w:rsid w:val="005B01EF"/>
    <w:rsid w:val="005B02AF"/>
    <w:rsid w:val="005B0390"/>
    <w:rsid w:val="005B08BB"/>
    <w:rsid w:val="005B09A7"/>
    <w:rsid w:val="005B09E7"/>
    <w:rsid w:val="005B0A2B"/>
    <w:rsid w:val="005B0B1E"/>
    <w:rsid w:val="005B0B4A"/>
    <w:rsid w:val="005B0D33"/>
    <w:rsid w:val="005B1285"/>
    <w:rsid w:val="005B1624"/>
    <w:rsid w:val="005B173E"/>
    <w:rsid w:val="005B17F4"/>
    <w:rsid w:val="005B1BEE"/>
    <w:rsid w:val="005B22AF"/>
    <w:rsid w:val="005B2918"/>
    <w:rsid w:val="005B298E"/>
    <w:rsid w:val="005B2FEC"/>
    <w:rsid w:val="005B302F"/>
    <w:rsid w:val="005B3273"/>
    <w:rsid w:val="005B32F8"/>
    <w:rsid w:val="005B333D"/>
    <w:rsid w:val="005B33ED"/>
    <w:rsid w:val="005B34C6"/>
    <w:rsid w:val="005B375D"/>
    <w:rsid w:val="005B39B7"/>
    <w:rsid w:val="005B39EE"/>
    <w:rsid w:val="005B39F4"/>
    <w:rsid w:val="005B3B9B"/>
    <w:rsid w:val="005B3BD8"/>
    <w:rsid w:val="005B3C23"/>
    <w:rsid w:val="005B3F8E"/>
    <w:rsid w:val="005B430A"/>
    <w:rsid w:val="005B433E"/>
    <w:rsid w:val="005B4595"/>
    <w:rsid w:val="005B4830"/>
    <w:rsid w:val="005B4A08"/>
    <w:rsid w:val="005B4B32"/>
    <w:rsid w:val="005B4D73"/>
    <w:rsid w:val="005B4DA7"/>
    <w:rsid w:val="005B4F8A"/>
    <w:rsid w:val="005B5512"/>
    <w:rsid w:val="005B572A"/>
    <w:rsid w:val="005B5845"/>
    <w:rsid w:val="005B5A1F"/>
    <w:rsid w:val="005B5BE2"/>
    <w:rsid w:val="005B5BE5"/>
    <w:rsid w:val="005B5BF3"/>
    <w:rsid w:val="005B5C32"/>
    <w:rsid w:val="005B5D2D"/>
    <w:rsid w:val="005B5F1B"/>
    <w:rsid w:val="005B604D"/>
    <w:rsid w:val="005B6426"/>
    <w:rsid w:val="005B66A8"/>
    <w:rsid w:val="005B6894"/>
    <w:rsid w:val="005B6AFE"/>
    <w:rsid w:val="005B6C1B"/>
    <w:rsid w:val="005B6C3D"/>
    <w:rsid w:val="005B7582"/>
    <w:rsid w:val="005B766E"/>
    <w:rsid w:val="005B7F5A"/>
    <w:rsid w:val="005C00F3"/>
    <w:rsid w:val="005C024A"/>
    <w:rsid w:val="005C045E"/>
    <w:rsid w:val="005C069D"/>
    <w:rsid w:val="005C0937"/>
    <w:rsid w:val="005C0F61"/>
    <w:rsid w:val="005C13DD"/>
    <w:rsid w:val="005C13EF"/>
    <w:rsid w:val="005C1422"/>
    <w:rsid w:val="005C14CD"/>
    <w:rsid w:val="005C15E5"/>
    <w:rsid w:val="005C1794"/>
    <w:rsid w:val="005C18DA"/>
    <w:rsid w:val="005C1A0E"/>
    <w:rsid w:val="005C241C"/>
    <w:rsid w:val="005C2690"/>
    <w:rsid w:val="005C2704"/>
    <w:rsid w:val="005C2730"/>
    <w:rsid w:val="005C27FA"/>
    <w:rsid w:val="005C2901"/>
    <w:rsid w:val="005C2BEF"/>
    <w:rsid w:val="005C2CB5"/>
    <w:rsid w:val="005C32A6"/>
    <w:rsid w:val="005C3318"/>
    <w:rsid w:val="005C336D"/>
    <w:rsid w:val="005C345E"/>
    <w:rsid w:val="005C347C"/>
    <w:rsid w:val="005C3510"/>
    <w:rsid w:val="005C3790"/>
    <w:rsid w:val="005C379D"/>
    <w:rsid w:val="005C38C3"/>
    <w:rsid w:val="005C3C79"/>
    <w:rsid w:val="005C3CE8"/>
    <w:rsid w:val="005C3CEF"/>
    <w:rsid w:val="005C3E0E"/>
    <w:rsid w:val="005C3F97"/>
    <w:rsid w:val="005C4092"/>
    <w:rsid w:val="005C4124"/>
    <w:rsid w:val="005C41A3"/>
    <w:rsid w:val="005C41DE"/>
    <w:rsid w:val="005C431A"/>
    <w:rsid w:val="005C4B52"/>
    <w:rsid w:val="005C4C50"/>
    <w:rsid w:val="005C4CB2"/>
    <w:rsid w:val="005C4F37"/>
    <w:rsid w:val="005C5079"/>
    <w:rsid w:val="005C538D"/>
    <w:rsid w:val="005C539F"/>
    <w:rsid w:val="005C5C07"/>
    <w:rsid w:val="005C68CC"/>
    <w:rsid w:val="005C6DE2"/>
    <w:rsid w:val="005C6E0E"/>
    <w:rsid w:val="005C6E28"/>
    <w:rsid w:val="005C7928"/>
    <w:rsid w:val="005C79F2"/>
    <w:rsid w:val="005C7BC7"/>
    <w:rsid w:val="005C7C2E"/>
    <w:rsid w:val="005C7DD1"/>
    <w:rsid w:val="005C7E38"/>
    <w:rsid w:val="005D0064"/>
    <w:rsid w:val="005D02A7"/>
    <w:rsid w:val="005D034A"/>
    <w:rsid w:val="005D0389"/>
    <w:rsid w:val="005D056D"/>
    <w:rsid w:val="005D0587"/>
    <w:rsid w:val="005D0696"/>
    <w:rsid w:val="005D0BF0"/>
    <w:rsid w:val="005D0C89"/>
    <w:rsid w:val="005D0F39"/>
    <w:rsid w:val="005D14B3"/>
    <w:rsid w:val="005D18C1"/>
    <w:rsid w:val="005D1A8D"/>
    <w:rsid w:val="005D1AEB"/>
    <w:rsid w:val="005D1FCD"/>
    <w:rsid w:val="005D1FF9"/>
    <w:rsid w:val="005D2227"/>
    <w:rsid w:val="005D22A9"/>
    <w:rsid w:val="005D23C6"/>
    <w:rsid w:val="005D23C8"/>
    <w:rsid w:val="005D24B5"/>
    <w:rsid w:val="005D25D9"/>
    <w:rsid w:val="005D2615"/>
    <w:rsid w:val="005D2626"/>
    <w:rsid w:val="005D2881"/>
    <w:rsid w:val="005D2AD0"/>
    <w:rsid w:val="005D2B9D"/>
    <w:rsid w:val="005D2C26"/>
    <w:rsid w:val="005D2D15"/>
    <w:rsid w:val="005D2DA3"/>
    <w:rsid w:val="005D346E"/>
    <w:rsid w:val="005D34C9"/>
    <w:rsid w:val="005D353E"/>
    <w:rsid w:val="005D3B0F"/>
    <w:rsid w:val="005D3F80"/>
    <w:rsid w:val="005D43F7"/>
    <w:rsid w:val="005D4594"/>
    <w:rsid w:val="005D460C"/>
    <w:rsid w:val="005D49DC"/>
    <w:rsid w:val="005D4F4F"/>
    <w:rsid w:val="005D51CB"/>
    <w:rsid w:val="005D53A2"/>
    <w:rsid w:val="005D53FB"/>
    <w:rsid w:val="005D53FC"/>
    <w:rsid w:val="005D555F"/>
    <w:rsid w:val="005D559A"/>
    <w:rsid w:val="005D571E"/>
    <w:rsid w:val="005D581A"/>
    <w:rsid w:val="005D596C"/>
    <w:rsid w:val="005D5AAF"/>
    <w:rsid w:val="005D5CA3"/>
    <w:rsid w:val="005D5CD2"/>
    <w:rsid w:val="005D5E43"/>
    <w:rsid w:val="005D60AC"/>
    <w:rsid w:val="005D61E1"/>
    <w:rsid w:val="005D6654"/>
    <w:rsid w:val="005D6786"/>
    <w:rsid w:val="005D6E6A"/>
    <w:rsid w:val="005D6E6C"/>
    <w:rsid w:val="005D74E4"/>
    <w:rsid w:val="005D76F9"/>
    <w:rsid w:val="005E00D3"/>
    <w:rsid w:val="005E0818"/>
    <w:rsid w:val="005E0919"/>
    <w:rsid w:val="005E09CD"/>
    <w:rsid w:val="005E0B1C"/>
    <w:rsid w:val="005E0F39"/>
    <w:rsid w:val="005E15F0"/>
    <w:rsid w:val="005E1824"/>
    <w:rsid w:val="005E1889"/>
    <w:rsid w:val="005E1BAF"/>
    <w:rsid w:val="005E1BF6"/>
    <w:rsid w:val="005E2006"/>
    <w:rsid w:val="005E27CA"/>
    <w:rsid w:val="005E2884"/>
    <w:rsid w:val="005E2B4B"/>
    <w:rsid w:val="005E3372"/>
    <w:rsid w:val="005E380E"/>
    <w:rsid w:val="005E3C87"/>
    <w:rsid w:val="005E3CEC"/>
    <w:rsid w:val="005E3D60"/>
    <w:rsid w:val="005E42D0"/>
    <w:rsid w:val="005E45BF"/>
    <w:rsid w:val="005E487F"/>
    <w:rsid w:val="005E48FD"/>
    <w:rsid w:val="005E49DC"/>
    <w:rsid w:val="005E4A7F"/>
    <w:rsid w:val="005E50F8"/>
    <w:rsid w:val="005E532C"/>
    <w:rsid w:val="005E55C4"/>
    <w:rsid w:val="005E55FA"/>
    <w:rsid w:val="005E589E"/>
    <w:rsid w:val="005E5D45"/>
    <w:rsid w:val="005E5FE4"/>
    <w:rsid w:val="005E62AD"/>
    <w:rsid w:val="005E62CB"/>
    <w:rsid w:val="005E644A"/>
    <w:rsid w:val="005E645F"/>
    <w:rsid w:val="005E66AD"/>
    <w:rsid w:val="005E69B0"/>
    <w:rsid w:val="005E6A13"/>
    <w:rsid w:val="005E7524"/>
    <w:rsid w:val="005E753E"/>
    <w:rsid w:val="005E786A"/>
    <w:rsid w:val="005E7D73"/>
    <w:rsid w:val="005F0000"/>
    <w:rsid w:val="005F024F"/>
    <w:rsid w:val="005F057B"/>
    <w:rsid w:val="005F0637"/>
    <w:rsid w:val="005F06EE"/>
    <w:rsid w:val="005F08AB"/>
    <w:rsid w:val="005F0AB0"/>
    <w:rsid w:val="005F0AE6"/>
    <w:rsid w:val="005F0C6D"/>
    <w:rsid w:val="005F0D45"/>
    <w:rsid w:val="005F0FA2"/>
    <w:rsid w:val="005F1003"/>
    <w:rsid w:val="005F116F"/>
    <w:rsid w:val="005F14B5"/>
    <w:rsid w:val="005F1506"/>
    <w:rsid w:val="005F1742"/>
    <w:rsid w:val="005F1847"/>
    <w:rsid w:val="005F184E"/>
    <w:rsid w:val="005F1A7F"/>
    <w:rsid w:val="005F1C41"/>
    <w:rsid w:val="005F1ED1"/>
    <w:rsid w:val="005F2016"/>
    <w:rsid w:val="005F2071"/>
    <w:rsid w:val="005F2180"/>
    <w:rsid w:val="005F2307"/>
    <w:rsid w:val="005F24AA"/>
    <w:rsid w:val="005F2821"/>
    <w:rsid w:val="005F2892"/>
    <w:rsid w:val="005F29C9"/>
    <w:rsid w:val="005F29FA"/>
    <w:rsid w:val="005F2F66"/>
    <w:rsid w:val="005F302A"/>
    <w:rsid w:val="005F3135"/>
    <w:rsid w:val="005F32E7"/>
    <w:rsid w:val="005F38C1"/>
    <w:rsid w:val="005F3998"/>
    <w:rsid w:val="005F39DE"/>
    <w:rsid w:val="005F3B09"/>
    <w:rsid w:val="005F3D15"/>
    <w:rsid w:val="005F3E54"/>
    <w:rsid w:val="005F4084"/>
    <w:rsid w:val="005F45CD"/>
    <w:rsid w:val="005F4A71"/>
    <w:rsid w:val="005F4BDF"/>
    <w:rsid w:val="005F4D96"/>
    <w:rsid w:val="005F4FF3"/>
    <w:rsid w:val="005F5018"/>
    <w:rsid w:val="005F5047"/>
    <w:rsid w:val="005F554B"/>
    <w:rsid w:val="005F5C79"/>
    <w:rsid w:val="005F5F11"/>
    <w:rsid w:val="005F6068"/>
    <w:rsid w:val="005F6268"/>
    <w:rsid w:val="005F62A4"/>
    <w:rsid w:val="005F630F"/>
    <w:rsid w:val="005F6502"/>
    <w:rsid w:val="005F6D4E"/>
    <w:rsid w:val="005F6E9D"/>
    <w:rsid w:val="005F6F3D"/>
    <w:rsid w:val="005F7447"/>
    <w:rsid w:val="005F7AA5"/>
    <w:rsid w:val="005F7B04"/>
    <w:rsid w:val="005F7D9A"/>
    <w:rsid w:val="005F7FD4"/>
    <w:rsid w:val="005F7FE6"/>
    <w:rsid w:val="006003CF"/>
    <w:rsid w:val="006004DF"/>
    <w:rsid w:val="00600AD3"/>
    <w:rsid w:val="00600D6A"/>
    <w:rsid w:val="00600D74"/>
    <w:rsid w:val="00601074"/>
    <w:rsid w:val="006013C7"/>
    <w:rsid w:val="00601525"/>
    <w:rsid w:val="006015E6"/>
    <w:rsid w:val="006016BA"/>
    <w:rsid w:val="00601E0F"/>
    <w:rsid w:val="00601E37"/>
    <w:rsid w:val="00601E67"/>
    <w:rsid w:val="00601F2F"/>
    <w:rsid w:val="00602230"/>
    <w:rsid w:val="0060227A"/>
    <w:rsid w:val="006023F0"/>
    <w:rsid w:val="006027B6"/>
    <w:rsid w:val="0060298C"/>
    <w:rsid w:val="006029C2"/>
    <w:rsid w:val="00602A1B"/>
    <w:rsid w:val="00602D6B"/>
    <w:rsid w:val="00602DB2"/>
    <w:rsid w:val="00603181"/>
    <w:rsid w:val="00603343"/>
    <w:rsid w:val="00603A70"/>
    <w:rsid w:val="00603D12"/>
    <w:rsid w:val="00603FEB"/>
    <w:rsid w:val="006042A6"/>
    <w:rsid w:val="00604C50"/>
    <w:rsid w:val="00604C62"/>
    <w:rsid w:val="00604DD4"/>
    <w:rsid w:val="00604E1A"/>
    <w:rsid w:val="00604E6C"/>
    <w:rsid w:val="00604F26"/>
    <w:rsid w:val="00604F4D"/>
    <w:rsid w:val="00605678"/>
    <w:rsid w:val="006057EF"/>
    <w:rsid w:val="00605818"/>
    <w:rsid w:val="00605921"/>
    <w:rsid w:val="0060593F"/>
    <w:rsid w:val="00605DBC"/>
    <w:rsid w:val="00605F12"/>
    <w:rsid w:val="00605F46"/>
    <w:rsid w:val="00606358"/>
    <w:rsid w:val="006066DF"/>
    <w:rsid w:val="00606C8B"/>
    <w:rsid w:val="00606D48"/>
    <w:rsid w:val="00606DA0"/>
    <w:rsid w:val="00606E67"/>
    <w:rsid w:val="00606F51"/>
    <w:rsid w:val="0060704A"/>
    <w:rsid w:val="006071C6"/>
    <w:rsid w:val="0060721E"/>
    <w:rsid w:val="00607286"/>
    <w:rsid w:val="006075AA"/>
    <w:rsid w:val="006076CF"/>
    <w:rsid w:val="0060791A"/>
    <w:rsid w:val="00607A4C"/>
    <w:rsid w:val="00607F73"/>
    <w:rsid w:val="00607FB2"/>
    <w:rsid w:val="00607FCD"/>
    <w:rsid w:val="00610108"/>
    <w:rsid w:val="00610296"/>
    <w:rsid w:val="00610487"/>
    <w:rsid w:val="006104D0"/>
    <w:rsid w:val="00610573"/>
    <w:rsid w:val="00610684"/>
    <w:rsid w:val="00610A26"/>
    <w:rsid w:val="00610C51"/>
    <w:rsid w:val="00610CCA"/>
    <w:rsid w:val="00610D5A"/>
    <w:rsid w:val="00611769"/>
    <w:rsid w:val="006117F1"/>
    <w:rsid w:val="0061196C"/>
    <w:rsid w:val="00611EF1"/>
    <w:rsid w:val="00611F0D"/>
    <w:rsid w:val="0061237E"/>
    <w:rsid w:val="0061262A"/>
    <w:rsid w:val="0061283F"/>
    <w:rsid w:val="006128C5"/>
    <w:rsid w:val="00612AE1"/>
    <w:rsid w:val="00612B4B"/>
    <w:rsid w:val="00612D48"/>
    <w:rsid w:val="00612D64"/>
    <w:rsid w:val="00612E4F"/>
    <w:rsid w:val="00613203"/>
    <w:rsid w:val="00613252"/>
    <w:rsid w:val="006135B1"/>
    <w:rsid w:val="00613601"/>
    <w:rsid w:val="0061366D"/>
    <w:rsid w:val="00613DFE"/>
    <w:rsid w:val="0061441E"/>
    <w:rsid w:val="006144AF"/>
    <w:rsid w:val="0061460B"/>
    <w:rsid w:val="00614667"/>
    <w:rsid w:val="00614B0D"/>
    <w:rsid w:val="00614B7F"/>
    <w:rsid w:val="00614BEA"/>
    <w:rsid w:val="0061500C"/>
    <w:rsid w:val="006150A4"/>
    <w:rsid w:val="00615170"/>
    <w:rsid w:val="00615197"/>
    <w:rsid w:val="00615383"/>
    <w:rsid w:val="0061575D"/>
    <w:rsid w:val="006157E4"/>
    <w:rsid w:val="006157F9"/>
    <w:rsid w:val="00615996"/>
    <w:rsid w:val="00615B68"/>
    <w:rsid w:val="00615BBA"/>
    <w:rsid w:val="00615ED3"/>
    <w:rsid w:val="006160D1"/>
    <w:rsid w:val="00616132"/>
    <w:rsid w:val="00616172"/>
    <w:rsid w:val="006162E2"/>
    <w:rsid w:val="006163B1"/>
    <w:rsid w:val="00616609"/>
    <w:rsid w:val="00616849"/>
    <w:rsid w:val="00616A37"/>
    <w:rsid w:val="00616FFF"/>
    <w:rsid w:val="00617299"/>
    <w:rsid w:val="0061731E"/>
    <w:rsid w:val="00617818"/>
    <w:rsid w:val="00617878"/>
    <w:rsid w:val="00617AEC"/>
    <w:rsid w:val="00620296"/>
    <w:rsid w:val="006202FE"/>
    <w:rsid w:val="006204E2"/>
    <w:rsid w:val="006207F8"/>
    <w:rsid w:val="00620835"/>
    <w:rsid w:val="00620A5E"/>
    <w:rsid w:val="00620BB6"/>
    <w:rsid w:val="00620BEB"/>
    <w:rsid w:val="00620D76"/>
    <w:rsid w:val="0062134F"/>
    <w:rsid w:val="0062146C"/>
    <w:rsid w:val="0062151F"/>
    <w:rsid w:val="006216D1"/>
    <w:rsid w:val="00621844"/>
    <w:rsid w:val="00621891"/>
    <w:rsid w:val="00621C71"/>
    <w:rsid w:val="0062240E"/>
    <w:rsid w:val="00622684"/>
    <w:rsid w:val="006226DD"/>
    <w:rsid w:val="006227E8"/>
    <w:rsid w:val="00622A32"/>
    <w:rsid w:val="00622E6F"/>
    <w:rsid w:val="006230B4"/>
    <w:rsid w:val="00623181"/>
    <w:rsid w:val="006234C6"/>
    <w:rsid w:val="0062355B"/>
    <w:rsid w:val="0062384F"/>
    <w:rsid w:val="0062390E"/>
    <w:rsid w:val="0062393C"/>
    <w:rsid w:val="00623A4A"/>
    <w:rsid w:val="00623B3F"/>
    <w:rsid w:val="00623CCE"/>
    <w:rsid w:val="00623E72"/>
    <w:rsid w:val="00623EC6"/>
    <w:rsid w:val="00623FA4"/>
    <w:rsid w:val="0062450D"/>
    <w:rsid w:val="006247F9"/>
    <w:rsid w:val="0062487E"/>
    <w:rsid w:val="006249CE"/>
    <w:rsid w:val="00624D3E"/>
    <w:rsid w:val="006252A1"/>
    <w:rsid w:val="0062541A"/>
    <w:rsid w:val="0062546F"/>
    <w:rsid w:val="006254F9"/>
    <w:rsid w:val="0062566C"/>
    <w:rsid w:val="0062575A"/>
    <w:rsid w:val="006257D6"/>
    <w:rsid w:val="00625999"/>
    <w:rsid w:val="00625CF1"/>
    <w:rsid w:val="00625D44"/>
    <w:rsid w:val="00625E26"/>
    <w:rsid w:val="00625F5F"/>
    <w:rsid w:val="0062642D"/>
    <w:rsid w:val="006265B3"/>
    <w:rsid w:val="00626C5E"/>
    <w:rsid w:val="006271D4"/>
    <w:rsid w:val="00627353"/>
    <w:rsid w:val="00627626"/>
    <w:rsid w:val="00627C18"/>
    <w:rsid w:val="0063042D"/>
    <w:rsid w:val="00630619"/>
    <w:rsid w:val="006306F6"/>
    <w:rsid w:val="006306FB"/>
    <w:rsid w:val="0063081C"/>
    <w:rsid w:val="00630A7A"/>
    <w:rsid w:val="00630B8B"/>
    <w:rsid w:val="00630BAC"/>
    <w:rsid w:val="00630C32"/>
    <w:rsid w:val="00630F5F"/>
    <w:rsid w:val="00630FE3"/>
    <w:rsid w:val="006311A7"/>
    <w:rsid w:val="0063152F"/>
    <w:rsid w:val="00631770"/>
    <w:rsid w:val="006317A4"/>
    <w:rsid w:val="00631841"/>
    <w:rsid w:val="00631B4C"/>
    <w:rsid w:val="00631CB8"/>
    <w:rsid w:val="00631EB0"/>
    <w:rsid w:val="0063203B"/>
    <w:rsid w:val="006320AB"/>
    <w:rsid w:val="0063228D"/>
    <w:rsid w:val="0063247B"/>
    <w:rsid w:val="0063247C"/>
    <w:rsid w:val="0063258E"/>
    <w:rsid w:val="006325A2"/>
    <w:rsid w:val="006325A5"/>
    <w:rsid w:val="006329E3"/>
    <w:rsid w:val="00632C70"/>
    <w:rsid w:val="00632EDC"/>
    <w:rsid w:val="00632F44"/>
    <w:rsid w:val="00632FB6"/>
    <w:rsid w:val="00632FE2"/>
    <w:rsid w:val="0063304A"/>
    <w:rsid w:val="00633098"/>
    <w:rsid w:val="00633160"/>
    <w:rsid w:val="00633809"/>
    <w:rsid w:val="00633B69"/>
    <w:rsid w:val="00633DE4"/>
    <w:rsid w:val="00633E8F"/>
    <w:rsid w:val="00634007"/>
    <w:rsid w:val="0063413E"/>
    <w:rsid w:val="0063481C"/>
    <w:rsid w:val="00634870"/>
    <w:rsid w:val="00634909"/>
    <w:rsid w:val="00634983"/>
    <w:rsid w:val="00634AF8"/>
    <w:rsid w:val="00634C41"/>
    <w:rsid w:val="00634F9D"/>
    <w:rsid w:val="00635365"/>
    <w:rsid w:val="0063550F"/>
    <w:rsid w:val="006358EE"/>
    <w:rsid w:val="00635D0B"/>
    <w:rsid w:val="00635EA9"/>
    <w:rsid w:val="00635ED2"/>
    <w:rsid w:val="00635F28"/>
    <w:rsid w:val="00635F3C"/>
    <w:rsid w:val="00635F86"/>
    <w:rsid w:val="00635F9B"/>
    <w:rsid w:val="0063660B"/>
    <w:rsid w:val="006366F0"/>
    <w:rsid w:val="00636A31"/>
    <w:rsid w:val="00636A32"/>
    <w:rsid w:val="00636AE5"/>
    <w:rsid w:val="00636E3D"/>
    <w:rsid w:val="00636E60"/>
    <w:rsid w:val="00637349"/>
    <w:rsid w:val="00637694"/>
    <w:rsid w:val="0063770C"/>
    <w:rsid w:val="00637723"/>
    <w:rsid w:val="00637823"/>
    <w:rsid w:val="00637D53"/>
    <w:rsid w:val="00637DC0"/>
    <w:rsid w:val="00640359"/>
    <w:rsid w:val="00640527"/>
    <w:rsid w:val="006407F1"/>
    <w:rsid w:val="0064080F"/>
    <w:rsid w:val="00640A8D"/>
    <w:rsid w:val="00640BDF"/>
    <w:rsid w:val="00640C8C"/>
    <w:rsid w:val="00640FDA"/>
    <w:rsid w:val="006415A1"/>
    <w:rsid w:val="00641647"/>
    <w:rsid w:val="00641698"/>
    <w:rsid w:val="00641787"/>
    <w:rsid w:val="006417E2"/>
    <w:rsid w:val="0064200E"/>
    <w:rsid w:val="00642122"/>
    <w:rsid w:val="006421E0"/>
    <w:rsid w:val="006422C1"/>
    <w:rsid w:val="006422F9"/>
    <w:rsid w:val="0064240A"/>
    <w:rsid w:val="0064243A"/>
    <w:rsid w:val="0064265C"/>
    <w:rsid w:val="006427B0"/>
    <w:rsid w:val="00642D7F"/>
    <w:rsid w:val="00642E68"/>
    <w:rsid w:val="00642F3B"/>
    <w:rsid w:val="00643175"/>
    <w:rsid w:val="006431B2"/>
    <w:rsid w:val="00643653"/>
    <w:rsid w:val="0064382F"/>
    <w:rsid w:val="00643AA9"/>
    <w:rsid w:val="00643AB3"/>
    <w:rsid w:val="00644411"/>
    <w:rsid w:val="006445F7"/>
    <w:rsid w:val="0064477A"/>
    <w:rsid w:val="00644923"/>
    <w:rsid w:val="00644C15"/>
    <w:rsid w:val="00644C71"/>
    <w:rsid w:val="00644D24"/>
    <w:rsid w:val="00645903"/>
    <w:rsid w:val="00645952"/>
    <w:rsid w:val="00645C26"/>
    <w:rsid w:val="00645CDC"/>
    <w:rsid w:val="006461CC"/>
    <w:rsid w:val="006463F1"/>
    <w:rsid w:val="00646754"/>
    <w:rsid w:val="00646D3D"/>
    <w:rsid w:val="00646EAD"/>
    <w:rsid w:val="00647223"/>
    <w:rsid w:val="00647302"/>
    <w:rsid w:val="006478B0"/>
    <w:rsid w:val="0064794B"/>
    <w:rsid w:val="00650006"/>
    <w:rsid w:val="00650048"/>
    <w:rsid w:val="00650307"/>
    <w:rsid w:val="006505FE"/>
    <w:rsid w:val="0065078D"/>
    <w:rsid w:val="00650B23"/>
    <w:rsid w:val="00650E1F"/>
    <w:rsid w:val="00650E4A"/>
    <w:rsid w:val="006513B2"/>
    <w:rsid w:val="006513FE"/>
    <w:rsid w:val="00651436"/>
    <w:rsid w:val="00651740"/>
    <w:rsid w:val="00651CB7"/>
    <w:rsid w:val="00652379"/>
    <w:rsid w:val="0065243C"/>
    <w:rsid w:val="00652572"/>
    <w:rsid w:val="006526C1"/>
    <w:rsid w:val="0065285F"/>
    <w:rsid w:val="00652CB9"/>
    <w:rsid w:val="0065317D"/>
    <w:rsid w:val="00653305"/>
    <w:rsid w:val="0065363B"/>
    <w:rsid w:val="006536B9"/>
    <w:rsid w:val="006538EE"/>
    <w:rsid w:val="0065397D"/>
    <w:rsid w:val="006539E6"/>
    <w:rsid w:val="00653B74"/>
    <w:rsid w:val="00653CD3"/>
    <w:rsid w:val="00653DB5"/>
    <w:rsid w:val="00653DC1"/>
    <w:rsid w:val="00653E68"/>
    <w:rsid w:val="00653FF4"/>
    <w:rsid w:val="00654088"/>
    <w:rsid w:val="0065427C"/>
    <w:rsid w:val="00654519"/>
    <w:rsid w:val="00654665"/>
    <w:rsid w:val="0065483A"/>
    <w:rsid w:val="00654975"/>
    <w:rsid w:val="00654988"/>
    <w:rsid w:val="006549B9"/>
    <w:rsid w:val="006549CB"/>
    <w:rsid w:val="00654B08"/>
    <w:rsid w:val="006552F9"/>
    <w:rsid w:val="00655405"/>
    <w:rsid w:val="0065551E"/>
    <w:rsid w:val="00655862"/>
    <w:rsid w:val="00655C07"/>
    <w:rsid w:val="00655D11"/>
    <w:rsid w:val="00655E7E"/>
    <w:rsid w:val="00656169"/>
    <w:rsid w:val="006563B4"/>
    <w:rsid w:val="00656687"/>
    <w:rsid w:val="006566F9"/>
    <w:rsid w:val="00656DDF"/>
    <w:rsid w:val="0065720C"/>
    <w:rsid w:val="006572E3"/>
    <w:rsid w:val="0065746F"/>
    <w:rsid w:val="006577C2"/>
    <w:rsid w:val="00657806"/>
    <w:rsid w:val="00657AAD"/>
    <w:rsid w:val="00657C09"/>
    <w:rsid w:val="00657FCF"/>
    <w:rsid w:val="00660AE4"/>
    <w:rsid w:val="00660DDC"/>
    <w:rsid w:val="00660F36"/>
    <w:rsid w:val="00661098"/>
    <w:rsid w:val="006610C4"/>
    <w:rsid w:val="00661183"/>
    <w:rsid w:val="00661219"/>
    <w:rsid w:val="00661297"/>
    <w:rsid w:val="00661473"/>
    <w:rsid w:val="00661D9F"/>
    <w:rsid w:val="00661DAB"/>
    <w:rsid w:val="00661E45"/>
    <w:rsid w:val="00662257"/>
    <w:rsid w:val="00662414"/>
    <w:rsid w:val="006625D3"/>
    <w:rsid w:val="00662756"/>
    <w:rsid w:val="006628A9"/>
    <w:rsid w:val="00662A23"/>
    <w:rsid w:val="00662AF5"/>
    <w:rsid w:val="00662C52"/>
    <w:rsid w:val="00662D2C"/>
    <w:rsid w:val="00662DFE"/>
    <w:rsid w:val="00662F0F"/>
    <w:rsid w:val="00663368"/>
    <w:rsid w:val="006633FC"/>
    <w:rsid w:val="0066348C"/>
    <w:rsid w:val="006637B7"/>
    <w:rsid w:val="00663826"/>
    <w:rsid w:val="006638A7"/>
    <w:rsid w:val="00663B3D"/>
    <w:rsid w:val="00663BBB"/>
    <w:rsid w:val="00664338"/>
    <w:rsid w:val="00664570"/>
    <w:rsid w:val="006645A3"/>
    <w:rsid w:val="006645B4"/>
    <w:rsid w:val="00664622"/>
    <w:rsid w:val="0066466D"/>
    <w:rsid w:val="0066478E"/>
    <w:rsid w:val="00664800"/>
    <w:rsid w:val="00664AAE"/>
    <w:rsid w:val="006650DE"/>
    <w:rsid w:val="00665351"/>
    <w:rsid w:val="006657A0"/>
    <w:rsid w:val="006657F8"/>
    <w:rsid w:val="00665B20"/>
    <w:rsid w:val="00665BC8"/>
    <w:rsid w:val="00665C7C"/>
    <w:rsid w:val="00665F39"/>
    <w:rsid w:val="00666435"/>
    <w:rsid w:val="00666604"/>
    <w:rsid w:val="00666923"/>
    <w:rsid w:val="00666A81"/>
    <w:rsid w:val="00666D2E"/>
    <w:rsid w:val="00666DB5"/>
    <w:rsid w:val="00666DBC"/>
    <w:rsid w:val="00666DD2"/>
    <w:rsid w:val="006671AC"/>
    <w:rsid w:val="00667687"/>
    <w:rsid w:val="00667792"/>
    <w:rsid w:val="00667AB5"/>
    <w:rsid w:val="00667DAA"/>
    <w:rsid w:val="00667DCD"/>
    <w:rsid w:val="0067001C"/>
    <w:rsid w:val="00670315"/>
    <w:rsid w:val="0067047B"/>
    <w:rsid w:val="0067061E"/>
    <w:rsid w:val="006711BB"/>
    <w:rsid w:val="00671243"/>
    <w:rsid w:val="00671AC6"/>
    <w:rsid w:val="00671E90"/>
    <w:rsid w:val="00671F44"/>
    <w:rsid w:val="00671F8B"/>
    <w:rsid w:val="00672037"/>
    <w:rsid w:val="006724BB"/>
    <w:rsid w:val="006725FC"/>
    <w:rsid w:val="006732F5"/>
    <w:rsid w:val="00673338"/>
    <w:rsid w:val="006733E7"/>
    <w:rsid w:val="00673463"/>
    <w:rsid w:val="006737ED"/>
    <w:rsid w:val="00673977"/>
    <w:rsid w:val="00673A2F"/>
    <w:rsid w:val="00673BBF"/>
    <w:rsid w:val="00673BC9"/>
    <w:rsid w:val="00673D48"/>
    <w:rsid w:val="00673D71"/>
    <w:rsid w:val="0067424E"/>
    <w:rsid w:val="006748AC"/>
    <w:rsid w:val="006750C2"/>
    <w:rsid w:val="00675228"/>
    <w:rsid w:val="0067546C"/>
    <w:rsid w:val="00675583"/>
    <w:rsid w:val="0067570E"/>
    <w:rsid w:val="00675E59"/>
    <w:rsid w:val="00675E63"/>
    <w:rsid w:val="00675E8C"/>
    <w:rsid w:val="0067613F"/>
    <w:rsid w:val="0067623C"/>
    <w:rsid w:val="006763FA"/>
    <w:rsid w:val="006767D2"/>
    <w:rsid w:val="006768A1"/>
    <w:rsid w:val="006769BA"/>
    <w:rsid w:val="00676A3A"/>
    <w:rsid w:val="00676C22"/>
    <w:rsid w:val="0067703D"/>
    <w:rsid w:val="0067712C"/>
    <w:rsid w:val="00677321"/>
    <w:rsid w:val="00677335"/>
    <w:rsid w:val="0067733D"/>
    <w:rsid w:val="006774BA"/>
    <w:rsid w:val="00677552"/>
    <w:rsid w:val="0067765D"/>
    <w:rsid w:val="0067771D"/>
    <w:rsid w:val="00677823"/>
    <w:rsid w:val="00677BE4"/>
    <w:rsid w:val="00677E28"/>
    <w:rsid w:val="00680078"/>
    <w:rsid w:val="006801A0"/>
    <w:rsid w:val="0068041A"/>
    <w:rsid w:val="00680475"/>
    <w:rsid w:val="00680498"/>
    <w:rsid w:val="006805A4"/>
    <w:rsid w:val="006805D2"/>
    <w:rsid w:val="006806B9"/>
    <w:rsid w:val="00680702"/>
    <w:rsid w:val="00680B88"/>
    <w:rsid w:val="00680BC9"/>
    <w:rsid w:val="0068175A"/>
    <w:rsid w:val="00681A34"/>
    <w:rsid w:val="00681D0B"/>
    <w:rsid w:val="00681EA0"/>
    <w:rsid w:val="0068200A"/>
    <w:rsid w:val="00682050"/>
    <w:rsid w:val="00682301"/>
    <w:rsid w:val="00682330"/>
    <w:rsid w:val="0068286D"/>
    <w:rsid w:val="00682924"/>
    <w:rsid w:val="00682B3F"/>
    <w:rsid w:val="00682C06"/>
    <w:rsid w:val="00682CA2"/>
    <w:rsid w:val="00682D11"/>
    <w:rsid w:val="00682EB4"/>
    <w:rsid w:val="00682F0A"/>
    <w:rsid w:val="00682FF0"/>
    <w:rsid w:val="006831C3"/>
    <w:rsid w:val="00683644"/>
    <w:rsid w:val="006839A8"/>
    <w:rsid w:val="006839EB"/>
    <w:rsid w:val="00683B04"/>
    <w:rsid w:val="00683C37"/>
    <w:rsid w:val="00683FF3"/>
    <w:rsid w:val="00684016"/>
    <w:rsid w:val="0068443A"/>
    <w:rsid w:val="00684595"/>
    <w:rsid w:val="00684BC6"/>
    <w:rsid w:val="00684C9F"/>
    <w:rsid w:val="00684E93"/>
    <w:rsid w:val="006852D5"/>
    <w:rsid w:val="00685D61"/>
    <w:rsid w:val="00686133"/>
    <w:rsid w:val="00686653"/>
    <w:rsid w:val="00686A20"/>
    <w:rsid w:val="00686A2D"/>
    <w:rsid w:val="00686A59"/>
    <w:rsid w:val="00686E88"/>
    <w:rsid w:val="00686ECA"/>
    <w:rsid w:val="006873F0"/>
    <w:rsid w:val="00687568"/>
    <w:rsid w:val="00687A01"/>
    <w:rsid w:val="00687E5A"/>
    <w:rsid w:val="00690138"/>
    <w:rsid w:val="006901F6"/>
    <w:rsid w:val="00690368"/>
    <w:rsid w:val="00690618"/>
    <w:rsid w:val="0069081B"/>
    <w:rsid w:val="0069090C"/>
    <w:rsid w:val="00691041"/>
    <w:rsid w:val="0069134F"/>
    <w:rsid w:val="00691374"/>
    <w:rsid w:val="00691552"/>
    <w:rsid w:val="006916A5"/>
    <w:rsid w:val="00691703"/>
    <w:rsid w:val="00691EEB"/>
    <w:rsid w:val="00691F45"/>
    <w:rsid w:val="006921AB"/>
    <w:rsid w:val="006921DB"/>
    <w:rsid w:val="00692234"/>
    <w:rsid w:val="0069247D"/>
    <w:rsid w:val="00692837"/>
    <w:rsid w:val="0069288E"/>
    <w:rsid w:val="00692977"/>
    <w:rsid w:val="00692AC4"/>
    <w:rsid w:val="00692C55"/>
    <w:rsid w:val="00692D35"/>
    <w:rsid w:val="00693173"/>
    <w:rsid w:val="00693903"/>
    <w:rsid w:val="00693A50"/>
    <w:rsid w:val="00693B45"/>
    <w:rsid w:val="0069463B"/>
    <w:rsid w:val="00694670"/>
    <w:rsid w:val="0069496C"/>
    <w:rsid w:val="006949F0"/>
    <w:rsid w:val="00694C7F"/>
    <w:rsid w:val="00694E87"/>
    <w:rsid w:val="006955B8"/>
    <w:rsid w:val="00695633"/>
    <w:rsid w:val="006958A2"/>
    <w:rsid w:val="00695947"/>
    <w:rsid w:val="0069597E"/>
    <w:rsid w:val="00695AB9"/>
    <w:rsid w:val="00695D9A"/>
    <w:rsid w:val="00695F06"/>
    <w:rsid w:val="00695F91"/>
    <w:rsid w:val="00696060"/>
    <w:rsid w:val="006961FF"/>
    <w:rsid w:val="006964F1"/>
    <w:rsid w:val="00696B06"/>
    <w:rsid w:val="00696C6E"/>
    <w:rsid w:val="00696D83"/>
    <w:rsid w:val="006971D9"/>
    <w:rsid w:val="00697374"/>
    <w:rsid w:val="0069738C"/>
    <w:rsid w:val="00697394"/>
    <w:rsid w:val="006973BC"/>
    <w:rsid w:val="006977D5"/>
    <w:rsid w:val="0069784A"/>
    <w:rsid w:val="006978B4"/>
    <w:rsid w:val="006978EA"/>
    <w:rsid w:val="00697BD2"/>
    <w:rsid w:val="00697ED8"/>
    <w:rsid w:val="006A01AD"/>
    <w:rsid w:val="006A04E6"/>
    <w:rsid w:val="006A0539"/>
    <w:rsid w:val="006A09C5"/>
    <w:rsid w:val="006A0E12"/>
    <w:rsid w:val="006A1133"/>
    <w:rsid w:val="006A118B"/>
    <w:rsid w:val="006A11B6"/>
    <w:rsid w:val="006A13A3"/>
    <w:rsid w:val="006A144D"/>
    <w:rsid w:val="006A177F"/>
    <w:rsid w:val="006A1804"/>
    <w:rsid w:val="006A18DF"/>
    <w:rsid w:val="006A18FE"/>
    <w:rsid w:val="006A1A26"/>
    <w:rsid w:val="006A1DB6"/>
    <w:rsid w:val="006A201A"/>
    <w:rsid w:val="006A204E"/>
    <w:rsid w:val="006A2142"/>
    <w:rsid w:val="006A2168"/>
    <w:rsid w:val="006A2590"/>
    <w:rsid w:val="006A26BC"/>
    <w:rsid w:val="006A2781"/>
    <w:rsid w:val="006A2A5F"/>
    <w:rsid w:val="006A2B8D"/>
    <w:rsid w:val="006A2F3B"/>
    <w:rsid w:val="006A362D"/>
    <w:rsid w:val="006A3643"/>
    <w:rsid w:val="006A38F0"/>
    <w:rsid w:val="006A3921"/>
    <w:rsid w:val="006A3950"/>
    <w:rsid w:val="006A398F"/>
    <w:rsid w:val="006A3B65"/>
    <w:rsid w:val="006A4306"/>
    <w:rsid w:val="006A43E0"/>
    <w:rsid w:val="006A4482"/>
    <w:rsid w:val="006A493B"/>
    <w:rsid w:val="006A4DDE"/>
    <w:rsid w:val="006A4FE8"/>
    <w:rsid w:val="006A52A6"/>
    <w:rsid w:val="006A5739"/>
    <w:rsid w:val="006A58A6"/>
    <w:rsid w:val="006A5A5A"/>
    <w:rsid w:val="006A5CF6"/>
    <w:rsid w:val="006A60B2"/>
    <w:rsid w:val="006A60B3"/>
    <w:rsid w:val="006A62E3"/>
    <w:rsid w:val="006A631D"/>
    <w:rsid w:val="006A694D"/>
    <w:rsid w:val="006A6953"/>
    <w:rsid w:val="006A697C"/>
    <w:rsid w:val="006A729C"/>
    <w:rsid w:val="006A77E5"/>
    <w:rsid w:val="006A79F9"/>
    <w:rsid w:val="006A7AEE"/>
    <w:rsid w:val="006A7BE8"/>
    <w:rsid w:val="006A7DC2"/>
    <w:rsid w:val="006B0AA3"/>
    <w:rsid w:val="006B0DDF"/>
    <w:rsid w:val="006B1116"/>
    <w:rsid w:val="006B1233"/>
    <w:rsid w:val="006B1866"/>
    <w:rsid w:val="006B18E3"/>
    <w:rsid w:val="006B191D"/>
    <w:rsid w:val="006B1C83"/>
    <w:rsid w:val="006B2138"/>
    <w:rsid w:val="006B2473"/>
    <w:rsid w:val="006B2884"/>
    <w:rsid w:val="006B2AAE"/>
    <w:rsid w:val="006B2CE2"/>
    <w:rsid w:val="006B2D72"/>
    <w:rsid w:val="006B2F98"/>
    <w:rsid w:val="006B33A0"/>
    <w:rsid w:val="006B34C8"/>
    <w:rsid w:val="006B382F"/>
    <w:rsid w:val="006B3850"/>
    <w:rsid w:val="006B38EE"/>
    <w:rsid w:val="006B3DB1"/>
    <w:rsid w:val="006B4026"/>
    <w:rsid w:val="006B4347"/>
    <w:rsid w:val="006B4802"/>
    <w:rsid w:val="006B4889"/>
    <w:rsid w:val="006B488F"/>
    <w:rsid w:val="006B505E"/>
    <w:rsid w:val="006B51B6"/>
    <w:rsid w:val="006B53ED"/>
    <w:rsid w:val="006B5409"/>
    <w:rsid w:val="006B5444"/>
    <w:rsid w:val="006B5617"/>
    <w:rsid w:val="006B56BD"/>
    <w:rsid w:val="006B5CA4"/>
    <w:rsid w:val="006B62BA"/>
    <w:rsid w:val="006B62C0"/>
    <w:rsid w:val="006B62C6"/>
    <w:rsid w:val="006B630C"/>
    <w:rsid w:val="006B6702"/>
    <w:rsid w:val="006B68FD"/>
    <w:rsid w:val="006B697C"/>
    <w:rsid w:val="006B69A4"/>
    <w:rsid w:val="006B69CA"/>
    <w:rsid w:val="006B6C75"/>
    <w:rsid w:val="006B6CA3"/>
    <w:rsid w:val="006B7205"/>
    <w:rsid w:val="006B7291"/>
    <w:rsid w:val="006B7560"/>
    <w:rsid w:val="006B7899"/>
    <w:rsid w:val="006B78B7"/>
    <w:rsid w:val="006B7FF6"/>
    <w:rsid w:val="006C0431"/>
    <w:rsid w:val="006C047F"/>
    <w:rsid w:val="006C0921"/>
    <w:rsid w:val="006C093C"/>
    <w:rsid w:val="006C1053"/>
    <w:rsid w:val="006C1086"/>
    <w:rsid w:val="006C11B1"/>
    <w:rsid w:val="006C11D5"/>
    <w:rsid w:val="006C1500"/>
    <w:rsid w:val="006C1700"/>
    <w:rsid w:val="006C1809"/>
    <w:rsid w:val="006C19B8"/>
    <w:rsid w:val="006C1A01"/>
    <w:rsid w:val="006C1A8C"/>
    <w:rsid w:val="006C1F18"/>
    <w:rsid w:val="006C203D"/>
    <w:rsid w:val="006C25DE"/>
    <w:rsid w:val="006C26B0"/>
    <w:rsid w:val="006C26C3"/>
    <w:rsid w:val="006C2729"/>
    <w:rsid w:val="006C2B6F"/>
    <w:rsid w:val="006C2E0E"/>
    <w:rsid w:val="006C2EED"/>
    <w:rsid w:val="006C2F9E"/>
    <w:rsid w:val="006C316F"/>
    <w:rsid w:val="006C3433"/>
    <w:rsid w:val="006C3563"/>
    <w:rsid w:val="006C36E2"/>
    <w:rsid w:val="006C38B9"/>
    <w:rsid w:val="006C3B02"/>
    <w:rsid w:val="006C3CF5"/>
    <w:rsid w:val="006C3F3E"/>
    <w:rsid w:val="006C3FC3"/>
    <w:rsid w:val="006C414D"/>
    <w:rsid w:val="006C41C0"/>
    <w:rsid w:val="006C4263"/>
    <w:rsid w:val="006C5089"/>
    <w:rsid w:val="006C516D"/>
    <w:rsid w:val="006C55AB"/>
    <w:rsid w:val="006C568B"/>
    <w:rsid w:val="006C5738"/>
    <w:rsid w:val="006C5A35"/>
    <w:rsid w:val="006C5BBB"/>
    <w:rsid w:val="006C5C79"/>
    <w:rsid w:val="006C5E25"/>
    <w:rsid w:val="006C604A"/>
    <w:rsid w:val="006C613B"/>
    <w:rsid w:val="006C61E8"/>
    <w:rsid w:val="006C6563"/>
    <w:rsid w:val="006C6B7A"/>
    <w:rsid w:val="006C6D14"/>
    <w:rsid w:val="006C7108"/>
    <w:rsid w:val="006C71D1"/>
    <w:rsid w:val="006C73E4"/>
    <w:rsid w:val="006C747C"/>
    <w:rsid w:val="006C7570"/>
    <w:rsid w:val="006C76EF"/>
    <w:rsid w:val="006C7B7F"/>
    <w:rsid w:val="006C7C50"/>
    <w:rsid w:val="006C7CF8"/>
    <w:rsid w:val="006D00BC"/>
    <w:rsid w:val="006D0E52"/>
    <w:rsid w:val="006D1076"/>
    <w:rsid w:val="006D1431"/>
    <w:rsid w:val="006D1484"/>
    <w:rsid w:val="006D1547"/>
    <w:rsid w:val="006D1A17"/>
    <w:rsid w:val="006D1A4D"/>
    <w:rsid w:val="006D1BC8"/>
    <w:rsid w:val="006D1D8E"/>
    <w:rsid w:val="006D1F66"/>
    <w:rsid w:val="006D1F7A"/>
    <w:rsid w:val="006D2023"/>
    <w:rsid w:val="006D245A"/>
    <w:rsid w:val="006D27EE"/>
    <w:rsid w:val="006D2B51"/>
    <w:rsid w:val="006D2C69"/>
    <w:rsid w:val="006D31E2"/>
    <w:rsid w:val="006D3228"/>
    <w:rsid w:val="006D3250"/>
    <w:rsid w:val="006D37EF"/>
    <w:rsid w:val="006D3930"/>
    <w:rsid w:val="006D3B27"/>
    <w:rsid w:val="006D3D6D"/>
    <w:rsid w:val="006D3D98"/>
    <w:rsid w:val="006D4634"/>
    <w:rsid w:val="006D4786"/>
    <w:rsid w:val="006D4A33"/>
    <w:rsid w:val="006D4A52"/>
    <w:rsid w:val="006D4CD5"/>
    <w:rsid w:val="006D4D8F"/>
    <w:rsid w:val="006D51DD"/>
    <w:rsid w:val="006D5318"/>
    <w:rsid w:val="006D54C5"/>
    <w:rsid w:val="006D5676"/>
    <w:rsid w:val="006D5DA6"/>
    <w:rsid w:val="006D5DD5"/>
    <w:rsid w:val="006D5F82"/>
    <w:rsid w:val="006D5F89"/>
    <w:rsid w:val="006D6218"/>
    <w:rsid w:val="006D64BF"/>
    <w:rsid w:val="006D650F"/>
    <w:rsid w:val="006D6AC7"/>
    <w:rsid w:val="006D6B3C"/>
    <w:rsid w:val="006D6BDB"/>
    <w:rsid w:val="006D6D80"/>
    <w:rsid w:val="006D6F31"/>
    <w:rsid w:val="006D6FB4"/>
    <w:rsid w:val="006D707F"/>
    <w:rsid w:val="006D7276"/>
    <w:rsid w:val="006D776D"/>
    <w:rsid w:val="006D77EA"/>
    <w:rsid w:val="006D77ED"/>
    <w:rsid w:val="006D7878"/>
    <w:rsid w:val="006D789A"/>
    <w:rsid w:val="006D7BC9"/>
    <w:rsid w:val="006D7DC8"/>
    <w:rsid w:val="006D7F80"/>
    <w:rsid w:val="006D7F90"/>
    <w:rsid w:val="006E0320"/>
    <w:rsid w:val="006E03BF"/>
    <w:rsid w:val="006E0881"/>
    <w:rsid w:val="006E08C2"/>
    <w:rsid w:val="006E0990"/>
    <w:rsid w:val="006E0A0E"/>
    <w:rsid w:val="006E0A26"/>
    <w:rsid w:val="006E0C1F"/>
    <w:rsid w:val="006E1008"/>
    <w:rsid w:val="006E10CB"/>
    <w:rsid w:val="006E11BE"/>
    <w:rsid w:val="006E12E4"/>
    <w:rsid w:val="006E14F9"/>
    <w:rsid w:val="006E15E9"/>
    <w:rsid w:val="006E1820"/>
    <w:rsid w:val="006E1B9E"/>
    <w:rsid w:val="006E1C5B"/>
    <w:rsid w:val="006E1C61"/>
    <w:rsid w:val="006E1C86"/>
    <w:rsid w:val="006E1EAB"/>
    <w:rsid w:val="006E20EF"/>
    <w:rsid w:val="006E253E"/>
    <w:rsid w:val="006E2542"/>
    <w:rsid w:val="006E28CE"/>
    <w:rsid w:val="006E2B32"/>
    <w:rsid w:val="006E2BFD"/>
    <w:rsid w:val="006E2F8A"/>
    <w:rsid w:val="006E300B"/>
    <w:rsid w:val="006E304B"/>
    <w:rsid w:val="006E3247"/>
    <w:rsid w:val="006E32AD"/>
    <w:rsid w:val="006E32DA"/>
    <w:rsid w:val="006E3308"/>
    <w:rsid w:val="006E3335"/>
    <w:rsid w:val="006E3410"/>
    <w:rsid w:val="006E38D7"/>
    <w:rsid w:val="006E3910"/>
    <w:rsid w:val="006E3DD0"/>
    <w:rsid w:val="006E3F69"/>
    <w:rsid w:val="006E4214"/>
    <w:rsid w:val="006E44F2"/>
    <w:rsid w:val="006E47D2"/>
    <w:rsid w:val="006E4836"/>
    <w:rsid w:val="006E49B6"/>
    <w:rsid w:val="006E4B2C"/>
    <w:rsid w:val="006E4B51"/>
    <w:rsid w:val="006E4D63"/>
    <w:rsid w:val="006E4FF1"/>
    <w:rsid w:val="006E53D8"/>
    <w:rsid w:val="006E576A"/>
    <w:rsid w:val="006E57A8"/>
    <w:rsid w:val="006E5A18"/>
    <w:rsid w:val="006E5B03"/>
    <w:rsid w:val="006E5F06"/>
    <w:rsid w:val="006E5F9E"/>
    <w:rsid w:val="006E5FD8"/>
    <w:rsid w:val="006E601A"/>
    <w:rsid w:val="006E6135"/>
    <w:rsid w:val="006E6176"/>
    <w:rsid w:val="006E61E7"/>
    <w:rsid w:val="006E61F9"/>
    <w:rsid w:val="006E645D"/>
    <w:rsid w:val="006E6B5D"/>
    <w:rsid w:val="006E6C35"/>
    <w:rsid w:val="006E6D23"/>
    <w:rsid w:val="006E7003"/>
    <w:rsid w:val="006E7146"/>
    <w:rsid w:val="006E73B5"/>
    <w:rsid w:val="006E75A8"/>
    <w:rsid w:val="006E7780"/>
    <w:rsid w:val="006E77BC"/>
    <w:rsid w:val="006E7AA9"/>
    <w:rsid w:val="006E7BB7"/>
    <w:rsid w:val="006F0342"/>
    <w:rsid w:val="006F060F"/>
    <w:rsid w:val="006F0686"/>
    <w:rsid w:val="006F06F3"/>
    <w:rsid w:val="006F0BD2"/>
    <w:rsid w:val="006F0CE8"/>
    <w:rsid w:val="006F0FAA"/>
    <w:rsid w:val="006F0FB9"/>
    <w:rsid w:val="006F1056"/>
    <w:rsid w:val="006F172D"/>
    <w:rsid w:val="006F1828"/>
    <w:rsid w:val="006F1A8E"/>
    <w:rsid w:val="006F1B70"/>
    <w:rsid w:val="006F1EE3"/>
    <w:rsid w:val="006F1FB3"/>
    <w:rsid w:val="006F21C9"/>
    <w:rsid w:val="006F225B"/>
    <w:rsid w:val="006F2266"/>
    <w:rsid w:val="006F22BF"/>
    <w:rsid w:val="006F2345"/>
    <w:rsid w:val="006F29C4"/>
    <w:rsid w:val="006F29F2"/>
    <w:rsid w:val="006F2A82"/>
    <w:rsid w:val="006F2AB8"/>
    <w:rsid w:val="006F2C23"/>
    <w:rsid w:val="006F2CC4"/>
    <w:rsid w:val="006F2E45"/>
    <w:rsid w:val="006F2F9C"/>
    <w:rsid w:val="006F30CB"/>
    <w:rsid w:val="006F30E7"/>
    <w:rsid w:val="006F3169"/>
    <w:rsid w:val="006F3390"/>
    <w:rsid w:val="006F342E"/>
    <w:rsid w:val="006F36C8"/>
    <w:rsid w:val="006F37BD"/>
    <w:rsid w:val="006F3B33"/>
    <w:rsid w:val="006F3CEB"/>
    <w:rsid w:val="006F3F24"/>
    <w:rsid w:val="006F3F28"/>
    <w:rsid w:val="006F3F73"/>
    <w:rsid w:val="006F401B"/>
    <w:rsid w:val="006F4095"/>
    <w:rsid w:val="006F4446"/>
    <w:rsid w:val="006F4546"/>
    <w:rsid w:val="006F45DE"/>
    <w:rsid w:val="006F4810"/>
    <w:rsid w:val="006F4856"/>
    <w:rsid w:val="006F49A1"/>
    <w:rsid w:val="006F4C17"/>
    <w:rsid w:val="006F5165"/>
    <w:rsid w:val="006F51C2"/>
    <w:rsid w:val="006F527F"/>
    <w:rsid w:val="006F52E5"/>
    <w:rsid w:val="006F551A"/>
    <w:rsid w:val="006F5557"/>
    <w:rsid w:val="006F5B9E"/>
    <w:rsid w:val="006F62CD"/>
    <w:rsid w:val="006F6374"/>
    <w:rsid w:val="006F66CD"/>
    <w:rsid w:val="006F6B5A"/>
    <w:rsid w:val="006F6DF0"/>
    <w:rsid w:val="006F6EE9"/>
    <w:rsid w:val="006F6FB9"/>
    <w:rsid w:val="006F7504"/>
    <w:rsid w:val="006F7543"/>
    <w:rsid w:val="006F768E"/>
    <w:rsid w:val="006F78E8"/>
    <w:rsid w:val="006F7B07"/>
    <w:rsid w:val="006F7B25"/>
    <w:rsid w:val="006F7C05"/>
    <w:rsid w:val="006F7CF1"/>
    <w:rsid w:val="006F7D5B"/>
    <w:rsid w:val="006F7DFB"/>
    <w:rsid w:val="006F7FF3"/>
    <w:rsid w:val="00700212"/>
    <w:rsid w:val="0070025E"/>
    <w:rsid w:val="0070087E"/>
    <w:rsid w:val="007008AE"/>
    <w:rsid w:val="00700D88"/>
    <w:rsid w:val="00700DC0"/>
    <w:rsid w:val="007012F1"/>
    <w:rsid w:val="007013E4"/>
    <w:rsid w:val="00701F50"/>
    <w:rsid w:val="0070207C"/>
    <w:rsid w:val="007023F8"/>
    <w:rsid w:val="00702477"/>
    <w:rsid w:val="00702498"/>
    <w:rsid w:val="0070294C"/>
    <w:rsid w:val="007029F7"/>
    <w:rsid w:val="00703053"/>
    <w:rsid w:val="00703127"/>
    <w:rsid w:val="0070376E"/>
    <w:rsid w:val="007037EE"/>
    <w:rsid w:val="007038D9"/>
    <w:rsid w:val="00703980"/>
    <w:rsid w:val="007039D5"/>
    <w:rsid w:val="00703B8D"/>
    <w:rsid w:val="00703BAD"/>
    <w:rsid w:val="00703E79"/>
    <w:rsid w:val="00703F30"/>
    <w:rsid w:val="007048A8"/>
    <w:rsid w:val="00704D5C"/>
    <w:rsid w:val="00705199"/>
    <w:rsid w:val="00705536"/>
    <w:rsid w:val="007055A3"/>
    <w:rsid w:val="00705612"/>
    <w:rsid w:val="007056A0"/>
    <w:rsid w:val="00705A97"/>
    <w:rsid w:val="00705CF7"/>
    <w:rsid w:val="00705FB0"/>
    <w:rsid w:val="007061C5"/>
    <w:rsid w:val="00706222"/>
    <w:rsid w:val="00706353"/>
    <w:rsid w:val="007064DC"/>
    <w:rsid w:val="00706675"/>
    <w:rsid w:val="00706D42"/>
    <w:rsid w:val="00706DDA"/>
    <w:rsid w:val="00706FF4"/>
    <w:rsid w:val="00707128"/>
    <w:rsid w:val="0070741F"/>
    <w:rsid w:val="007075C5"/>
    <w:rsid w:val="007076F4"/>
    <w:rsid w:val="0070779D"/>
    <w:rsid w:val="007077A5"/>
    <w:rsid w:val="007079C2"/>
    <w:rsid w:val="00707FAA"/>
    <w:rsid w:val="00710132"/>
    <w:rsid w:val="0071032F"/>
    <w:rsid w:val="00710413"/>
    <w:rsid w:val="00710A79"/>
    <w:rsid w:val="0071126B"/>
    <w:rsid w:val="0071199D"/>
    <w:rsid w:val="00711AAC"/>
    <w:rsid w:val="00711D0D"/>
    <w:rsid w:val="00711DBA"/>
    <w:rsid w:val="00711F06"/>
    <w:rsid w:val="007120E5"/>
    <w:rsid w:val="007125B1"/>
    <w:rsid w:val="007125CB"/>
    <w:rsid w:val="007128C1"/>
    <w:rsid w:val="007128FB"/>
    <w:rsid w:val="007128FE"/>
    <w:rsid w:val="00712918"/>
    <w:rsid w:val="00712D3D"/>
    <w:rsid w:val="00712D71"/>
    <w:rsid w:val="00712EC4"/>
    <w:rsid w:val="007131F6"/>
    <w:rsid w:val="00713310"/>
    <w:rsid w:val="00713739"/>
    <w:rsid w:val="007138FC"/>
    <w:rsid w:val="00713EAD"/>
    <w:rsid w:val="00713EF0"/>
    <w:rsid w:val="0071416D"/>
    <w:rsid w:val="00714363"/>
    <w:rsid w:val="0071443F"/>
    <w:rsid w:val="00714696"/>
    <w:rsid w:val="00714A85"/>
    <w:rsid w:val="00714D3E"/>
    <w:rsid w:val="00714D59"/>
    <w:rsid w:val="007150E9"/>
    <w:rsid w:val="00715161"/>
    <w:rsid w:val="007156B6"/>
    <w:rsid w:val="00715810"/>
    <w:rsid w:val="00715865"/>
    <w:rsid w:val="007159BD"/>
    <w:rsid w:val="007159F3"/>
    <w:rsid w:val="00715A1A"/>
    <w:rsid w:val="00715BD3"/>
    <w:rsid w:val="00715DEF"/>
    <w:rsid w:val="00715E1B"/>
    <w:rsid w:val="00715F97"/>
    <w:rsid w:val="0071602E"/>
    <w:rsid w:val="007160A5"/>
    <w:rsid w:val="00716178"/>
    <w:rsid w:val="00716508"/>
    <w:rsid w:val="00716A2C"/>
    <w:rsid w:val="00716C5C"/>
    <w:rsid w:val="00716DB3"/>
    <w:rsid w:val="007170B3"/>
    <w:rsid w:val="00717472"/>
    <w:rsid w:val="0071765F"/>
    <w:rsid w:val="00717EE3"/>
    <w:rsid w:val="00717F5E"/>
    <w:rsid w:val="00720066"/>
    <w:rsid w:val="007200B1"/>
    <w:rsid w:val="007201CE"/>
    <w:rsid w:val="00720455"/>
    <w:rsid w:val="00720606"/>
    <w:rsid w:val="00720BD0"/>
    <w:rsid w:val="00721115"/>
    <w:rsid w:val="0072128D"/>
    <w:rsid w:val="007212FD"/>
    <w:rsid w:val="007216A6"/>
    <w:rsid w:val="0072173D"/>
    <w:rsid w:val="007217D2"/>
    <w:rsid w:val="00721805"/>
    <w:rsid w:val="007219E5"/>
    <w:rsid w:val="00721A58"/>
    <w:rsid w:val="0072205D"/>
    <w:rsid w:val="0072210F"/>
    <w:rsid w:val="007223E9"/>
    <w:rsid w:val="00722436"/>
    <w:rsid w:val="007225DA"/>
    <w:rsid w:val="007228B8"/>
    <w:rsid w:val="0072302C"/>
    <w:rsid w:val="00723056"/>
    <w:rsid w:val="007233CC"/>
    <w:rsid w:val="00723751"/>
    <w:rsid w:val="007237DD"/>
    <w:rsid w:val="0072384D"/>
    <w:rsid w:val="00723CB1"/>
    <w:rsid w:val="00723D0A"/>
    <w:rsid w:val="00723D29"/>
    <w:rsid w:val="00723EDA"/>
    <w:rsid w:val="007241D0"/>
    <w:rsid w:val="0072423E"/>
    <w:rsid w:val="007242D8"/>
    <w:rsid w:val="00724341"/>
    <w:rsid w:val="00724396"/>
    <w:rsid w:val="007247A7"/>
    <w:rsid w:val="007247C7"/>
    <w:rsid w:val="00724880"/>
    <w:rsid w:val="00724BC0"/>
    <w:rsid w:val="0072569D"/>
    <w:rsid w:val="00726384"/>
    <w:rsid w:val="00726415"/>
    <w:rsid w:val="0072651C"/>
    <w:rsid w:val="00726557"/>
    <w:rsid w:val="00726653"/>
    <w:rsid w:val="00726895"/>
    <w:rsid w:val="00726902"/>
    <w:rsid w:val="00726A40"/>
    <w:rsid w:val="00727388"/>
    <w:rsid w:val="00727617"/>
    <w:rsid w:val="007277CA"/>
    <w:rsid w:val="00727A38"/>
    <w:rsid w:val="00727A59"/>
    <w:rsid w:val="00727B71"/>
    <w:rsid w:val="00727FC9"/>
    <w:rsid w:val="0073002C"/>
    <w:rsid w:val="007303C0"/>
    <w:rsid w:val="007308DA"/>
    <w:rsid w:val="007309E6"/>
    <w:rsid w:val="00731389"/>
    <w:rsid w:val="00731447"/>
    <w:rsid w:val="00731846"/>
    <w:rsid w:val="00731B67"/>
    <w:rsid w:val="00731B9A"/>
    <w:rsid w:val="00731E08"/>
    <w:rsid w:val="0073200B"/>
    <w:rsid w:val="007325FE"/>
    <w:rsid w:val="00732C10"/>
    <w:rsid w:val="00732D5A"/>
    <w:rsid w:val="00732EA1"/>
    <w:rsid w:val="0073316E"/>
    <w:rsid w:val="007333CE"/>
    <w:rsid w:val="00733490"/>
    <w:rsid w:val="00733547"/>
    <w:rsid w:val="007335CD"/>
    <w:rsid w:val="007338E5"/>
    <w:rsid w:val="0073391A"/>
    <w:rsid w:val="00733D28"/>
    <w:rsid w:val="00733F27"/>
    <w:rsid w:val="00733F8F"/>
    <w:rsid w:val="007342E0"/>
    <w:rsid w:val="00734410"/>
    <w:rsid w:val="0073444B"/>
    <w:rsid w:val="00734654"/>
    <w:rsid w:val="00734A99"/>
    <w:rsid w:val="00734DE7"/>
    <w:rsid w:val="00735159"/>
    <w:rsid w:val="007355C3"/>
    <w:rsid w:val="007358D9"/>
    <w:rsid w:val="00735907"/>
    <w:rsid w:val="00735C5A"/>
    <w:rsid w:val="00735D08"/>
    <w:rsid w:val="00735D1D"/>
    <w:rsid w:val="0073604B"/>
    <w:rsid w:val="007362CE"/>
    <w:rsid w:val="00736347"/>
    <w:rsid w:val="007364DA"/>
    <w:rsid w:val="0073683A"/>
    <w:rsid w:val="0073683D"/>
    <w:rsid w:val="00736951"/>
    <w:rsid w:val="00736B92"/>
    <w:rsid w:val="00736BB1"/>
    <w:rsid w:val="00736CD9"/>
    <w:rsid w:val="00736FC0"/>
    <w:rsid w:val="0073713A"/>
    <w:rsid w:val="0073750D"/>
    <w:rsid w:val="00737520"/>
    <w:rsid w:val="0073756B"/>
    <w:rsid w:val="00737770"/>
    <w:rsid w:val="0073799B"/>
    <w:rsid w:val="00737AE9"/>
    <w:rsid w:val="00737CBF"/>
    <w:rsid w:val="00737E24"/>
    <w:rsid w:val="007403FD"/>
    <w:rsid w:val="00740416"/>
    <w:rsid w:val="00740702"/>
    <w:rsid w:val="00740F90"/>
    <w:rsid w:val="00741034"/>
    <w:rsid w:val="007410D2"/>
    <w:rsid w:val="00741346"/>
    <w:rsid w:val="007414A0"/>
    <w:rsid w:val="007414E8"/>
    <w:rsid w:val="00741907"/>
    <w:rsid w:val="00741A6C"/>
    <w:rsid w:val="00741E21"/>
    <w:rsid w:val="00741E9F"/>
    <w:rsid w:val="007421B6"/>
    <w:rsid w:val="0074254A"/>
    <w:rsid w:val="0074267C"/>
    <w:rsid w:val="0074271E"/>
    <w:rsid w:val="007429E5"/>
    <w:rsid w:val="00742A9E"/>
    <w:rsid w:val="00742C6C"/>
    <w:rsid w:val="00742DCA"/>
    <w:rsid w:val="00742DE1"/>
    <w:rsid w:val="0074343B"/>
    <w:rsid w:val="0074374F"/>
    <w:rsid w:val="00743A57"/>
    <w:rsid w:val="00743A6A"/>
    <w:rsid w:val="00743B2B"/>
    <w:rsid w:val="0074404B"/>
    <w:rsid w:val="007440EB"/>
    <w:rsid w:val="007441DF"/>
    <w:rsid w:val="00744405"/>
    <w:rsid w:val="0074442D"/>
    <w:rsid w:val="00744472"/>
    <w:rsid w:val="00744797"/>
    <w:rsid w:val="0074512E"/>
    <w:rsid w:val="007453A2"/>
    <w:rsid w:val="00745530"/>
    <w:rsid w:val="0074568B"/>
    <w:rsid w:val="007458D6"/>
    <w:rsid w:val="00745A92"/>
    <w:rsid w:val="00745B79"/>
    <w:rsid w:val="00745CCD"/>
    <w:rsid w:val="0074613C"/>
    <w:rsid w:val="0074626E"/>
    <w:rsid w:val="007463C4"/>
    <w:rsid w:val="007464A8"/>
    <w:rsid w:val="00746521"/>
    <w:rsid w:val="00746912"/>
    <w:rsid w:val="007469D6"/>
    <w:rsid w:val="00747B61"/>
    <w:rsid w:val="00747DBB"/>
    <w:rsid w:val="00747E34"/>
    <w:rsid w:val="0075046D"/>
    <w:rsid w:val="0075048E"/>
    <w:rsid w:val="007505EE"/>
    <w:rsid w:val="00750947"/>
    <w:rsid w:val="00750BB6"/>
    <w:rsid w:val="00750CEB"/>
    <w:rsid w:val="00750D9B"/>
    <w:rsid w:val="00750FE0"/>
    <w:rsid w:val="00751050"/>
    <w:rsid w:val="0075113F"/>
    <w:rsid w:val="00751165"/>
    <w:rsid w:val="0075164E"/>
    <w:rsid w:val="007516B5"/>
    <w:rsid w:val="00751ABE"/>
    <w:rsid w:val="00751B5D"/>
    <w:rsid w:val="00751D68"/>
    <w:rsid w:val="00752213"/>
    <w:rsid w:val="00752323"/>
    <w:rsid w:val="007523F5"/>
    <w:rsid w:val="007524B7"/>
    <w:rsid w:val="00752551"/>
    <w:rsid w:val="00752D45"/>
    <w:rsid w:val="00752FAE"/>
    <w:rsid w:val="0075307F"/>
    <w:rsid w:val="0075331A"/>
    <w:rsid w:val="00753394"/>
    <w:rsid w:val="007535F0"/>
    <w:rsid w:val="00753664"/>
    <w:rsid w:val="00753746"/>
    <w:rsid w:val="007539AD"/>
    <w:rsid w:val="00753A84"/>
    <w:rsid w:val="00753CE9"/>
    <w:rsid w:val="00753F39"/>
    <w:rsid w:val="007540D1"/>
    <w:rsid w:val="007544B8"/>
    <w:rsid w:val="007549A6"/>
    <w:rsid w:val="00754C79"/>
    <w:rsid w:val="00754F16"/>
    <w:rsid w:val="0075533A"/>
    <w:rsid w:val="0075549A"/>
    <w:rsid w:val="00755660"/>
    <w:rsid w:val="00755AC2"/>
    <w:rsid w:val="00755CF8"/>
    <w:rsid w:val="007561A6"/>
    <w:rsid w:val="00756568"/>
    <w:rsid w:val="00756591"/>
    <w:rsid w:val="0075659F"/>
    <w:rsid w:val="00756952"/>
    <w:rsid w:val="007569B9"/>
    <w:rsid w:val="00756A84"/>
    <w:rsid w:val="00756AE8"/>
    <w:rsid w:val="00756C30"/>
    <w:rsid w:val="00756FF8"/>
    <w:rsid w:val="0075753B"/>
    <w:rsid w:val="007575E4"/>
    <w:rsid w:val="00757676"/>
    <w:rsid w:val="0075767C"/>
    <w:rsid w:val="0075769F"/>
    <w:rsid w:val="007578A3"/>
    <w:rsid w:val="00757CF4"/>
    <w:rsid w:val="007602FD"/>
    <w:rsid w:val="007604AD"/>
    <w:rsid w:val="0076069B"/>
    <w:rsid w:val="00760748"/>
    <w:rsid w:val="00760C64"/>
    <w:rsid w:val="00760E5F"/>
    <w:rsid w:val="007612CB"/>
    <w:rsid w:val="007614E4"/>
    <w:rsid w:val="00761788"/>
    <w:rsid w:val="00761AE9"/>
    <w:rsid w:val="00761D8F"/>
    <w:rsid w:val="007622EC"/>
    <w:rsid w:val="007623DF"/>
    <w:rsid w:val="0076253E"/>
    <w:rsid w:val="00762656"/>
    <w:rsid w:val="00762B0A"/>
    <w:rsid w:val="00762EA7"/>
    <w:rsid w:val="00762EE1"/>
    <w:rsid w:val="00762F02"/>
    <w:rsid w:val="0076351D"/>
    <w:rsid w:val="00763527"/>
    <w:rsid w:val="00763663"/>
    <w:rsid w:val="00763888"/>
    <w:rsid w:val="00763BCD"/>
    <w:rsid w:val="00763C3F"/>
    <w:rsid w:val="00763F44"/>
    <w:rsid w:val="00764099"/>
    <w:rsid w:val="007641CC"/>
    <w:rsid w:val="007642C5"/>
    <w:rsid w:val="00764751"/>
    <w:rsid w:val="007648D4"/>
    <w:rsid w:val="00764915"/>
    <w:rsid w:val="00764B57"/>
    <w:rsid w:val="00764BB8"/>
    <w:rsid w:val="0076518E"/>
    <w:rsid w:val="007652FD"/>
    <w:rsid w:val="007653FF"/>
    <w:rsid w:val="00765494"/>
    <w:rsid w:val="00765495"/>
    <w:rsid w:val="007657D7"/>
    <w:rsid w:val="00765879"/>
    <w:rsid w:val="00765DD8"/>
    <w:rsid w:val="0076607C"/>
    <w:rsid w:val="00766528"/>
    <w:rsid w:val="00766785"/>
    <w:rsid w:val="007669C2"/>
    <w:rsid w:val="00766A6E"/>
    <w:rsid w:val="00766F00"/>
    <w:rsid w:val="00767062"/>
    <w:rsid w:val="007673B5"/>
    <w:rsid w:val="00767476"/>
    <w:rsid w:val="007676C3"/>
    <w:rsid w:val="00767D4B"/>
    <w:rsid w:val="00767DB4"/>
    <w:rsid w:val="00770F28"/>
    <w:rsid w:val="00770F65"/>
    <w:rsid w:val="00771104"/>
    <w:rsid w:val="00771259"/>
    <w:rsid w:val="007714A5"/>
    <w:rsid w:val="00771530"/>
    <w:rsid w:val="0077153E"/>
    <w:rsid w:val="00771610"/>
    <w:rsid w:val="00771B78"/>
    <w:rsid w:val="00771ED4"/>
    <w:rsid w:val="00772469"/>
    <w:rsid w:val="0077250A"/>
    <w:rsid w:val="00772514"/>
    <w:rsid w:val="00772718"/>
    <w:rsid w:val="007727B2"/>
    <w:rsid w:val="00772836"/>
    <w:rsid w:val="00772BAB"/>
    <w:rsid w:val="00772E58"/>
    <w:rsid w:val="0077326B"/>
    <w:rsid w:val="0077331C"/>
    <w:rsid w:val="00773686"/>
    <w:rsid w:val="007738DE"/>
    <w:rsid w:val="007741AE"/>
    <w:rsid w:val="00774497"/>
    <w:rsid w:val="00774540"/>
    <w:rsid w:val="007746F2"/>
    <w:rsid w:val="00774923"/>
    <w:rsid w:val="00774EC0"/>
    <w:rsid w:val="00774F04"/>
    <w:rsid w:val="00774F1D"/>
    <w:rsid w:val="007755FF"/>
    <w:rsid w:val="0077562D"/>
    <w:rsid w:val="0077573F"/>
    <w:rsid w:val="00775A43"/>
    <w:rsid w:val="00775AC1"/>
    <w:rsid w:val="00775AE6"/>
    <w:rsid w:val="00775BEB"/>
    <w:rsid w:val="00775E7E"/>
    <w:rsid w:val="00776003"/>
    <w:rsid w:val="00776277"/>
    <w:rsid w:val="00776440"/>
    <w:rsid w:val="00776441"/>
    <w:rsid w:val="0077686C"/>
    <w:rsid w:val="00776F24"/>
    <w:rsid w:val="00776F95"/>
    <w:rsid w:val="007775B5"/>
    <w:rsid w:val="00777A5D"/>
    <w:rsid w:val="00777A83"/>
    <w:rsid w:val="00777A92"/>
    <w:rsid w:val="00777B14"/>
    <w:rsid w:val="00777B17"/>
    <w:rsid w:val="00777DF1"/>
    <w:rsid w:val="00777DF2"/>
    <w:rsid w:val="007800AB"/>
    <w:rsid w:val="00780158"/>
    <w:rsid w:val="00780466"/>
    <w:rsid w:val="0078069A"/>
    <w:rsid w:val="00780AC9"/>
    <w:rsid w:val="00780C49"/>
    <w:rsid w:val="00780EEB"/>
    <w:rsid w:val="007810E8"/>
    <w:rsid w:val="0078110F"/>
    <w:rsid w:val="00781226"/>
    <w:rsid w:val="0078129E"/>
    <w:rsid w:val="00781310"/>
    <w:rsid w:val="00781581"/>
    <w:rsid w:val="00781F99"/>
    <w:rsid w:val="00781FDF"/>
    <w:rsid w:val="0078255C"/>
    <w:rsid w:val="00782B26"/>
    <w:rsid w:val="00782B7E"/>
    <w:rsid w:val="00782BD8"/>
    <w:rsid w:val="00782D88"/>
    <w:rsid w:val="00782FBD"/>
    <w:rsid w:val="00783133"/>
    <w:rsid w:val="0078315D"/>
    <w:rsid w:val="0078321D"/>
    <w:rsid w:val="0078324B"/>
    <w:rsid w:val="0078367A"/>
    <w:rsid w:val="007836BD"/>
    <w:rsid w:val="00783715"/>
    <w:rsid w:val="00783AB8"/>
    <w:rsid w:val="00783C85"/>
    <w:rsid w:val="00783DD9"/>
    <w:rsid w:val="00783F39"/>
    <w:rsid w:val="00784735"/>
    <w:rsid w:val="0078473F"/>
    <w:rsid w:val="00784871"/>
    <w:rsid w:val="00784CA9"/>
    <w:rsid w:val="00784D63"/>
    <w:rsid w:val="00784F3B"/>
    <w:rsid w:val="00785022"/>
    <w:rsid w:val="00785353"/>
    <w:rsid w:val="007856F8"/>
    <w:rsid w:val="00785A7F"/>
    <w:rsid w:val="00785E55"/>
    <w:rsid w:val="00785E5C"/>
    <w:rsid w:val="00785FDA"/>
    <w:rsid w:val="007862C3"/>
    <w:rsid w:val="0078651B"/>
    <w:rsid w:val="00786577"/>
    <w:rsid w:val="00786591"/>
    <w:rsid w:val="007866D8"/>
    <w:rsid w:val="00786A9D"/>
    <w:rsid w:val="0078701B"/>
    <w:rsid w:val="00787077"/>
    <w:rsid w:val="00787207"/>
    <w:rsid w:val="007874C4"/>
    <w:rsid w:val="00787974"/>
    <w:rsid w:val="007879A3"/>
    <w:rsid w:val="00787B1C"/>
    <w:rsid w:val="00787BD5"/>
    <w:rsid w:val="00787CBA"/>
    <w:rsid w:val="00790027"/>
    <w:rsid w:val="007904F6"/>
    <w:rsid w:val="007905CD"/>
    <w:rsid w:val="007908F1"/>
    <w:rsid w:val="00790CD7"/>
    <w:rsid w:val="00790D4E"/>
    <w:rsid w:val="00790E34"/>
    <w:rsid w:val="0079106E"/>
    <w:rsid w:val="0079109B"/>
    <w:rsid w:val="0079112B"/>
    <w:rsid w:val="00791454"/>
    <w:rsid w:val="007915AD"/>
    <w:rsid w:val="00791C9A"/>
    <w:rsid w:val="0079251B"/>
    <w:rsid w:val="00792666"/>
    <w:rsid w:val="00792853"/>
    <w:rsid w:val="00792915"/>
    <w:rsid w:val="00792A67"/>
    <w:rsid w:val="00792D3C"/>
    <w:rsid w:val="00792D88"/>
    <w:rsid w:val="00792EAE"/>
    <w:rsid w:val="0079339F"/>
    <w:rsid w:val="007935EA"/>
    <w:rsid w:val="0079363E"/>
    <w:rsid w:val="00793993"/>
    <w:rsid w:val="007939F4"/>
    <w:rsid w:val="00793A44"/>
    <w:rsid w:val="00793B85"/>
    <w:rsid w:val="00793C75"/>
    <w:rsid w:val="00793CAF"/>
    <w:rsid w:val="00793DC0"/>
    <w:rsid w:val="00793E35"/>
    <w:rsid w:val="00794034"/>
    <w:rsid w:val="0079427D"/>
    <w:rsid w:val="00794357"/>
    <w:rsid w:val="00794699"/>
    <w:rsid w:val="00794C50"/>
    <w:rsid w:val="00794DCA"/>
    <w:rsid w:val="00795799"/>
    <w:rsid w:val="00795D1F"/>
    <w:rsid w:val="00795EEF"/>
    <w:rsid w:val="00796054"/>
    <w:rsid w:val="007960E4"/>
    <w:rsid w:val="0079629E"/>
    <w:rsid w:val="00796342"/>
    <w:rsid w:val="0079658F"/>
    <w:rsid w:val="00796A98"/>
    <w:rsid w:val="00797072"/>
    <w:rsid w:val="007970C7"/>
    <w:rsid w:val="00797640"/>
    <w:rsid w:val="0079794A"/>
    <w:rsid w:val="00797C2B"/>
    <w:rsid w:val="00797D4E"/>
    <w:rsid w:val="00797E90"/>
    <w:rsid w:val="00797F50"/>
    <w:rsid w:val="007A04FF"/>
    <w:rsid w:val="007A0622"/>
    <w:rsid w:val="007A0784"/>
    <w:rsid w:val="007A0D9B"/>
    <w:rsid w:val="007A156E"/>
    <w:rsid w:val="007A23DE"/>
    <w:rsid w:val="007A2520"/>
    <w:rsid w:val="007A2A97"/>
    <w:rsid w:val="007A2C4F"/>
    <w:rsid w:val="007A2FF1"/>
    <w:rsid w:val="007A358F"/>
    <w:rsid w:val="007A35E7"/>
    <w:rsid w:val="007A3742"/>
    <w:rsid w:val="007A37A3"/>
    <w:rsid w:val="007A3D07"/>
    <w:rsid w:val="007A3FA5"/>
    <w:rsid w:val="007A4031"/>
    <w:rsid w:val="007A4134"/>
    <w:rsid w:val="007A415D"/>
    <w:rsid w:val="007A444D"/>
    <w:rsid w:val="007A4454"/>
    <w:rsid w:val="007A4834"/>
    <w:rsid w:val="007A4E5E"/>
    <w:rsid w:val="007A51CE"/>
    <w:rsid w:val="007A53CF"/>
    <w:rsid w:val="007A57B9"/>
    <w:rsid w:val="007A5801"/>
    <w:rsid w:val="007A5BD7"/>
    <w:rsid w:val="007A5C79"/>
    <w:rsid w:val="007A5E3B"/>
    <w:rsid w:val="007A62F2"/>
    <w:rsid w:val="007A6539"/>
    <w:rsid w:val="007A65B8"/>
    <w:rsid w:val="007A6698"/>
    <w:rsid w:val="007A6A71"/>
    <w:rsid w:val="007A6BBE"/>
    <w:rsid w:val="007A6C6D"/>
    <w:rsid w:val="007A6D17"/>
    <w:rsid w:val="007A6D40"/>
    <w:rsid w:val="007A6E04"/>
    <w:rsid w:val="007A6EDF"/>
    <w:rsid w:val="007A7364"/>
    <w:rsid w:val="007A7481"/>
    <w:rsid w:val="007A77A3"/>
    <w:rsid w:val="007A78E3"/>
    <w:rsid w:val="007A7C24"/>
    <w:rsid w:val="007A7E24"/>
    <w:rsid w:val="007B0282"/>
    <w:rsid w:val="007B0C9B"/>
    <w:rsid w:val="007B0D3E"/>
    <w:rsid w:val="007B0FE5"/>
    <w:rsid w:val="007B11AC"/>
    <w:rsid w:val="007B11CE"/>
    <w:rsid w:val="007B1452"/>
    <w:rsid w:val="007B14A4"/>
    <w:rsid w:val="007B1836"/>
    <w:rsid w:val="007B18A0"/>
    <w:rsid w:val="007B194F"/>
    <w:rsid w:val="007B1AFE"/>
    <w:rsid w:val="007B1F56"/>
    <w:rsid w:val="007B2062"/>
    <w:rsid w:val="007B2113"/>
    <w:rsid w:val="007B2296"/>
    <w:rsid w:val="007B22D9"/>
    <w:rsid w:val="007B236E"/>
    <w:rsid w:val="007B2423"/>
    <w:rsid w:val="007B24BB"/>
    <w:rsid w:val="007B2591"/>
    <w:rsid w:val="007B25B8"/>
    <w:rsid w:val="007B261E"/>
    <w:rsid w:val="007B2844"/>
    <w:rsid w:val="007B2A3F"/>
    <w:rsid w:val="007B2EB5"/>
    <w:rsid w:val="007B3014"/>
    <w:rsid w:val="007B30B0"/>
    <w:rsid w:val="007B3195"/>
    <w:rsid w:val="007B341E"/>
    <w:rsid w:val="007B3642"/>
    <w:rsid w:val="007B380A"/>
    <w:rsid w:val="007B385E"/>
    <w:rsid w:val="007B38D1"/>
    <w:rsid w:val="007B4519"/>
    <w:rsid w:val="007B471F"/>
    <w:rsid w:val="007B48D2"/>
    <w:rsid w:val="007B4B81"/>
    <w:rsid w:val="007B4C19"/>
    <w:rsid w:val="007B4C98"/>
    <w:rsid w:val="007B4CEA"/>
    <w:rsid w:val="007B4CFF"/>
    <w:rsid w:val="007B508C"/>
    <w:rsid w:val="007B5097"/>
    <w:rsid w:val="007B5132"/>
    <w:rsid w:val="007B53D4"/>
    <w:rsid w:val="007B5709"/>
    <w:rsid w:val="007B577E"/>
    <w:rsid w:val="007B58EF"/>
    <w:rsid w:val="007B58FA"/>
    <w:rsid w:val="007B5FF4"/>
    <w:rsid w:val="007B603D"/>
    <w:rsid w:val="007B6873"/>
    <w:rsid w:val="007B6997"/>
    <w:rsid w:val="007B6B64"/>
    <w:rsid w:val="007B6BAF"/>
    <w:rsid w:val="007B6C3C"/>
    <w:rsid w:val="007B6D33"/>
    <w:rsid w:val="007B70D3"/>
    <w:rsid w:val="007B75E5"/>
    <w:rsid w:val="007C0069"/>
    <w:rsid w:val="007C0230"/>
    <w:rsid w:val="007C0397"/>
    <w:rsid w:val="007C045B"/>
    <w:rsid w:val="007C0F95"/>
    <w:rsid w:val="007C1159"/>
    <w:rsid w:val="007C121F"/>
    <w:rsid w:val="007C12D1"/>
    <w:rsid w:val="007C1786"/>
    <w:rsid w:val="007C17B1"/>
    <w:rsid w:val="007C19C5"/>
    <w:rsid w:val="007C1BBE"/>
    <w:rsid w:val="007C1D33"/>
    <w:rsid w:val="007C1DEF"/>
    <w:rsid w:val="007C1E63"/>
    <w:rsid w:val="007C27D1"/>
    <w:rsid w:val="007C29E9"/>
    <w:rsid w:val="007C2A7D"/>
    <w:rsid w:val="007C2DEE"/>
    <w:rsid w:val="007C2ED2"/>
    <w:rsid w:val="007C313E"/>
    <w:rsid w:val="007C32C3"/>
    <w:rsid w:val="007C333D"/>
    <w:rsid w:val="007C3DB7"/>
    <w:rsid w:val="007C3E4D"/>
    <w:rsid w:val="007C4097"/>
    <w:rsid w:val="007C41C0"/>
    <w:rsid w:val="007C42A2"/>
    <w:rsid w:val="007C4761"/>
    <w:rsid w:val="007C490A"/>
    <w:rsid w:val="007C4AB7"/>
    <w:rsid w:val="007C4F47"/>
    <w:rsid w:val="007C50AD"/>
    <w:rsid w:val="007C5285"/>
    <w:rsid w:val="007C58E0"/>
    <w:rsid w:val="007C6301"/>
    <w:rsid w:val="007C63B0"/>
    <w:rsid w:val="007C655B"/>
    <w:rsid w:val="007C6CC4"/>
    <w:rsid w:val="007C6D70"/>
    <w:rsid w:val="007C6D8A"/>
    <w:rsid w:val="007C6F32"/>
    <w:rsid w:val="007C706E"/>
    <w:rsid w:val="007C7253"/>
    <w:rsid w:val="007C74D6"/>
    <w:rsid w:val="007C7570"/>
    <w:rsid w:val="007D0205"/>
    <w:rsid w:val="007D0493"/>
    <w:rsid w:val="007D0606"/>
    <w:rsid w:val="007D096D"/>
    <w:rsid w:val="007D0A1C"/>
    <w:rsid w:val="007D0ECF"/>
    <w:rsid w:val="007D12A0"/>
    <w:rsid w:val="007D141E"/>
    <w:rsid w:val="007D1595"/>
    <w:rsid w:val="007D167F"/>
    <w:rsid w:val="007D1740"/>
    <w:rsid w:val="007D18D3"/>
    <w:rsid w:val="007D19DB"/>
    <w:rsid w:val="007D1A83"/>
    <w:rsid w:val="007D1E5A"/>
    <w:rsid w:val="007D220A"/>
    <w:rsid w:val="007D253D"/>
    <w:rsid w:val="007D29B6"/>
    <w:rsid w:val="007D3016"/>
    <w:rsid w:val="007D3647"/>
    <w:rsid w:val="007D3745"/>
    <w:rsid w:val="007D3814"/>
    <w:rsid w:val="007D3852"/>
    <w:rsid w:val="007D3A3C"/>
    <w:rsid w:val="007D3D34"/>
    <w:rsid w:val="007D3F44"/>
    <w:rsid w:val="007D3F84"/>
    <w:rsid w:val="007D3FFC"/>
    <w:rsid w:val="007D4049"/>
    <w:rsid w:val="007D41C5"/>
    <w:rsid w:val="007D43BC"/>
    <w:rsid w:val="007D45A2"/>
    <w:rsid w:val="007D494F"/>
    <w:rsid w:val="007D4C62"/>
    <w:rsid w:val="007D4E6E"/>
    <w:rsid w:val="007D552B"/>
    <w:rsid w:val="007D567D"/>
    <w:rsid w:val="007D5851"/>
    <w:rsid w:val="007D58C7"/>
    <w:rsid w:val="007D58D5"/>
    <w:rsid w:val="007D5AEB"/>
    <w:rsid w:val="007D5AF3"/>
    <w:rsid w:val="007D5B3C"/>
    <w:rsid w:val="007D5FD7"/>
    <w:rsid w:val="007D62D3"/>
    <w:rsid w:val="007D6441"/>
    <w:rsid w:val="007D6541"/>
    <w:rsid w:val="007D67B1"/>
    <w:rsid w:val="007D6823"/>
    <w:rsid w:val="007D6832"/>
    <w:rsid w:val="007D6B20"/>
    <w:rsid w:val="007D6BAE"/>
    <w:rsid w:val="007D6D6C"/>
    <w:rsid w:val="007D6E77"/>
    <w:rsid w:val="007D6EDC"/>
    <w:rsid w:val="007D6F0D"/>
    <w:rsid w:val="007D6F71"/>
    <w:rsid w:val="007D6F9E"/>
    <w:rsid w:val="007D72EF"/>
    <w:rsid w:val="007D749A"/>
    <w:rsid w:val="007D78CE"/>
    <w:rsid w:val="007D7BF0"/>
    <w:rsid w:val="007D7DC1"/>
    <w:rsid w:val="007E037C"/>
    <w:rsid w:val="007E0678"/>
    <w:rsid w:val="007E0B57"/>
    <w:rsid w:val="007E0D76"/>
    <w:rsid w:val="007E0E85"/>
    <w:rsid w:val="007E112B"/>
    <w:rsid w:val="007E144A"/>
    <w:rsid w:val="007E154C"/>
    <w:rsid w:val="007E1685"/>
    <w:rsid w:val="007E1909"/>
    <w:rsid w:val="007E1A67"/>
    <w:rsid w:val="007E1AA1"/>
    <w:rsid w:val="007E1B04"/>
    <w:rsid w:val="007E1D86"/>
    <w:rsid w:val="007E205B"/>
    <w:rsid w:val="007E2247"/>
    <w:rsid w:val="007E2428"/>
    <w:rsid w:val="007E2769"/>
    <w:rsid w:val="007E2AA1"/>
    <w:rsid w:val="007E2AEB"/>
    <w:rsid w:val="007E2B0A"/>
    <w:rsid w:val="007E2E1E"/>
    <w:rsid w:val="007E36D0"/>
    <w:rsid w:val="007E395C"/>
    <w:rsid w:val="007E3EF9"/>
    <w:rsid w:val="007E4359"/>
    <w:rsid w:val="007E4459"/>
    <w:rsid w:val="007E45E5"/>
    <w:rsid w:val="007E4714"/>
    <w:rsid w:val="007E4895"/>
    <w:rsid w:val="007E4902"/>
    <w:rsid w:val="007E5291"/>
    <w:rsid w:val="007E54B3"/>
    <w:rsid w:val="007E56CB"/>
    <w:rsid w:val="007E5980"/>
    <w:rsid w:val="007E59DA"/>
    <w:rsid w:val="007E5DAE"/>
    <w:rsid w:val="007E603A"/>
    <w:rsid w:val="007E672A"/>
    <w:rsid w:val="007E67CB"/>
    <w:rsid w:val="007E67E1"/>
    <w:rsid w:val="007E6B24"/>
    <w:rsid w:val="007E6BBD"/>
    <w:rsid w:val="007E711F"/>
    <w:rsid w:val="007E7371"/>
    <w:rsid w:val="007E7533"/>
    <w:rsid w:val="007E76D8"/>
    <w:rsid w:val="007E79A2"/>
    <w:rsid w:val="007E79B0"/>
    <w:rsid w:val="007E7A39"/>
    <w:rsid w:val="007E7B4F"/>
    <w:rsid w:val="007E7C86"/>
    <w:rsid w:val="007F02D2"/>
    <w:rsid w:val="007F0E6F"/>
    <w:rsid w:val="007F1256"/>
    <w:rsid w:val="007F13C0"/>
    <w:rsid w:val="007F1655"/>
    <w:rsid w:val="007F1887"/>
    <w:rsid w:val="007F18A0"/>
    <w:rsid w:val="007F1C96"/>
    <w:rsid w:val="007F1E00"/>
    <w:rsid w:val="007F1E04"/>
    <w:rsid w:val="007F1F5D"/>
    <w:rsid w:val="007F2211"/>
    <w:rsid w:val="007F249F"/>
    <w:rsid w:val="007F2584"/>
    <w:rsid w:val="007F2903"/>
    <w:rsid w:val="007F2BC4"/>
    <w:rsid w:val="007F2BEF"/>
    <w:rsid w:val="007F2E9F"/>
    <w:rsid w:val="007F2FCC"/>
    <w:rsid w:val="007F3314"/>
    <w:rsid w:val="007F34C6"/>
    <w:rsid w:val="007F37D1"/>
    <w:rsid w:val="007F381B"/>
    <w:rsid w:val="007F3A16"/>
    <w:rsid w:val="007F3A8D"/>
    <w:rsid w:val="007F3B46"/>
    <w:rsid w:val="007F3DD7"/>
    <w:rsid w:val="007F3FDB"/>
    <w:rsid w:val="007F41EC"/>
    <w:rsid w:val="007F4365"/>
    <w:rsid w:val="007F44EC"/>
    <w:rsid w:val="007F46F6"/>
    <w:rsid w:val="007F473F"/>
    <w:rsid w:val="007F4928"/>
    <w:rsid w:val="007F4951"/>
    <w:rsid w:val="007F4C35"/>
    <w:rsid w:val="007F4D74"/>
    <w:rsid w:val="007F4F74"/>
    <w:rsid w:val="007F513F"/>
    <w:rsid w:val="007F5331"/>
    <w:rsid w:val="007F55A1"/>
    <w:rsid w:val="007F55E4"/>
    <w:rsid w:val="007F5AC4"/>
    <w:rsid w:val="007F5E34"/>
    <w:rsid w:val="007F5FBC"/>
    <w:rsid w:val="007F60F4"/>
    <w:rsid w:val="007F63F2"/>
    <w:rsid w:val="007F663F"/>
    <w:rsid w:val="007F6666"/>
    <w:rsid w:val="007F66CF"/>
    <w:rsid w:val="007F6A88"/>
    <w:rsid w:val="007F737F"/>
    <w:rsid w:val="007F73A2"/>
    <w:rsid w:val="007F74D2"/>
    <w:rsid w:val="007F7529"/>
    <w:rsid w:val="007F7766"/>
    <w:rsid w:val="007F78F8"/>
    <w:rsid w:val="007F7CA9"/>
    <w:rsid w:val="007F7D34"/>
    <w:rsid w:val="007F7D79"/>
    <w:rsid w:val="007F7E68"/>
    <w:rsid w:val="0080017B"/>
    <w:rsid w:val="00800956"/>
    <w:rsid w:val="00800F6B"/>
    <w:rsid w:val="00800F8C"/>
    <w:rsid w:val="00801000"/>
    <w:rsid w:val="00801481"/>
    <w:rsid w:val="00801644"/>
    <w:rsid w:val="00801655"/>
    <w:rsid w:val="00801981"/>
    <w:rsid w:val="00801A10"/>
    <w:rsid w:val="00801B70"/>
    <w:rsid w:val="00801B9B"/>
    <w:rsid w:val="00801C33"/>
    <w:rsid w:val="00801CCD"/>
    <w:rsid w:val="00801CD1"/>
    <w:rsid w:val="00801D7D"/>
    <w:rsid w:val="008020EB"/>
    <w:rsid w:val="00802193"/>
    <w:rsid w:val="00802481"/>
    <w:rsid w:val="008025CC"/>
    <w:rsid w:val="008026A9"/>
    <w:rsid w:val="00802D9D"/>
    <w:rsid w:val="0080310B"/>
    <w:rsid w:val="008033A9"/>
    <w:rsid w:val="0080365E"/>
    <w:rsid w:val="00803E33"/>
    <w:rsid w:val="0080405D"/>
    <w:rsid w:val="00804169"/>
    <w:rsid w:val="0080434F"/>
    <w:rsid w:val="0080440E"/>
    <w:rsid w:val="00804531"/>
    <w:rsid w:val="0080463E"/>
    <w:rsid w:val="00804A78"/>
    <w:rsid w:val="00804ADD"/>
    <w:rsid w:val="00804B92"/>
    <w:rsid w:val="00804DA8"/>
    <w:rsid w:val="0080546D"/>
    <w:rsid w:val="0080572F"/>
    <w:rsid w:val="0080610B"/>
    <w:rsid w:val="00806547"/>
    <w:rsid w:val="008069B7"/>
    <w:rsid w:val="00806B93"/>
    <w:rsid w:val="00806DAF"/>
    <w:rsid w:val="00806EC9"/>
    <w:rsid w:val="00806FF8"/>
    <w:rsid w:val="008070EF"/>
    <w:rsid w:val="00807379"/>
    <w:rsid w:val="008076F4"/>
    <w:rsid w:val="00807822"/>
    <w:rsid w:val="00807FD9"/>
    <w:rsid w:val="00810041"/>
    <w:rsid w:val="008102AA"/>
    <w:rsid w:val="0081046F"/>
    <w:rsid w:val="00810557"/>
    <w:rsid w:val="0081062A"/>
    <w:rsid w:val="00810810"/>
    <w:rsid w:val="008108AE"/>
    <w:rsid w:val="008108BF"/>
    <w:rsid w:val="00810FE8"/>
    <w:rsid w:val="008110EB"/>
    <w:rsid w:val="008116B8"/>
    <w:rsid w:val="008116E5"/>
    <w:rsid w:val="008117D8"/>
    <w:rsid w:val="008119FF"/>
    <w:rsid w:val="00811B5E"/>
    <w:rsid w:val="00811B73"/>
    <w:rsid w:val="00811D48"/>
    <w:rsid w:val="00811E7D"/>
    <w:rsid w:val="00811EC0"/>
    <w:rsid w:val="00811F9D"/>
    <w:rsid w:val="00812098"/>
    <w:rsid w:val="00812325"/>
    <w:rsid w:val="00812414"/>
    <w:rsid w:val="00812D4C"/>
    <w:rsid w:val="008130A8"/>
    <w:rsid w:val="008134E7"/>
    <w:rsid w:val="00813614"/>
    <w:rsid w:val="0081363E"/>
    <w:rsid w:val="0081371C"/>
    <w:rsid w:val="0081377B"/>
    <w:rsid w:val="008137A9"/>
    <w:rsid w:val="0081395C"/>
    <w:rsid w:val="00813C00"/>
    <w:rsid w:val="00814543"/>
    <w:rsid w:val="00814A61"/>
    <w:rsid w:val="00814DD4"/>
    <w:rsid w:val="00814FAD"/>
    <w:rsid w:val="00815610"/>
    <w:rsid w:val="0081578D"/>
    <w:rsid w:val="0081588F"/>
    <w:rsid w:val="008159AF"/>
    <w:rsid w:val="008159F1"/>
    <w:rsid w:val="00815C58"/>
    <w:rsid w:val="008160A4"/>
    <w:rsid w:val="00816117"/>
    <w:rsid w:val="00816197"/>
    <w:rsid w:val="0081660F"/>
    <w:rsid w:val="00816679"/>
    <w:rsid w:val="00816AAB"/>
    <w:rsid w:val="00816D10"/>
    <w:rsid w:val="00816E12"/>
    <w:rsid w:val="00816EA4"/>
    <w:rsid w:val="00816F00"/>
    <w:rsid w:val="00816F7C"/>
    <w:rsid w:val="00816FE5"/>
    <w:rsid w:val="008171A8"/>
    <w:rsid w:val="0081739B"/>
    <w:rsid w:val="008174C4"/>
    <w:rsid w:val="0081789A"/>
    <w:rsid w:val="008178E1"/>
    <w:rsid w:val="00817AAE"/>
    <w:rsid w:val="00817E67"/>
    <w:rsid w:val="00817E77"/>
    <w:rsid w:val="00817F7C"/>
    <w:rsid w:val="00817FB6"/>
    <w:rsid w:val="00817FE2"/>
    <w:rsid w:val="00820517"/>
    <w:rsid w:val="0082058E"/>
    <w:rsid w:val="00820A91"/>
    <w:rsid w:val="00820B2B"/>
    <w:rsid w:val="00820E97"/>
    <w:rsid w:val="00821561"/>
    <w:rsid w:val="00821634"/>
    <w:rsid w:val="0082167D"/>
    <w:rsid w:val="00821A37"/>
    <w:rsid w:val="0082203F"/>
    <w:rsid w:val="00822196"/>
    <w:rsid w:val="008225C6"/>
    <w:rsid w:val="0082264B"/>
    <w:rsid w:val="008226E1"/>
    <w:rsid w:val="0082286A"/>
    <w:rsid w:val="00822943"/>
    <w:rsid w:val="008229FF"/>
    <w:rsid w:val="00822E81"/>
    <w:rsid w:val="008231DF"/>
    <w:rsid w:val="008232BA"/>
    <w:rsid w:val="00823E2E"/>
    <w:rsid w:val="00823ECE"/>
    <w:rsid w:val="00823FC2"/>
    <w:rsid w:val="008240AA"/>
    <w:rsid w:val="00824450"/>
    <w:rsid w:val="0082497A"/>
    <w:rsid w:val="00824BCB"/>
    <w:rsid w:val="00824C79"/>
    <w:rsid w:val="00824E5B"/>
    <w:rsid w:val="00824F41"/>
    <w:rsid w:val="00825028"/>
    <w:rsid w:val="0082508F"/>
    <w:rsid w:val="008252E6"/>
    <w:rsid w:val="008253BF"/>
    <w:rsid w:val="008257A5"/>
    <w:rsid w:val="00825825"/>
    <w:rsid w:val="00825A2E"/>
    <w:rsid w:val="00825F92"/>
    <w:rsid w:val="00826169"/>
    <w:rsid w:val="00826282"/>
    <w:rsid w:val="008262CA"/>
    <w:rsid w:val="008262D2"/>
    <w:rsid w:val="0082631C"/>
    <w:rsid w:val="0082652F"/>
    <w:rsid w:val="0082676C"/>
    <w:rsid w:val="008267A3"/>
    <w:rsid w:val="00826C8F"/>
    <w:rsid w:val="00826D92"/>
    <w:rsid w:val="0082707E"/>
    <w:rsid w:val="0082750F"/>
    <w:rsid w:val="00827656"/>
    <w:rsid w:val="008277EA"/>
    <w:rsid w:val="00827EF8"/>
    <w:rsid w:val="008302A8"/>
    <w:rsid w:val="0083031C"/>
    <w:rsid w:val="00830373"/>
    <w:rsid w:val="00830571"/>
    <w:rsid w:val="008305F2"/>
    <w:rsid w:val="008306E3"/>
    <w:rsid w:val="008308D1"/>
    <w:rsid w:val="00830AEF"/>
    <w:rsid w:val="00830E0C"/>
    <w:rsid w:val="0083138F"/>
    <w:rsid w:val="008313D6"/>
    <w:rsid w:val="008316A0"/>
    <w:rsid w:val="00831B51"/>
    <w:rsid w:val="0083217E"/>
    <w:rsid w:val="008326E3"/>
    <w:rsid w:val="008328A3"/>
    <w:rsid w:val="008329CD"/>
    <w:rsid w:val="00832C8F"/>
    <w:rsid w:val="008330DA"/>
    <w:rsid w:val="008333D6"/>
    <w:rsid w:val="008333DB"/>
    <w:rsid w:val="0083367C"/>
    <w:rsid w:val="008338BA"/>
    <w:rsid w:val="00833907"/>
    <w:rsid w:val="00833AF2"/>
    <w:rsid w:val="00833ECF"/>
    <w:rsid w:val="00833F58"/>
    <w:rsid w:val="008340DB"/>
    <w:rsid w:val="00834210"/>
    <w:rsid w:val="00834325"/>
    <w:rsid w:val="00834558"/>
    <w:rsid w:val="00834572"/>
    <w:rsid w:val="0083466F"/>
    <w:rsid w:val="00834842"/>
    <w:rsid w:val="00834FF5"/>
    <w:rsid w:val="0083515B"/>
    <w:rsid w:val="00835231"/>
    <w:rsid w:val="0083551D"/>
    <w:rsid w:val="0083575C"/>
    <w:rsid w:val="008358B4"/>
    <w:rsid w:val="00835A4A"/>
    <w:rsid w:val="00835C9B"/>
    <w:rsid w:val="00835CBF"/>
    <w:rsid w:val="00835CFE"/>
    <w:rsid w:val="00835EF8"/>
    <w:rsid w:val="00836184"/>
    <w:rsid w:val="0083626F"/>
    <w:rsid w:val="008366D3"/>
    <w:rsid w:val="00836742"/>
    <w:rsid w:val="00836792"/>
    <w:rsid w:val="00836A61"/>
    <w:rsid w:val="00836A7E"/>
    <w:rsid w:val="00836C35"/>
    <w:rsid w:val="00836F0B"/>
    <w:rsid w:val="00836FE2"/>
    <w:rsid w:val="008374DD"/>
    <w:rsid w:val="00837BD3"/>
    <w:rsid w:val="00837C7D"/>
    <w:rsid w:val="00837C85"/>
    <w:rsid w:val="00837D1B"/>
    <w:rsid w:val="00837F46"/>
    <w:rsid w:val="00840161"/>
    <w:rsid w:val="0084043B"/>
    <w:rsid w:val="008405AB"/>
    <w:rsid w:val="0084086A"/>
    <w:rsid w:val="00840D43"/>
    <w:rsid w:val="00840E0A"/>
    <w:rsid w:val="00840F21"/>
    <w:rsid w:val="00841159"/>
    <w:rsid w:val="008414D6"/>
    <w:rsid w:val="00841521"/>
    <w:rsid w:val="00841B8D"/>
    <w:rsid w:val="00842961"/>
    <w:rsid w:val="008431AE"/>
    <w:rsid w:val="0084341E"/>
    <w:rsid w:val="008436EC"/>
    <w:rsid w:val="00844582"/>
    <w:rsid w:val="00844680"/>
    <w:rsid w:val="00844CD4"/>
    <w:rsid w:val="00844DF6"/>
    <w:rsid w:val="00844E1E"/>
    <w:rsid w:val="00844E88"/>
    <w:rsid w:val="00845051"/>
    <w:rsid w:val="00845183"/>
    <w:rsid w:val="00845392"/>
    <w:rsid w:val="008456BE"/>
    <w:rsid w:val="008457D3"/>
    <w:rsid w:val="00845835"/>
    <w:rsid w:val="00845B71"/>
    <w:rsid w:val="00845C1C"/>
    <w:rsid w:val="00845DA9"/>
    <w:rsid w:val="00845DF2"/>
    <w:rsid w:val="00845E29"/>
    <w:rsid w:val="00845E43"/>
    <w:rsid w:val="00845ED8"/>
    <w:rsid w:val="008463F8"/>
    <w:rsid w:val="008469E7"/>
    <w:rsid w:val="00846A65"/>
    <w:rsid w:val="00846CC5"/>
    <w:rsid w:val="00846FE8"/>
    <w:rsid w:val="008470E7"/>
    <w:rsid w:val="00847809"/>
    <w:rsid w:val="00847BF6"/>
    <w:rsid w:val="00847CA5"/>
    <w:rsid w:val="00847DC9"/>
    <w:rsid w:val="00850070"/>
    <w:rsid w:val="008509DD"/>
    <w:rsid w:val="00850BEE"/>
    <w:rsid w:val="00850C92"/>
    <w:rsid w:val="008512EB"/>
    <w:rsid w:val="008513CE"/>
    <w:rsid w:val="00851513"/>
    <w:rsid w:val="0085154E"/>
    <w:rsid w:val="008516E6"/>
    <w:rsid w:val="00851A86"/>
    <w:rsid w:val="00851BE4"/>
    <w:rsid w:val="00851DE7"/>
    <w:rsid w:val="00851EA6"/>
    <w:rsid w:val="008521F8"/>
    <w:rsid w:val="00852208"/>
    <w:rsid w:val="00852423"/>
    <w:rsid w:val="00852461"/>
    <w:rsid w:val="00852B79"/>
    <w:rsid w:val="00852F9F"/>
    <w:rsid w:val="0085303F"/>
    <w:rsid w:val="008531D7"/>
    <w:rsid w:val="008531E4"/>
    <w:rsid w:val="008533C1"/>
    <w:rsid w:val="008533F2"/>
    <w:rsid w:val="00853480"/>
    <w:rsid w:val="008535DC"/>
    <w:rsid w:val="00853B53"/>
    <w:rsid w:val="00853D65"/>
    <w:rsid w:val="00853DFC"/>
    <w:rsid w:val="00853ED9"/>
    <w:rsid w:val="008541B3"/>
    <w:rsid w:val="00854340"/>
    <w:rsid w:val="008543DE"/>
    <w:rsid w:val="00854433"/>
    <w:rsid w:val="008544DD"/>
    <w:rsid w:val="008546AA"/>
    <w:rsid w:val="00854769"/>
    <w:rsid w:val="0085476C"/>
    <w:rsid w:val="00854A13"/>
    <w:rsid w:val="0085523D"/>
    <w:rsid w:val="00855323"/>
    <w:rsid w:val="00855847"/>
    <w:rsid w:val="00855942"/>
    <w:rsid w:val="00855D6D"/>
    <w:rsid w:val="00856129"/>
    <w:rsid w:val="00856207"/>
    <w:rsid w:val="0085679A"/>
    <w:rsid w:val="008568DF"/>
    <w:rsid w:val="00856916"/>
    <w:rsid w:val="00856B59"/>
    <w:rsid w:val="00856B6A"/>
    <w:rsid w:val="00856F0E"/>
    <w:rsid w:val="00856F7D"/>
    <w:rsid w:val="008570EC"/>
    <w:rsid w:val="00857794"/>
    <w:rsid w:val="008579A5"/>
    <w:rsid w:val="00857D10"/>
    <w:rsid w:val="008601B4"/>
    <w:rsid w:val="0086023A"/>
    <w:rsid w:val="008602CD"/>
    <w:rsid w:val="0086082E"/>
    <w:rsid w:val="00860943"/>
    <w:rsid w:val="0086109F"/>
    <w:rsid w:val="008611FB"/>
    <w:rsid w:val="0086133B"/>
    <w:rsid w:val="0086148F"/>
    <w:rsid w:val="008615A1"/>
    <w:rsid w:val="00861B07"/>
    <w:rsid w:val="00861CAF"/>
    <w:rsid w:val="00861D67"/>
    <w:rsid w:val="00861EC5"/>
    <w:rsid w:val="0086206D"/>
    <w:rsid w:val="008627FE"/>
    <w:rsid w:val="00862A21"/>
    <w:rsid w:val="00862C07"/>
    <w:rsid w:val="00862CA0"/>
    <w:rsid w:val="00862E53"/>
    <w:rsid w:val="008635C4"/>
    <w:rsid w:val="0086363D"/>
    <w:rsid w:val="0086368F"/>
    <w:rsid w:val="00863DBA"/>
    <w:rsid w:val="00864262"/>
    <w:rsid w:val="008643E9"/>
    <w:rsid w:val="008645F0"/>
    <w:rsid w:val="008647F3"/>
    <w:rsid w:val="008648B4"/>
    <w:rsid w:val="00864CE7"/>
    <w:rsid w:val="00864FB4"/>
    <w:rsid w:val="0086515B"/>
    <w:rsid w:val="00865CE9"/>
    <w:rsid w:val="00865E8B"/>
    <w:rsid w:val="00865FB9"/>
    <w:rsid w:val="00866164"/>
    <w:rsid w:val="00866585"/>
    <w:rsid w:val="008669C5"/>
    <w:rsid w:val="00866AAD"/>
    <w:rsid w:val="00866F4C"/>
    <w:rsid w:val="0086703A"/>
    <w:rsid w:val="008670B0"/>
    <w:rsid w:val="008671EA"/>
    <w:rsid w:val="0086722C"/>
    <w:rsid w:val="00867264"/>
    <w:rsid w:val="0086728D"/>
    <w:rsid w:val="008672D0"/>
    <w:rsid w:val="0086745C"/>
    <w:rsid w:val="008674DB"/>
    <w:rsid w:val="00867673"/>
    <w:rsid w:val="00867947"/>
    <w:rsid w:val="00867C75"/>
    <w:rsid w:val="00867DBD"/>
    <w:rsid w:val="00867EA4"/>
    <w:rsid w:val="00867FD6"/>
    <w:rsid w:val="00870430"/>
    <w:rsid w:val="00870C47"/>
    <w:rsid w:val="00870E33"/>
    <w:rsid w:val="00870F99"/>
    <w:rsid w:val="00871083"/>
    <w:rsid w:val="0087124A"/>
    <w:rsid w:val="008717CE"/>
    <w:rsid w:val="00871934"/>
    <w:rsid w:val="00871A3E"/>
    <w:rsid w:val="00871C39"/>
    <w:rsid w:val="00871C3F"/>
    <w:rsid w:val="00871F45"/>
    <w:rsid w:val="0087216F"/>
    <w:rsid w:val="008721E1"/>
    <w:rsid w:val="008723E0"/>
    <w:rsid w:val="008725F3"/>
    <w:rsid w:val="008727DA"/>
    <w:rsid w:val="00872912"/>
    <w:rsid w:val="00872A13"/>
    <w:rsid w:val="00872A5C"/>
    <w:rsid w:val="00873231"/>
    <w:rsid w:val="00873646"/>
    <w:rsid w:val="00873674"/>
    <w:rsid w:val="008736CA"/>
    <w:rsid w:val="00874152"/>
    <w:rsid w:val="008748D0"/>
    <w:rsid w:val="00874B46"/>
    <w:rsid w:val="00874D5A"/>
    <w:rsid w:val="00874EA8"/>
    <w:rsid w:val="00875830"/>
    <w:rsid w:val="00875AFA"/>
    <w:rsid w:val="00875AFB"/>
    <w:rsid w:val="00875C6C"/>
    <w:rsid w:val="00875E8F"/>
    <w:rsid w:val="008761D2"/>
    <w:rsid w:val="008762E4"/>
    <w:rsid w:val="008765A1"/>
    <w:rsid w:val="00876910"/>
    <w:rsid w:val="00876C7D"/>
    <w:rsid w:val="0087702A"/>
    <w:rsid w:val="008773AD"/>
    <w:rsid w:val="00877539"/>
    <w:rsid w:val="00877551"/>
    <w:rsid w:val="008775D5"/>
    <w:rsid w:val="00877635"/>
    <w:rsid w:val="008778C4"/>
    <w:rsid w:val="0088008D"/>
    <w:rsid w:val="008802A8"/>
    <w:rsid w:val="008803F7"/>
    <w:rsid w:val="008806CE"/>
    <w:rsid w:val="00880A27"/>
    <w:rsid w:val="00880C82"/>
    <w:rsid w:val="00880E08"/>
    <w:rsid w:val="008811F2"/>
    <w:rsid w:val="00881430"/>
    <w:rsid w:val="0088146A"/>
    <w:rsid w:val="008814C9"/>
    <w:rsid w:val="008814F0"/>
    <w:rsid w:val="00881726"/>
    <w:rsid w:val="008817F0"/>
    <w:rsid w:val="00881A53"/>
    <w:rsid w:val="00881A83"/>
    <w:rsid w:val="00882015"/>
    <w:rsid w:val="00882119"/>
    <w:rsid w:val="0088222B"/>
    <w:rsid w:val="00882234"/>
    <w:rsid w:val="008823EF"/>
    <w:rsid w:val="00882532"/>
    <w:rsid w:val="00882661"/>
    <w:rsid w:val="008826CB"/>
    <w:rsid w:val="008828AD"/>
    <w:rsid w:val="00882CBC"/>
    <w:rsid w:val="00882EC0"/>
    <w:rsid w:val="00882F66"/>
    <w:rsid w:val="0088333B"/>
    <w:rsid w:val="00883419"/>
    <w:rsid w:val="00883885"/>
    <w:rsid w:val="008839E4"/>
    <w:rsid w:val="00883A7E"/>
    <w:rsid w:val="00883BA3"/>
    <w:rsid w:val="00883BBD"/>
    <w:rsid w:val="00883DFD"/>
    <w:rsid w:val="00883EF1"/>
    <w:rsid w:val="00883F5F"/>
    <w:rsid w:val="00883FCA"/>
    <w:rsid w:val="0088413D"/>
    <w:rsid w:val="00884203"/>
    <w:rsid w:val="0088427F"/>
    <w:rsid w:val="008842A3"/>
    <w:rsid w:val="00884391"/>
    <w:rsid w:val="00884502"/>
    <w:rsid w:val="008845A8"/>
    <w:rsid w:val="008849E1"/>
    <w:rsid w:val="008850EA"/>
    <w:rsid w:val="008852BF"/>
    <w:rsid w:val="008855C6"/>
    <w:rsid w:val="008857F1"/>
    <w:rsid w:val="00885BAE"/>
    <w:rsid w:val="00885D28"/>
    <w:rsid w:val="00886064"/>
    <w:rsid w:val="008868EA"/>
    <w:rsid w:val="00886A94"/>
    <w:rsid w:val="00886ACA"/>
    <w:rsid w:val="00886E70"/>
    <w:rsid w:val="00886EE1"/>
    <w:rsid w:val="00886FDA"/>
    <w:rsid w:val="008870DC"/>
    <w:rsid w:val="0088781C"/>
    <w:rsid w:val="00887821"/>
    <w:rsid w:val="00890023"/>
    <w:rsid w:val="008901D5"/>
    <w:rsid w:val="008903B1"/>
    <w:rsid w:val="008903E1"/>
    <w:rsid w:val="008904C5"/>
    <w:rsid w:val="008904E2"/>
    <w:rsid w:val="008907F6"/>
    <w:rsid w:val="0089084E"/>
    <w:rsid w:val="00890CD7"/>
    <w:rsid w:val="00890D17"/>
    <w:rsid w:val="00890D99"/>
    <w:rsid w:val="00890DDC"/>
    <w:rsid w:val="00890ECD"/>
    <w:rsid w:val="0089128A"/>
    <w:rsid w:val="00891397"/>
    <w:rsid w:val="00891641"/>
    <w:rsid w:val="0089164A"/>
    <w:rsid w:val="008918C7"/>
    <w:rsid w:val="008918DF"/>
    <w:rsid w:val="0089196E"/>
    <w:rsid w:val="00891BC0"/>
    <w:rsid w:val="00891BF5"/>
    <w:rsid w:val="00891D49"/>
    <w:rsid w:val="00891FC2"/>
    <w:rsid w:val="0089203F"/>
    <w:rsid w:val="00892208"/>
    <w:rsid w:val="008922AB"/>
    <w:rsid w:val="008922AD"/>
    <w:rsid w:val="008925B7"/>
    <w:rsid w:val="008925E5"/>
    <w:rsid w:val="00892659"/>
    <w:rsid w:val="00892B3D"/>
    <w:rsid w:val="00892B9D"/>
    <w:rsid w:val="00892D94"/>
    <w:rsid w:val="0089302A"/>
    <w:rsid w:val="00893063"/>
    <w:rsid w:val="0089322F"/>
    <w:rsid w:val="00893742"/>
    <w:rsid w:val="00893C07"/>
    <w:rsid w:val="00893C2C"/>
    <w:rsid w:val="00893F98"/>
    <w:rsid w:val="008943E2"/>
    <w:rsid w:val="008945F3"/>
    <w:rsid w:val="008946C6"/>
    <w:rsid w:val="00894CE3"/>
    <w:rsid w:val="00894DFB"/>
    <w:rsid w:val="00894EED"/>
    <w:rsid w:val="00894F89"/>
    <w:rsid w:val="00895060"/>
    <w:rsid w:val="00895A3D"/>
    <w:rsid w:val="00895B02"/>
    <w:rsid w:val="00895B4F"/>
    <w:rsid w:val="00895B9C"/>
    <w:rsid w:val="00895D3C"/>
    <w:rsid w:val="00895ED4"/>
    <w:rsid w:val="00895FD2"/>
    <w:rsid w:val="00896111"/>
    <w:rsid w:val="0089671A"/>
    <w:rsid w:val="008969AA"/>
    <w:rsid w:val="00896AC6"/>
    <w:rsid w:val="00896EED"/>
    <w:rsid w:val="00896F4D"/>
    <w:rsid w:val="00896FCB"/>
    <w:rsid w:val="00897004"/>
    <w:rsid w:val="008970D1"/>
    <w:rsid w:val="008970DD"/>
    <w:rsid w:val="008979CB"/>
    <w:rsid w:val="00897A00"/>
    <w:rsid w:val="00897B11"/>
    <w:rsid w:val="00897DE8"/>
    <w:rsid w:val="00897FBE"/>
    <w:rsid w:val="008A019B"/>
    <w:rsid w:val="008A01C9"/>
    <w:rsid w:val="008A021F"/>
    <w:rsid w:val="008A0221"/>
    <w:rsid w:val="008A037C"/>
    <w:rsid w:val="008A0402"/>
    <w:rsid w:val="008A0556"/>
    <w:rsid w:val="008A0626"/>
    <w:rsid w:val="008A082B"/>
    <w:rsid w:val="008A0C21"/>
    <w:rsid w:val="008A0CDE"/>
    <w:rsid w:val="008A119E"/>
    <w:rsid w:val="008A189C"/>
    <w:rsid w:val="008A1DF1"/>
    <w:rsid w:val="008A1E17"/>
    <w:rsid w:val="008A1ED3"/>
    <w:rsid w:val="008A20E4"/>
    <w:rsid w:val="008A23D5"/>
    <w:rsid w:val="008A2475"/>
    <w:rsid w:val="008A2585"/>
    <w:rsid w:val="008A2B6B"/>
    <w:rsid w:val="008A2BD3"/>
    <w:rsid w:val="008A2C60"/>
    <w:rsid w:val="008A2CF6"/>
    <w:rsid w:val="008A2D8A"/>
    <w:rsid w:val="008A30CC"/>
    <w:rsid w:val="008A346A"/>
    <w:rsid w:val="008A3701"/>
    <w:rsid w:val="008A3774"/>
    <w:rsid w:val="008A37C1"/>
    <w:rsid w:val="008A3CF3"/>
    <w:rsid w:val="008A423A"/>
    <w:rsid w:val="008A4A8A"/>
    <w:rsid w:val="008A4C19"/>
    <w:rsid w:val="008A4C3E"/>
    <w:rsid w:val="008A4CCD"/>
    <w:rsid w:val="008A4FBF"/>
    <w:rsid w:val="008A51F2"/>
    <w:rsid w:val="008A5543"/>
    <w:rsid w:val="008A5A4A"/>
    <w:rsid w:val="008A5B84"/>
    <w:rsid w:val="008A642C"/>
    <w:rsid w:val="008A65EB"/>
    <w:rsid w:val="008A6623"/>
    <w:rsid w:val="008A668F"/>
    <w:rsid w:val="008A694E"/>
    <w:rsid w:val="008A6953"/>
    <w:rsid w:val="008A6AB1"/>
    <w:rsid w:val="008A6AE4"/>
    <w:rsid w:val="008A701C"/>
    <w:rsid w:val="008A70C5"/>
    <w:rsid w:val="008A70F5"/>
    <w:rsid w:val="008A73E0"/>
    <w:rsid w:val="008A75B8"/>
    <w:rsid w:val="008A761F"/>
    <w:rsid w:val="008A7B64"/>
    <w:rsid w:val="008A7C1E"/>
    <w:rsid w:val="008B0613"/>
    <w:rsid w:val="008B0684"/>
    <w:rsid w:val="008B06C6"/>
    <w:rsid w:val="008B0C7E"/>
    <w:rsid w:val="008B0C9F"/>
    <w:rsid w:val="008B0CEB"/>
    <w:rsid w:val="008B0D47"/>
    <w:rsid w:val="008B0E75"/>
    <w:rsid w:val="008B0FFF"/>
    <w:rsid w:val="008B12E4"/>
    <w:rsid w:val="008B1670"/>
    <w:rsid w:val="008B16F6"/>
    <w:rsid w:val="008B18FA"/>
    <w:rsid w:val="008B1A4D"/>
    <w:rsid w:val="008B1C33"/>
    <w:rsid w:val="008B1CE4"/>
    <w:rsid w:val="008B1CF6"/>
    <w:rsid w:val="008B2130"/>
    <w:rsid w:val="008B24BF"/>
    <w:rsid w:val="008B2984"/>
    <w:rsid w:val="008B2C3F"/>
    <w:rsid w:val="008B31D7"/>
    <w:rsid w:val="008B38B8"/>
    <w:rsid w:val="008B38CC"/>
    <w:rsid w:val="008B3B80"/>
    <w:rsid w:val="008B3B8C"/>
    <w:rsid w:val="008B3EDD"/>
    <w:rsid w:val="008B4171"/>
    <w:rsid w:val="008B420D"/>
    <w:rsid w:val="008B4440"/>
    <w:rsid w:val="008B44B0"/>
    <w:rsid w:val="008B4552"/>
    <w:rsid w:val="008B45DB"/>
    <w:rsid w:val="008B48D4"/>
    <w:rsid w:val="008B4976"/>
    <w:rsid w:val="008B4CBA"/>
    <w:rsid w:val="008B51CB"/>
    <w:rsid w:val="008B531A"/>
    <w:rsid w:val="008B543A"/>
    <w:rsid w:val="008B5A91"/>
    <w:rsid w:val="008B5B6D"/>
    <w:rsid w:val="008B5D4A"/>
    <w:rsid w:val="008B602C"/>
    <w:rsid w:val="008B6225"/>
    <w:rsid w:val="008B684E"/>
    <w:rsid w:val="008B6D5E"/>
    <w:rsid w:val="008B707D"/>
    <w:rsid w:val="008B75A6"/>
    <w:rsid w:val="008B771D"/>
    <w:rsid w:val="008B7B3C"/>
    <w:rsid w:val="008B7B76"/>
    <w:rsid w:val="008B7C4E"/>
    <w:rsid w:val="008B7CC5"/>
    <w:rsid w:val="008C03F9"/>
    <w:rsid w:val="008C06F4"/>
    <w:rsid w:val="008C0CCC"/>
    <w:rsid w:val="008C0D2C"/>
    <w:rsid w:val="008C0D3A"/>
    <w:rsid w:val="008C0E30"/>
    <w:rsid w:val="008C0F5D"/>
    <w:rsid w:val="008C1643"/>
    <w:rsid w:val="008C170E"/>
    <w:rsid w:val="008C1D60"/>
    <w:rsid w:val="008C2010"/>
    <w:rsid w:val="008C207E"/>
    <w:rsid w:val="008C222F"/>
    <w:rsid w:val="008C22E1"/>
    <w:rsid w:val="008C25D2"/>
    <w:rsid w:val="008C27A5"/>
    <w:rsid w:val="008C28C7"/>
    <w:rsid w:val="008C2949"/>
    <w:rsid w:val="008C2ABD"/>
    <w:rsid w:val="008C2DC5"/>
    <w:rsid w:val="008C2F40"/>
    <w:rsid w:val="008C3030"/>
    <w:rsid w:val="008C325D"/>
    <w:rsid w:val="008C3380"/>
    <w:rsid w:val="008C373C"/>
    <w:rsid w:val="008C37DE"/>
    <w:rsid w:val="008C3875"/>
    <w:rsid w:val="008C38C1"/>
    <w:rsid w:val="008C39ED"/>
    <w:rsid w:val="008C3F75"/>
    <w:rsid w:val="008C3FEC"/>
    <w:rsid w:val="008C406A"/>
    <w:rsid w:val="008C406E"/>
    <w:rsid w:val="008C4118"/>
    <w:rsid w:val="008C453E"/>
    <w:rsid w:val="008C4827"/>
    <w:rsid w:val="008C4928"/>
    <w:rsid w:val="008C4947"/>
    <w:rsid w:val="008C4EB2"/>
    <w:rsid w:val="008C4FA9"/>
    <w:rsid w:val="008C541C"/>
    <w:rsid w:val="008C5439"/>
    <w:rsid w:val="008C5463"/>
    <w:rsid w:val="008C55CE"/>
    <w:rsid w:val="008C59A9"/>
    <w:rsid w:val="008C5B98"/>
    <w:rsid w:val="008C5BF2"/>
    <w:rsid w:val="008C5C0E"/>
    <w:rsid w:val="008C5CC5"/>
    <w:rsid w:val="008C5DC6"/>
    <w:rsid w:val="008C618E"/>
    <w:rsid w:val="008C62AF"/>
    <w:rsid w:val="008C6556"/>
    <w:rsid w:val="008C6565"/>
    <w:rsid w:val="008C65C0"/>
    <w:rsid w:val="008C675C"/>
    <w:rsid w:val="008C6A30"/>
    <w:rsid w:val="008C70BD"/>
    <w:rsid w:val="008C75C4"/>
    <w:rsid w:val="008C78AD"/>
    <w:rsid w:val="008D01B6"/>
    <w:rsid w:val="008D04FC"/>
    <w:rsid w:val="008D070D"/>
    <w:rsid w:val="008D0816"/>
    <w:rsid w:val="008D0E15"/>
    <w:rsid w:val="008D118B"/>
    <w:rsid w:val="008D1350"/>
    <w:rsid w:val="008D1721"/>
    <w:rsid w:val="008D1AB2"/>
    <w:rsid w:val="008D1C10"/>
    <w:rsid w:val="008D2172"/>
    <w:rsid w:val="008D22D3"/>
    <w:rsid w:val="008D23D3"/>
    <w:rsid w:val="008D241B"/>
    <w:rsid w:val="008D25E0"/>
    <w:rsid w:val="008D28F7"/>
    <w:rsid w:val="008D2980"/>
    <w:rsid w:val="008D2B49"/>
    <w:rsid w:val="008D2DD9"/>
    <w:rsid w:val="008D2E1B"/>
    <w:rsid w:val="008D371B"/>
    <w:rsid w:val="008D373E"/>
    <w:rsid w:val="008D3A50"/>
    <w:rsid w:val="008D3A73"/>
    <w:rsid w:val="008D413A"/>
    <w:rsid w:val="008D4A5B"/>
    <w:rsid w:val="008D4C61"/>
    <w:rsid w:val="008D4D24"/>
    <w:rsid w:val="008D4E1C"/>
    <w:rsid w:val="008D4E5F"/>
    <w:rsid w:val="008D511C"/>
    <w:rsid w:val="008D51D6"/>
    <w:rsid w:val="008D51FB"/>
    <w:rsid w:val="008D539B"/>
    <w:rsid w:val="008D5444"/>
    <w:rsid w:val="008D5464"/>
    <w:rsid w:val="008D5751"/>
    <w:rsid w:val="008D57FB"/>
    <w:rsid w:val="008D5AAB"/>
    <w:rsid w:val="008D5C32"/>
    <w:rsid w:val="008D5EA7"/>
    <w:rsid w:val="008D60DB"/>
    <w:rsid w:val="008D612D"/>
    <w:rsid w:val="008D6358"/>
    <w:rsid w:val="008D64D2"/>
    <w:rsid w:val="008D6C8F"/>
    <w:rsid w:val="008D71A4"/>
    <w:rsid w:val="008D7449"/>
    <w:rsid w:val="008D7532"/>
    <w:rsid w:val="008D75B2"/>
    <w:rsid w:val="008D77DA"/>
    <w:rsid w:val="008D7B0F"/>
    <w:rsid w:val="008D7C95"/>
    <w:rsid w:val="008D7FC8"/>
    <w:rsid w:val="008D7FFE"/>
    <w:rsid w:val="008E0038"/>
    <w:rsid w:val="008E0240"/>
    <w:rsid w:val="008E0879"/>
    <w:rsid w:val="008E08EA"/>
    <w:rsid w:val="008E0C20"/>
    <w:rsid w:val="008E0C45"/>
    <w:rsid w:val="008E0C89"/>
    <w:rsid w:val="008E113A"/>
    <w:rsid w:val="008E1231"/>
    <w:rsid w:val="008E12DF"/>
    <w:rsid w:val="008E130F"/>
    <w:rsid w:val="008E14EF"/>
    <w:rsid w:val="008E15CC"/>
    <w:rsid w:val="008E1923"/>
    <w:rsid w:val="008E1C62"/>
    <w:rsid w:val="008E1CE1"/>
    <w:rsid w:val="008E1FCC"/>
    <w:rsid w:val="008E1FFC"/>
    <w:rsid w:val="008E20D9"/>
    <w:rsid w:val="008E2301"/>
    <w:rsid w:val="008E250B"/>
    <w:rsid w:val="008E2855"/>
    <w:rsid w:val="008E285A"/>
    <w:rsid w:val="008E2944"/>
    <w:rsid w:val="008E2A39"/>
    <w:rsid w:val="008E2CFC"/>
    <w:rsid w:val="008E303C"/>
    <w:rsid w:val="008E31F1"/>
    <w:rsid w:val="008E34BE"/>
    <w:rsid w:val="008E35B3"/>
    <w:rsid w:val="008E38ED"/>
    <w:rsid w:val="008E395D"/>
    <w:rsid w:val="008E39FE"/>
    <w:rsid w:val="008E3C63"/>
    <w:rsid w:val="008E3D77"/>
    <w:rsid w:val="008E3DFE"/>
    <w:rsid w:val="008E3F0D"/>
    <w:rsid w:val="008E431D"/>
    <w:rsid w:val="008E4479"/>
    <w:rsid w:val="008E462F"/>
    <w:rsid w:val="008E4861"/>
    <w:rsid w:val="008E49AB"/>
    <w:rsid w:val="008E49BF"/>
    <w:rsid w:val="008E49E4"/>
    <w:rsid w:val="008E4E33"/>
    <w:rsid w:val="008E5200"/>
    <w:rsid w:val="008E5861"/>
    <w:rsid w:val="008E58FE"/>
    <w:rsid w:val="008E59E0"/>
    <w:rsid w:val="008E5B3B"/>
    <w:rsid w:val="008E5D24"/>
    <w:rsid w:val="008E5F0C"/>
    <w:rsid w:val="008E62A2"/>
    <w:rsid w:val="008E69A7"/>
    <w:rsid w:val="008E6CF8"/>
    <w:rsid w:val="008E6E17"/>
    <w:rsid w:val="008E72EC"/>
    <w:rsid w:val="008E7389"/>
    <w:rsid w:val="008E763A"/>
    <w:rsid w:val="008E7647"/>
    <w:rsid w:val="008E77A4"/>
    <w:rsid w:val="008E783D"/>
    <w:rsid w:val="008E78FB"/>
    <w:rsid w:val="008F012B"/>
    <w:rsid w:val="008F012C"/>
    <w:rsid w:val="008F04F1"/>
    <w:rsid w:val="008F06E5"/>
    <w:rsid w:val="008F071A"/>
    <w:rsid w:val="008F08B9"/>
    <w:rsid w:val="008F093E"/>
    <w:rsid w:val="008F0B3B"/>
    <w:rsid w:val="008F0BF5"/>
    <w:rsid w:val="008F0C79"/>
    <w:rsid w:val="008F0DF5"/>
    <w:rsid w:val="008F0E78"/>
    <w:rsid w:val="008F0F63"/>
    <w:rsid w:val="008F1613"/>
    <w:rsid w:val="008F18A9"/>
    <w:rsid w:val="008F1900"/>
    <w:rsid w:val="008F1B95"/>
    <w:rsid w:val="008F1C30"/>
    <w:rsid w:val="008F1CB4"/>
    <w:rsid w:val="008F1FCC"/>
    <w:rsid w:val="008F23AD"/>
    <w:rsid w:val="008F2555"/>
    <w:rsid w:val="008F2631"/>
    <w:rsid w:val="008F2690"/>
    <w:rsid w:val="008F2D70"/>
    <w:rsid w:val="008F305A"/>
    <w:rsid w:val="008F30AE"/>
    <w:rsid w:val="008F316B"/>
    <w:rsid w:val="008F31B5"/>
    <w:rsid w:val="008F321F"/>
    <w:rsid w:val="008F3488"/>
    <w:rsid w:val="008F35B8"/>
    <w:rsid w:val="008F35DB"/>
    <w:rsid w:val="008F388D"/>
    <w:rsid w:val="008F38CF"/>
    <w:rsid w:val="008F39B5"/>
    <w:rsid w:val="008F3BF9"/>
    <w:rsid w:val="008F3D03"/>
    <w:rsid w:val="008F452D"/>
    <w:rsid w:val="008F4559"/>
    <w:rsid w:val="008F47B5"/>
    <w:rsid w:val="008F4D68"/>
    <w:rsid w:val="008F4DB9"/>
    <w:rsid w:val="008F588C"/>
    <w:rsid w:val="008F5C9A"/>
    <w:rsid w:val="008F5EFC"/>
    <w:rsid w:val="008F5F55"/>
    <w:rsid w:val="008F5F70"/>
    <w:rsid w:val="008F6044"/>
    <w:rsid w:val="008F60F4"/>
    <w:rsid w:val="008F643F"/>
    <w:rsid w:val="008F6E56"/>
    <w:rsid w:val="008F6F2D"/>
    <w:rsid w:val="008F72AB"/>
    <w:rsid w:val="008F7442"/>
    <w:rsid w:val="008F75DF"/>
    <w:rsid w:val="008F7687"/>
    <w:rsid w:val="008F78A2"/>
    <w:rsid w:val="008F7E22"/>
    <w:rsid w:val="008F7EB2"/>
    <w:rsid w:val="009000CD"/>
    <w:rsid w:val="00900172"/>
    <w:rsid w:val="009001BA"/>
    <w:rsid w:val="00900318"/>
    <w:rsid w:val="00900690"/>
    <w:rsid w:val="009008C7"/>
    <w:rsid w:val="00900972"/>
    <w:rsid w:val="00900D89"/>
    <w:rsid w:val="00900DBA"/>
    <w:rsid w:val="00900EB5"/>
    <w:rsid w:val="00900ED9"/>
    <w:rsid w:val="00900FF2"/>
    <w:rsid w:val="009011F9"/>
    <w:rsid w:val="00901238"/>
    <w:rsid w:val="009013CE"/>
    <w:rsid w:val="00901823"/>
    <w:rsid w:val="0090195F"/>
    <w:rsid w:val="0090198E"/>
    <w:rsid w:val="00901995"/>
    <w:rsid w:val="00901A05"/>
    <w:rsid w:val="00901C2C"/>
    <w:rsid w:val="00901CD0"/>
    <w:rsid w:val="00901E56"/>
    <w:rsid w:val="00902019"/>
    <w:rsid w:val="0090258B"/>
    <w:rsid w:val="009026A7"/>
    <w:rsid w:val="00902761"/>
    <w:rsid w:val="00902780"/>
    <w:rsid w:val="00902931"/>
    <w:rsid w:val="009029A7"/>
    <w:rsid w:val="00902FC2"/>
    <w:rsid w:val="00902FFE"/>
    <w:rsid w:val="00903003"/>
    <w:rsid w:val="009031A0"/>
    <w:rsid w:val="00903239"/>
    <w:rsid w:val="00903312"/>
    <w:rsid w:val="009034C7"/>
    <w:rsid w:val="0090359F"/>
    <w:rsid w:val="00903A42"/>
    <w:rsid w:val="00903A92"/>
    <w:rsid w:val="00903B82"/>
    <w:rsid w:val="00903CC7"/>
    <w:rsid w:val="009046FD"/>
    <w:rsid w:val="00904EC1"/>
    <w:rsid w:val="0090516B"/>
    <w:rsid w:val="00905230"/>
    <w:rsid w:val="009052BA"/>
    <w:rsid w:val="009056B6"/>
    <w:rsid w:val="0090575F"/>
    <w:rsid w:val="00905CDF"/>
    <w:rsid w:val="00905E11"/>
    <w:rsid w:val="00905ED8"/>
    <w:rsid w:val="00906767"/>
    <w:rsid w:val="00906BCF"/>
    <w:rsid w:val="00906BFC"/>
    <w:rsid w:val="00906E2F"/>
    <w:rsid w:val="00906FE7"/>
    <w:rsid w:val="00907592"/>
    <w:rsid w:val="00907786"/>
    <w:rsid w:val="00907E7B"/>
    <w:rsid w:val="0091060B"/>
    <w:rsid w:val="00910818"/>
    <w:rsid w:val="00910BFE"/>
    <w:rsid w:val="00910C25"/>
    <w:rsid w:val="00910ED7"/>
    <w:rsid w:val="00910F15"/>
    <w:rsid w:val="0091171C"/>
    <w:rsid w:val="0091182D"/>
    <w:rsid w:val="00911B0C"/>
    <w:rsid w:val="00911E8F"/>
    <w:rsid w:val="00911E96"/>
    <w:rsid w:val="009123BD"/>
    <w:rsid w:val="009124CE"/>
    <w:rsid w:val="009125C9"/>
    <w:rsid w:val="00912807"/>
    <w:rsid w:val="0091283B"/>
    <w:rsid w:val="00913171"/>
    <w:rsid w:val="009131E7"/>
    <w:rsid w:val="00913312"/>
    <w:rsid w:val="0091335B"/>
    <w:rsid w:val="009136B0"/>
    <w:rsid w:val="0091372F"/>
    <w:rsid w:val="00913750"/>
    <w:rsid w:val="00913CAA"/>
    <w:rsid w:val="00914396"/>
    <w:rsid w:val="00914671"/>
    <w:rsid w:val="009150DF"/>
    <w:rsid w:val="0091517F"/>
    <w:rsid w:val="0091571E"/>
    <w:rsid w:val="00915CE2"/>
    <w:rsid w:val="00915E9A"/>
    <w:rsid w:val="00916095"/>
    <w:rsid w:val="00916377"/>
    <w:rsid w:val="0091651F"/>
    <w:rsid w:val="009166C6"/>
    <w:rsid w:val="0091695D"/>
    <w:rsid w:val="00916A99"/>
    <w:rsid w:val="00916DBF"/>
    <w:rsid w:val="00916FD9"/>
    <w:rsid w:val="009171D4"/>
    <w:rsid w:val="009171ED"/>
    <w:rsid w:val="00917262"/>
    <w:rsid w:val="009172DB"/>
    <w:rsid w:val="00917412"/>
    <w:rsid w:val="00917741"/>
    <w:rsid w:val="0091778F"/>
    <w:rsid w:val="009178AF"/>
    <w:rsid w:val="009178DB"/>
    <w:rsid w:val="009178DC"/>
    <w:rsid w:val="00917ADF"/>
    <w:rsid w:val="00917D71"/>
    <w:rsid w:val="00917E53"/>
    <w:rsid w:val="00917F13"/>
    <w:rsid w:val="00917F59"/>
    <w:rsid w:val="009206E1"/>
    <w:rsid w:val="00920837"/>
    <w:rsid w:val="00920A0C"/>
    <w:rsid w:val="00920AF8"/>
    <w:rsid w:val="00921131"/>
    <w:rsid w:val="00921261"/>
    <w:rsid w:val="009215F5"/>
    <w:rsid w:val="00921E95"/>
    <w:rsid w:val="00922177"/>
    <w:rsid w:val="0092226F"/>
    <w:rsid w:val="0092258E"/>
    <w:rsid w:val="00922D90"/>
    <w:rsid w:val="00922F58"/>
    <w:rsid w:val="00922FE0"/>
    <w:rsid w:val="0092308D"/>
    <w:rsid w:val="0092312B"/>
    <w:rsid w:val="0092381D"/>
    <w:rsid w:val="00923B47"/>
    <w:rsid w:val="00923D02"/>
    <w:rsid w:val="00923E0D"/>
    <w:rsid w:val="00923F0A"/>
    <w:rsid w:val="00924077"/>
    <w:rsid w:val="0092439E"/>
    <w:rsid w:val="009249DC"/>
    <w:rsid w:val="00924D81"/>
    <w:rsid w:val="00924E29"/>
    <w:rsid w:val="0092501A"/>
    <w:rsid w:val="0092526C"/>
    <w:rsid w:val="00925357"/>
    <w:rsid w:val="00925419"/>
    <w:rsid w:val="0092550F"/>
    <w:rsid w:val="009255D0"/>
    <w:rsid w:val="00925BA5"/>
    <w:rsid w:val="00925BD4"/>
    <w:rsid w:val="00925E09"/>
    <w:rsid w:val="00925FD9"/>
    <w:rsid w:val="00926052"/>
    <w:rsid w:val="00926287"/>
    <w:rsid w:val="009262E7"/>
    <w:rsid w:val="0092656A"/>
    <w:rsid w:val="0092676C"/>
    <w:rsid w:val="009267CA"/>
    <w:rsid w:val="009269BB"/>
    <w:rsid w:val="00926A9B"/>
    <w:rsid w:val="00926C54"/>
    <w:rsid w:val="00926D80"/>
    <w:rsid w:val="00927134"/>
    <w:rsid w:val="0092733F"/>
    <w:rsid w:val="00927379"/>
    <w:rsid w:val="00927721"/>
    <w:rsid w:val="00927805"/>
    <w:rsid w:val="00927A28"/>
    <w:rsid w:val="00927DCE"/>
    <w:rsid w:val="0093007F"/>
    <w:rsid w:val="00930145"/>
    <w:rsid w:val="009301C7"/>
    <w:rsid w:val="00930201"/>
    <w:rsid w:val="00930641"/>
    <w:rsid w:val="0093099E"/>
    <w:rsid w:val="00930A80"/>
    <w:rsid w:val="00930AE9"/>
    <w:rsid w:val="00930E00"/>
    <w:rsid w:val="009311BB"/>
    <w:rsid w:val="0093127A"/>
    <w:rsid w:val="009312BF"/>
    <w:rsid w:val="0093136E"/>
    <w:rsid w:val="0093147D"/>
    <w:rsid w:val="00931571"/>
    <w:rsid w:val="00931AF6"/>
    <w:rsid w:val="00931DA1"/>
    <w:rsid w:val="00931E2C"/>
    <w:rsid w:val="009320D9"/>
    <w:rsid w:val="009329F5"/>
    <w:rsid w:val="00932C8A"/>
    <w:rsid w:val="009332C2"/>
    <w:rsid w:val="0093339A"/>
    <w:rsid w:val="009333F7"/>
    <w:rsid w:val="0093350B"/>
    <w:rsid w:val="00933BC6"/>
    <w:rsid w:val="00933FCC"/>
    <w:rsid w:val="00934300"/>
    <w:rsid w:val="00934348"/>
    <w:rsid w:val="00934441"/>
    <w:rsid w:val="0093457E"/>
    <w:rsid w:val="0093485D"/>
    <w:rsid w:val="00934A7A"/>
    <w:rsid w:val="00934F04"/>
    <w:rsid w:val="009350E1"/>
    <w:rsid w:val="00935125"/>
    <w:rsid w:val="009352A9"/>
    <w:rsid w:val="009352C9"/>
    <w:rsid w:val="009355EB"/>
    <w:rsid w:val="00935872"/>
    <w:rsid w:val="00935981"/>
    <w:rsid w:val="00935A13"/>
    <w:rsid w:val="00935AD7"/>
    <w:rsid w:val="00935C59"/>
    <w:rsid w:val="00936200"/>
    <w:rsid w:val="00936272"/>
    <w:rsid w:val="009364D2"/>
    <w:rsid w:val="009367C0"/>
    <w:rsid w:val="009368C5"/>
    <w:rsid w:val="00936AF9"/>
    <w:rsid w:val="00936B0C"/>
    <w:rsid w:val="00936D28"/>
    <w:rsid w:val="00936F44"/>
    <w:rsid w:val="00936FCB"/>
    <w:rsid w:val="00937159"/>
    <w:rsid w:val="00937405"/>
    <w:rsid w:val="009379E0"/>
    <w:rsid w:val="00937BB7"/>
    <w:rsid w:val="00937F03"/>
    <w:rsid w:val="00940022"/>
    <w:rsid w:val="009407FD"/>
    <w:rsid w:val="00940961"/>
    <w:rsid w:val="00940A02"/>
    <w:rsid w:val="00940CB8"/>
    <w:rsid w:val="00940E16"/>
    <w:rsid w:val="0094139E"/>
    <w:rsid w:val="00941564"/>
    <w:rsid w:val="00941737"/>
    <w:rsid w:val="009417D8"/>
    <w:rsid w:val="0094191E"/>
    <w:rsid w:val="00941B5A"/>
    <w:rsid w:val="00941CAC"/>
    <w:rsid w:val="00942113"/>
    <w:rsid w:val="00942199"/>
    <w:rsid w:val="009421E2"/>
    <w:rsid w:val="009422C8"/>
    <w:rsid w:val="009422E7"/>
    <w:rsid w:val="009424D6"/>
    <w:rsid w:val="009427BB"/>
    <w:rsid w:val="0094288C"/>
    <w:rsid w:val="00942945"/>
    <w:rsid w:val="009429CC"/>
    <w:rsid w:val="00942BA6"/>
    <w:rsid w:val="00942C1B"/>
    <w:rsid w:val="00942E3A"/>
    <w:rsid w:val="00943186"/>
    <w:rsid w:val="009431B1"/>
    <w:rsid w:val="009433CF"/>
    <w:rsid w:val="00943607"/>
    <w:rsid w:val="00943B04"/>
    <w:rsid w:val="00943D96"/>
    <w:rsid w:val="00943F61"/>
    <w:rsid w:val="00943F6A"/>
    <w:rsid w:val="0094413A"/>
    <w:rsid w:val="0094444A"/>
    <w:rsid w:val="009445EA"/>
    <w:rsid w:val="00944979"/>
    <w:rsid w:val="009449BD"/>
    <w:rsid w:val="00944AAB"/>
    <w:rsid w:val="00944BD4"/>
    <w:rsid w:val="00944C13"/>
    <w:rsid w:val="0094520F"/>
    <w:rsid w:val="0094563E"/>
    <w:rsid w:val="00945697"/>
    <w:rsid w:val="009458A8"/>
    <w:rsid w:val="00945A8F"/>
    <w:rsid w:val="00945C3C"/>
    <w:rsid w:val="00945D81"/>
    <w:rsid w:val="00945FFA"/>
    <w:rsid w:val="0094610E"/>
    <w:rsid w:val="0094668E"/>
    <w:rsid w:val="00946AD1"/>
    <w:rsid w:val="00946B3A"/>
    <w:rsid w:val="00946C77"/>
    <w:rsid w:val="00946D66"/>
    <w:rsid w:val="00946DA3"/>
    <w:rsid w:val="00947121"/>
    <w:rsid w:val="00947603"/>
    <w:rsid w:val="00947B58"/>
    <w:rsid w:val="00947B8A"/>
    <w:rsid w:val="00947C25"/>
    <w:rsid w:val="00947DF1"/>
    <w:rsid w:val="00947E7A"/>
    <w:rsid w:val="009502FF"/>
    <w:rsid w:val="00950589"/>
    <w:rsid w:val="0095066C"/>
    <w:rsid w:val="009506EF"/>
    <w:rsid w:val="0095070C"/>
    <w:rsid w:val="00950731"/>
    <w:rsid w:val="00950A5B"/>
    <w:rsid w:val="00950E2D"/>
    <w:rsid w:val="00950FD2"/>
    <w:rsid w:val="00951048"/>
    <w:rsid w:val="0095114A"/>
    <w:rsid w:val="0095138D"/>
    <w:rsid w:val="009513C6"/>
    <w:rsid w:val="009513F2"/>
    <w:rsid w:val="00951697"/>
    <w:rsid w:val="0095195B"/>
    <w:rsid w:val="009520A9"/>
    <w:rsid w:val="00952252"/>
    <w:rsid w:val="00952302"/>
    <w:rsid w:val="0095268E"/>
    <w:rsid w:val="0095274D"/>
    <w:rsid w:val="009529F3"/>
    <w:rsid w:val="00953112"/>
    <w:rsid w:val="00953589"/>
    <w:rsid w:val="0095363C"/>
    <w:rsid w:val="0095364B"/>
    <w:rsid w:val="0095382C"/>
    <w:rsid w:val="009538D2"/>
    <w:rsid w:val="009539B5"/>
    <w:rsid w:val="00953BC2"/>
    <w:rsid w:val="00953C60"/>
    <w:rsid w:val="009540C6"/>
    <w:rsid w:val="00954212"/>
    <w:rsid w:val="0095425C"/>
    <w:rsid w:val="009542FE"/>
    <w:rsid w:val="009543CB"/>
    <w:rsid w:val="009545FC"/>
    <w:rsid w:val="00954B08"/>
    <w:rsid w:val="00954C2C"/>
    <w:rsid w:val="00954DA9"/>
    <w:rsid w:val="00954F02"/>
    <w:rsid w:val="009550AE"/>
    <w:rsid w:val="00955200"/>
    <w:rsid w:val="0095558D"/>
    <w:rsid w:val="009556C0"/>
    <w:rsid w:val="00955764"/>
    <w:rsid w:val="00955C9C"/>
    <w:rsid w:val="00955DF4"/>
    <w:rsid w:val="00956158"/>
    <w:rsid w:val="00956239"/>
    <w:rsid w:val="009565A6"/>
    <w:rsid w:val="009569B7"/>
    <w:rsid w:val="009569C2"/>
    <w:rsid w:val="00956A6D"/>
    <w:rsid w:val="00956C48"/>
    <w:rsid w:val="00956E8C"/>
    <w:rsid w:val="00956E97"/>
    <w:rsid w:val="009573DA"/>
    <w:rsid w:val="00957F33"/>
    <w:rsid w:val="00957F9B"/>
    <w:rsid w:val="00960132"/>
    <w:rsid w:val="00960380"/>
    <w:rsid w:val="009603F6"/>
    <w:rsid w:val="00960411"/>
    <w:rsid w:val="009608A1"/>
    <w:rsid w:val="00960B40"/>
    <w:rsid w:val="00960B8B"/>
    <w:rsid w:val="00960BB8"/>
    <w:rsid w:val="00960F53"/>
    <w:rsid w:val="0096104B"/>
    <w:rsid w:val="0096112D"/>
    <w:rsid w:val="009611AB"/>
    <w:rsid w:val="009611B9"/>
    <w:rsid w:val="009613FC"/>
    <w:rsid w:val="009616D9"/>
    <w:rsid w:val="00961996"/>
    <w:rsid w:val="00962086"/>
    <w:rsid w:val="00962210"/>
    <w:rsid w:val="0096222D"/>
    <w:rsid w:val="0096287F"/>
    <w:rsid w:val="009629C6"/>
    <w:rsid w:val="00962A8F"/>
    <w:rsid w:val="00962D83"/>
    <w:rsid w:val="00962DAE"/>
    <w:rsid w:val="00962FE0"/>
    <w:rsid w:val="0096338B"/>
    <w:rsid w:val="009633C8"/>
    <w:rsid w:val="0096367F"/>
    <w:rsid w:val="0096387C"/>
    <w:rsid w:val="00963881"/>
    <w:rsid w:val="00963A60"/>
    <w:rsid w:val="00963B49"/>
    <w:rsid w:val="00963E14"/>
    <w:rsid w:val="0096416F"/>
    <w:rsid w:val="00964248"/>
    <w:rsid w:val="00964251"/>
    <w:rsid w:val="009642AB"/>
    <w:rsid w:val="00964381"/>
    <w:rsid w:val="009643C1"/>
    <w:rsid w:val="009647F2"/>
    <w:rsid w:val="009649EB"/>
    <w:rsid w:val="009650DA"/>
    <w:rsid w:val="0096562E"/>
    <w:rsid w:val="00965669"/>
    <w:rsid w:val="00965A14"/>
    <w:rsid w:val="00966386"/>
    <w:rsid w:val="009664B8"/>
    <w:rsid w:val="009667BF"/>
    <w:rsid w:val="00966BF0"/>
    <w:rsid w:val="00966F38"/>
    <w:rsid w:val="00967060"/>
    <w:rsid w:val="00967113"/>
    <w:rsid w:val="009671F1"/>
    <w:rsid w:val="00967331"/>
    <w:rsid w:val="009673DA"/>
    <w:rsid w:val="009675AA"/>
    <w:rsid w:val="00967685"/>
    <w:rsid w:val="009679FE"/>
    <w:rsid w:val="00967BAA"/>
    <w:rsid w:val="00967EE9"/>
    <w:rsid w:val="009702EB"/>
    <w:rsid w:val="009704B3"/>
    <w:rsid w:val="00970529"/>
    <w:rsid w:val="009707BF"/>
    <w:rsid w:val="00970A52"/>
    <w:rsid w:val="00970D2A"/>
    <w:rsid w:val="00970FB6"/>
    <w:rsid w:val="0097109A"/>
    <w:rsid w:val="00971112"/>
    <w:rsid w:val="00971701"/>
    <w:rsid w:val="0097213D"/>
    <w:rsid w:val="009722FE"/>
    <w:rsid w:val="009724E2"/>
    <w:rsid w:val="0097263B"/>
    <w:rsid w:val="0097288F"/>
    <w:rsid w:val="009728B0"/>
    <w:rsid w:val="00972AB0"/>
    <w:rsid w:val="00972C04"/>
    <w:rsid w:val="00972C70"/>
    <w:rsid w:val="0097314F"/>
    <w:rsid w:val="00973310"/>
    <w:rsid w:val="00973520"/>
    <w:rsid w:val="0097353E"/>
    <w:rsid w:val="00973577"/>
    <w:rsid w:val="009737F0"/>
    <w:rsid w:val="00973811"/>
    <w:rsid w:val="00973C49"/>
    <w:rsid w:val="00974034"/>
    <w:rsid w:val="009745E2"/>
    <w:rsid w:val="009747DC"/>
    <w:rsid w:val="00974915"/>
    <w:rsid w:val="00974921"/>
    <w:rsid w:val="00974BF6"/>
    <w:rsid w:val="00974D90"/>
    <w:rsid w:val="00974F3E"/>
    <w:rsid w:val="009756A3"/>
    <w:rsid w:val="009757EA"/>
    <w:rsid w:val="0097595A"/>
    <w:rsid w:val="00975993"/>
    <w:rsid w:val="009759EC"/>
    <w:rsid w:val="00975AA9"/>
    <w:rsid w:val="00975AF3"/>
    <w:rsid w:val="00975C33"/>
    <w:rsid w:val="00975D05"/>
    <w:rsid w:val="009760A7"/>
    <w:rsid w:val="009761F7"/>
    <w:rsid w:val="00976379"/>
    <w:rsid w:val="00976427"/>
    <w:rsid w:val="00976430"/>
    <w:rsid w:val="009764CE"/>
    <w:rsid w:val="00976663"/>
    <w:rsid w:val="009766B8"/>
    <w:rsid w:val="0097672D"/>
    <w:rsid w:val="00976878"/>
    <w:rsid w:val="00976CFE"/>
    <w:rsid w:val="00976D9A"/>
    <w:rsid w:val="00976E9A"/>
    <w:rsid w:val="0097767F"/>
    <w:rsid w:val="009777A7"/>
    <w:rsid w:val="00977887"/>
    <w:rsid w:val="00977F19"/>
    <w:rsid w:val="00977F53"/>
    <w:rsid w:val="0098004C"/>
    <w:rsid w:val="00980089"/>
    <w:rsid w:val="00980132"/>
    <w:rsid w:val="00980281"/>
    <w:rsid w:val="00980A42"/>
    <w:rsid w:val="00980B1A"/>
    <w:rsid w:val="009810FB"/>
    <w:rsid w:val="00981350"/>
    <w:rsid w:val="00981395"/>
    <w:rsid w:val="00981851"/>
    <w:rsid w:val="00981C54"/>
    <w:rsid w:val="00981F0F"/>
    <w:rsid w:val="00982031"/>
    <w:rsid w:val="0098258A"/>
    <w:rsid w:val="0098267A"/>
    <w:rsid w:val="00982724"/>
    <w:rsid w:val="0098280D"/>
    <w:rsid w:val="0098291C"/>
    <w:rsid w:val="00982A7D"/>
    <w:rsid w:val="00982B7B"/>
    <w:rsid w:val="00982B86"/>
    <w:rsid w:val="00982C62"/>
    <w:rsid w:val="00982CB7"/>
    <w:rsid w:val="00982CCE"/>
    <w:rsid w:val="009830AD"/>
    <w:rsid w:val="0098322E"/>
    <w:rsid w:val="00983295"/>
    <w:rsid w:val="009833C7"/>
    <w:rsid w:val="00983550"/>
    <w:rsid w:val="00983703"/>
    <w:rsid w:val="0098387B"/>
    <w:rsid w:val="0098392E"/>
    <w:rsid w:val="00983C2C"/>
    <w:rsid w:val="00983C94"/>
    <w:rsid w:val="00983DD5"/>
    <w:rsid w:val="009840F5"/>
    <w:rsid w:val="009841E2"/>
    <w:rsid w:val="009843A3"/>
    <w:rsid w:val="00984675"/>
    <w:rsid w:val="00984AD1"/>
    <w:rsid w:val="00984C40"/>
    <w:rsid w:val="00984CB7"/>
    <w:rsid w:val="00985291"/>
    <w:rsid w:val="00985387"/>
    <w:rsid w:val="0098548D"/>
    <w:rsid w:val="0098552A"/>
    <w:rsid w:val="00985A14"/>
    <w:rsid w:val="00985BE1"/>
    <w:rsid w:val="00985FB0"/>
    <w:rsid w:val="00985FDF"/>
    <w:rsid w:val="009861C6"/>
    <w:rsid w:val="00986310"/>
    <w:rsid w:val="009865EE"/>
    <w:rsid w:val="00986DED"/>
    <w:rsid w:val="00987064"/>
    <w:rsid w:val="0098707F"/>
    <w:rsid w:val="00987374"/>
    <w:rsid w:val="009875C4"/>
    <w:rsid w:val="009875FC"/>
    <w:rsid w:val="0098767E"/>
    <w:rsid w:val="00987719"/>
    <w:rsid w:val="00987975"/>
    <w:rsid w:val="00987A55"/>
    <w:rsid w:val="00987D3F"/>
    <w:rsid w:val="00990089"/>
    <w:rsid w:val="009906FC"/>
    <w:rsid w:val="00990ABD"/>
    <w:rsid w:val="00990C04"/>
    <w:rsid w:val="009912F8"/>
    <w:rsid w:val="009914C9"/>
    <w:rsid w:val="009919D3"/>
    <w:rsid w:val="00991A4F"/>
    <w:rsid w:val="00991AA1"/>
    <w:rsid w:val="00991E75"/>
    <w:rsid w:val="00991F5F"/>
    <w:rsid w:val="00992392"/>
    <w:rsid w:val="009925A1"/>
    <w:rsid w:val="0099264B"/>
    <w:rsid w:val="00992962"/>
    <w:rsid w:val="00992A3A"/>
    <w:rsid w:val="00992B48"/>
    <w:rsid w:val="00992D47"/>
    <w:rsid w:val="00992EA4"/>
    <w:rsid w:val="00992EAE"/>
    <w:rsid w:val="0099307E"/>
    <w:rsid w:val="00993B4B"/>
    <w:rsid w:val="00993B4E"/>
    <w:rsid w:val="00993C1E"/>
    <w:rsid w:val="00993C66"/>
    <w:rsid w:val="009941B7"/>
    <w:rsid w:val="0099443C"/>
    <w:rsid w:val="009944B9"/>
    <w:rsid w:val="00994574"/>
    <w:rsid w:val="009946DA"/>
    <w:rsid w:val="009946E8"/>
    <w:rsid w:val="00994727"/>
    <w:rsid w:val="009948DD"/>
    <w:rsid w:val="00994D21"/>
    <w:rsid w:val="00994F3B"/>
    <w:rsid w:val="009950A6"/>
    <w:rsid w:val="00995179"/>
    <w:rsid w:val="009952BB"/>
    <w:rsid w:val="00995582"/>
    <w:rsid w:val="00995837"/>
    <w:rsid w:val="0099590A"/>
    <w:rsid w:val="00995C8D"/>
    <w:rsid w:val="00995D42"/>
    <w:rsid w:val="00995DB0"/>
    <w:rsid w:val="00995E69"/>
    <w:rsid w:val="00996001"/>
    <w:rsid w:val="00996124"/>
    <w:rsid w:val="009961F0"/>
    <w:rsid w:val="00996216"/>
    <w:rsid w:val="00996287"/>
    <w:rsid w:val="009962A9"/>
    <w:rsid w:val="0099638B"/>
    <w:rsid w:val="009964FE"/>
    <w:rsid w:val="0099667B"/>
    <w:rsid w:val="009966A8"/>
    <w:rsid w:val="009968D8"/>
    <w:rsid w:val="0099690C"/>
    <w:rsid w:val="0099697D"/>
    <w:rsid w:val="00996B97"/>
    <w:rsid w:val="00996C6B"/>
    <w:rsid w:val="0099701F"/>
    <w:rsid w:val="00997082"/>
    <w:rsid w:val="0099735C"/>
    <w:rsid w:val="0099755B"/>
    <w:rsid w:val="00997615"/>
    <w:rsid w:val="009976FD"/>
    <w:rsid w:val="0099796C"/>
    <w:rsid w:val="00997CCF"/>
    <w:rsid w:val="00997EF2"/>
    <w:rsid w:val="00997F3B"/>
    <w:rsid w:val="009A0A34"/>
    <w:rsid w:val="009A0EB7"/>
    <w:rsid w:val="009A13D5"/>
    <w:rsid w:val="009A183E"/>
    <w:rsid w:val="009A1B09"/>
    <w:rsid w:val="009A1B2F"/>
    <w:rsid w:val="009A1C4C"/>
    <w:rsid w:val="009A1CCF"/>
    <w:rsid w:val="009A1CEB"/>
    <w:rsid w:val="009A23F9"/>
    <w:rsid w:val="009A242C"/>
    <w:rsid w:val="009A29D3"/>
    <w:rsid w:val="009A2DCC"/>
    <w:rsid w:val="009A2E99"/>
    <w:rsid w:val="009A2F47"/>
    <w:rsid w:val="009A311D"/>
    <w:rsid w:val="009A34C6"/>
    <w:rsid w:val="009A3691"/>
    <w:rsid w:val="009A36E3"/>
    <w:rsid w:val="009A3983"/>
    <w:rsid w:val="009A3B27"/>
    <w:rsid w:val="009A3E8B"/>
    <w:rsid w:val="009A3FC5"/>
    <w:rsid w:val="009A402C"/>
    <w:rsid w:val="009A4030"/>
    <w:rsid w:val="009A4175"/>
    <w:rsid w:val="009A4DE3"/>
    <w:rsid w:val="009A5268"/>
    <w:rsid w:val="009A52FB"/>
    <w:rsid w:val="009A5607"/>
    <w:rsid w:val="009A56FA"/>
    <w:rsid w:val="009A587B"/>
    <w:rsid w:val="009A5B13"/>
    <w:rsid w:val="009A5B3E"/>
    <w:rsid w:val="009A5BD3"/>
    <w:rsid w:val="009A6359"/>
    <w:rsid w:val="009A6372"/>
    <w:rsid w:val="009A644F"/>
    <w:rsid w:val="009A65E6"/>
    <w:rsid w:val="009A66BD"/>
    <w:rsid w:val="009A6876"/>
    <w:rsid w:val="009A6EFC"/>
    <w:rsid w:val="009A6F03"/>
    <w:rsid w:val="009A724D"/>
    <w:rsid w:val="009A73BD"/>
    <w:rsid w:val="009A7503"/>
    <w:rsid w:val="009A77C1"/>
    <w:rsid w:val="009A79FA"/>
    <w:rsid w:val="009A7A2A"/>
    <w:rsid w:val="009A7A3E"/>
    <w:rsid w:val="009A7B23"/>
    <w:rsid w:val="009A7E82"/>
    <w:rsid w:val="009B0722"/>
    <w:rsid w:val="009B082E"/>
    <w:rsid w:val="009B08B8"/>
    <w:rsid w:val="009B09B0"/>
    <w:rsid w:val="009B0B92"/>
    <w:rsid w:val="009B0C39"/>
    <w:rsid w:val="009B0D14"/>
    <w:rsid w:val="009B0F2D"/>
    <w:rsid w:val="009B105D"/>
    <w:rsid w:val="009B11DE"/>
    <w:rsid w:val="009B1258"/>
    <w:rsid w:val="009B1260"/>
    <w:rsid w:val="009B129D"/>
    <w:rsid w:val="009B12B0"/>
    <w:rsid w:val="009B13E0"/>
    <w:rsid w:val="009B1505"/>
    <w:rsid w:val="009B151C"/>
    <w:rsid w:val="009B15F8"/>
    <w:rsid w:val="009B1689"/>
    <w:rsid w:val="009B1BF1"/>
    <w:rsid w:val="009B1E60"/>
    <w:rsid w:val="009B1E9C"/>
    <w:rsid w:val="009B2390"/>
    <w:rsid w:val="009B23B5"/>
    <w:rsid w:val="009B25A3"/>
    <w:rsid w:val="009B2746"/>
    <w:rsid w:val="009B27DB"/>
    <w:rsid w:val="009B27F7"/>
    <w:rsid w:val="009B2867"/>
    <w:rsid w:val="009B2EB1"/>
    <w:rsid w:val="009B2EEA"/>
    <w:rsid w:val="009B371E"/>
    <w:rsid w:val="009B3773"/>
    <w:rsid w:val="009B37F9"/>
    <w:rsid w:val="009B3B45"/>
    <w:rsid w:val="009B3BD5"/>
    <w:rsid w:val="009B3BE5"/>
    <w:rsid w:val="009B3C68"/>
    <w:rsid w:val="009B3E1D"/>
    <w:rsid w:val="009B3EAE"/>
    <w:rsid w:val="009B401B"/>
    <w:rsid w:val="009B438B"/>
    <w:rsid w:val="009B4686"/>
    <w:rsid w:val="009B489E"/>
    <w:rsid w:val="009B4A53"/>
    <w:rsid w:val="009B4B0F"/>
    <w:rsid w:val="009B4BB2"/>
    <w:rsid w:val="009B4E75"/>
    <w:rsid w:val="009B519C"/>
    <w:rsid w:val="009B524F"/>
    <w:rsid w:val="009B5503"/>
    <w:rsid w:val="009B5B37"/>
    <w:rsid w:val="009B5E24"/>
    <w:rsid w:val="009B60A2"/>
    <w:rsid w:val="009B6118"/>
    <w:rsid w:val="009B623B"/>
    <w:rsid w:val="009B6420"/>
    <w:rsid w:val="009B6719"/>
    <w:rsid w:val="009B682C"/>
    <w:rsid w:val="009B6D3F"/>
    <w:rsid w:val="009B70DE"/>
    <w:rsid w:val="009B7130"/>
    <w:rsid w:val="009B74C5"/>
    <w:rsid w:val="009B7C68"/>
    <w:rsid w:val="009B7E30"/>
    <w:rsid w:val="009C06A7"/>
    <w:rsid w:val="009C083C"/>
    <w:rsid w:val="009C0876"/>
    <w:rsid w:val="009C0B9E"/>
    <w:rsid w:val="009C0F0F"/>
    <w:rsid w:val="009C0FA8"/>
    <w:rsid w:val="009C109D"/>
    <w:rsid w:val="009C1105"/>
    <w:rsid w:val="009C1530"/>
    <w:rsid w:val="009C1683"/>
    <w:rsid w:val="009C1708"/>
    <w:rsid w:val="009C181E"/>
    <w:rsid w:val="009C188B"/>
    <w:rsid w:val="009C199F"/>
    <w:rsid w:val="009C1C34"/>
    <w:rsid w:val="009C1E90"/>
    <w:rsid w:val="009C1E92"/>
    <w:rsid w:val="009C2091"/>
    <w:rsid w:val="009C20B0"/>
    <w:rsid w:val="009C29A3"/>
    <w:rsid w:val="009C2B26"/>
    <w:rsid w:val="009C30DB"/>
    <w:rsid w:val="009C32C8"/>
    <w:rsid w:val="009C35E0"/>
    <w:rsid w:val="009C3DD3"/>
    <w:rsid w:val="009C401F"/>
    <w:rsid w:val="009C42C4"/>
    <w:rsid w:val="009C43F4"/>
    <w:rsid w:val="009C4759"/>
    <w:rsid w:val="009C478C"/>
    <w:rsid w:val="009C4F5A"/>
    <w:rsid w:val="009C4FFF"/>
    <w:rsid w:val="009C5066"/>
    <w:rsid w:val="009C53D7"/>
    <w:rsid w:val="009C55BF"/>
    <w:rsid w:val="009C58A6"/>
    <w:rsid w:val="009C59C2"/>
    <w:rsid w:val="009C5A7D"/>
    <w:rsid w:val="009C6295"/>
    <w:rsid w:val="009C6608"/>
    <w:rsid w:val="009C670C"/>
    <w:rsid w:val="009C6A74"/>
    <w:rsid w:val="009C6B21"/>
    <w:rsid w:val="009C6C9D"/>
    <w:rsid w:val="009C6E41"/>
    <w:rsid w:val="009C6E8C"/>
    <w:rsid w:val="009C72B5"/>
    <w:rsid w:val="009C72C2"/>
    <w:rsid w:val="009C72D6"/>
    <w:rsid w:val="009C7304"/>
    <w:rsid w:val="009C74BC"/>
    <w:rsid w:val="009C75A0"/>
    <w:rsid w:val="009C76F9"/>
    <w:rsid w:val="009C77DF"/>
    <w:rsid w:val="009C787C"/>
    <w:rsid w:val="009C7A01"/>
    <w:rsid w:val="009C7BC0"/>
    <w:rsid w:val="009C7BDB"/>
    <w:rsid w:val="009C7CF0"/>
    <w:rsid w:val="009C7DD3"/>
    <w:rsid w:val="009C7F40"/>
    <w:rsid w:val="009C7FC4"/>
    <w:rsid w:val="009C7FED"/>
    <w:rsid w:val="009D0366"/>
    <w:rsid w:val="009D0403"/>
    <w:rsid w:val="009D041E"/>
    <w:rsid w:val="009D0473"/>
    <w:rsid w:val="009D0788"/>
    <w:rsid w:val="009D0BC8"/>
    <w:rsid w:val="009D0C55"/>
    <w:rsid w:val="009D0D23"/>
    <w:rsid w:val="009D0DBC"/>
    <w:rsid w:val="009D0E49"/>
    <w:rsid w:val="009D0E66"/>
    <w:rsid w:val="009D0EB7"/>
    <w:rsid w:val="009D10C6"/>
    <w:rsid w:val="009D1391"/>
    <w:rsid w:val="009D1936"/>
    <w:rsid w:val="009D1D25"/>
    <w:rsid w:val="009D1E9A"/>
    <w:rsid w:val="009D1FA7"/>
    <w:rsid w:val="009D2296"/>
    <w:rsid w:val="009D25F0"/>
    <w:rsid w:val="009D2A90"/>
    <w:rsid w:val="009D2B85"/>
    <w:rsid w:val="009D2CB9"/>
    <w:rsid w:val="009D2E64"/>
    <w:rsid w:val="009D2F0B"/>
    <w:rsid w:val="009D30B7"/>
    <w:rsid w:val="009D3805"/>
    <w:rsid w:val="009D39D8"/>
    <w:rsid w:val="009D3BFC"/>
    <w:rsid w:val="009D420C"/>
    <w:rsid w:val="009D4262"/>
    <w:rsid w:val="009D47E2"/>
    <w:rsid w:val="009D481A"/>
    <w:rsid w:val="009D48F7"/>
    <w:rsid w:val="009D49E0"/>
    <w:rsid w:val="009D4BA6"/>
    <w:rsid w:val="009D4BF2"/>
    <w:rsid w:val="009D4E18"/>
    <w:rsid w:val="009D4F61"/>
    <w:rsid w:val="009D522A"/>
    <w:rsid w:val="009D525C"/>
    <w:rsid w:val="009D559F"/>
    <w:rsid w:val="009D578F"/>
    <w:rsid w:val="009D5AC0"/>
    <w:rsid w:val="009D5AD8"/>
    <w:rsid w:val="009D5F13"/>
    <w:rsid w:val="009D6115"/>
    <w:rsid w:val="009D614B"/>
    <w:rsid w:val="009D61FC"/>
    <w:rsid w:val="009D69DE"/>
    <w:rsid w:val="009D6ABB"/>
    <w:rsid w:val="009D7332"/>
    <w:rsid w:val="009D7502"/>
    <w:rsid w:val="009D7507"/>
    <w:rsid w:val="009D76CD"/>
    <w:rsid w:val="009D76F3"/>
    <w:rsid w:val="009D79CD"/>
    <w:rsid w:val="009D7C0C"/>
    <w:rsid w:val="009D7C99"/>
    <w:rsid w:val="009E03E1"/>
    <w:rsid w:val="009E0AA6"/>
    <w:rsid w:val="009E0D60"/>
    <w:rsid w:val="009E0D61"/>
    <w:rsid w:val="009E0EDF"/>
    <w:rsid w:val="009E1098"/>
    <w:rsid w:val="009E11E3"/>
    <w:rsid w:val="009E17D3"/>
    <w:rsid w:val="009E19A0"/>
    <w:rsid w:val="009E19DB"/>
    <w:rsid w:val="009E1C0A"/>
    <w:rsid w:val="009E22E5"/>
    <w:rsid w:val="009E22F9"/>
    <w:rsid w:val="009E247E"/>
    <w:rsid w:val="009E2540"/>
    <w:rsid w:val="009E27AE"/>
    <w:rsid w:val="009E2D91"/>
    <w:rsid w:val="009E2F5C"/>
    <w:rsid w:val="009E2F8A"/>
    <w:rsid w:val="009E2FB8"/>
    <w:rsid w:val="009E3289"/>
    <w:rsid w:val="009E3356"/>
    <w:rsid w:val="009E34FE"/>
    <w:rsid w:val="009E352B"/>
    <w:rsid w:val="009E3667"/>
    <w:rsid w:val="009E36FC"/>
    <w:rsid w:val="009E3908"/>
    <w:rsid w:val="009E3CF9"/>
    <w:rsid w:val="009E4128"/>
    <w:rsid w:val="009E4417"/>
    <w:rsid w:val="009E461E"/>
    <w:rsid w:val="009E46AA"/>
    <w:rsid w:val="009E4863"/>
    <w:rsid w:val="009E5159"/>
    <w:rsid w:val="009E51D9"/>
    <w:rsid w:val="009E52FE"/>
    <w:rsid w:val="009E56A2"/>
    <w:rsid w:val="009E614D"/>
    <w:rsid w:val="009E658D"/>
    <w:rsid w:val="009E6EA2"/>
    <w:rsid w:val="009E7402"/>
    <w:rsid w:val="009E7535"/>
    <w:rsid w:val="009E761D"/>
    <w:rsid w:val="009E76FF"/>
    <w:rsid w:val="009E783F"/>
    <w:rsid w:val="009E78A0"/>
    <w:rsid w:val="009E7B20"/>
    <w:rsid w:val="009E7B86"/>
    <w:rsid w:val="009E7D59"/>
    <w:rsid w:val="009E7E77"/>
    <w:rsid w:val="009E7FEA"/>
    <w:rsid w:val="009F0279"/>
    <w:rsid w:val="009F0679"/>
    <w:rsid w:val="009F095B"/>
    <w:rsid w:val="009F0E9A"/>
    <w:rsid w:val="009F0EBB"/>
    <w:rsid w:val="009F143A"/>
    <w:rsid w:val="009F1921"/>
    <w:rsid w:val="009F19BD"/>
    <w:rsid w:val="009F1AFD"/>
    <w:rsid w:val="009F1F4D"/>
    <w:rsid w:val="009F2199"/>
    <w:rsid w:val="009F253B"/>
    <w:rsid w:val="009F2568"/>
    <w:rsid w:val="009F2AC3"/>
    <w:rsid w:val="009F2E40"/>
    <w:rsid w:val="009F3047"/>
    <w:rsid w:val="009F31FF"/>
    <w:rsid w:val="009F3274"/>
    <w:rsid w:val="009F330E"/>
    <w:rsid w:val="009F330F"/>
    <w:rsid w:val="009F3315"/>
    <w:rsid w:val="009F3327"/>
    <w:rsid w:val="009F3529"/>
    <w:rsid w:val="009F356B"/>
    <w:rsid w:val="009F35C0"/>
    <w:rsid w:val="009F38DF"/>
    <w:rsid w:val="009F3A32"/>
    <w:rsid w:val="009F3AD3"/>
    <w:rsid w:val="009F3E2E"/>
    <w:rsid w:val="009F3E8C"/>
    <w:rsid w:val="009F409C"/>
    <w:rsid w:val="009F40EA"/>
    <w:rsid w:val="009F4646"/>
    <w:rsid w:val="009F51A1"/>
    <w:rsid w:val="009F51D6"/>
    <w:rsid w:val="009F5208"/>
    <w:rsid w:val="009F523F"/>
    <w:rsid w:val="009F52C3"/>
    <w:rsid w:val="009F5301"/>
    <w:rsid w:val="009F551B"/>
    <w:rsid w:val="009F57CF"/>
    <w:rsid w:val="009F5DAB"/>
    <w:rsid w:val="009F5F6B"/>
    <w:rsid w:val="009F618E"/>
    <w:rsid w:val="009F62BA"/>
    <w:rsid w:val="009F66D7"/>
    <w:rsid w:val="009F6911"/>
    <w:rsid w:val="009F6A6F"/>
    <w:rsid w:val="009F6AC9"/>
    <w:rsid w:val="009F6F5D"/>
    <w:rsid w:val="009F726F"/>
    <w:rsid w:val="009F7BB8"/>
    <w:rsid w:val="009F7F13"/>
    <w:rsid w:val="009F7F63"/>
    <w:rsid w:val="009F7F69"/>
    <w:rsid w:val="00A001FD"/>
    <w:rsid w:val="00A003E5"/>
    <w:rsid w:val="00A006A2"/>
    <w:rsid w:val="00A00939"/>
    <w:rsid w:val="00A00BC0"/>
    <w:rsid w:val="00A00C2C"/>
    <w:rsid w:val="00A012E4"/>
    <w:rsid w:val="00A0173C"/>
    <w:rsid w:val="00A01845"/>
    <w:rsid w:val="00A01AA7"/>
    <w:rsid w:val="00A01C7A"/>
    <w:rsid w:val="00A02184"/>
    <w:rsid w:val="00A022B0"/>
    <w:rsid w:val="00A023EB"/>
    <w:rsid w:val="00A02492"/>
    <w:rsid w:val="00A02746"/>
    <w:rsid w:val="00A02776"/>
    <w:rsid w:val="00A02790"/>
    <w:rsid w:val="00A02C9C"/>
    <w:rsid w:val="00A02CAD"/>
    <w:rsid w:val="00A02CBF"/>
    <w:rsid w:val="00A02F75"/>
    <w:rsid w:val="00A02FEF"/>
    <w:rsid w:val="00A0303D"/>
    <w:rsid w:val="00A030FF"/>
    <w:rsid w:val="00A034A9"/>
    <w:rsid w:val="00A0362D"/>
    <w:rsid w:val="00A0374B"/>
    <w:rsid w:val="00A039A3"/>
    <w:rsid w:val="00A039CA"/>
    <w:rsid w:val="00A03CEA"/>
    <w:rsid w:val="00A03DE5"/>
    <w:rsid w:val="00A0404D"/>
    <w:rsid w:val="00A04105"/>
    <w:rsid w:val="00A04527"/>
    <w:rsid w:val="00A04716"/>
    <w:rsid w:val="00A04D3E"/>
    <w:rsid w:val="00A04E1C"/>
    <w:rsid w:val="00A050BC"/>
    <w:rsid w:val="00A052D4"/>
    <w:rsid w:val="00A0548E"/>
    <w:rsid w:val="00A05734"/>
    <w:rsid w:val="00A05820"/>
    <w:rsid w:val="00A05870"/>
    <w:rsid w:val="00A05C76"/>
    <w:rsid w:val="00A05DA8"/>
    <w:rsid w:val="00A05FE5"/>
    <w:rsid w:val="00A06125"/>
    <w:rsid w:val="00A06565"/>
    <w:rsid w:val="00A0699F"/>
    <w:rsid w:val="00A06A3D"/>
    <w:rsid w:val="00A06AFA"/>
    <w:rsid w:val="00A06BB0"/>
    <w:rsid w:val="00A071B6"/>
    <w:rsid w:val="00A07466"/>
    <w:rsid w:val="00A07470"/>
    <w:rsid w:val="00A07542"/>
    <w:rsid w:val="00A07804"/>
    <w:rsid w:val="00A07B79"/>
    <w:rsid w:val="00A07C29"/>
    <w:rsid w:val="00A07EEE"/>
    <w:rsid w:val="00A07FB2"/>
    <w:rsid w:val="00A102F4"/>
    <w:rsid w:val="00A10432"/>
    <w:rsid w:val="00A109B7"/>
    <w:rsid w:val="00A10AF6"/>
    <w:rsid w:val="00A10D69"/>
    <w:rsid w:val="00A10FD5"/>
    <w:rsid w:val="00A110ED"/>
    <w:rsid w:val="00A11224"/>
    <w:rsid w:val="00A1136E"/>
    <w:rsid w:val="00A1142E"/>
    <w:rsid w:val="00A114A6"/>
    <w:rsid w:val="00A114F5"/>
    <w:rsid w:val="00A11860"/>
    <w:rsid w:val="00A118B5"/>
    <w:rsid w:val="00A119B5"/>
    <w:rsid w:val="00A11D05"/>
    <w:rsid w:val="00A11D2F"/>
    <w:rsid w:val="00A12218"/>
    <w:rsid w:val="00A12239"/>
    <w:rsid w:val="00A12921"/>
    <w:rsid w:val="00A12BBC"/>
    <w:rsid w:val="00A12E45"/>
    <w:rsid w:val="00A12F81"/>
    <w:rsid w:val="00A1338F"/>
    <w:rsid w:val="00A13452"/>
    <w:rsid w:val="00A134FB"/>
    <w:rsid w:val="00A1366E"/>
    <w:rsid w:val="00A136D2"/>
    <w:rsid w:val="00A13888"/>
    <w:rsid w:val="00A13AF6"/>
    <w:rsid w:val="00A13D9D"/>
    <w:rsid w:val="00A13DC0"/>
    <w:rsid w:val="00A141C0"/>
    <w:rsid w:val="00A142BF"/>
    <w:rsid w:val="00A14353"/>
    <w:rsid w:val="00A143B7"/>
    <w:rsid w:val="00A145D5"/>
    <w:rsid w:val="00A146D3"/>
    <w:rsid w:val="00A14AC9"/>
    <w:rsid w:val="00A152BD"/>
    <w:rsid w:val="00A152BF"/>
    <w:rsid w:val="00A15C30"/>
    <w:rsid w:val="00A15C96"/>
    <w:rsid w:val="00A15D2B"/>
    <w:rsid w:val="00A15DF6"/>
    <w:rsid w:val="00A160C0"/>
    <w:rsid w:val="00A16285"/>
    <w:rsid w:val="00A16390"/>
    <w:rsid w:val="00A1651E"/>
    <w:rsid w:val="00A16621"/>
    <w:rsid w:val="00A16657"/>
    <w:rsid w:val="00A16679"/>
    <w:rsid w:val="00A166A2"/>
    <w:rsid w:val="00A16AF2"/>
    <w:rsid w:val="00A16D80"/>
    <w:rsid w:val="00A16E22"/>
    <w:rsid w:val="00A1713B"/>
    <w:rsid w:val="00A1717B"/>
    <w:rsid w:val="00A17302"/>
    <w:rsid w:val="00A17586"/>
    <w:rsid w:val="00A175AC"/>
    <w:rsid w:val="00A17683"/>
    <w:rsid w:val="00A1776B"/>
    <w:rsid w:val="00A17787"/>
    <w:rsid w:val="00A17808"/>
    <w:rsid w:val="00A17A2A"/>
    <w:rsid w:val="00A17A6F"/>
    <w:rsid w:val="00A17B92"/>
    <w:rsid w:val="00A17D5F"/>
    <w:rsid w:val="00A17DBD"/>
    <w:rsid w:val="00A17DC7"/>
    <w:rsid w:val="00A17E25"/>
    <w:rsid w:val="00A20453"/>
    <w:rsid w:val="00A20E90"/>
    <w:rsid w:val="00A20FDA"/>
    <w:rsid w:val="00A21057"/>
    <w:rsid w:val="00A2143D"/>
    <w:rsid w:val="00A215E8"/>
    <w:rsid w:val="00A216DC"/>
    <w:rsid w:val="00A21B33"/>
    <w:rsid w:val="00A21E29"/>
    <w:rsid w:val="00A22000"/>
    <w:rsid w:val="00A22168"/>
    <w:rsid w:val="00A22287"/>
    <w:rsid w:val="00A22334"/>
    <w:rsid w:val="00A225D1"/>
    <w:rsid w:val="00A22603"/>
    <w:rsid w:val="00A22696"/>
    <w:rsid w:val="00A228B3"/>
    <w:rsid w:val="00A229A4"/>
    <w:rsid w:val="00A22CBF"/>
    <w:rsid w:val="00A22D58"/>
    <w:rsid w:val="00A22DFE"/>
    <w:rsid w:val="00A22F6A"/>
    <w:rsid w:val="00A2302C"/>
    <w:rsid w:val="00A230EF"/>
    <w:rsid w:val="00A231B9"/>
    <w:rsid w:val="00A231F9"/>
    <w:rsid w:val="00A233A5"/>
    <w:rsid w:val="00A23706"/>
    <w:rsid w:val="00A2386B"/>
    <w:rsid w:val="00A239DE"/>
    <w:rsid w:val="00A23C55"/>
    <w:rsid w:val="00A23E7F"/>
    <w:rsid w:val="00A23EF3"/>
    <w:rsid w:val="00A241D1"/>
    <w:rsid w:val="00A243BB"/>
    <w:rsid w:val="00A24543"/>
    <w:rsid w:val="00A247F9"/>
    <w:rsid w:val="00A24823"/>
    <w:rsid w:val="00A24B4B"/>
    <w:rsid w:val="00A24C14"/>
    <w:rsid w:val="00A24CE8"/>
    <w:rsid w:val="00A24DDD"/>
    <w:rsid w:val="00A25135"/>
    <w:rsid w:val="00A251C3"/>
    <w:rsid w:val="00A25247"/>
    <w:rsid w:val="00A2535F"/>
    <w:rsid w:val="00A2549B"/>
    <w:rsid w:val="00A25612"/>
    <w:rsid w:val="00A257CD"/>
    <w:rsid w:val="00A25F90"/>
    <w:rsid w:val="00A2649B"/>
    <w:rsid w:val="00A266BF"/>
    <w:rsid w:val="00A26805"/>
    <w:rsid w:val="00A269D9"/>
    <w:rsid w:val="00A26A80"/>
    <w:rsid w:val="00A26AA2"/>
    <w:rsid w:val="00A26B1B"/>
    <w:rsid w:val="00A275D9"/>
    <w:rsid w:val="00A2760E"/>
    <w:rsid w:val="00A277C5"/>
    <w:rsid w:val="00A27868"/>
    <w:rsid w:val="00A27997"/>
    <w:rsid w:val="00A27A09"/>
    <w:rsid w:val="00A27C96"/>
    <w:rsid w:val="00A27D5E"/>
    <w:rsid w:val="00A27E09"/>
    <w:rsid w:val="00A30168"/>
    <w:rsid w:val="00A301D4"/>
    <w:rsid w:val="00A3022B"/>
    <w:rsid w:val="00A30688"/>
    <w:rsid w:val="00A30898"/>
    <w:rsid w:val="00A30917"/>
    <w:rsid w:val="00A30D57"/>
    <w:rsid w:val="00A30E0C"/>
    <w:rsid w:val="00A3100D"/>
    <w:rsid w:val="00A3140C"/>
    <w:rsid w:val="00A314BF"/>
    <w:rsid w:val="00A31FB4"/>
    <w:rsid w:val="00A32061"/>
    <w:rsid w:val="00A3238B"/>
    <w:rsid w:val="00A32B60"/>
    <w:rsid w:val="00A32E1B"/>
    <w:rsid w:val="00A32E31"/>
    <w:rsid w:val="00A32EEF"/>
    <w:rsid w:val="00A32FEC"/>
    <w:rsid w:val="00A33209"/>
    <w:rsid w:val="00A3339E"/>
    <w:rsid w:val="00A33EC1"/>
    <w:rsid w:val="00A3465D"/>
    <w:rsid w:val="00A348F7"/>
    <w:rsid w:val="00A34ADF"/>
    <w:rsid w:val="00A34D53"/>
    <w:rsid w:val="00A34D9A"/>
    <w:rsid w:val="00A34DDC"/>
    <w:rsid w:val="00A34ED0"/>
    <w:rsid w:val="00A35106"/>
    <w:rsid w:val="00A35438"/>
    <w:rsid w:val="00A3566E"/>
    <w:rsid w:val="00A3567F"/>
    <w:rsid w:val="00A35AAE"/>
    <w:rsid w:val="00A35C0C"/>
    <w:rsid w:val="00A35C82"/>
    <w:rsid w:val="00A35CDA"/>
    <w:rsid w:val="00A35FB0"/>
    <w:rsid w:val="00A360A0"/>
    <w:rsid w:val="00A36146"/>
    <w:rsid w:val="00A36194"/>
    <w:rsid w:val="00A361EA"/>
    <w:rsid w:val="00A36216"/>
    <w:rsid w:val="00A3621B"/>
    <w:rsid w:val="00A362DC"/>
    <w:rsid w:val="00A3665B"/>
    <w:rsid w:val="00A367B3"/>
    <w:rsid w:val="00A36BE5"/>
    <w:rsid w:val="00A36C1B"/>
    <w:rsid w:val="00A36D15"/>
    <w:rsid w:val="00A36EC8"/>
    <w:rsid w:val="00A37296"/>
    <w:rsid w:val="00A375FB"/>
    <w:rsid w:val="00A3780F"/>
    <w:rsid w:val="00A3795E"/>
    <w:rsid w:val="00A37CCC"/>
    <w:rsid w:val="00A37EB7"/>
    <w:rsid w:val="00A37EE0"/>
    <w:rsid w:val="00A400E3"/>
    <w:rsid w:val="00A4023A"/>
    <w:rsid w:val="00A402DF"/>
    <w:rsid w:val="00A403B1"/>
    <w:rsid w:val="00A404BD"/>
    <w:rsid w:val="00A40551"/>
    <w:rsid w:val="00A40702"/>
    <w:rsid w:val="00A407B6"/>
    <w:rsid w:val="00A40ACA"/>
    <w:rsid w:val="00A40CEE"/>
    <w:rsid w:val="00A40D58"/>
    <w:rsid w:val="00A40DEE"/>
    <w:rsid w:val="00A415CD"/>
    <w:rsid w:val="00A41894"/>
    <w:rsid w:val="00A418B1"/>
    <w:rsid w:val="00A418CF"/>
    <w:rsid w:val="00A41AC1"/>
    <w:rsid w:val="00A41F0A"/>
    <w:rsid w:val="00A41F64"/>
    <w:rsid w:val="00A420CF"/>
    <w:rsid w:val="00A4257B"/>
    <w:rsid w:val="00A42619"/>
    <w:rsid w:val="00A428F2"/>
    <w:rsid w:val="00A42B91"/>
    <w:rsid w:val="00A4350F"/>
    <w:rsid w:val="00A43639"/>
    <w:rsid w:val="00A43804"/>
    <w:rsid w:val="00A4399F"/>
    <w:rsid w:val="00A43C16"/>
    <w:rsid w:val="00A43C55"/>
    <w:rsid w:val="00A43DA1"/>
    <w:rsid w:val="00A44130"/>
    <w:rsid w:val="00A4415F"/>
    <w:rsid w:val="00A44499"/>
    <w:rsid w:val="00A447EB"/>
    <w:rsid w:val="00A4483B"/>
    <w:rsid w:val="00A448B0"/>
    <w:rsid w:val="00A44920"/>
    <w:rsid w:val="00A44AB1"/>
    <w:rsid w:val="00A44B56"/>
    <w:rsid w:val="00A44D3D"/>
    <w:rsid w:val="00A44D71"/>
    <w:rsid w:val="00A451DC"/>
    <w:rsid w:val="00A454FC"/>
    <w:rsid w:val="00A4558B"/>
    <w:rsid w:val="00A45724"/>
    <w:rsid w:val="00A45773"/>
    <w:rsid w:val="00A459EC"/>
    <w:rsid w:val="00A45A19"/>
    <w:rsid w:val="00A45B77"/>
    <w:rsid w:val="00A45D77"/>
    <w:rsid w:val="00A45DBB"/>
    <w:rsid w:val="00A45E2F"/>
    <w:rsid w:val="00A45FDE"/>
    <w:rsid w:val="00A46113"/>
    <w:rsid w:val="00A461B4"/>
    <w:rsid w:val="00A4628B"/>
    <w:rsid w:val="00A462A7"/>
    <w:rsid w:val="00A46759"/>
    <w:rsid w:val="00A46776"/>
    <w:rsid w:val="00A468E2"/>
    <w:rsid w:val="00A46B6D"/>
    <w:rsid w:val="00A46BD0"/>
    <w:rsid w:val="00A46D60"/>
    <w:rsid w:val="00A46E7C"/>
    <w:rsid w:val="00A47204"/>
    <w:rsid w:val="00A47384"/>
    <w:rsid w:val="00A47972"/>
    <w:rsid w:val="00A47B4C"/>
    <w:rsid w:val="00A47E0F"/>
    <w:rsid w:val="00A50133"/>
    <w:rsid w:val="00A502CF"/>
    <w:rsid w:val="00A50C1E"/>
    <w:rsid w:val="00A50C74"/>
    <w:rsid w:val="00A50D48"/>
    <w:rsid w:val="00A50F07"/>
    <w:rsid w:val="00A51130"/>
    <w:rsid w:val="00A5119A"/>
    <w:rsid w:val="00A513AB"/>
    <w:rsid w:val="00A514F0"/>
    <w:rsid w:val="00A51C9D"/>
    <w:rsid w:val="00A520F0"/>
    <w:rsid w:val="00A5220B"/>
    <w:rsid w:val="00A523BA"/>
    <w:rsid w:val="00A52428"/>
    <w:rsid w:val="00A525A0"/>
    <w:rsid w:val="00A528BC"/>
    <w:rsid w:val="00A52A75"/>
    <w:rsid w:val="00A52B63"/>
    <w:rsid w:val="00A53404"/>
    <w:rsid w:val="00A53506"/>
    <w:rsid w:val="00A53697"/>
    <w:rsid w:val="00A537BA"/>
    <w:rsid w:val="00A538ED"/>
    <w:rsid w:val="00A53DC6"/>
    <w:rsid w:val="00A54057"/>
    <w:rsid w:val="00A5434A"/>
    <w:rsid w:val="00A54462"/>
    <w:rsid w:val="00A547A2"/>
    <w:rsid w:val="00A5480A"/>
    <w:rsid w:val="00A54AD7"/>
    <w:rsid w:val="00A54D8F"/>
    <w:rsid w:val="00A551B6"/>
    <w:rsid w:val="00A55332"/>
    <w:rsid w:val="00A55782"/>
    <w:rsid w:val="00A557EB"/>
    <w:rsid w:val="00A55CA0"/>
    <w:rsid w:val="00A55F1E"/>
    <w:rsid w:val="00A567F1"/>
    <w:rsid w:val="00A5696B"/>
    <w:rsid w:val="00A56A55"/>
    <w:rsid w:val="00A56BB3"/>
    <w:rsid w:val="00A56C41"/>
    <w:rsid w:val="00A570BD"/>
    <w:rsid w:val="00A5711C"/>
    <w:rsid w:val="00A57497"/>
    <w:rsid w:val="00A57799"/>
    <w:rsid w:val="00A57850"/>
    <w:rsid w:val="00A57981"/>
    <w:rsid w:val="00A57B69"/>
    <w:rsid w:val="00A57B74"/>
    <w:rsid w:val="00A57C16"/>
    <w:rsid w:val="00A57D29"/>
    <w:rsid w:val="00A57DB1"/>
    <w:rsid w:val="00A6024F"/>
    <w:rsid w:val="00A60309"/>
    <w:rsid w:val="00A603BC"/>
    <w:rsid w:val="00A60577"/>
    <w:rsid w:val="00A6069F"/>
    <w:rsid w:val="00A606C6"/>
    <w:rsid w:val="00A6092B"/>
    <w:rsid w:val="00A60A96"/>
    <w:rsid w:val="00A60E5E"/>
    <w:rsid w:val="00A61083"/>
    <w:rsid w:val="00A6111D"/>
    <w:rsid w:val="00A6136C"/>
    <w:rsid w:val="00A613FE"/>
    <w:rsid w:val="00A6176F"/>
    <w:rsid w:val="00A6194B"/>
    <w:rsid w:val="00A619F5"/>
    <w:rsid w:val="00A61A24"/>
    <w:rsid w:val="00A61B3E"/>
    <w:rsid w:val="00A61B9F"/>
    <w:rsid w:val="00A62156"/>
    <w:rsid w:val="00A62388"/>
    <w:rsid w:val="00A62469"/>
    <w:rsid w:val="00A625B0"/>
    <w:rsid w:val="00A625C2"/>
    <w:rsid w:val="00A627E0"/>
    <w:rsid w:val="00A62A35"/>
    <w:rsid w:val="00A62BAB"/>
    <w:rsid w:val="00A62C5B"/>
    <w:rsid w:val="00A62CBA"/>
    <w:rsid w:val="00A636C1"/>
    <w:rsid w:val="00A636FC"/>
    <w:rsid w:val="00A638A7"/>
    <w:rsid w:val="00A639C7"/>
    <w:rsid w:val="00A64046"/>
    <w:rsid w:val="00A64137"/>
    <w:rsid w:val="00A6428C"/>
    <w:rsid w:val="00A648B6"/>
    <w:rsid w:val="00A64907"/>
    <w:rsid w:val="00A64988"/>
    <w:rsid w:val="00A6498A"/>
    <w:rsid w:val="00A64C5F"/>
    <w:rsid w:val="00A64D6B"/>
    <w:rsid w:val="00A64F02"/>
    <w:rsid w:val="00A65177"/>
    <w:rsid w:val="00A65464"/>
    <w:rsid w:val="00A65471"/>
    <w:rsid w:val="00A65606"/>
    <w:rsid w:val="00A65759"/>
    <w:rsid w:val="00A65C05"/>
    <w:rsid w:val="00A65CEB"/>
    <w:rsid w:val="00A65FB4"/>
    <w:rsid w:val="00A662DD"/>
    <w:rsid w:val="00A664B8"/>
    <w:rsid w:val="00A66897"/>
    <w:rsid w:val="00A66E85"/>
    <w:rsid w:val="00A66FDF"/>
    <w:rsid w:val="00A67778"/>
    <w:rsid w:val="00A6785A"/>
    <w:rsid w:val="00A679AE"/>
    <w:rsid w:val="00A67A76"/>
    <w:rsid w:val="00A67D2E"/>
    <w:rsid w:val="00A700BE"/>
    <w:rsid w:val="00A702A0"/>
    <w:rsid w:val="00A7040E"/>
    <w:rsid w:val="00A705F9"/>
    <w:rsid w:val="00A7076A"/>
    <w:rsid w:val="00A70868"/>
    <w:rsid w:val="00A70B06"/>
    <w:rsid w:val="00A71040"/>
    <w:rsid w:val="00A716A4"/>
    <w:rsid w:val="00A7172D"/>
    <w:rsid w:val="00A717D1"/>
    <w:rsid w:val="00A71921"/>
    <w:rsid w:val="00A71D94"/>
    <w:rsid w:val="00A71DC0"/>
    <w:rsid w:val="00A71E99"/>
    <w:rsid w:val="00A72157"/>
    <w:rsid w:val="00A7224B"/>
    <w:rsid w:val="00A72807"/>
    <w:rsid w:val="00A7297D"/>
    <w:rsid w:val="00A72C01"/>
    <w:rsid w:val="00A72CF9"/>
    <w:rsid w:val="00A72E5C"/>
    <w:rsid w:val="00A730E1"/>
    <w:rsid w:val="00A732B3"/>
    <w:rsid w:val="00A737B1"/>
    <w:rsid w:val="00A73837"/>
    <w:rsid w:val="00A7386B"/>
    <w:rsid w:val="00A73AE7"/>
    <w:rsid w:val="00A73DC8"/>
    <w:rsid w:val="00A73F2C"/>
    <w:rsid w:val="00A73F71"/>
    <w:rsid w:val="00A73FAC"/>
    <w:rsid w:val="00A7429D"/>
    <w:rsid w:val="00A74410"/>
    <w:rsid w:val="00A745D5"/>
    <w:rsid w:val="00A74683"/>
    <w:rsid w:val="00A74708"/>
    <w:rsid w:val="00A7494A"/>
    <w:rsid w:val="00A74E3B"/>
    <w:rsid w:val="00A74EA9"/>
    <w:rsid w:val="00A751EA"/>
    <w:rsid w:val="00A754E2"/>
    <w:rsid w:val="00A75572"/>
    <w:rsid w:val="00A7569F"/>
    <w:rsid w:val="00A7575C"/>
    <w:rsid w:val="00A7576D"/>
    <w:rsid w:val="00A7584D"/>
    <w:rsid w:val="00A75C98"/>
    <w:rsid w:val="00A76E05"/>
    <w:rsid w:val="00A76E85"/>
    <w:rsid w:val="00A77016"/>
    <w:rsid w:val="00A771DD"/>
    <w:rsid w:val="00A77304"/>
    <w:rsid w:val="00A775FC"/>
    <w:rsid w:val="00A777A8"/>
    <w:rsid w:val="00A77808"/>
    <w:rsid w:val="00A7786D"/>
    <w:rsid w:val="00A77887"/>
    <w:rsid w:val="00A77AA8"/>
    <w:rsid w:val="00A77FED"/>
    <w:rsid w:val="00A80242"/>
    <w:rsid w:val="00A80265"/>
    <w:rsid w:val="00A80D7D"/>
    <w:rsid w:val="00A80DA2"/>
    <w:rsid w:val="00A81097"/>
    <w:rsid w:val="00A81315"/>
    <w:rsid w:val="00A81547"/>
    <w:rsid w:val="00A81945"/>
    <w:rsid w:val="00A81C08"/>
    <w:rsid w:val="00A81DD3"/>
    <w:rsid w:val="00A81F03"/>
    <w:rsid w:val="00A81FE9"/>
    <w:rsid w:val="00A8203A"/>
    <w:rsid w:val="00A82196"/>
    <w:rsid w:val="00A8233F"/>
    <w:rsid w:val="00A82360"/>
    <w:rsid w:val="00A82557"/>
    <w:rsid w:val="00A82AD3"/>
    <w:rsid w:val="00A82C3A"/>
    <w:rsid w:val="00A83052"/>
    <w:rsid w:val="00A838BC"/>
    <w:rsid w:val="00A83CDF"/>
    <w:rsid w:val="00A83ED5"/>
    <w:rsid w:val="00A841CD"/>
    <w:rsid w:val="00A8448C"/>
    <w:rsid w:val="00A84BA7"/>
    <w:rsid w:val="00A84ECA"/>
    <w:rsid w:val="00A84F17"/>
    <w:rsid w:val="00A84F62"/>
    <w:rsid w:val="00A84FA2"/>
    <w:rsid w:val="00A85060"/>
    <w:rsid w:val="00A85269"/>
    <w:rsid w:val="00A8534F"/>
    <w:rsid w:val="00A8569D"/>
    <w:rsid w:val="00A85A4D"/>
    <w:rsid w:val="00A85D40"/>
    <w:rsid w:val="00A85DF5"/>
    <w:rsid w:val="00A85E93"/>
    <w:rsid w:val="00A86280"/>
    <w:rsid w:val="00A868B1"/>
    <w:rsid w:val="00A86A51"/>
    <w:rsid w:val="00A86B10"/>
    <w:rsid w:val="00A8738D"/>
    <w:rsid w:val="00A87BAE"/>
    <w:rsid w:val="00A87D25"/>
    <w:rsid w:val="00A87D8B"/>
    <w:rsid w:val="00A87DF1"/>
    <w:rsid w:val="00A87F08"/>
    <w:rsid w:val="00A901BB"/>
    <w:rsid w:val="00A9064C"/>
    <w:rsid w:val="00A90660"/>
    <w:rsid w:val="00A90A1C"/>
    <w:rsid w:val="00A90D1B"/>
    <w:rsid w:val="00A90D4F"/>
    <w:rsid w:val="00A910E8"/>
    <w:rsid w:val="00A91235"/>
    <w:rsid w:val="00A91238"/>
    <w:rsid w:val="00A91383"/>
    <w:rsid w:val="00A91897"/>
    <w:rsid w:val="00A91A84"/>
    <w:rsid w:val="00A91C31"/>
    <w:rsid w:val="00A91CAE"/>
    <w:rsid w:val="00A91E96"/>
    <w:rsid w:val="00A91FEB"/>
    <w:rsid w:val="00A9202A"/>
    <w:rsid w:val="00A92115"/>
    <w:rsid w:val="00A92397"/>
    <w:rsid w:val="00A9259B"/>
    <w:rsid w:val="00A9260A"/>
    <w:rsid w:val="00A92DE4"/>
    <w:rsid w:val="00A92E88"/>
    <w:rsid w:val="00A92F3C"/>
    <w:rsid w:val="00A934AF"/>
    <w:rsid w:val="00A93725"/>
    <w:rsid w:val="00A93790"/>
    <w:rsid w:val="00A93A0B"/>
    <w:rsid w:val="00A93AD6"/>
    <w:rsid w:val="00A93AFE"/>
    <w:rsid w:val="00A93DBA"/>
    <w:rsid w:val="00A94086"/>
    <w:rsid w:val="00A940AC"/>
    <w:rsid w:val="00A94463"/>
    <w:rsid w:val="00A9455F"/>
    <w:rsid w:val="00A94799"/>
    <w:rsid w:val="00A94D00"/>
    <w:rsid w:val="00A94E60"/>
    <w:rsid w:val="00A94F3B"/>
    <w:rsid w:val="00A9535C"/>
    <w:rsid w:val="00A954D8"/>
    <w:rsid w:val="00A95694"/>
    <w:rsid w:val="00A95FAD"/>
    <w:rsid w:val="00A96060"/>
    <w:rsid w:val="00A96174"/>
    <w:rsid w:val="00A963D2"/>
    <w:rsid w:val="00A96488"/>
    <w:rsid w:val="00A96F0D"/>
    <w:rsid w:val="00A97443"/>
    <w:rsid w:val="00A974C4"/>
    <w:rsid w:val="00A97526"/>
    <w:rsid w:val="00A97821"/>
    <w:rsid w:val="00A97A0C"/>
    <w:rsid w:val="00AA0199"/>
    <w:rsid w:val="00AA022B"/>
    <w:rsid w:val="00AA031C"/>
    <w:rsid w:val="00AA082C"/>
    <w:rsid w:val="00AA0954"/>
    <w:rsid w:val="00AA0AEF"/>
    <w:rsid w:val="00AA0B4A"/>
    <w:rsid w:val="00AA0D2D"/>
    <w:rsid w:val="00AA0FF4"/>
    <w:rsid w:val="00AA1227"/>
    <w:rsid w:val="00AA15F8"/>
    <w:rsid w:val="00AA169E"/>
    <w:rsid w:val="00AA196B"/>
    <w:rsid w:val="00AA1A3F"/>
    <w:rsid w:val="00AA1B02"/>
    <w:rsid w:val="00AA1CB9"/>
    <w:rsid w:val="00AA1CFF"/>
    <w:rsid w:val="00AA1D49"/>
    <w:rsid w:val="00AA1DD4"/>
    <w:rsid w:val="00AA1F4D"/>
    <w:rsid w:val="00AA219F"/>
    <w:rsid w:val="00AA21D1"/>
    <w:rsid w:val="00AA2471"/>
    <w:rsid w:val="00AA24E3"/>
    <w:rsid w:val="00AA27EB"/>
    <w:rsid w:val="00AA28CA"/>
    <w:rsid w:val="00AA29D4"/>
    <w:rsid w:val="00AA2D02"/>
    <w:rsid w:val="00AA2E10"/>
    <w:rsid w:val="00AA2FE0"/>
    <w:rsid w:val="00AA3018"/>
    <w:rsid w:val="00AA3353"/>
    <w:rsid w:val="00AA34AA"/>
    <w:rsid w:val="00AA3873"/>
    <w:rsid w:val="00AA3A19"/>
    <w:rsid w:val="00AA3E59"/>
    <w:rsid w:val="00AA3E86"/>
    <w:rsid w:val="00AA3F24"/>
    <w:rsid w:val="00AA4045"/>
    <w:rsid w:val="00AA420C"/>
    <w:rsid w:val="00AA42BE"/>
    <w:rsid w:val="00AA42CC"/>
    <w:rsid w:val="00AA43AA"/>
    <w:rsid w:val="00AA4472"/>
    <w:rsid w:val="00AA4526"/>
    <w:rsid w:val="00AA4767"/>
    <w:rsid w:val="00AA4993"/>
    <w:rsid w:val="00AA4C99"/>
    <w:rsid w:val="00AA4CA8"/>
    <w:rsid w:val="00AA4F3B"/>
    <w:rsid w:val="00AA518A"/>
    <w:rsid w:val="00AA53D9"/>
    <w:rsid w:val="00AA5682"/>
    <w:rsid w:val="00AA605C"/>
    <w:rsid w:val="00AA6383"/>
    <w:rsid w:val="00AA65BE"/>
    <w:rsid w:val="00AA65EE"/>
    <w:rsid w:val="00AA677B"/>
    <w:rsid w:val="00AA6926"/>
    <w:rsid w:val="00AA69BB"/>
    <w:rsid w:val="00AA6A55"/>
    <w:rsid w:val="00AA6B1F"/>
    <w:rsid w:val="00AA6BEB"/>
    <w:rsid w:val="00AA6C62"/>
    <w:rsid w:val="00AA6EC3"/>
    <w:rsid w:val="00AA6EFF"/>
    <w:rsid w:val="00AA6F47"/>
    <w:rsid w:val="00AA73DE"/>
    <w:rsid w:val="00AA7665"/>
    <w:rsid w:val="00AA7B4A"/>
    <w:rsid w:val="00AA7B7B"/>
    <w:rsid w:val="00AA7CFF"/>
    <w:rsid w:val="00AA7E17"/>
    <w:rsid w:val="00AB01BE"/>
    <w:rsid w:val="00AB02AA"/>
    <w:rsid w:val="00AB0416"/>
    <w:rsid w:val="00AB0445"/>
    <w:rsid w:val="00AB050E"/>
    <w:rsid w:val="00AB052D"/>
    <w:rsid w:val="00AB05C2"/>
    <w:rsid w:val="00AB087F"/>
    <w:rsid w:val="00AB0B7D"/>
    <w:rsid w:val="00AB0C0A"/>
    <w:rsid w:val="00AB0E14"/>
    <w:rsid w:val="00AB0E4A"/>
    <w:rsid w:val="00AB0EC6"/>
    <w:rsid w:val="00AB10A6"/>
    <w:rsid w:val="00AB10EA"/>
    <w:rsid w:val="00AB135C"/>
    <w:rsid w:val="00AB1420"/>
    <w:rsid w:val="00AB160A"/>
    <w:rsid w:val="00AB1649"/>
    <w:rsid w:val="00AB1AC3"/>
    <w:rsid w:val="00AB1AC8"/>
    <w:rsid w:val="00AB1C78"/>
    <w:rsid w:val="00AB1E99"/>
    <w:rsid w:val="00AB1EBA"/>
    <w:rsid w:val="00AB1F02"/>
    <w:rsid w:val="00AB1FAA"/>
    <w:rsid w:val="00AB20D0"/>
    <w:rsid w:val="00AB20EA"/>
    <w:rsid w:val="00AB20ED"/>
    <w:rsid w:val="00AB21CD"/>
    <w:rsid w:val="00AB21ED"/>
    <w:rsid w:val="00AB251A"/>
    <w:rsid w:val="00AB25C0"/>
    <w:rsid w:val="00AB25E4"/>
    <w:rsid w:val="00AB267B"/>
    <w:rsid w:val="00AB27D0"/>
    <w:rsid w:val="00AB30B0"/>
    <w:rsid w:val="00AB31DD"/>
    <w:rsid w:val="00AB34AE"/>
    <w:rsid w:val="00AB35FF"/>
    <w:rsid w:val="00AB3784"/>
    <w:rsid w:val="00AB386C"/>
    <w:rsid w:val="00AB38E6"/>
    <w:rsid w:val="00AB3962"/>
    <w:rsid w:val="00AB399C"/>
    <w:rsid w:val="00AB3CB0"/>
    <w:rsid w:val="00AB41EE"/>
    <w:rsid w:val="00AB4626"/>
    <w:rsid w:val="00AB475C"/>
    <w:rsid w:val="00AB4CF1"/>
    <w:rsid w:val="00AB4D1A"/>
    <w:rsid w:val="00AB512C"/>
    <w:rsid w:val="00AB5290"/>
    <w:rsid w:val="00AB5339"/>
    <w:rsid w:val="00AB53E8"/>
    <w:rsid w:val="00AB55B9"/>
    <w:rsid w:val="00AB55D4"/>
    <w:rsid w:val="00AB5CD4"/>
    <w:rsid w:val="00AB5ED6"/>
    <w:rsid w:val="00AB5F7D"/>
    <w:rsid w:val="00AB5FBC"/>
    <w:rsid w:val="00AB62BD"/>
    <w:rsid w:val="00AB6450"/>
    <w:rsid w:val="00AB64CD"/>
    <w:rsid w:val="00AB6557"/>
    <w:rsid w:val="00AB6722"/>
    <w:rsid w:val="00AB685F"/>
    <w:rsid w:val="00AB6A20"/>
    <w:rsid w:val="00AB6AAA"/>
    <w:rsid w:val="00AB6C0B"/>
    <w:rsid w:val="00AB6D6A"/>
    <w:rsid w:val="00AB6EF1"/>
    <w:rsid w:val="00AB6F33"/>
    <w:rsid w:val="00AB7160"/>
    <w:rsid w:val="00AB76C7"/>
    <w:rsid w:val="00AB7883"/>
    <w:rsid w:val="00AB7B71"/>
    <w:rsid w:val="00AB7D3A"/>
    <w:rsid w:val="00AC0104"/>
    <w:rsid w:val="00AC0236"/>
    <w:rsid w:val="00AC04B2"/>
    <w:rsid w:val="00AC0624"/>
    <w:rsid w:val="00AC077D"/>
    <w:rsid w:val="00AC07B6"/>
    <w:rsid w:val="00AC07FB"/>
    <w:rsid w:val="00AC0891"/>
    <w:rsid w:val="00AC089B"/>
    <w:rsid w:val="00AC0A3D"/>
    <w:rsid w:val="00AC0ABB"/>
    <w:rsid w:val="00AC0B2F"/>
    <w:rsid w:val="00AC1187"/>
    <w:rsid w:val="00AC142A"/>
    <w:rsid w:val="00AC1560"/>
    <w:rsid w:val="00AC16BB"/>
    <w:rsid w:val="00AC17A8"/>
    <w:rsid w:val="00AC18CC"/>
    <w:rsid w:val="00AC1CAB"/>
    <w:rsid w:val="00AC1E49"/>
    <w:rsid w:val="00AC1F26"/>
    <w:rsid w:val="00AC20F9"/>
    <w:rsid w:val="00AC250F"/>
    <w:rsid w:val="00AC25A2"/>
    <w:rsid w:val="00AC2B44"/>
    <w:rsid w:val="00AC2ED6"/>
    <w:rsid w:val="00AC2F82"/>
    <w:rsid w:val="00AC30AF"/>
    <w:rsid w:val="00AC30FC"/>
    <w:rsid w:val="00AC32CF"/>
    <w:rsid w:val="00AC3362"/>
    <w:rsid w:val="00AC347E"/>
    <w:rsid w:val="00AC3619"/>
    <w:rsid w:val="00AC392D"/>
    <w:rsid w:val="00AC39F0"/>
    <w:rsid w:val="00AC3B14"/>
    <w:rsid w:val="00AC3EEF"/>
    <w:rsid w:val="00AC3EF0"/>
    <w:rsid w:val="00AC3F2C"/>
    <w:rsid w:val="00AC404E"/>
    <w:rsid w:val="00AC4208"/>
    <w:rsid w:val="00AC459B"/>
    <w:rsid w:val="00AC46DA"/>
    <w:rsid w:val="00AC4770"/>
    <w:rsid w:val="00AC49E4"/>
    <w:rsid w:val="00AC49FC"/>
    <w:rsid w:val="00AC4BFE"/>
    <w:rsid w:val="00AC502C"/>
    <w:rsid w:val="00AC561F"/>
    <w:rsid w:val="00AC564A"/>
    <w:rsid w:val="00AC595A"/>
    <w:rsid w:val="00AC6246"/>
    <w:rsid w:val="00AC6303"/>
    <w:rsid w:val="00AC6715"/>
    <w:rsid w:val="00AC67C8"/>
    <w:rsid w:val="00AC6961"/>
    <w:rsid w:val="00AC6F7C"/>
    <w:rsid w:val="00AC7112"/>
    <w:rsid w:val="00AC7118"/>
    <w:rsid w:val="00AC721D"/>
    <w:rsid w:val="00AC7319"/>
    <w:rsid w:val="00AC7379"/>
    <w:rsid w:val="00AC73B4"/>
    <w:rsid w:val="00AC757F"/>
    <w:rsid w:val="00AC78B3"/>
    <w:rsid w:val="00AC7E0F"/>
    <w:rsid w:val="00AC7E82"/>
    <w:rsid w:val="00AC7F73"/>
    <w:rsid w:val="00AD0040"/>
    <w:rsid w:val="00AD0046"/>
    <w:rsid w:val="00AD031F"/>
    <w:rsid w:val="00AD0329"/>
    <w:rsid w:val="00AD08D7"/>
    <w:rsid w:val="00AD13FF"/>
    <w:rsid w:val="00AD1A79"/>
    <w:rsid w:val="00AD1C52"/>
    <w:rsid w:val="00AD1F35"/>
    <w:rsid w:val="00AD2036"/>
    <w:rsid w:val="00AD21E3"/>
    <w:rsid w:val="00AD2381"/>
    <w:rsid w:val="00AD25BD"/>
    <w:rsid w:val="00AD27A4"/>
    <w:rsid w:val="00AD288B"/>
    <w:rsid w:val="00AD2E98"/>
    <w:rsid w:val="00AD2F91"/>
    <w:rsid w:val="00AD350E"/>
    <w:rsid w:val="00AD391F"/>
    <w:rsid w:val="00AD3A19"/>
    <w:rsid w:val="00AD3B10"/>
    <w:rsid w:val="00AD3F3D"/>
    <w:rsid w:val="00AD42B8"/>
    <w:rsid w:val="00AD4414"/>
    <w:rsid w:val="00AD4682"/>
    <w:rsid w:val="00AD4B3D"/>
    <w:rsid w:val="00AD4B65"/>
    <w:rsid w:val="00AD4D68"/>
    <w:rsid w:val="00AD5296"/>
    <w:rsid w:val="00AD5332"/>
    <w:rsid w:val="00AD544B"/>
    <w:rsid w:val="00AD559D"/>
    <w:rsid w:val="00AD569E"/>
    <w:rsid w:val="00AD5905"/>
    <w:rsid w:val="00AD596C"/>
    <w:rsid w:val="00AD5B7A"/>
    <w:rsid w:val="00AD5FB1"/>
    <w:rsid w:val="00AD5FDB"/>
    <w:rsid w:val="00AD624A"/>
    <w:rsid w:val="00AD6367"/>
    <w:rsid w:val="00AD6815"/>
    <w:rsid w:val="00AD6953"/>
    <w:rsid w:val="00AD69EE"/>
    <w:rsid w:val="00AD6B68"/>
    <w:rsid w:val="00AD6EBB"/>
    <w:rsid w:val="00AD6F9B"/>
    <w:rsid w:val="00AD71A0"/>
    <w:rsid w:val="00AD7212"/>
    <w:rsid w:val="00AD72A9"/>
    <w:rsid w:val="00AD72BF"/>
    <w:rsid w:val="00AD73E4"/>
    <w:rsid w:val="00AD7A43"/>
    <w:rsid w:val="00AD7CE3"/>
    <w:rsid w:val="00AE0242"/>
    <w:rsid w:val="00AE037E"/>
    <w:rsid w:val="00AE042C"/>
    <w:rsid w:val="00AE04CA"/>
    <w:rsid w:val="00AE0BC7"/>
    <w:rsid w:val="00AE137D"/>
    <w:rsid w:val="00AE17F0"/>
    <w:rsid w:val="00AE1C12"/>
    <w:rsid w:val="00AE1C4B"/>
    <w:rsid w:val="00AE248B"/>
    <w:rsid w:val="00AE261C"/>
    <w:rsid w:val="00AE2910"/>
    <w:rsid w:val="00AE29AA"/>
    <w:rsid w:val="00AE2AEF"/>
    <w:rsid w:val="00AE2BBC"/>
    <w:rsid w:val="00AE2C76"/>
    <w:rsid w:val="00AE2F30"/>
    <w:rsid w:val="00AE3007"/>
    <w:rsid w:val="00AE30C1"/>
    <w:rsid w:val="00AE3171"/>
    <w:rsid w:val="00AE3183"/>
    <w:rsid w:val="00AE33AA"/>
    <w:rsid w:val="00AE3542"/>
    <w:rsid w:val="00AE3C20"/>
    <w:rsid w:val="00AE3D7C"/>
    <w:rsid w:val="00AE42DD"/>
    <w:rsid w:val="00AE4333"/>
    <w:rsid w:val="00AE4396"/>
    <w:rsid w:val="00AE44EB"/>
    <w:rsid w:val="00AE4523"/>
    <w:rsid w:val="00AE4561"/>
    <w:rsid w:val="00AE466E"/>
    <w:rsid w:val="00AE474D"/>
    <w:rsid w:val="00AE48D6"/>
    <w:rsid w:val="00AE49CE"/>
    <w:rsid w:val="00AE4B49"/>
    <w:rsid w:val="00AE4DEB"/>
    <w:rsid w:val="00AE4EA5"/>
    <w:rsid w:val="00AE5011"/>
    <w:rsid w:val="00AE5469"/>
    <w:rsid w:val="00AE5C07"/>
    <w:rsid w:val="00AE5CF9"/>
    <w:rsid w:val="00AE5D38"/>
    <w:rsid w:val="00AE5DB2"/>
    <w:rsid w:val="00AE5FF8"/>
    <w:rsid w:val="00AE5FFB"/>
    <w:rsid w:val="00AE60F1"/>
    <w:rsid w:val="00AE6116"/>
    <w:rsid w:val="00AE6199"/>
    <w:rsid w:val="00AE61D8"/>
    <w:rsid w:val="00AE63CA"/>
    <w:rsid w:val="00AE6483"/>
    <w:rsid w:val="00AE655D"/>
    <w:rsid w:val="00AE65EE"/>
    <w:rsid w:val="00AE6870"/>
    <w:rsid w:val="00AE6D74"/>
    <w:rsid w:val="00AE6E87"/>
    <w:rsid w:val="00AE6F58"/>
    <w:rsid w:val="00AE703F"/>
    <w:rsid w:val="00AE70CF"/>
    <w:rsid w:val="00AE7377"/>
    <w:rsid w:val="00AE752E"/>
    <w:rsid w:val="00AE7539"/>
    <w:rsid w:val="00AE75AF"/>
    <w:rsid w:val="00AE76FE"/>
    <w:rsid w:val="00AE7AB1"/>
    <w:rsid w:val="00AE7AF1"/>
    <w:rsid w:val="00AE7B08"/>
    <w:rsid w:val="00AE7CB2"/>
    <w:rsid w:val="00AE7E74"/>
    <w:rsid w:val="00AE7F54"/>
    <w:rsid w:val="00AF040E"/>
    <w:rsid w:val="00AF081C"/>
    <w:rsid w:val="00AF0C4A"/>
    <w:rsid w:val="00AF0CD9"/>
    <w:rsid w:val="00AF0CE3"/>
    <w:rsid w:val="00AF0DD0"/>
    <w:rsid w:val="00AF0F6F"/>
    <w:rsid w:val="00AF0F98"/>
    <w:rsid w:val="00AF1058"/>
    <w:rsid w:val="00AF17B4"/>
    <w:rsid w:val="00AF2139"/>
    <w:rsid w:val="00AF229C"/>
    <w:rsid w:val="00AF23A0"/>
    <w:rsid w:val="00AF2755"/>
    <w:rsid w:val="00AF2B6A"/>
    <w:rsid w:val="00AF2B88"/>
    <w:rsid w:val="00AF2F08"/>
    <w:rsid w:val="00AF2F7A"/>
    <w:rsid w:val="00AF3683"/>
    <w:rsid w:val="00AF38A1"/>
    <w:rsid w:val="00AF396A"/>
    <w:rsid w:val="00AF39C1"/>
    <w:rsid w:val="00AF3CA6"/>
    <w:rsid w:val="00AF3CCE"/>
    <w:rsid w:val="00AF3E13"/>
    <w:rsid w:val="00AF3E31"/>
    <w:rsid w:val="00AF43A4"/>
    <w:rsid w:val="00AF4411"/>
    <w:rsid w:val="00AF47DF"/>
    <w:rsid w:val="00AF4E8A"/>
    <w:rsid w:val="00AF4F17"/>
    <w:rsid w:val="00AF4F2E"/>
    <w:rsid w:val="00AF50F5"/>
    <w:rsid w:val="00AF5103"/>
    <w:rsid w:val="00AF55EF"/>
    <w:rsid w:val="00AF58B4"/>
    <w:rsid w:val="00AF612A"/>
    <w:rsid w:val="00AF6184"/>
    <w:rsid w:val="00AF650A"/>
    <w:rsid w:val="00AF65A2"/>
    <w:rsid w:val="00AF6725"/>
    <w:rsid w:val="00AF68AE"/>
    <w:rsid w:val="00AF6A02"/>
    <w:rsid w:val="00AF7136"/>
    <w:rsid w:val="00AF71EB"/>
    <w:rsid w:val="00AF7299"/>
    <w:rsid w:val="00AF72B5"/>
    <w:rsid w:val="00AF741F"/>
    <w:rsid w:val="00AF7767"/>
    <w:rsid w:val="00AF782C"/>
    <w:rsid w:val="00AF7938"/>
    <w:rsid w:val="00AF7B43"/>
    <w:rsid w:val="00AF7C08"/>
    <w:rsid w:val="00AF7CB7"/>
    <w:rsid w:val="00AF7FB5"/>
    <w:rsid w:val="00B002B6"/>
    <w:rsid w:val="00B004CD"/>
    <w:rsid w:val="00B00862"/>
    <w:rsid w:val="00B008EF"/>
    <w:rsid w:val="00B009F4"/>
    <w:rsid w:val="00B00ACC"/>
    <w:rsid w:val="00B00B9E"/>
    <w:rsid w:val="00B00E6A"/>
    <w:rsid w:val="00B00E75"/>
    <w:rsid w:val="00B00FD3"/>
    <w:rsid w:val="00B019A3"/>
    <w:rsid w:val="00B01BC5"/>
    <w:rsid w:val="00B01D0B"/>
    <w:rsid w:val="00B01D82"/>
    <w:rsid w:val="00B01E62"/>
    <w:rsid w:val="00B01F97"/>
    <w:rsid w:val="00B02142"/>
    <w:rsid w:val="00B02717"/>
    <w:rsid w:val="00B027CC"/>
    <w:rsid w:val="00B02BCF"/>
    <w:rsid w:val="00B02D6A"/>
    <w:rsid w:val="00B02D7B"/>
    <w:rsid w:val="00B02F1B"/>
    <w:rsid w:val="00B02F3B"/>
    <w:rsid w:val="00B031CC"/>
    <w:rsid w:val="00B032F5"/>
    <w:rsid w:val="00B033D8"/>
    <w:rsid w:val="00B03481"/>
    <w:rsid w:val="00B03711"/>
    <w:rsid w:val="00B03A2A"/>
    <w:rsid w:val="00B03B16"/>
    <w:rsid w:val="00B03B6B"/>
    <w:rsid w:val="00B03CA4"/>
    <w:rsid w:val="00B03F43"/>
    <w:rsid w:val="00B03F5F"/>
    <w:rsid w:val="00B0432B"/>
    <w:rsid w:val="00B04363"/>
    <w:rsid w:val="00B0449F"/>
    <w:rsid w:val="00B047D7"/>
    <w:rsid w:val="00B048DF"/>
    <w:rsid w:val="00B04B58"/>
    <w:rsid w:val="00B04BF8"/>
    <w:rsid w:val="00B04FD6"/>
    <w:rsid w:val="00B051BB"/>
    <w:rsid w:val="00B055DD"/>
    <w:rsid w:val="00B0565B"/>
    <w:rsid w:val="00B0574C"/>
    <w:rsid w:val="00B05866"/>
    <w:rsid w:val="00B05AF8"/>
    <w:rsid w:val="00B05D19"/>
    <w:rsid w:val="00B05DAD"/>
    <w:rsid w:val="00B0616E"/>
    <w:rsid w:val="00B063B1"/>
    <w:rsid w:val="00B06488"/>
    <w:rsid w:val="00B064E5"/>
    <w:rsid w:val="00B064E8"/>
    <w:rsid w:val="00B06836"/>
    <w:rsid w:val="00B06869"/>
    <w:rsid w:val="00B069C2"/>
    <w:rsid w:val="00B06A6F"/>
    <w:rsid w:val="00B06BFA"/>
    <w:rsid w:val="00B06C1C"/>
    <w:rsid w:val="00B06DB1"/>
    <w:rsid w:val="00B06DF4"/>
    <w:rsid w:val="00B0709A"/>
    <w:rsid w:val="00B072E4"/>
    <w:rsid w:val="00B072FD"/>
    <w:rsid w:val="00B07530"/>
    <w:rsid w:val="00B077C5"/>
    <w:rsid w:val="00B100E3"/>
    <w:rsid w:val="00B10164"/>
    <w:rsid w:val="00B102E4"/>
    <w:rsid w:val="00B104CF"/>
    <w:rsid w:val="00B10503"/>
    <w:rsid w:val="00B105F2"/>
    <w:rsid w:val="00B10A36"/>
    <w:rsid w:val="00B10A4E"/>
    <w:rsid w:val="00B10B42"/>
    <w:rsid w:val="00B10B4A"/>
    <w:rsid w:val="00B10E66"/>
    <w:rsid w:val="00B11018"/>
    <w:rsid w:val="00B11383"/>
    <w:rsid w:val="00B1139D"/>
    <w:rsid w:val="00B11416"/>
    <w:rsid w:val="00B114EE"/>
    <w:rsid w:val="00B11546"/>
    <w:rsid w:val="00B115B3"/>
    <w:rsid w:val="00B11656"/>
    <w:rsid w:val="00B116EE"/>
    <w:rsid w:val="00B11863"/>
    <w:rsid w:val="00B11868"/>
    <w:rsid w:val="00B11A97"/>
    <w:rsid w:val="00B11B99"/>
    <w:rsid w:val="00B11C20"/>
    <w:rsid w:val="00B11DFC"/>
    <w:rsid w:val="00B11F74"/>
    <w:rsid w:val="00B12040"/>
    <w:rsid w:val="00B121B7"/>
    <w:rsid w:val="00B124C9"/>
    <w:rsid w:val="00B124ED"/>
    <w:rsid w:val="00B124F4"/>
    <w:rsid w:val="00B128E6"/>
    <w:rsid w:val="00B12984"/>
    <w:rsid w:val="00B12A50"/>
    <w:rsid w:val="00B12D3D"/>
    <w:rsid w:val="00B12FF1"/>
    <w:rsid w:val="00B13105"/>
    <w:rsid w:val="00B13241"/>
    <w:rsid w:val="00B13280"/>
    <w:rsid w:val="00B134BD"/>
    <w:rsid w:val="00B134CE"/>
    <w:rsid w:val="00B135C6"/>
    <w:rsid w:val="00B1372A"/>
    <w:rsid w:val="00B13C57"/>
    <w:rsid w:val="00B13E45"/>
    <w:rsid w:val="00B14073"/>
    <w:rsid w:val="00B140E6"/>
    <w:rsid w:val="00B14126"/>
    <w:rsid w:val="00B141E4"/>
    <w:rsid w:val="00B142A0"/>
    <w:rsid w:val="00B14463"/>
    <w:rsid w:val="00B144A1"/>
    <w:rsid w:val="00B1450B"/>
    <w:rsid w:val="00B14551"/>
    <w:rsid w:val="00B1465E"/>
    <w:rsid w:val="00B14724"/>
    <w:rsid w:val="00B14836"/>
    <w:rsid w:val="00B148B2"/>
    <w:rsid w:val="00B14C70"/>
    <w:rsid w:val="00B14F65"/>
    <w:rsid w:val="00B15117"/>
    <w:rsid w:val="00B1531A"/>
    <w:rsid w:val="00B15344"/>
    <w:rsid w:val="00B15477"/>
    <w:rsid w:val="00B15BF7"/>
    <w:rsid w:val="00B15D34"/>
    <w:rsid w:val="00B15DBA"/>
    <w:rsid w:val="00B161BE"/>
    <w:rsid w:val="00B16460"/>
    <w:rsid w:val="00B16754"/>
    <w:rsid w:val="00B167BB"/>
    <w:rsid w:val="00B16D1E"/>
    <w:rsid w:val="00B177F1"/>
    <w:rsid w:val="00B17D62"/>
    <w:rsid w:val="00B17F0F"/>
    <w:rsid w:val="00B17F8C"/>
    <w:rsid w:val="00B2010C"/>
    <w:rsid w:val="00B2025B"/>
    <w:rsid w:val="00B203A1"/>
    <w:rsid w:val="00B205E3"/>
    <w:rsid w:val="00B206B3"/>
    <w:rsid w:val="00B208C5"/>
    <w:rsid w:val="00B20B79"/>
    <w:rsid w:val="00B210DE"/>
    <w:rsid w:val="00B215FF"/>
    <w:rsid w:val="00B216AD"/>
    <w:rsid w:val="00B218F2"/>
    <w:rsid w:val="00B21B14"/>
    <w:rsid w:val="00B221EC"/>
    <w:rsid w:val="00B224B9"/>
    <w:rsid w:val="00B225DD"/>
    <w:rsid w:val="00B2295A"/>
    <w:rsid w:val="00B22A7B"/>
    <w:rsid w:val="00B22EB1"/>
    <w:rsid w:val="00B22F14"/>
    <w:rsid w:val="00B22FC5"/>
    <w:rsid w:val="00B23059"/>
    <w:rsid w:val="00B232A6"/>
    <w:rsid w:val="00B232B8"/>
    <w:rsid w:val="00B23EDF"/>
    <w:rsid w:val="00B242DD"/>
    <w:rsid w:val="00B243A6"/>
    <w:rsid w:val="00B244B7"/>
    <w:rsid w:val="00B24B5E"/>
    <w:rsid w:val="00B253DF"/>
    <w:rsid w:val="00B25484"/>
    <w:rsid w:val="00B25679"/>
    <w:rsid w:val="00B258D5"/>
    <w:rsid w:val="00B259AD"/>
    <w:rsid w:val="00B25AD9"/>
    <w:rsid w:val="00B25FAF"/>
    <w:rsid w:val="00B260E3"/>
    <w:rsid w:val="00B26185"/>
    <w:rsid w:val="00B26384"/>
    <w:rsid w:val="00B2651E"/>
    <w:rsid w:val="00B2662E"/>
    <w:rsid w:val="00B269EA"/>
    <w:rsid w:val="00B26BA9"/>
    <w:rsid w:val="00B26D17"/>
    <w:rsid w:val="00B271EF"/>
    <w:rsid w:val="00B275F4"/>
    <w:rsid w:val="00B278B1"/>
    <w:rsid w:val="00B27BC8"/>
    <w:rsid w:val="00B27C91"/>
    <w:rsid w:val="00B27F55"/>
    <w:rsid w:val="00B27F81"/>
    <w:rsid w:val="00B3023E"/>
    <w:rsid w:val="00B303BF"/>
    <w:rsid w:val="00B30794"/>
    <w:rsid w:val="00B307AC"/>
    <w:rsid w:val="00B30C9E"/>
    <w:rsid w:val="00B30D0B"/>
    <w:rsid w:val="00B30DED"/>
    <w:rsid w:val="00B3103C"/>
    <w:rsid w:val="00B312C0"/>
    <w:rsid w:val="00B315CC"/>
    <w:rsid w:val="00B316F4"/>
    <w:rsid w:val="00B317F0"/>
    <w:rsid w:val="00B31A66"/>
    <w:rsid w:val="00B31DD2"/>
    <w:rsid w:val="00B31FC0"/>
    <w:rsid w:val="00B32D33"/>
    <w:rsid w:val="00B3314F"/>
    <w:rsid w:val="00B3336E"/>
    <w:rsid w:val="00B3361D"/>
    <w:rsid w:val="00B33681"/>
    <w:rsid w:val="00B33B65"/>
    <w:rsid w:val="00B33F11"/>
    <w:rsid w:val="00B3424E"/>
    <w:rsid w:val="00B34272"/>
    <w:rsid w:val="00B342E6"/>
    <w:rsid w:val="00B343E1"/>
    <w:rsid w:val="00B34606"/>
    <w:rsid w:val="00B3483F"/>
    <w:rsid w:val="00B348B2"/>
    <w:rsid w:val="00B34D31"/>
    <w:rsid w:val="00B34E0F"/>
    <w:rsid w:val="00B3518F"/>
    <w:rsid w:val="00B354D5"/>
    <w:rsid w:val="00B3561C"/>
    <w:rsid w:val="00B35733"/>
    <w:rsid w:val="00B35754"/>
    <w:rsid w:val="00B35AD9"/>
    <w:rsid w:val="00B35AF8"/>
    <w:rsid w:val="00B35CFF"/>
    <w:rsid w:val="00B35DE3"/>
    <w:rsid w:val="00B35E59"/>
    <w:rsid w:val="00B35E97"/>
    <w:rsid w:val="00B35F18"/>
    <w:rsid w:val="00B35F94"/>
    <w:rsid w:val="00B36370"/>
    <w:rsid w:val="00B364E7"/>
    <w:rsid w:val="00B366C2"/>
    <w:rsid w:val="00B3678D"/>
    <w:rsid w:val="00B36C00"/>
    <w:rsid w:val="00B36F00"/>
    <w:rsid w:val="00B3713E"/>
    <w:rsid w:val="00B3754B"/>
    <w:rsid w:val="00B376E0"/>
    <w:rsid w:val="00B378F4"/>
    <w:rsid w:val="00B3791D"/>
    <w:rsid w:val="00B37937"/>
    <w:rsid w:val="00B37955"/>
    <w:rsid w:val="00B37B52"/>
    <w:rsid w:val="00B37C31"/>
    <w:rsid w:val="00B37D3A"/>
    <w:rsid w:val="00B4018C"/>
    <w:rsid w:val="00B40220"/>
    <w:rsid w:val="00B4079C"/>
    <w:rsid w:val="00B4086A"/>
    <w:rsid w:val="00B4097E"/>
    <w:rsid w:val="00B41945"/>
    <w:rsid w:val="00B41BB2"/>
    <w:rsid w:val="00B41D85"/>
    <w:rsid w:val="00B41DD2"/>
    <w:rsid w:val="00B41DE3"/>
    <w:rsid w:val="00B41EAD"/>
    <w:rsid w:val="00B41EB9"/>
    <w:rsid w:val="00B41EC4"/>
    <w:rsid w:val="00B429C8"/>
    <w:rsid w:val="00B42A91"/>
    <w:rsid w:val="00B42E70"/>
    <w:rsid w:val="00B42EE7"/>
    <w:rsid w:val="00B43048"/>
    <w:rsid w:val="00B4305A"/>
    <w:rsid w:val="00B430F9"/>
    <w:rsid w:val="00B43207"/>
    <w:rsid w:val="00B433F4"/>
    <w:rsid w:val="00B43503"/>
    <w:rsid w:val="00B4378B"/>
    <w:rsid w:val="00B43CDC"/>
    <w:rsid w:val="00B43E7F"/>
    <w:rsid w:val="00B43EFD"/>
    <w:rsid w:val="00B44AED"/>
    <w:rsid w:val="00B44F50"/>
    <w:rsid w:val="00B44F6C"/>
    <w:rsid w:val="00B45325"/>
    <w:rsid w:val="00B457ED"/>
    <w:rsid w:val="00B45856"/>
    <w:rsid w:val="00B4598A"/>
    <w:rsid w:val="00B46377"/>
    <w:rsid w:val="00B4637A"/>
    <w:rsid w:val="00B46492"/>
    <w:rsid w:val="00B46A0A"/>
    <w:rsid w:val="00B46B79"/>
    <w:rsid w:val="00B46F00"/>
    <w:rsid w:val="00B470D0"/>
    <w:rsid w:val="00B47182"/>
    <w:rsid w:val="00B47247"/>
    <w:rsid w:val="00B47633"/>
    <w:rsid w:val="00B4773A"/>
    <w:rsid w:val="00B4773D"/>
    <w:rsid w:val="00B4782C"/>
    <w:rsid w:val="00B47C43"/>
    <w:rsid w:val="00B47FC3"/>
    <w:rsid w:val="00B5009F"/>
    <w:rsid w:val="00B50117"/>
    <w:rsid w:val="00B501A1"/>
    <w:rsid w:val="00B501B5"/>
    <w:rsid w:val="00B50353"/>
    <w:rsid w:val="00B507F4"/>
    <w:rsid w:val="00B508B3"/>
    <w:rsid w:val="00B50A79"/>
    <w:rsid w:val="00B50C49"/>
    <w:rsid w:val="00B50D79"/>
    <w:rsid w:val="00B50F37"/>
    <w:rsid w:val="00B511D4"/>
    <w:rsid w:val="00B51200"/>
    <w:rsid w:val="00B512C9"/>
    <w:rsid w:val="00B51A42"/>
    <w:rsid w:val="00B51AD2"/>
    <w:rsid w:val="00B51C39"/>
    <w:rsid w:val="00B51D8C"/>
    <w:rsid w:val="00B51E7A"/>
    <w:rsid w:val="00B52178"/>
    <w:rsid w:val="00B5244A"/>
    <w:rsid w:val="00B527A8"/>
    <w:rsid w:val="00B52816"/>
    <w:rsid w:val="00B52EF4"/>
    <w:rsid w:val="00B53039"/>
    <w:rsid w:val="00B530E5"/>
    <w:rsid w:val="00B53391"/>
    <w:rsid w:val="00B5379A"/>
    <w:rsid w:val="00B53901"/>
    <w:rsid w:val="00B5398C"/>
    <w:rsid w:val="00B53AD1"/>
    <w:rsid w:val="00B53B05"/>
    <w:rsid w:val="00B545B4"/>
    <w:rsid w:val="00B54655"/>
    <w:rsid w:val="00B5479B"/>
    <w:rsid w:val="00B54904"/>
    <w:rsid w:val="00B54C3F"/>
    <w:rsid w:val="00B54C44"/>
    <w:rsid w:val="00B54EBD"/>
    <w:rsid w:val="00B54F52"/>
    <w:rsid w:val="00B5522D"/>
    <w:rsid w:val="00B55350"/>
    <w:rsid w:val="00B5536D"/>
    <w:rsid w:val="00B55476"/>
    <w:rsid w:val="00B557FB"/>
    <w:rsid w:val="00B55B42"/>
    <w:rsid w:val="00B55B48"/>
    <w:rsid w:val="00B55C2F"/>
    <w:rsid w:val="00B563A5"/>
    <w:rsid w:val="00B56425"/>
    <w:rsid w:val="00B568FC"/>
    <w:rsid w:val="00B5699B"/>
    <w:rsid w:val="00B56BCD"/>
    <w:rsid w:val="00B56DB3"/>
    <w:rsid w:val="00B573BD"/>
    <w:rsid w:val="00B575A4"/>
    <w:rsid w:val="00B5764C"/>
    <w:rsid w:val="00B57854"/>
    <w:rsid w:val="00B5791C"/>
    <w:rsid w:val="00B57C64"/>
    <w:rsid w:val="00B600E8"/>
    <w:rsid w:val="00B601DA"/>
    <w:rsid w:val="00B60636"/>
    <w:rsid w:val="00B607D3"/>
    <w:rsid w:val="00B608A8"/>
    <w:rsid w:val="00B60A66"/>
    <w:rsid w:val="00B60B1C"/>
    <w:rsid w:val="00B60DA9"/>
    <w:rsid w:val="00B60FB8"/>
    <w:rsid w:val="00B61093"/>
    <w:rsid w:val="00B6109E"/>
    <w:rsid w:val="00B612EB"/>
    <w:rsid w:val="00B6157F"/>
    <w:rsid w:val="00B61A48"/>
    <w:rsid w:val="00B61B52"/>
    <w:rsid w:val="00B61DFD"/>
    <w:rsid w:val="00B62003"/>
    <w:rsid w:val="00B62271"/>
    <w:rsid w:val="00B626CB"/>
    <w:rsid w:val="00B62715"/>
    <w:rsid w:val="00B6298E"/>
    <w:rsid w:val="00B62ADB"/>
    <w:rsid w:val="00B62B0A"/>
    <w:rsid w:val="00B630C7"/>
    <w:rsid w:val="00B63134"/>
    <w:rsid w:val="00B631D0"/>
    <w:rsid w:val="00B635DD"/>
    <w:rsid w:val="00B636BB"/>
    <w:rsid w:val="00B639FA"/>
    <w:rsid w:val="00B63A6F"/>
    <w:rsid w:val="00B63CEA"/>
    <w:rsid w:val="00B63D85"/>
    <w:rsid w:val="00B63FEE"/>
    <w:rsid w:val="00B64088"/>
    <w:rsid w:val="00B64097"/>
    <w:rsid w:val="00B64380"/>
    <w:rsid w:val="00B64C9A"/>
    <w:rsid w:val="00B64D33"/>
    <w:rsid w:val="00B64F2A"/>
    <w:rsid w:val="00B652C3"/>
    <w:rsid w:val="00B65397"/>
    <w:rsid w:val="00B656EA"/>
    <w:rsid w:val="00B657AB"/>
    <w:rsid w:val="00B65A7D"/>
    <w:rsid w:val="00B65EFE"/>
    <w:rsid w:val="00B65F01"/>
    <w:rsid w:val="00B66449"/>
    <w:rsid w:val="00B6645C"/>
    <w:rsid w:val="00B6648C"/>
    <w:rsid w:val="00B66671"/>
    <w:rsid w:val="00B66970"/>
    <w:rsid w:val="00B66E93"/>
    <w:rsid w:val="00B66EE8"/>
    <w:rsid w:val="00B66F66"/>
    <w:rsid w:val="00B6701F"/>
    <w:rsid w:val="00B670F7"/>
    <w:rsid w:val="00B67198"/>
    <w:rsid w:val="00B6765A"/>
    <w:rsid w:val="00B700A8"/>
    <w:rsid w:val="00B70342"/>
    <w:rsid w:val="00B70711"/>
    <w:rsid w:val="00B70864"/>
    <w:rsid w:val="00B70D72"/>
    <w:rsid w:val="00B70EC3"/>
    <w:rsid w:val="00B70F58"/>
    <w:rsid w:val="00B7144A"/>
    <w:rsid w:val="00B71606"/>
    <w:rsid w:val="00B7160F"/>
    <w:rsid w:val="00B719B7"/>
    <w:rsid w:val="00B71BF8"/>
    <w:rsid w:val="00B71DB9"/>
    <w:rsid w:val="00B723D4"/>
    <w:rsid w:val="00B724E7"/>
    <w:rsid w:val="00B727E2"/>
    <w:rsid w:val="00B72D0A"/>
    <w:rsid w:val="00B72EC9"/>
    <w:rsid w:val="00B73083"/>
    <w:rsid w:val="00B73087"/>
    <w:rsid w:val="00B732C7"/>
    <w:rsid w:val="00B733A2"/>
    <w:rsid w:val="00B73436"/>
    <w:rsid w:val="00B7347A"/>
    <w:rsid w:val="00B734B1"/>
    <w:rsid w:val="00B737DC"/>
    <w:rsid w:val="00B73AFA"/>
    <w:rsid w:val="00B73C34"/>
    <w:rsid w:val="00B73CBF"/>
    <w:rsid w:val="00B73F26"/>
    <w:rsid w:val="00B745A4"/>
    <w:rsid w:val="00B746D0"/>
    <w:rsid w:val="00B74931"/>
    <w:rsid w:val="00B74F0A"/>
    <w:rsid w:val="00B74FA0"/>
    <w:rsid w:val="00B75057"/>
    <w:rsid w:val="00B75303"/>
    <w:rsid w:val="00B75467"/>
    <w:rsid w:val="00B7590A"/>
    <w:rsid w:val="00B759FF"/>
    <w:rsid w:val="00B75A9F"/>
    <w:rsid w:val="00B762B2"/>
    <w:rsid w:val="00B76344"/>
    <w:rsid w:val="00B7655E"/>
    <w:rsid w:val="00B77093"/>
    <w:rsid w:val="00B7720D"/>
    <w:rsid w:val="00B773C0"/>
    <w:rsid w:val="00B7752B"/>
    <w:rsid w:val="00B7754F"/>
    <w:rsid w:val="00B77B23"/>
    <w:rsid w:val="00B77D04"/>
    <w:rsid w:val="00B77F6F"/>
    <w:rsid w:val="00B802D9"/>
    <w:rsid w:val="00B80810"/>
    <w:rsid w:val="00B809E8"/>
    <w:rsid w:val="00B80E95"/>
    <w:rsid w:val="00B8118D"/>
    <w:rsid w:val="00B8119D"/>
    <w:rsid w:val="00B81224"/>
    <w:rsid w:val="00B813BE"/>
    <w:rsid w:val="00B81698"/>
    <w:rsid w:val="00B81862"/>
    <w:rsid w:val="00B81911"/>
    <w:rsid w:val="00B81A82"/>
    <w:rsid w:val="00B81A86"/>
    <w:rsid w:val="00B81D43"/>
    <w:rsid w:val="00B81D88"/>
    <w:rsid w:val="00B822E3"/>
    <w:rsid w:val="00B8231D"/>
    <w:rsid w:val="00B825CA"/>
    <w:rsid w:val="00B82671"/>
    <w:rsid w:val="00B82692"/>
    <w:rsid w:val="00B82882"/>
    <w:rsid w:val="00B828AD"/>
    <w:rsid w:val="00B82ACE"/>
    <w:rsid w:val="00B82F7F"/>
    <w:rsid w:val="00B830A3"/>
    <w:rsid w:val="00B83501"/>
    <w:rsid w:val="00B83564"/>
    <w:rsid w:val="00B835C6"/>
    <w:rsid w:val="00B83794"/>
    <w:rsid w:val="00B837B0"/>
    <w:rsid w:val="00B8391C"/>
    <w:rsid w:val="00B839C0"/>
    <w:rsid w:val="00B83A1F"/>
    <w:rsid w:val="00B83B8F"/>
    <w:rsid w:val="00B83C31"/>
    <w:rsid w:val="00B83DEF"/>
    <w:rsid w:val="00B83ECD"/>
    <w:rsid w:val="00B83FA7"/>
    <w:rsid w:val="00B84007"/>
    <w:rsid w:val="00B84238"/>
    <w:rsid w:val="00B842EB"/>
    <w:rsid w:val="00B84825"/>
    <w:rsid w:val="00B84863"/>
    <w:rsid w:val="00B84AF8"/>
    <w:rsid w:val="00B84E64"/>
    <w:rsid w:val="00B84E83"/>
    <w:rsid w:val="00B85172"/>
    <w:rsid w:val="00B85738"/>
    <w:rsid w:val="00B858A1"/>
    <w:rsid w:val="00B85904"/>
    <w:rsid w:val="00B85CC5"/>
    <w:rsid w:val="00B85E22"/>
    <w:rsid w:val="00B85EAC"/>
    <w:rsid w:val="00B8644A"/>
    <w:rsid w:val="00B86B70"/>
    <w:rsid w:val="00B86BC0"/>
    <w:rsid w:val="00B86C74"/>
    <w:rsid w:val="00B86CFD"/>
    <w:rsid w:val="00B86D44"/>
    <w:rsid w:val="00B86D66"/>
    <w:rsid w:val="00B86D86"/>
    <w:rsid w:val="00B874B3"/>
    <w:rsid w:val="00B874F6"/>
    <w:rsid w:val="00B87646"/>
    <w:rsid w:val="00B87746"/>
    <w:rsid w:val="00B87AF4"/>
    <w:rsid w:val="00B87BD2"/>
    <w:rsid w:val="00B87D7E"/>
    <w:rsid w:val="00B87DF2"/>
    <w:rsid w:val="00B87E61"/>
    <w:rsid w:val="00B87EFB"/>
    <w:rsid w:val="00B90151"/>
    <w:rsid w:val="00B905AB"/>
    <w:rsid w:val="00B90AD9"/>
    <w:rsid w:val="00B90AF4"/>
    <w:rsid w:val="00B90B6E"/>
    <w:rsid w:val="00B90C57"/>
    <w:rsid w:val="00B90D3B"/>
    <w:rsid w:val="00B90DE2"/>
    <w:rsid w:val="00B90DEF"/>
    <w:rsid w:val="00B91136"/>
    <w:rsid w:val="00B91289"/>
    <w:rsid w:val="00B912F1"/>
    <w:rsid w:val="00B9135E"/>
    <w:rsid w:val="00B914B6"/>
    <w:rsid w:val="00B915A2"/>
    <w:rsid w:val="00B916AC"/>
    <w:rsid w:val="00B91900"/>
    <w:rsid w:val="00B919D2"/>
    <w:rsid w:val="00B91E75"/>
    <w:rsid w:val="00B91F0C"/>
    <w:rsid w:val="00B91FA4"/>
    <w:rsid w:val="00B92030"/>
    <w:rsid w:val="00B92406"/>
    <w:rsid w:val="00B926A4"/>
    <w:rsid w:val="00B928E7"/>
    <w:rsid w:val="00B93311"/>
    <w:rsid w:val="00B93618"/>
    <w:rsid w:val="00B93692"/>
    <w:rsid w:val="00B936F9"/>
    <w:rsid w:val="00B9385B"/>
    <w:rsid w:val="00B93961"/>
    <w:rsid w:val="00B94143"/>
    <w:rsid w:val="00B94174"/>
    <w:rsid w:val="00B94388"/>
    <w:rsid w:val="00B944DD"/>
    <w:rsid w:val="00B94A3F"/>
    <w:rsid w:val="00B94A95"/>
    <w:rsid w:val="00B94C25"/>
    <w:rsid w:val="00B94CC6"/>
    <w:rsid w:val="00B950E7"/>
    <w:rsid w:val="00B950EB"/>
    <w:rsid w:val="00B951A7"/>
    <w:rsid w:val="00B95311"/>
    <w:rsid w:val="00B95325"/>
    <w:rsid w:val="00B9562D"/>
    <w:rsid w:val="00B95A77"/>
    <w:rsid w:val="00B95B07"/>
    <w:rsid w:val="00B95CBA"/>
    <w:rsid w:val="00B95D05"/>
    <w:rsid w:val="00B96068"/>
    <w:rsid w:val="00B96072"/>
    <w:rsid w:val="00B9618B"/>
    <w:rsid w:val="00B9623D"/>
    <w:rsid w:val="00B9690E"/>
    <w:rsid w:val="00B96946"/>
    <w:rsid w:val="00B96A93"/>
    <w:rsid w:val="00B96B5D"/>
    <w:rsid w:val="00B96C1E"/>
    <w:rsid w:val="00B97032"/>
    <w:rsid w:val="00B97143"/>
    <w:rsid w:val="00B971CD"/>
    <w:rsid w:val="00B9720A"/>
    <w:rsid w:val="00B97219"/>
    <w:rsid w:val="00B9729A"/>
    <w:rsid w:val="00B972A0"/>
    <w:rsid w:val="00B972C1"/>
    <w:rsid w:val="00B9736D"/>
    <w:rsid w:val="00B9761B"/>
    <w:rsid w:val="00B97819"/>
    <w:rsid w:val="00B97971"/>
    <w:rsid w:val="00B97A57"/>
    <w:rsid w:val="00B97B57"/>
    <w:rsid w:val="00B97EC6"/>
    <w:rsid w:val="00B97F90"/>
    <w:rsid w:val="00BA091E"/>
    <w:rsid w:val="00BA0980"/>
    <w:rsid w:val="00BA0A3B"/>
    <w:rsid w:val="00BA0ACA"/>
    <w:rsid w:val="00BA10B9"/>
    <w:rsid w:val="00BA10F6"/>
    <w:rsid w:val="00BA1138"/>
    <w:rsid w:val="00BA168D"/>
    <w:rsid w:val="00BA188B"/>
    <w:rsid w:val="00BA1908"/>
    <w:rsid w:val="00BA1EA6"/>
    <w:rsid w:val="00BA1EEC"/>
    <w:rsid w:val="00BA1F0E"/>
    <w:rsid w:val="00BA24E8"/>
    <w:rsid w:val="00BA2615"/>
    <w:rsid w:val="00BA275B"/>
    <w:rsid w:val="00BA2F8D"/>
    <w:rsid w:val="00BA3252"/>
    <w:rsid w:val="00BA3411"/>
    <w:rsid w:val="00BA3652"/>
    <w:rsid w:val="00BA37EF"/>
    <w:rsid w:val="00BA3CA9"/>
    <w:rsid w:val="00BA3DE9"/>
    <w:rsid w:val="00BA4610"/>
    <w:rsid w:val="00BA46A0"/>
    <w:rsid w:val="00BA47C1"/>
    <w:rsid w:val="00BA49F2"/>
    <w:rsid w:val="00BA4ABE"/>
    <w:rsid w:val="00BA4FBC"/>
    <w:rsid w:val="00BA5079"/>
    <w:rsid w:val="00BA5182"/>
    <w:rsid w:val="00BA536F"/>
    <w:rsid w:val="00BA53E4"/>
    <w:rsid w:val="00BA5500"/>
    <w:rsid w:val="00BA558D"/>
    <w:rsid w:val="00BA5668"/>
    <w:rsid w:val="00BA56F8"/>
    <w:rsid w:val="00BA599A"/>
    <w:rsid w:val="00BA63BC"/>
    <w:rsid w:val="00BA63DB"/>
    <w:rsid w:val="00BA6742"/>
    <w:rsid w:val="00BA67EF"/>
    <w:rsid w:val="00BA6E33"/>
    <w:rsid w:val="00BA6F44"/>
    <w:rsid w:val="00BA779A"/>
    <w:rsid w:val="00BA78BC"/>
    <w:rsid w:val="00BA7913"/>
    <w:rsid w:val="00BA7FD1"/>
    <w:rsid w:val="00BB0450"/>
    <w:rsid w:val="00BB06B4"/>
    <w:rsid w:val="00BB0D8C"/>
    <w:rsid w:val="00BB0E4A"/>
    <w:rsid w:val="00BB0E70"/>
    <w:rsid w:val="00BB0EBB"/>
    <w:rsid w:val="00BB115D"/>
    <w:rsid w:val="00BB11FA"/>
    <w:rsid w:val="00BB132D"/>
    <w:rsid w:val="00BB1551"/>
    <w:rsid w:val="00BB15B4"/>
    <w:rsid w:val="00BB1711"/>
    <w:rsid w:val="00BB1953"/>
    <w:rsid w:val="00BB1F32"/>
    <w:rsid w:val="00BB1F35"/>
    <w:rsid w:val="00BB229E"/>
    <w:rsid w:val="00BB231F"/>
    <w:rsid w:val="00BB238A"/>
    <w:rsid w:val="00BB258B"/>
    <w:rsid w:val="00BB2719"/>
    <w:rsid w:val="00BB290D"/>
    <w:rsid w:val="00BB3152"/>
    <w:rsid w:val="00BB3167"/>
    <w:rsid w:val="00BB31A4"/>
    <w:rsid w:val="00BB3250"/>
    <w:rsid w:val="00BB3459"/>
    <w:rsid w:val="00BB37B0"/>
    <w:rsid w:val="00BB37CD"/>
    <w:rsid w:val="00BB3857"/>
    <w:rsid w:val="00BB3C15"/>
    <w:rsid w:val="00BB3F3D"/>
    <w:rsid w:val="00BB3F41"/>
    <w:rsid w:val="00BB407B"/>
    <w:rsid w:val="00BB444A"/>
    <w:rsid w:val="00BB495F"/>
    <w:rsid w:val="00BB4CE5"/>
    <w:rsid w:val="00BB5512"/>
    <w:rsid w:val="00BB597A"/>
    <w:rsid w:val="00BB5C42"/>
    <w:rsid w:val="00BB65B1"/>
    <w:rsid w:val="00BB6EFE"/>
    <w:rsid w:val="00BB75A8"/>
    <w:rsid w:val="00BB78F1"/>
    <w:rsid w:val="00BB7DCB"/>
    <w:rsid w:val="00BB7EEE"/>
    <w:rsid w:val="00BC002D"/>
    <w:rsid w:val="00BC0086"/>
    <w:rsid w:val="00BC015F"/>
    <w:rsid w:val="00BC0207"/>
    <w:rsid w:val="00BC04F5"/>
    <w:rsid w:val="00BC063A"/>
    <w:rsid w:val="00BC07CC"/>
    <w:rsid w:val="00BC0884"/>
    <w:rsid w:val="00BC0E71"/>
    <w:rsid w:val="00BC0FBA"/>
    <w:rsid w:val="00BC1CC7"/>
    <w:rsid w:val="00BC1E2D"/>
    <w:rsid w:val="00BC1E36"/>
    <w:rsid w:val="00BC1E3F"/>
    <w:rsid w:val="00BC205D"/>
    <w:rsid w:val="00BC22C5"/>
    <w:rsid w:val="00BC2377"/>
    <w:rsid w:val="00BC23D4"/>
    <w:rsid w:val="00BC2442"/>
    <w:rsid w:val="00BC283A"/>
    <w:rsid w:val="00BC299B"/>
    <w:rsid w:val="00BC2B4F"/>
    <w:rsid w:val="00BC2B97"/>
    <w:rsid w:val="00BC2BB6"/>
    <w:rsid w:val="00BC2C53"/>
    <w:rsid w:val="00BC2DD2"/>
    <w:rsid w:val="00BC30CC"/>
    <w:rsid w:val="00BC32B8"/>
    <w:rsid w:val="00BC34A5"/>
    <w:rsid w:val="00BC34EF"/>
    <w:rsid w:val="00BC37A6"/>
    <w:rsid w:val="00BC38DB"/>
    <w:rsid w:val="00BC3941"/>
    <w:rsid w:val="00BC3D7A"/>
    <w:rsid w:val="00BC3F23"/>
    <w:rsid w:val="00BC4228"/>
    <w:rsid w:val="00BC442C"/>
    <w:rsid w:val="00BC4437"/>
    <w:rsid w:val="00BC4878"/>
    <w:rsid w:val="00BC4DD7"/>
    <w:rsid w:val="00BC5066"/>
    <w:rsid w:val="00BC508C"/>
    <w:rsid w:val="00BC51EF"/>
    <w:rsid w:val="00BC52FC"/>
    <w:rsid w:val="00BC53E7"/>
    <w:rsid w:val="00BC549D"/>
    <w:rsid w:val="00BC54F6"/>
    <w:rsid w:val="00BC56A3"/>
    <w:rsid w:val="00BC5AB0"/>
    <w:rsid w:val="00BC5AFE"/>
    <w:rsid w:val="00BC61DF"/>
    <w:rsid w:val="00BC6339"/>
    <w:rsid w:val="00BC6548"/>
    <w:rsid w:val="00BC69F3"/>
    <w:rsid w:val="00BC6EB2"/>
    <w:rsid w:val="00BC6F35"/>
    <w:rsid w:val="00BC71C9"/>
    <w:rsid w:val="00BC72CC"/>
    <w:rsid w:val="00BC792F"/>
    <w:rsid w:val="00BC7AAF"/>
    <w:rsid w:val="00BC7B8F"/>
    <w:rsid w:val="00BC7C9F"/>
    <w:rsid w:val="00BC7F1D"/>
    <w:rsid w:val="00BD06B0"/>
    <w:rsid w:val="00BD08BB"/>
    <w:rsid w:val="00BD09C2"/>
    <w:rsid w:val="00BD0AF5"/>
    <w:rsid w:val="00BD0B7D"/>
    <w:rsid w:val="00BD0D6E"/>
    <w:rsid w:val="00BD0DA4"/>
    <w:rsid w:val="00BD0DC2"/>
    <w:rsid w:val="00BD122E"/>
    <w:rsid w:val="00BD1780"/>
    <w:rsid w:val="00BD199B"/>
    <w:rsid w:val="00BD1C61"/>
    <w:rsid w:val="00BD1F2D"/>
    <w:rsid w:val="00BD2023"/>
    <w:rsid w:val="00BD2069"/>
    <w:rsid w:val="00BD24BA"/>
    <w:rsid w:val="00BD2C53"/>
    <w:rsid w:val="00BD2D18"/>
    <w:rsid w:val="00BD2DEC"/>
    <w:rsid w:val="00BD2EC6"/>
    <w:rsid w:val="00BD2F11"/>
    <w:rsid w:val="00BD3422"/>
    <w:rsid w:val="00BD345D"/>
    <w:rsid w:val="00BD3933"/>
    <w:rsid w:val="00BD3C2B"/>
    <w:rsid w:val="00BD403C"/>
    <w:rsid w:val="00BD4185"/>
    <w:rsid w:val="00BD4390"/>
    <w:rsid w:val="00BD43F5"/>
    <w:rsid w:val="00BD44FB"/>
    <w:rsid w:val="00BD45C1"/>
    <w:rsid w:val="00BD46A8"/>
    <w:rsid w:val="00BD484D"/>
    <w:rsid w:val="00BD4A4F"/>
    <w:rsid w:val="00BD4A84"/>
    <w:rsid w:val="00BD4A97"/>
    <w:rsid w:val="00BD4D03"/>
    <w:rsid w:val="00BD541F"/>
    <w:rsid w:val="00BD5888"/>
    <w:rsid w:val="00BD5A47"/>
    <w:rsid w:val="00BD6014"/>
    <w:rsid w:val="00BD608F"/>
    <w:rsid w:val="00BD60EF"/>
    <w:rsid w:val="00BD6BFB"/>
    <w:rsid w:val="00BD6EF4"/>
    <w:rsid w:val="00BD7379"/>
    <w:rsid w:val="00BD75C3"/>
    <w:rsid w:val="00BD7A2A"/>
    <w:rsid w:val="00BD7A9E"/>
    <w:rsid w:val="00BD7CC2"/>
    <w:rsid w:val="00BD7CCE"/>
    <w:rsid w:val="00BD7EFD"/>
    <w:rsid w:val="00BE01E5"/>
    <w:rsid w:val="00BE0359"/>
    <w:rsid w:val="00BE0398"/>
    <w:rsid w:val="00BE0574"/>
    <w:rsid w:val="00BE07B8"/>
    <w:rsid w:val="00BE08C8"/>
    <w:rsid w:val="00BE10C3"/>
    <w:rsid w:val="00BE14EC"/>
    <w:rsid w:val="00BE1502"/>
    <w:rsid w:val="00BE155B"/>
    <w:rsid w:val="00BE15FD"/>
    <w:rsid w:val="00BE18D0"/>
    <w:rsid w:val="00BE19EC"/>
    <w:rsid w:val="00BE1AB7"/>
    <w:rsid w:val="00BE1E11"/>
    <w:rsid w:val="00BE2162"/>
    <w:rsid w:val="00BE248D"/>
    <w:rsid w:val="00BE25A4"/>
    <w:rsid w:val="00BE2631"/>
    <w:rsid w:val="00BE2CA3"/>
    <w:rsid w:val="00BE2E5F"/>
    <w:rsid w:val="00BE2FAB"/>
    <w:rsid w:val="00BE328E"/>
    <w:rsid w:val="00BE32BE"/>
    <w:rsid w:val="00BE3737"/>
    <w:rsid w:val="00BE3829"/>
    <w:rsid w:val="00BE3B2A"/>
    <w:rsid w:val="00BE3B8C"/>
    <w:rsid w:val="00BE3BF3"/>
    <w:rsid w:val="00BE3F37"/>
    <w:rsid w:val="00BE4563"/>
    <w:rsid w:val="00BE471C"/>
    <w:rsid w:val="00BE4961"/>
    <w:rsid w:val="00BE4BD3"/>
    <w:rsid w:val="00BE4C33"/>
    <w:rsid w:val="00BE4C87"/>
    <w:rsid w:val="00BE5A9B"/>
    <w:rsid w:val="00BE5B65"/>
    <w:rsid w:val="00BE5B68"/>
    <w:rsid w:val="00BE5BC5"/>
    <w:rsid w:val="00BE5C4B"/>
    <w:rsid w:val="00BE5E26"/>
    <w:rsid w:val="00BE6456"/>
    <w:rsid w:val="00BE6668"/>
    <w:rsid w:val="00BE66D6"/>
    <w:rsid w:val="00BE68C5"/>
    <w:rsid w:val="00BE6B26"/>
    <w:rsid w:val="00BE6B65"/>
    <w:rsid w:val="00BE7090"/>
    <w:rsid w:val="00BE742E"/>
    <w:rsid w:val="00BE7988"/>
    <w:rsid w:val="00BE7AAE"/>
    <w:rsid w:val="00BE7AE3"/>
    <w:rsid w:val="00BE7E8B"/>
    <w:rsid w:val="00BE7EF8"/>
    <w:rsid w:val="00BF021E"/>
    <w:rsid w:val="00BF0B99"/>
    <w:rsid w:val="00BF0C62"/>
    <w:rsid w:val="00BF0D69"/>
    <w:rsid w:val="00BF0E0A"/>
    <w:rsid w:val="00BF0E4A"/>
    <w:rsid w:val="00BF0FB6"/>
    <w:rsid w:val="00BF10C7"/>
    <w:rsid w:val="00BF12C4"/>
    <w:rsid w:val="00BF1696"/>
    <w:rsid w:val="00BF169C"/>
    <w:rsid w:val="00BF169E"/>
    <w:rsid w:val="00BF1EEC"/>
    <w:rsid w:val="00BF216E"/>
    <w:rsid w:val="00BF25ED"/>
    <w:rsid w:val="00BF2678"/>
    <w:rsid w:val="00BF26BD"/>
    <w:rsid w:val="00BF26E3"/>
    <w:rsid w:val="00BF26FD"/>
    <w:rsid w:val="00BF2737"/>
    <w:rsid w:val="00BF2755"/>
    <w:rsid w:val="00BF28FB"/>
    <w:rsid w:val="00BF2A54"/>
    <w:rsid w:val="00BF2C3F"/>
    <w:rsid w:val="00BF2DD3"/>
    <w:rsid w:val="00BF2DE5"/>
    <w:rsid w:val="00BF2E60"/>
    <w:rsid w:val="00BF31F0"/>
    <w:rsid w:val="00BF33D0"/>
    <w:rsid w:val="00BF3581"/>
    <w:rsid w:val="00BF35C2"/>
    <w:rsid w:val="00BF35EE"/>
    <w:rsid w:val="00BF3682"/>
    <w:rsid w:val="00BF379B"/>
    <w:rsid w:val="00BF37CC"/>
    <w:rsid w:val="00BF37CE"/>
    <w:rsid w:val="00BF38AD"/>
    <w:rsid w:val="00BF3A11"/>
    <w:rsid w:val="00BF3A13"/>
    <w:rsid w:val="00BF3A19"/>
    <w:rsid w:val="00BF3B2F"/>
    <w:rsid w:val="00BF3B86"/>
    <w:rsid w:val="00BF3F7A"/>
    <w:rsid w:val="00BF3F9D"/>
    <w:rsid w:val="00BF4026"/>
    <w:rsid w:val="00BF4279"/>
    <w:rsid w:val="00BF4528"/>
    <w:rsid w:val="00BF4614"/>
    <w:rsid w:val="00BF46E8"/>
    <w:rsid w:val="00BF4755"/>
    <w:rsid w:val="00BF4811"/>
    <w:rsid w:val="00BF49BA"/>
    <w:rsid w:val="00BF4DF4"/>
    <w:rsid w:val="00BF53F0"/>
    <w:rsid w:val="00BF5635"/>
    <w:rsid w:val="00BF58BF"/>
    <w:rsid w:val="00BF590E"/>
    <w:rsid w:val="00BF5CF9"/>
    <w:rsid w:val="00BF5D51"/>
    <w:rsid w:val="00BF5F5B"/>
    <w:rsid w:val="00BF5F8D"/>
    <w:rsid w:val="00BF6275"/>
    <w:rsid w:val="00BF65FB"/>
    <w:rsid w:val="00BF6A56"/>
    <w:rsid w:val="00BF6B21"/>
    <w:rsid w:val="00BF6BED"/>
    <w:rsid w:val="00BF6CA5"/>
    <w:rsid w:val="00BF6D02"/>
    <w:rsid w:val="00BF708D"/>
    <w:rsid w:val="00BF7106"/>
    <w:rsid w:val="00BF7A37"/>
    <w:rsid w:val="00BF7A4C"/>
    <w:rsid w:val="00BF7BC8"/>
    <w:rsid w:val="00BF7C11"/>
    <w:rsid w:val="00BF7C7A"/>
    <w:rsid w:val="00BF7D27"/>
    <w:rsid w:val="00C0025F"/>
    <w:rsid w:val="00C004C9"/>
    <w:rsid w:val="00C0084B"/>
    <w:rsid w:val="00C00AC6"/>
    <w:rsid w:val="00C00B2D"/>
    <w:rsid w:val="00C00BC9"/>
    <w:rsid w:val="00C00E35"/>
    <w:rsid w:val="00C00FD8"/>
    <w:rsid w:val="00C00FFD"/>
    <w:rsid w:val="00C010FB"/>
    <w:rsid w:val="00C01144"/>
    <w:rsid w:val="00C016D7"/>
    <w:rsid w:val="00C018CD"/>
    <w:rsid w:val="00C01A61"/>
    <w:rsid w:val="00C01BA0"/>
    <w:rsid w:val="00C01BA2"/>
    <w:rsid w:val="00C01F17"/>
    <w:rsid w:val="00C0208E"/>
    <w:rsid w:val="00C020EA"/>
    <w:rsid w:val="00C022A0"/>
    <w:rsid w:val="00C025E7"/>
    <w:rsid w:val="00C02AC2"/>
    <w:rsid w:val="00C02C4F"/>
    <w:rsid w:val="00C02CDD"/>
    <w:rsid w:val="00C02EAE"/>
    <w:rsid w:val="00C02F18"/>
    <w:rsid w:val="00C032D5"/>
    <w:rsid w:val="00C03437"/>
    <w:rsid w:val="00C035D6"/>
    <w:rsid w:val="00C036BA"/>
    <w:rsid w:val="00C039DE"/>
    <w:rsid w:val="00C03A9B"/>
    <w:rsid w:val="00C03D02"/>
    <w:rsid w:val="00C03E64"/>
    <w:rsid w:val="00C04117"/>
    <w:rsid w:val="00C0414E"/>
    <w:rsid w:val="00C042E2"/>
    <w:rsid w:val="00C04330"/>
    <w:rsid w:val="00C046B8"/>
    <w:rsid w:val="00C0482E"/>
    <w:rsid w:val="00C048E8"/>
    <w:rsid w:val="00C04E2B"/>
    <w:rsid w:val="00C04EE4"/>
    <w:rsid w:val="00C05293"/>
    <w:rsid w:val="00C05336"/>
    <w:rsid w:val="00C0539C"/>
    <w:rsid w:val="00C05500"/>
    <w:rsid w:val="00C0568E"/>
    <w:rsid w:val="00C0592C"/>
    <w:rsid w:val="00C05A53"/>
    <w:rsid w:val="00C05AA4"/>
    <w:rsid w:val="00C05BAD"/>
    <w:rsid w:val="00C05C3B"/>
    <w:rsid w:val="00C05FBB"/>
    <w:rsid w:val="00C060B7"/>
    <w:rsid w:val="00C06496"/>
    <w:rsid w:val="00C065CC"/>
    <w:rsid w:val="00C068B8"/>
    <w:rsid w:val="00C0726D"/>
    <w:rsid w:val="00C072BF"/>
    <w:rsid w:val="00C073AC"/>
    <w:rsid w:val="00C073FA"/>
    <w:rsid w:val="00C074A3"/>
    <w:rsid w:val="00C075A5"/>
    <w:rsid w:val="00C07752"/>
    <w:rsid w:val="00C07863"/>
    <w:rsid w:val="00C078B1"/>
    <w:rsid w:val="00C07A44"/>
    <w:rsid w:val="00C07B0A"/>
    <w:rsid w:val="00C07CAB"/>
    <w:rsid w:val="00C07DCB"/>
    <w:rsid w:val="00C07EB0"/>
    <w:rsid w:val="00C103FE"/>
    <w:rsid w:val="00C108EC"/>
    <w:rsid w:val="00C10A68"/>
    <w:rsid w:val="00C10B81"/>
    <w:rsid w:val="00C10C83"/>
    <w:rsid w:val="00C10DB9"/>
    <w:rsid w:val="00C10E9A"/>
    <w:rsid w:val="00C10F5F"/>
    <w:rsid w:val="00C11011"/>
    <w:rsid w:val="00C110B1"/>
    <w:rsid w:val="00C1123A"/>
    <w:rsid w:val="00C113A4"/>
    <w:rsid w:val="00C1146C"/>
    <w:rsid w:val="00C11ABB"/>
    <w:rsid w:val="00C11D54"/>
    <w:rsid w:val="00C11FE6"/>
    <w:rsid w:val="00C125A1"/>
    <w:rsid w:val="00C1274D"/>
    <w:rsid w:val="00C12CD6"/>
    <w:rsid w:val="00C12ED0"/>
    <w:rsid w:val="00C12F10"/>
    <w:rsid w:val="00C136CD"/>
    <w:rsid w:val="00C1371E"/>
    <w:rsid w:val="00C139A6"/>
    <w:rsid w:val="00C13C67"/>
    <w:rsid w:val="00C13E22"/>
    <w:rsid w:val="00C14056"/>
    <w:rsid w:val="00C1405E"/>
    <w:rsid w:val="00C14148"/>
    <w:rsid w:val="00C1416A"/>
    <w:rsid w:val="00C1452A"/>
    <w:rsid w:val="00C145F3"/>
    <w:rsid w:val="00C146D1"/>
    <w:rsid w:val="00C14C01"/>
    <w:rsid w:val="00C14FAE"/>
    <w:rsid w:val="00C15334"/>
    <w:rsid w:val="00C15A71"/>
    <w:rsid w:val="00C15C4B"/>
    <w:rsid w:val="00C16404"/>
    <w:rsid w:val="00C16711"/>
    <w:rsid w:val="00C1681E"/>
    <w:rsid w:val="00C16929"/>
    <w:rsid w:val="00C169FF"/>
    <w:rsid w:val="00C16B29"/>
    <w:rsid w:val="00C16FF6"/>
    <w:rsid w:val="00C17370"/>
    <w:rsid w:val="00C174A9"/>
    <w:rsid w:val="00C1766F"/>
    <w:rsid w:val="00C17744"/>
    <w:rsid w:val="00C17816"/>
    <w:rsid w:val="00C179B6"/>
    <w:rsid w:val="00C17ABC"/>
    <w:rsid w:val="00C17C35"/>
    <w:rsid w:val="00C17C7C"/>
    <w:rsid w:val="00C17D25"/>
    <w:rsid w:val="00C17E07"/>
    <w:rsid w:val="00C17F2A"/>
    <w:rsid w:val="00C17FCE"/>
    <w:rsid w:val="00C2014F"/>
    <w:rsid w:val="00C201E0"/>
    <w:rsid w:val="00C20840"/>
    <w:rsid w:val="00C20857"/>
    <w:rsid w:val="00C20ADD"/>
    <w:rsid w:val="00C20E0F"/>
    <w:rsid w:val="00C20F75"/>
    <w:rsid w:val="00C210A4"/>
    <w:rsid w:val="00C210C6"/>
    <w:rsid w:val="00C21478"/>
    <w:rsid w:val="00C21530"/>
    <w:rsid w:val="00C21687"/>
    <w:rsid w:val="00C21722"/>
    <w:rsid w:val="00C21A4E"/>
    <w:rsid w:val="00C21C70"/>
    <w:rsid w:val="00C21D3C"/>
    <w:rsid w:val="00C21F65"/>
    <w:rsid w:val="00C21FA4"/>
    <w:rsid w:val="00C2202D"/>
    <w:rsid w:val="00C22097"/>
    <w:rsid w:val="00C22628"/>
    <w:rsid w:val="00C2273E"/>
    <w:rsid w:val="00C227EE"/>
    <w:rsid w:val="00C22BDF"/>
    <w:rsid w:val="00C22C12"/>
    <w:rsid w:val="00C22D0A"/>
    <w:rsid w:val="00C22E1F"/>
    <w:rsid w:val="00C22F1E"/>
    <w:rsid w:val="00C23228"/>
    <w:rsid w:val="00C232A0"/>
    <w:rsid w:val="00C23E0D"/>
    <w:rsid w:val="00C24008"/>
    <w:rsid w:val="00C24052"/>
    <w:rsid w:val="00C241B0"/>
    <w:rsid w:val="00C24201"/>
    <w:rsid w:val="00C24207"/>
    <w:rsid w:val="00C244CF"/>
    <w:rsid w:val="00C24673"/>
    <w:rsid w:val="00C24819"/>
    <w:rsid w:val="00C2494E"/>
    <w:rsid w:val="00C24F60"/>
    <w:rsid w:val="00C250E2"/>
    <w:rsid w:val="00C25519"/>
    <w:rsid w:val="00C255F5"/>
    <w:rsid w:val="00C25F7C"/>
    <w:rsid w:val="00C25FD0"/>
    <w:rsid w:val="00C2624F"/>
    <w:rsid w:val="00C2633E"/>
    <w:rsid w:val="00C2638D"/>
    <w:rsid w:val="00C263B0"/>
    <w:rsid w:val="00C26716"/>
    <w:rsid w:val="00C26BD0"/>
    <w:rsid w:val="00C26CBA"/>
    <w:rsid w:val="00C26EBA"/>
    <w:rsid w:val="00C2723F"/>
    <w:rsid w:val="00C272E6"/>
    <w:rsid w:val="00C2741B"/>
    <w:rsid w:val="00C27C49"/>
    <w:rsid w:val="00C30379"/>
    <w:rsid w:val="00C30A37"/>
    <w:rsid w:val="00C30AA9"/>
    <w:rsid w:val="00C30AAC"/>
    <w:rsid w:val="00C30B63"/>
    <w:rsid w:val="00C30C26"/>
    <w:rsid w:val="00C30C9F"/>
    <w:rsid w:val="00C30D3D"/>
    <w:rsid w:val="00C30D4A"/>
    <w:rsid w:val="00C30E4A"/>
    <w:rsid w:val="00C30EC0"/>
    <w:rsid w:val="00C31002"/>
    <w:rsid w:val="00C31103"/>
    <w:rsid w:val="00C31150"/>
    <w:rsid w:val="00C31160"/>
    <w:rsid w:val="00C311F5"/>
    <w:rsid w:val="00C31392"/>
    <w:rsid w:val="00C317E0"/>
    <w:rsid w:val="00C3181F"/>
    <w:rsid w:val="00C3195D"/>
    <w:rsid w:val="00C31A5A"/>
    <w:rsid w:val="00C31F7F"/>
    <w:rsid w:val="00C31F8C"/>
    <w:rsid w:val="00C325D7"/>
    <w:rsid w:val="00C3268D"/>
    <w:rsid w:val="00C32940"/>
    <w:rsid w:val="00C329BD"/>
    <w:rsid w:val="00C32D8E"/>
    <w:rsid w:val="00C32F24"/>
    <w:rsid w:val="00C3318B"/>
    <w:rsid w:val="00C332EF"/>
    <w:rsid w:val="00C3344E"/>
    <w:rsid w:val="00C33559"/>
    <w:rsid w:val="00C338BE"/>
    <w:rsid w:val="00C34051"/>
    <w:rsid w:val="00C3454C"/>
    <w:rsid w:val="00C346DA"/>
    <w:rsid w:val="00C34762"/>
    <w:rsid w:val="00C348E2"/>
    <w:rsid w:val="00C34A93"/>
    <w:rsid w:val="00C35097"/>
    <w:rsid w:val="00C35274"/>
    <w:rsid w:val="00C352A0"/>
    <w:rsid w:val="00C353A1"/>
    <w:rsid w:val="00C35899"/>
    <w:rsid w:val="00C359C5"/>
    <w:rsid w:val="00C361B9"/>
    <w:rsid w:val="00C36342"/>
    <w:rsid w:val="00C363DF"/>
    <w:rsid w:val="00C364B0"/>
    <w:rsid w:val="00C36687"/>
    <w:rsid w:val="00C36E56"/>
    <w:rsid w:val="00C36F60"/>
    <w:rsid w:val="00C371CA"/>
    <w:rsid w:val="00C372EF"/>
    <w:rsid w:val="00C377D5"/>
    <w:rsid w:val="00C378C1"/>
    <w:rsid w:val="00C37DDC"/>
    <w:rsid w:val="00C37E19"/>
    <w:rsid w:val="00C37EED"/>
    <w:rsid w:val="00C37FF8"/>
    <w:rsid w:val="00C40092"/>
    <w:rsid w:val="00C400F5"/>
    <w:rsid w:val="00C405E4"/>
    <w:rsid w:val="00C40622"/>
    <w:rsid w:val="00C4097A"/>
    <w:rsid w:val="00C40B06"/>
    <w:rsid w:val="00C40C9B"/>
    <w:rsid w:val="00C40D62"/>
    <w:rsid w:val="00C40DC9"/>
    <w:rsid w:val="00C40DF7"/>
    <w:rsid w:val="00C40E8B"/>
    <w:rsid w:val="00C4104F"/>
    <w:rsid w:val="00C4130D"/>
    <w:rsid w:val="00C4158F"/>
    <w:rsid w:val="00C41647"/>
    <w:rsid w:val="00C41696"/>
    <w:rsid w:val="00C417DE"/>
    <w:rsid w:val="00C41CA8"/>
    <w:rsid w:val="00C41CBC"/>
    <w:rsid w:val="00C41D9E"/>
    <w:rsid w:val="00C41DB5"/>
    <w:rsid w:val="00C41E1E"/>
    <w:rsid w:val="00C41EF0"/>
    <w:rsid w:val="00C41F17"/>
    <w:rsid w:val="00C4202F"/>
    <w:rsid w:val="00C420A2"/>
    <w:rsid w:val="00C425EC"/>
    <w:rsid w:val="00C427C3"/>
    <w:rsid w:val="00C427CA"/>
    <w:rsid w:val="00C429EB"/>
    <w:rsid w:val="00C42D91"/>
    <w:rsid w:val="00C42FDA"/>
    <w:rsid w:val="00C432E9"/>
    <w:rsid w:val="00C43454"/>
    <w:rsid w:val="00C434FB"/>
    <w:rsid w:val="00C4355F"/>
    <w:rsid w:val="00C43790"/>
    <w:rsid w:val="00C4392B"/>
    <w:rsid w:val="00C4397A"/>
    <w:rsid w:val="00C43D9A"/>
    <w:rsid w:val="00C43E27"/>
    <w:rsid w:val="00C43F02"/>
    <w:rsid w:val="00C43FD3"/>
    <w:rsid w:val="00C440C4"/>
    <w:rsid w:val="00C445C3"/>
    <w:rsid w:val="00C4481B"/>
    <w:rsid w:val="00C44AD3"/>
    <w:rsid w:val="00C45144"/>
    <w:rsid w:val="00C45278"/>
    <w:rsid w:val="00C45371"/>
    <w:rsid w:val="00C4559E"/>
    <w:rsid w:val="00C456F9"/>
    <w:rsid w:val="00C45BE2"/>
    <w:rsid w:val="00C45C02"/>
    <w:rsid w:val="00C45D07"/>
    <w:rsid w:val="00C45D8A"/>
    <w:rsid w:val="00C46284"/>
    <w:rsid w:val="00C4644D"/>
    <w:rsid w:val="00C46AD6"/>
    <w:rsid w:val="00C4737E"/>
    <w:rsid w:val="00C47701"/>
    <w:rsid w:val="00C47730"/>
    <w:rsid w:val="00C4786C"/>
    <w:rsid w:val="00C478F6"/>
    <w:rsid w:val="00C479DB"/>
    <w:rsid w:val="00C479FC"/>
    <w:rsid w:val="00C47A01"/>
    <w:rsid w:val="00C50072"/>
    <w:rsid w:val="00C50513"/>
    <w:rsid w:val="00C507BB"/>
    <w:rsid w:val="00C50900"/>
    <w:rsid w:val="00C50D1E"/>
    <w:rsid w:val="00C50F2E"/>
    <w:rsid w:val="00C50FA8"/>
    <w:rsid w:val="00C5108E"/>
    <w:rsid w:val="00C51272"/>
    <w:rsid w:val="00C512EC"/>
    <w:rsid w:val="00C513B1"/>
    <w:rsid w:val="00C51986"/>
    <w:rsid w:val="00C51C7F"/>
    <w:rsid w:val="00C51E12"/>
    <w:rsid w:val="00C52419"/>
    <w:rsid w:val="00C52543"/>
    <w:rsid w:val="00C52767"/>
    <w:rsid w:val="00C52AB8"/>
    <w:rsid w:val="00C52BA4"/>
    <w:rsid w:val="00C52F00"/>
    <w:rsid w:val="00C52F93"/>
    <w:rsid w:val="00C53168"/>
    <w:rsid w:val="00C532A0"/>
    <w:rsid w:val="00C5341F"/>
    <w:rsid w:val="00C5359D"/>
    <w:rsid w:val="00C5367E"/>
    <w:rsid w:val="00C536F1"/>
    <w:rsid w:val="00C537DC"/>
    <w:rsid w:val="00C539CC"/>
    <w:rsid w:val="00C54143"/>
    <w:rsid w:val="00C54315"/>
    <w:rsid w:val="00C543C6"/>
    <w:rsid w:val="00C5453F"/>
    <w:rsid w:val="00C5454E"/>
    <w:rsid w:val="00C548C7"/>
    <w:rsid w:val="00C54D63"/>
    <w:rsid w:val="00C5521F"/>
    <w:rsid w:val="00C5554B"/>
    <w:rsid w:val="00C556D4"/>
    <w:rsid w:val="00C557FD"/>
    <w:rsid w:val="00C55833"/>
    <w:rsid w:val="00C55842"/>
    <w:rsid w:val="00C55DB1"/>
    <w:rsid w:val="00C5606C"/>
    <w:rsid w:val="00C5637A"/>
    <w:rsid w:val="00C56669"/>
    <w:rsid w:val="00C56860"/>
    <w:rsid w:val="00C56B0C"/>
    <w:rsid w:val="00C56E6E"/>
    <w:rsid w:val="00C56EC1"/>
    <w:rsid w:val="00C570B8"/>
    <w:rsid w:val="00C5729C"/>
    <w:rsid w:val="00C5759F"/>
    <w:rsid w:val="00C5761C"/>
    <w:rsid w:val="00C576EF"/>
    <w:rsid w:val="00C5789E"/>
    <w:rsid w:val="00C57A89"/>
    <w:rsid w:val="00C57CD5"/>
    <w:rsid w:val="00C57F5B"/>
    <w:rsid w:val="00C60006"/>
    <w:rsid w:val="00C60089"/>
    <w:rsid w:val="00C6056D"/>
    <w:rsid w:val="00C606A0"/>
    <w:rsid w:val="00C60760"/>
    <w:rsid w:val="00C607A6"/>
    <w:rsid w:val="00C6099B"/>
    <w:rsid w:val="00C60EED"/>
    <w:rsid w:val="00C6107E"/>
    <w:rsid w:val="00C614B3"/>
    <w:rsid w:val="00C614EE"/>
    <w:rsid w:val="00C6158B"/>
    <w:rsid w:val="00C617B9"/>
    <w:rsid w:val="00C61855"/>
    <w:rsid w:val="00C61B8B"/>
    <w:rsid w:val="00C61C73"/>
    <w:rsid w:val="00C61C9A"/>
    <w:rsid w:val="00C61E84"/>
    <w:rsid w:val="00C61E98"/>
    <w:rsid w:val="00C62205"/>
    <w:rsid w:val="00C6225A"/>
    <w:rsid w:val="00C62272"/>
    <w:rsid w:val="00C62A5D"/>
    <w:rsid w:val="00C62AA9"/>
    <w:rsid w:val="00C62C09"/>
    <w:rsid w:val="00C62C67"/>
    <w:rsid w:val="00C62DCB"/>
    <w:rsid w:val="00C62E6D"/>
    <w:rsid w:val="00C62F5F"/>
    <w:rsid w:val="00C62FED"/>
    <w:rsid w:val="00C63466"/>
    <w:rsid w:val="00C63898"/>
    <w:rsid w:val="00C63CDB"/>
    <w:rsid w:val="00C63F12"/>
    <w:rsid w:val="00C63F1B"/>
    <w:rsid w:val="00C63FCA"/>
    <w:rsid w:val="00C64168"/>
    <w:rsid w:val="00C6422C"/>
    <w:rsid w:val="00C64510"/>
    <w:rsid w:val="00C6468F"/>
    <w:rsid w:val="00C6488B"/>
    <w:rsid w:val="00C648C7"/>
    <w:rsid w:val="00C64C15"/>
    <w:rsid w:val="00C64D61"/>
    <w:rsid w:val="00C651D2"/>
    <w:rsid w:val="00C65693"/>
    <w:rsid w:val="00C6578B"/>
    <w:rsid w:val="00C658FE"/>
    <w:rsid w:val="00C659D0"/>
    <w:rsid w:val="00C65EC9"/>
    <w:rsid w:val="00C65FE7"/>
    <w:rsid w:val="00C66061"/>
    <w:rsid w:val="00C66200"/>
    <w:rsid w:val="00C664D1"/>
    <w:rsid w:val="00C66697"/>
    <w:rsid w:val="00C6674E"/>
    <w:rsid w:val="00C66C60"/>
    <w:rsid w:val="00C66C9A"/>
    <w:rsid w:val="00C66E08"/>
    <w:rsid w:val="00C66F0B"/>
    <w:rsid w:val="00C66FA6"/>
    <w:rsid w:val="00C66FF1"/>
    <w:rsid w:val="00C67232"/>
    <w:rsid w:val="00C674A6"/>
    <w:rsid w:val="00C677D6"/>
    <w:rsid w:val="00C678E5"/>
    <w:rsid w:val="00C67928"/>
    <w:rsid w:val="00C67A1A"/>
    <w:rsid w:val="00C67D67"/>
    <w:rsid w:val="00C700DC"/>
    <w:rsid w:val="00C7037E"/>
    <w:rsid w:val="00C70414"/>
    <w:rsid w:val="00C70488"/>
    <w:rsid w:val="00C70888"/>
    <w:rsid w:val="00C70E12"/>
    <w:rsid w:val="00C70E99"/>
    <w:rsid w:val="00C711F1"/>
    <w:rsid w:val="00C712FC"/>
    <w:rsid w:val="00C7136A"/>
    <w:rsid w:val="00C71441"/>
    <w:rsid w:val="00C714D1"/>
    <w:rsid w:val="00C71683"/>
    <w:rsid w:val="00C71722"/>
    <w:rsid w:val="00C71885"/>
    <w:rsid w:val="00C71940"/>
    <w:rsid w:val="00C71A79"/>
    <w:rsid w:val="00C71BA3"/>
    <w:rsid w:val="00C71BD5"/>
    <w:rsid w:val="00C720CB"/>
    <w:rsid w:val="00C720F6"/>
    <w:rsid w:val="00C72293"/>
    <w:rsid w:val="00C72853"/>
    <w:rsid w:val="00C72B48"/>
    <w:rsid w:val="00C72D20"/>
    <w:rsid w:val="00C72D4D"/>
    <w:rsid w:val="00C72D8B"/>
    <w:rsid w:val="00C72DD3"/>
    <w:rsid w:val="00C72E6E"/>
    <w:rsid w:val="00C739FF"/>
    <w:rsid w:val="00C73FC8"/>
    <w:rsid w:val="00C7406E"/>
    <w:rsid w:val="00C7437F"/>
    <w:rsid w:val="00C74477"/>
    <w:rsid w:val="00C74495"/>
    <w:rsid w:val="00C748F8"/>
    <w:rsid w:val="00C74A22"/>
    <w:rsid w:val="00C74B2E"/>
    <w:rsid w:val="00C74E1B"/>
    <w:rsid w:val="00C750D4"/>
    <w:rsid w:val="00C750FB"/>
    <w:rsid w:val="00C758EC"/>
    <w:rsid w:val="00C75B55"/>
    <w:rsid w:val="00C75C65"/>
    <w:rsid w:val="00C75DE7"/>
    <w:rsid w:val="00C75ED2"/>
    <w:rsid w:val="00C762BE"/>
    <w:rsid w:val="00C76611"/>
    <w:rsid w:val="00C76A69"/>
    <w:rsid w:val="00C76D94"/>
    <w:rsid w:val="00C76E5B"/>
    <w:rsid w:val="00C76F1A"/>
    <w:rsid w:val="00C77037"/>
    <w:rsid w:val="00C7733E"/>
    <w:rsid w:val="00C773F5"/>
    <w:rsid w:val="00C778AE"/>
    <w:rsid w:val="00C779EF"/>
    <w:rsid w:val="00C77D5A"/>
    <w:rsid w:val="00C802D6"/>
    <w:rsid w:val="00C803A0"/>
    <w:rsid w:val="00C80427"/>
    <w:rsid w:val="00C80C49"/>
    <w:rsid w:val="00C80D07"/>
    <w:rsid w:val="00C80ED9"/>
    <w:rsid w:val="00C80FB0"/>
    <w:rsid w:val="00C813F4"/>
    <w:rsid w:val="00C818F6"/>
    <w:rsid w:val="00C81FF4"/>
    <w:rsid w:val="00C820C5"/>
    <w:rsid w:val="00C8222F"/>
    <w:rsid w:val="00C8283B"/>
    <w:rsid w:val="00C82995"/>
    <w:rsid w:val="00C829DC"/>
    <w:rsid w:val="00C82C46"/>
    <w:rsid w:val="00C82E9D"/>
    <w:rsid w:val="00C830FC"/>
    <w:rsid w:val="00C83443"/>
    <w:rsid w:val="00C83503"/>
    <w:rsid w:val="00C836C6"/>
    <w:rsid w:val="00C836D0"/>
    <w:rsid w:val="00C83B03"/>
    <w:rsid w:val="00C83B99"/>
    <w:rsid w:val="00C83C8B"/>
    <w:rsid w:val="00C83CD7"/>
    <w:rsid w:val="00C83E07"/>
    <w:rsid w:val="00C8436A"/>
    <w:rsid w:val="00C844F1"/>
    <w:rsid w:val="00C84745"/>
    <w:rsid w:val="00C84BC1"/>
    <w:rsid w:val="00C84BCC"/>
    <w:rsid w:val="00C84CAA"/>
    <w:rsid w:val="00C84E9F"/>
    <w:rsid w:val="00C84EA1"/>
    <w:rsid w:val="00C84F2B"/>
    <w:rsid w:val="00C8516E"/>
    <w:rsid w:val="00C8519A"/>
    <w:rsid w:val="00C852C0"/>
    <w:rsid w:val="00C852FC"/>
    <w:rsid w:val="00C85539"/>
    <w:rsid w:val="00C857CB"/>
    <w:rsid w:val="00C85804"/>
    <w:rsid w:val="00C85CAA"/>
    <w:rsid w:val="00C85EAF"/>
    <w:rsid w:val="00C86198"/>
    <w:rsid w:val="00C86487"/>
    <w:rsid w:val="00C8673E"/>
    <w:rsid w:val="00C8695A"/>
    <w:rsid w:val="00C86A12"/>
    <w:rsid w:val="00C86C24"/>
    <w:rsid w:val="00C86CA6"/>
    <w:rsid w:val="00C86D87"/>
    <w:rsid w:val="00C86DD2"/>
    <w:rsid w:val="00C87424"/>
    <w:rsid w:val="00C875E5"/>
    <w:rsid w:val="00C8794C"/>
    <w:rsid w:val="00C8799D"/>
    <w:rsid w:val="00C87C8A"/>
    <w:rsid w:val="00C906B4"/>
    <w:rsid w:val="00C906ED"/>
    <w:rsid w:val="00C90760"/>
    <w:rsid w:val="00C90807"/>
    <w:rsid w:val="00C90EEC"/>
    <w:rsid w:val="00C911B8"/>
    <w:rsid w:val="00C91304"/>
    <w:rsid w:val="00C91327"/>
    <w:rsid w:val="00C91451"/>
    <w:rsid w:val="00C914B4"/>
    <w:rsid w:val="00C915CD"/>
    <w:rsid w:val="00C91BE3"/>
    <w:rsid w:val="00C91DDC"/>
    <w:rsid w:val="00C91E21"/>
    <w:rsid w:val="00C91ED5"/>
    <w:rsid w:val="00C91F01"/>
    <w:rsid w:val="00C91F24"/>
    <w:rsid w:val="00C92178"/>
    <w:rsid w:val="00C921C3"/>
    <w:rsid w:val="00C922F4"/>
    <w:rsid w:val="00C92584"/>
    <w:rsid w:val="00C92660"/>
    <w:rsid w:val="00C92778"/>
    <w:rsid w:val="00C92789"/>
    <w:rsid w:val="00C927B1"/>
    <w:rsid w:val="00C92859"/>
    <w:rsid w:val="00C92997"/>
    <w:rsid w:val="00C929CC"/>
    <w:rsid w:val="00C929E4"/>
    <w:rsid w:val="00C92EAB"/>
    <w:rsid w:val="00C9300B"/>
    <w:rsid w:val="00C931F4"/>
    <w:rsid w:val="00C93273"/>
    <w:rsid w:val="00C93642"/>
    <w:rsid w:val="00C9371C"/>
    <w:rsid w:val="00C938B2"/>
    <w:rsid w:val="00C93E80"/>
    <w:rsid w:val="00C93EF7"/>
    <w:rsid w:val="00C93F37"/>
    <w:rsid w:val="00C9400A"/>
    <w:rsid w:val="00C9422F"/>
    <w:rsid w:val="00C944C7"/>
    <w:rsid w:val="00C9454B"/>
    <w:rsid w:val="00C9467A"/>
    <w:rsid w:val="00C94BF0"/>
    <w:rsid w:val="00C94C13"/>
    <w:rsid w:val="00C94CBE"/>
    <w:rsid w:val="00C94F2E"/>
    <w:rsid w:val="00C952F2"/>
    <w:rsid w:val="00C952FD"/>
    <w:rsid w:val="00C954E7"/>
    <w:rsid w:val="00C955A9"/>
    <w:rsid w:val="00C95742"/>
    <w:rsid w:val="00C959D6"/>
    <w:rsid w:val="00C95EB4"/>
    <w:rsid w:val="00C96576"/>
    <w:rsid w:val="00C96639"/>
    <w:rsid w:val="00C967B9"/>
    <w:rsid w:val="00C96881"/>
    <w:rsid w:val="00C96890"/>
    <w:rsid w:val="00C9694C"/>
    <w:rsid w:val="00C96C0D"/>
    <w:rsid w:val="00C96C9F"/>
    <w:rsid w:val="00C971BE"/>
    <w:rsid w:val="00C97869"/>
    <w:rsid w:val="00C97949"/>
    <w:rsid w:val="00C9796B"/>
    <w:rsid w:val="00C97CCB"/>
    <w:rsid w:val="00C97D52"/>
    <w:rsid w:val="00C97DC4"/>
    <w:rsid w:val="00C97EFC"/>
    <w:rsid w:val="00CA002A"/>
    <w:rsid w:val="00CA088F"/>
    <w:rsid w:val="00CA0C31"/>
    <w:rsid w:val="00CA118A"/>
    <w:rsid w:val="00CA11F5"/>
    <w:rsid w:val="00CA12BE"/>
    <w:rsid w:val="00CA13E8"/>
    <w:rsid w:val="00CA1464"/>
    <w:rsid w:val="00CA1492"/>
    <w:rsid w:val="00CA1616"/>
    <w:rsid w:val="00CA1745"/>
    <w:rsid w:val="00CA1967"/>
    <w:rsid w:val="00CA1DCD"/>
    <w:rsid w:val="00CA1E81"/>
    <w:rsid w:val="00CA1F1A"/>
    <w:rsid w:val="00CA2138"/>
    <w:rsid w:val="00CA227C"/>
    <w:rsid w:val="00CA2608"/>
    <w:rsid w:val="00CA2849"/>
    <w:rsid w:val="00CA2A81"/>
    <w:rsid w:val="00CA30B3"/>
    <w:rsid w:val="00CA3421"/>
    <w:rsid w:val="00CA3590"/>
    <w:rsid w:val="00CA3714"/>
    <w:rsid w:val="00CA3AB5"/>
    <w:rsid w:val="00CA3B8F"/>
    <w:rsid w:val="00CA3BAE"/>
    <w:rsid w:val="00CA3C30"/>
    <w:rsid w:val="00CA3ECD"/>
    <w:rsid w:val="00CA401C"/>
    <w:rsid w:val="00CA4022"/>
    <w:rsid w:val="00CA426D"/>
    <w:rsid w:val="00CA438D"/>
    <w:rsid w:val="00CA450B"/>
    <w:rsid w:val="00CA4659"/>
    <w:rsid w:val="00CA478B"/>
    <w:rsid w:val="00CA47BB"/>
    <w:rsid w:val="00CA4AB6"/>
    <w:rsid w:val="00CA4CB7"/>
    <w:rsid w:val="00CA569F"/>
    <w:rsid w:val="00CA5751"/>
    <w:rsid w:val="00CA5769"/>
    <w:rsid w:val="00CA5DDD"/>
    <w:rsid w:val="00CA6250"/>
    <w:rsid w:val="00CA6422"/>
    <w:rsid w:val="00CA6612"/>
    <w:rsid w:val="00CA66C1"/>
    <w:rsid w:val="00CA6881"/>
    <w:rsid w:val="00CA68EF"/>
    <w:rsid w:val="00CA69CC"/>
    <w:rsid w:val="00CA6B2C"/>
    <w:rsid w:val="00CA6DB8"/>
    <w:rsid w:val="00CA7091"/>
    <w:rsid w:val="00CA70BA"/>
    <w:rsid w:val="00CA759C"/>
    <w:rsid w:val="00CA7630"/>
    <w:rsid w:val="00CA779A"/>
    <w:rsid w:val="00CA781E"/>
    <w:rsid w:val="00CA7C7D"/>
    <w:rsid w:val="00CA7CFB"/>
    <w:rsid w:val="00CA7D57"/>
    <w:rsid w:val="00CA7D78"/>
    <w:rsid w:val="00CA7D90"/>
    <w:rsid w:val="00CA7DA5"/>
    <w:rsid w:val="00CB044D"/>
    <w:rsid w:val="00CB07D2"/>
    <w:rsid w:val="00CB07DB"/>
    <w:rsid w:val="00CB0916"/>
    <w:rsid w:val="00CB0A8F"/>
    <w:rsid w:val="00CB0C93"/>
    <w:rsid w:val="00CB1015"/>
    <w:rsid w:val="00CB1023"/>
    <w:rsid w:val="00CB1177"/>
    <w:rsid w:val="00CB14A0"/>
    <w:rsid w:val="00CB15A5"/>
    <w:rsid w:val="00CB1659"/>
    <w:rsid w:val="00CB193D"/>
    <w:rsid w:val="00CB22CD"/>
    <w:rsid w:val="00CB2441"/>
    <w:rsid w:val="00CB2A4B"/>
    <w:rsid w:val="00CB2FBD"/>
    <w:rsid w:val="00CB3141"/>
    <w:rsid w:val="00CB35C8"/>
    <w:rsid w:val="00CB383A"/>
    <w:rsid w:val="00CB393E"/>
    <w:rsid w:val="00CB3BF2"/>
    <w:rsid w:val="00CB3C1A"/>
    <w:rsid w:val="00CB3C4D"/>
    <w:rsid w:val="00CB4051"/>
    <w:rsid w:val="00CB46B1"/>
    <w:rsid w:val="00CB4849"/>
    <w:rsid w:val="00CB49B0"/>
    <w:rsid w:val="00CB49CC"/>
    <w:rsid w:val="00CB4A5C"/>
    <w:rsid w:val="00CB4EC7"/>
    <w:rsid w:val="00CB511D"/>
    <w:rsid w:val="00CB5212"/>
    <w:rsid w:val="00CB53D4"/>
    <w:rsid w:val="00CB5683"/>
    <w:rsid w:val="00CB5AFA"/>
    <w:rsid w:val="00CB62BC"/>
    <w:rsid w:val="00CB6339"/>
    <w:rsid w:val="00CB6411"/>
    <w:rsid w:val="00CB64E3"/>
    <w:rsid w:val="00CB6752"/>
    <w:rsid w:val="00CB69A4"/>
    <w:rsid w:val="00CB69C2"/>
    <w:rsid w:val="00CB6B55"/>
    <w:rsid w:val="00CB6E8B"/>
    <w:rsid w:val="00CB70DE"/>
    <w:rsid w:val="00CB71C4"/>
    <w:rsid w:val="00CB7223"/>
    <w:rsid w:val="00CB724F"/>
    <w:rsid w:val="00CB7568"/>
    <w:rsid w:val="00CB7923"/>
    <w:rsid w:val="00CB7A8F"/>
    <w:rsid w:val="00CB7AB9"/>
    <w:rsid w:val="00CB7CD2"/>
    <w:rsid w:val="00CB7DD3"/>
    <w:rsid w:val="00CB7EB9"/>
    <w:rsid w:val="00CC0115"/>
    <w:rsid w:val="00CC02B9"/>
    <w:rsid w:val="00CC037B"/>
    <w:rsid w:val="00CC046A"/>
    <w:rsid w:val="00CC068B"/>
    <w:rsid w:val="00CC06C4"/>
    <w:rsid w:val="00CC0BB2"/>
    <w:rsid w:val="00CC0FC2"/>
    <w:rsid w:val="00CC0FDA"/>
    <w:rsid w:val="00CC1041"/>
    <w:rsid w:val="00CC10A4"/>
    <w:rsid w:val="00CC1250"/>
    <w:rsid w:val="00CC12EB"/>
    <w:rsid w:val="00CC147C"/>
    <w:rsid w:val="00CC1847"/>
    <w:rsid w:val="00CC199C"/>
    <w:rsid w:val="00CC19F3"/>
    <w:rsid w:val="00CC1B72"/>
    <w:rsid w:val="00CC1CE2"/>
    <w:rsid w:val="00CC2014"/>
    <w:rsid w:val="00CC215B"/>
    <w:rsid w:val="00CC2217"/>
    <w:rsid w:val="00CC224F"/>
    <w:rsid w:val="00CC2348"/>
    <w:rsid w:val="00CC24E4"/>
    <w:rsid w:val="00CC28AB"/>
    <w:rsid w:val="00CC2D8A"/>
    <w:rsid w:val="00CC2E29"/>
    <w:rsid w:val="00CC2FCA"/>
    <w:rsid w:val="00CC3898"/>
    <w:rsid w:val="00CC3A26"/>
    <w:rsid w:val="00CC3AF3"/>
    <w:rsid w:val="00CC3BF7"/>
    <w:rsid w:val="00CC3FA3"/>
    <w:rsid w:val="00CC4199"/>
    <w:rsid w:val="00CC4D26"/>
    <w:rsid w:val="00CC4E7F"/>
    <w:rsid w:val="00CC503B"/>
    <w:rsid w:val="00CC51BE"/>
    <w:rsid w:val="00CC5284"/>
    <w:rsid w:val="00CC53A7"/>
    <w:rsid w:val="00CC564E"/>
    <w:rsid w:val="00CC5977"/>
    <w:rsid w:val="00CC5AD7"/>
    <w:rsid w:val="00CC5D7D"/>
    <w:rsid w:val="00CC5FDE"/>
    <w:rsid w:val="00CC69EE"/>
    <w:rsid w:val="00CC6B81"/>
    <w:rsid w:val="00CC7221"/>
    <w:rsid w:val="00CC7450"/>
    <w:rsid w:val="00CC78FF"/>
    <w:rsid w:val="00CC7D27"/>
    <w:rsid w:val="00CD00BC"/>
    <w:rsid w:val="00CD02C6"/>
    <w:rsid w:val="00CD02D6"/>
    <w:rsid w:val="00CD0467"/>
    <w:rsid w:val="00CD0519"/>
    <w:rsid w:val="00CD05AC"/>
    <w:rsid w:val="00CD064F"/>
    <w:rsid w:val="00CD0B05"/>
    <w:rsid w:val="00CD0BEA"/>
    <w:rsid w:val="00CD13BA"/>
    <w:rsid w:val="00CD14F8"/>
    <w:rsid w:val="00CD15D6"/>
    <w:rsid w:val="00CD165D"/>
    <w:rsid w:val="00CD17F9"/>
    <w:rsid w:val="00CD1855"/>
    <w:rsid w:val="00CD198E"/>
    <w:rsid w:val="00CD1DBA"/>
    <w:rsid w:val="00CD208D"/>
    <w:rsid w:val="00CD21CA"/>
    <w:rsid w:val="00CD2560"/>
    <w:rsid w:val="00CD266A"/>
    <w:rsid w:val="00CD2821"/>
    <w:rsid w:val="00CD2969"/>
    <w:rsid w:val="00CD297E"/>
    <w:rsid w:val="00CD2BC0"/>
    <w:rsid w:val="00CD3050"/>
    <w:rsid w:val="00CD308B"/>
    <w:rsid w:val="00CD3206"/>
    <w:rsid w:val="00CD329C"/>
    <w:rsid w:val="00CD3731"/>
    <w:rsid w:val="00CD3896"/>
    <w:rsid w:val="00CD391E"/>
    <w:rsid w:val="00CD3A61"/>
    <w:rsid w:val="00CD3B82"/>
    <w:rsid w:val="00CD3B9D"/>
    <w:rsid w:val="00CD3BA6"/>
    <w:rsid w:val="00CD3C6D"/>
    <w:rsid w:val="00CD3CEC"/>
    <w:rsid w:val="00CD3F91"/>
    <w:rsid w:val="00CD419A"/>
    <w:rsid w:val="00CD426D"/>
    <w:rsid w:val="00CD4874"/>
    <w:rsid w:val="00CD491E"/>
    <w:rsid w:val="00CD4A32"/>
    <w:rsid w:val="00CD4B4A"/>
    <w:rsid w:val="00CD4BE7"/>
    <w:rsid w:val="00CD4C3F"/>
    <w:rsid w:val="00CD4CB7"/>
    <w:rsid w:val="00CD4CBC"/>
    <w:rsid w:val="00CD4E33"/>
    <w:rsid w:val="00CD50B0"/>
    <w:rsid w:val="00CD50CC"/>
    <w:rsid w:val="00CD53FC"/>
    <w:rsid w:val="00CD5522"/>
    <w:rsid w:val="00CD5855"/>
    <w:rsid w:val="00CD5AFE"/>
    <w:rsid w:val="00CD5D5C"/>
    <w:rsid w:val="00CD5D84"/>
    <w:rsid w:val="00CD5E3F"/>
    <w:rsid w:val="00CD5FC4"/>
    <w:rsid w:val="00CD6040"/>
    <w:rsid w:val="00CD6286"/>
    <w:rsid w:val="00CD645E"/>
    <w:rsid w:val="00CD6503"/>
    <w:rsid w:val="00CD65CD"/>
    <w:rsid w:val="00CD6947"/>
    <w:rsid w:val="00CD6D65"/>
    <w:rsid w:val="00CD710C"/>
    <w:rsid w:val="00CD71B6"/>
    <w:rsid w:val="00CD71DF"/>
    <w:rsid w:val="00CD7324"/>
    <w:rsid w:val="00CD7A28"/>
    <w:rsid w:val="00CE014B"/>
    <w:rsid w:val="00CE0211"/>
    <w:rsid w:val="00CE06CC"/>
    <w:rsid w:val="00CE09E8"/>
    <w:rsid w:val="00CE121C"/>
    <w:rsid w:val="00CE1487"/>
    <w:rsid w:val="00CE14AA"/>
    <w:rsid w:val="00CE1C91"/>
    <w:rsid w:val="00CE1D97"/>
    <w:rsid w:val="00CE1E83"/>
    <w:rsid w:val="00CE216A"/>
    <w:rsid w:val="00CE23B7"/>
    <w:rsid w:val="00CE25AB"/>
    <w:rsid w:val="00CE25C4"/>
    <w:rsid w:val="00CE2650"/>
    <w:rsid w:val="00CE28C6"/>
    <w:rsid w:val="00CE2926"/>
    <w:rsid w:val="00CE2943"/>
    <w:rsid w:val="00CE2ECA"/>
    <w:rsid w:val="00CE307F"/>
    <w:rsid w:val="00CE32D8"/>
    <w:rsid w:val="00CE3861"/>
    <w:rsid w:val="00CE3CB1"/>
    <w:rsid w:val="00CE3DB8"/>
    <w:rsid w:val="00CE3E49"/>
    <w:rsid w:val="00CE3E70"/>
    <w:rsid w:val="00CE3FB7"/>
    <w:rsid w:val="00CE3FC3"/>
    <w:rsid w:val="00CE4090"/>
    <w:rsid w:val="00CE4133"/>
    <w:rsid w:val="00CE4191"/>
    <w:rsid w:val="00CE419A"/>
    <w:rsid w:val="00CE47C5"/>
    <w:rsid w:val="00CE47D7"/>
    <w:rsid w:val="00CE4D4E"/>
    <w:rsid w:val="00CE5104"/>
    <w:rsid w:val="00CE5255"/>
    <w:rsid w:val="00CE52BB"/>
    <w:rsid w:val="00CE5403"/>
    <w:rsid w:val="00CE54A6"/>
    <w:rsid w:val="00CE54C4"/>
    <w:rsid w:val="00CE54C6"/>
    <w:rsid w:val="00CE56D3"/>
    <w:rsid w:val="00CE5AD9"/>
    <w:rsid w:val="00CE5B1F"/>
    <w:rsid w:val="00CE5CEA"/>
    <w:rsid w:val="00CE5F6A"/>
    <w:rsid w:val="00CE5FF0"/>
    <w:rsid w:val="00CE604F"/>
    <w:rsid w:val="00CE6145"/>
    <w:rsid w:val="00CE63E1"/>
    <w:rsid w:val="00CE67B4"/>
    <w:rsid w:val="00CE6930"/>
    <w:rsid w:val="00CE69EE"/>
    <w:rsid w:val="00CE6A7D"/>
    <w:rsid w:val="00CE6B04"/>
    <w:rsid w:val="00CE6BF9"/>
    <w:rsid w:val="00CE6C07"/>
    <w:rsid w:val="00CE6CD3"/>
    <w:rsid w:val="00CE6DCD"/>
    <w:rsid w:val="00CE6F3B"/>
    <w:rsid w:val="00CE7098"/>
    <w:rsid w:val="00CE738D"/>
    <w:rsid w:val="00CE7413"/>
    <w:rsid w:val="00CE7515"/>
    <w:rsid w:val="00CE7632"/>
    <w:rsid w:val="00CE7EA6"/>
    <w:rsid w:val="00CF02D3"/>
    <w:rsid w:val="00CF0558"/>
    <w:rsid w:val="00CF06F0"/>
    <w:rsid w:val="00CF0711"/>
    <w:rsid w:val="00CF08B0"/>
    <w:rsid w:val="00CF09E0"/>
    <w:rsid w:val="00CF0CBB"/>
    <w:rsid w:val="00CF0FD9"/>
    <w:rsid w:val="00CF11BD"/>
    <w:rsid w:val="00CF14D9"/>
    <w:rsid w:val="00CF1539"/>
    <w:rsid w:val="00CF1962"/>
    <w:rsid w:val="00CF1BA5"/>
    <w:rsid w:val="00CF1D66"/>
    <w:rsid w:val="00CF2240"/>
    <w:rsid w:val="00CF224F"/>
    <w:rsid w:val="00CF25B9"/>
    <w:rsid w:val="00CF2777"/>
    <w:rsid w:val="00CF2957"/>
    <w:rsid w:val="00CF2A03"/>
    <w:rsid w:val="00CF2E59"/>
    <w:rsid w:val="00CF328F"/>
    <w:rsid w:val="00CF3385"/>
    <w:rsid w:val="00CF35FF"/>
    <w:rsid w:val="00CF3746"/>
    <w:rsid w:val="00CF3936"/>
    <w:rsid w:val="00CF3B50"/>
    <w:rsid w:val="00CF3CA8"/>
    <w:rsid w:val="00CF3E24"/>
    <w:rsid w:val="00CF3F44"/>
    <w:rsid w:val="00CF3F9E"/>
    <w:rsid w:val="00CF4118"/>
    <w:rsid w:val="00CF4D53"/>
    <w:rsid w:val="00CF4ECC"/>
    <w:rsid w:val="00CF5228"/>
    <w:rsid w:val="00CF5870"/>
    <w:rsid w:val="00CF5906"/>
    <w:rsid w:val="00CF5A51"/>
    <w:rsid w:val="00CF5B5C"/>
    <w:rsid w:val="00CF5BDD"/>
    <w:rsid w:val="00CF5D7F"/>
    <w:rsid w:val="00CF6243"/>
    <w:rsid w:val="00CF67BB"/>
    <w:rsid w:val="00CF67F8"/>
    <w:rsid w:val="00CF6E71"/>
    <w:rsid w:val="00CF725F"/>
    <w:rsid w:val="00CF727B"/>
    <w:rsid w:val="00CF7779"/>
    <w:rsid w:val="00CF7A2F"/>
    <w:rsid w:val="00CF7B98"/>
    <w:rsid w:val="00CF7EF1"/>
    <w:rsid w:val="00CF7FEF"/>
    <w:rsid w:val="00D00009"/>
    <w:rsid w:val="00D00078"/>
    <w:rsid w:val="00D0030C"/>
    <w:rsid w:val="00D003CC"/>
    <w:rsid w:val="00D00582"/>
    <w:rsid w:val="00D00591"/>
    <w:rsid w:val="00D0073C"/>
    <w:rsid w:val="00D008F3"/>
    <w:rsid w:val="00D00925"/>
    <w:rsid w:val="00D00A3E"/>
    <w:rsid w:val="00D00C87"/>
    <w:rsid w:val="00D00E49"/>
    <w:rsid w:val="00D011D3"/>
    <w:rsid w:val="00D016D4"/>
    <w:rsid w:val="00D01DC5"/>
    <w:rsid w:val="00D0200E"/>
    <w:rsid w:val="00D02021"/>
    <w:rsid w:val="00D021F9"/>
    <w:rsid w:val="00D024A0"/>
    <w:rsid w:val="00D0277A"/>
    <w:rsid w:val="00D02910"/>
    <w:rsid w:val="00D02963"/>
    <w:rsid w:val="00D02C2C"/>
    <w:rsid w:val="00D02D92"/>
    <w:rsid w:val="00D02DB7"/>
    <w:rsid w:val="00D02FF0"/>
    <w:rsid w:val="00D03440"/>
    <w:rsid w:val="00D036B7"/>
    <w:rsid w:val="00D0372D"/>
    <w:rsid w:val="00D03794"/>
    <w:rsid w:val="00D0387A"/>
    <w:rsid w:val="00D03930"/>
    <w:rsid w:val="00D03BB0"/>
    <w:rsid w:val="00D03C11"/>
    <w:rsid w:val="00D03ED6"/>
    <w:rsid w:val="00D0438A"/>
    <w:rsid w:val="00D0443A"/>
    <w:rsid w:val="00D045E9"/>
    <w:rsid w:val="00D047F7"/>
    <w:rsid w:val="00D0488C"/>
    <w:rsid w:val="00D05132"/>
    <w:rsid w:val="00D05213"/>
    <w:rsid w:val="00D059A3"/>
    <w:rsid w:val="00D05A1A"/>
    <w:rsid w:val="00D05ECB"/>
    <w:rsid w:val="00D05FA5"/>
    <w:rsid w:val="00D0609B"/>
    <w:rsid w:val="00D06131"/>
    <w:rsid w:val="00D06243"/>
    <w:rsid w:val="00D06642"/>
    <w:rsid w:val="00D067D6"/>
    <w:rsid w:val="00D06BFD"/>
    <w:rsid w:val="00D06CDC"/>
    <w:rsid w:val="00D06DD5"/>
    <w:rsid w:val="00D06ECE"/>
    <w:rsid w:val="00D06F4F"/>
    <w:rsid w:val="00D0728D"/>
    <w:rsid w:val="00D0729D"/>
    <w:rsid w:val="00D0737E"/>
    <w:rsid w:val="00D07459"/>
    <w:rsid w:val="00D076D6"/>
    <w:rsid w:val="00D0795D"/>
    <w:rsid w:val="00D07B64"/>
    <w:rsid w:val="00D07D25"/>
    <w:rsid w:val="00D07F96"/>
    <w:rsid w:val="00D10097"/>
    <w:rsid w:val="00D10542"/>
    <w:rsid w:val="00D107FE"/>
    <w:rsid w:val="00D10824"/>
    <w:rsid w:val="00D10CE9"/>
    <w:rsid w:val="00D10F76"/>
    <w:rsid w:val="00D111F8"/>
    <w:rsid w:val="00D1147D"/>
    <w:rsid w:val="00D11842"/>
    <w:rsid w:val="00D1197D"/>
    <w:rsid w:val="00D11BD6"/>
    <w:rsid w:val="00D120D7"/>
    <w:rsid w:val="00D1269C"/>
    <w:rsid w:val="00D129AF"/>
    <w:rsid w:val="00D12ACC"/>
    <w:rsid w:val="00D13210"/>
    <w:rsid w:val="00D13439"/>
    <w:rsid w:val="00D13556"/>
    <w:rsid w:val="00D13682"/>
    <w:rsid w:val="00D13686"/>
    <w:rsid w:val="00D13756"/>
    <w:rsid w:val="00D1382F"/>
    <w:rsid w:val="00D13843"/>
    <w:rsid w:val="00D13BD9"/>
    <w:rsid w:val="00D13CA8"/>
    <w:rsid w:val="00D13F9C"/>
    <w:rsid w:val="00D144F3"/>
    <w:rsid w:val="00D148C8"/>
    <w:rsid w:val="00D149F1"/>
    <w:rsid w:val="00D14BC8"/>
    <w:rsid w:val="00D14EB7"/>
    <w:rsid w:val="00D14F16"/>
    <w:rsid w:val="00D14F5C"/>
    <w:rsid w:val="00D15003"/>
    <w:rsid w:val="00D1501D"/>
    <w:rsid w:val="00D1536B"/>
    <w:rsid w:val="00D158B6"/>
    <w:rsid w:val="00D15A0F"/>
    <w:rsid w:val="00D15D93"/>
    <w:rsid w:val="00D1613F"/>
    <w:rsid w:val="00D16618"/>
    <w:rsid w:val="00D16DE9"/>
    <w:rsid w:val="00D17230"/>
    <w:rsid w:val="00D17333"/>
    <w:rsid w:val="00D17608"/>
    <w:rsid w:val="00D178A1"/>
    <w:rsid w:val="00D178DA"/>
    <w:rsid w:val="00D17AA3"/>
    <w:rsid w:val="00D17BBA"/>
    <w:rsid w:val="00D17D7A"/>
    <w:rsid w:val="00D17F1C"/>
    <w:rsid w:val="00D17F74"/>
    <w:rsid w:val="00D204DB"/>
    <w:rsid w:val="00D2067F"/>
    <w:rsid w:val="00D209BF"/>
    <w:rsid w:val="00D20B49"/>
    <w:rsid w:val="00D20F6D"/>
    <w:rsid w:val="00D21599"/>
    <w:rsid w:val="00D215B7"/>
    <w:rsid w:val="00D2167F"/>
    <w:rsid w:val="00D21809"/>
    <w:rsid w:val="00D21905"/>
    <w:rsid w:val="00D219A6"/>
    <w:rsid w:val="00D21C26"/>
    <w:rsid w:val="00D21DFC"/>
    <w:rsid w:val="00D222C5"/>
    <w:rsid w:val="00D22322"/>
    <w:rsid w:val="00D22668"/>
    <w:rsid w:val="00D227B3"/>
    <w:rsid w:val="00D22842"/>
    <w:rsid w:val="00D228A8"/>
    <w:rsid w:val="00D229E8"/>
    <w:rsid w:val="00D22A77"/>
    <w:rsid w:val="00D22FF9"/>
    <w:rsid w:val="00D23022"/>
    <w:rsid w:val="00D2309A"/>
    <w:rsid w:val="00D23690"/>
    <w:rsid w:val="00D236FF"/>
    <w:rsid w:val="00D23862"/>
    <w:rsid w:val="00D238AC"/>
    <w:rsid w:val="00D23995"/>
    <w:rsid w:val="00D239C8"/>
    <w:rsid w:val="00D23D4C"/>
    <w:rsid w:val="00D23E1D"/>
    <w:rsid w:val="00D23EB0"/>
    <w:rsid w:val="00D24414"/>
    <w:rsid w:val="00D2483E"/>
    <w:rsid w:val="00D249F4"/>
    <w:rsid w:val="00D24D9E"/>
    <w:rsid w:val="00D24E5E"/>
    <w:rsid w:val="00D24F73"/>
    <w:rsid w:val="00D250DE"/>
    <w:rsid w:val="00D25746"/>
    <w:rsid w:val="00D257F4"/>
    <w:rsid w:val="00D25BC6"/>
    <w:rsid w:val="00D2603F"/>
    <w:rsid w:val="00D260A6"/>
    <w:rsid w:val="00D268D2"/>
    <w:rsid w:val="00D26CC6"/>
    <w:rsid w:val="00D26E4D"/>
    <w:rsid w:val="00D27644"/>
    <w:rsid w:val="00D27665"/>
    <w:rsid w:val="00D279F6"/>
    <w:rsid w:val="00D27D60"/>
    <w:rsid w:val="00D30261"/>
    <w:rsid w:val="00D302B7"/>
    <w:rsid w:val="00D3048F"/>
    <w:rsid w:val="00D307F6"/>
    <w:rsid w:val="00D30CF2"/>
    <w:rsid w:val="00D30F19"/>
    <w:rsid w:val="00D30F9C"/>
    <w:rsid w:val="00D30FE5"/>
    <w:rsid w:val="00D3100B"/>
    <w:rsid w:val="00D31385"/>
    <w:rsid w:val="00D314A6"/>
    <w:rsid w:val="00D31631"/>
    <w:rsid w:val="00D318EA"/>
    <w:rsid w:val="00D31AC5"/>
    <w:rsid w:val="00D31C53"/>
    <w:rsid w:val="00D32572"/>
    <w:rsid w:val="00D32A01"/>
    <w:rsid w:val="00D32C9D"/>
    <w:rsid w:val="00D32D59"/>
    <w:rsid w:val="00D32E91"/>
    <w:rsid w:val="00D32F4F"/>
    <w:rsid w:val="00D33405"/>
    <w:rsid w:val="00D336CA"/>
    <w:rsid w:val="00D33A09"/>
    <w:rsid w:val="00D34022"/>
    <w:rsid w:val="00D3413B"/>
    <w:rsid w:val="00D34458"/>
    <w:rsid w:val="00D346A0"/>
    <w:rsid w:val="00D346A6"/>
    <w:rsid w:val="00D347BC"/>
    <w:rsid w:val="00D34A66"/>
    <w:rsid w:val="00D34B95"/>
    <w:rsid w:val="00D34CD6"/>
    <w:rsid w:val="00D3508E"/>
    <w:rsid w:val="00D350DA"/>
    <w:rsid w:val="00D35551"/>
    <w:rsid w:val="00D358F9"/>
    <w:rsid w:val="00D35DAB"/>
    <w:rsid w:val="00D35EA2"/>
    <w:rsid w:val="00D36436"/>
    <w:rsid w:val="00D3648D"/>
    <w:rsid w:val="00D364EE"/>
    <w:rsid w:val="00D36968"/>
    <w:rsid w:val="00D36EDF"/>
    <w:rsid w:val="00D3709D"/>
    <w:rsid w:val="00D376C0"/>
    <w:rsid w:val="00D37727"/>
    <w:rsid w:val="00D400C4"/>
    <w:rsid w:val="00D400D6"/>
    <w:rsid w:val="00D402B8"/>
    <w:rsid w:val="00D4057E"/>
    <w:rsid w:val="00D405B0"/>
    <w:rsid w:val="00D405FF"/>
    <w:rsid w:val="00D40A02"/>
    <w:rsid w:val="00D40A38"/>
    <w:rsid w:val="00D413ED"/>
    <w:rsid w:val="00D415C3"/>
    <w:rsid w:val="00D417F2"/>
    <w:rsid w:val="00D41BA2"/>
    <w:rsid w:val="00D42015"/>
    <w:rsid w:val="00D422B9"/>
    <w:rsid w:val="00D42515"/>
    <w:rsid w:val="00D4276F"/>
    <w:rsid w:val="00D42DD2"/>
    <w:rsid w:val="00D42F36"/>
    <w:rsid w:val="00D43096"/>
    <w:rsid w:val="00D4316C"/>
    <w:rsid w:val="00D433B0"/>
    <w:rsid w:val="00D43416"/>
    <w:rsid w:val="00D435C3"/>
    <w:rsid w:val="00D43821"/>
    <w:rsid w:val="00D43BB0"/>
    <w:rsid w:val="00D43E33"/>
    <w:rsid w:val="00D443E8"/>
    <w:rsid w:val="00D44789"/>
    <w:rsid w:val="00D449BF"/>
    <w:rsid w:val="00D4516C"/>
    <w:rsid w:val="00D4524C"/>
    <w:rsid w:val="00D45358"/>
    <w:rsid w:val="00D459F9"/>
    <w:rsid w:val="00D45E56"/>
    <w:rsid w:val="00D45EF0"/>
    <w:rsid w:val="00D46175"/>
    <w:rsid w:val="00D4635D"/>
    <w:rsid w:val="00D4669B"/>
    <w:rsid w:val="00D466E7"/>
    <w:rsid w:val="00D467C1"/>
    <w:rsid w:val="00D4698D"/>
    <w:rsid w:val="00D46C0B"/>
    <w:rsid w:val="00D46DCC"/>
    <w:rsid w:val="00D47299"/>
    <w:rsid w:val="00D4735E"/>
    <w:rsid w:val="00D47600"/>
    <w:rsid w:val="00D47A38"/>
    <w:rsid w:val="00D47AAB"/>
    <w:rsid w:val="00D47B0C"/>
    <w:rsid w:val="00D47B47"/>
    <w:rsid w:val="00D50420"/>
    <w:rsid w:val="00D5047A"/>
    <w:rsid w:val="00D50914"/>
    <w:rsid w:val="00D50C78"/>
    <w:rsid w:val="00D50DD4"/>
    <w:rsid w:val="00D50ED6"/>
    <w:rsid w:val="00D50EF2"/>
    <w:rsid w:val="00D51222"/>
    <w:rsid w:val="00D51675"/>
    <w:rsid w:val="00D5194E"/>
    <w:rsid w:val="00D51B24"/>
    <w:rsid w:val="00D51D2E"/>
    <w:rsid w:val="00D51DBA"/>
    <w:rsid w:val="00D51EFE"/>
    <w:rsid w:val="00D51F25"/>
    <w:rsid w:val="00D52315"/>
    <w:rsid w:val="00D524F2"/>
    <w:rsid w:val="00D525BA"/>
    <w:rsid w:val="00D5286B"/>
    <w:rsid w:val="00D52A80"/>
    <w:rsid w:val="00D52BA0"/>
    <w:rsid w:val="00D52DDF"/>
    <w:rsid w:val="00D52E6D"/>
    <w:rsid w:val="00D53152"/>
    <w:rsid w:val="00D534B2"/>
    <w:rsid w:val="00D536F6"/>
    <w:rsid w:val="00D53D77"/>
    <w:rsid w:val="00D542D2"/>
    <w:rsid w:val="00D54327"/>
    <w:rsid w:val="00D54566"/>
    <w:rsid w:val="00D54B24"/>
    <w:rsid w:val="00D54DAD"/>
    <w:rsid w:val="00D54F02"/>
    <w:rsid w:val="00D5517C"/>
    <w:rsid w:val="00D55275"/>
    <w:rsid w:val="00D5545F"/>
    <w:rsid w:val="00D554E9"/>
    <w:rsid w:val="00D55733"/>
    <w:rsid w:val="00D558CF"/>
    <w:rsid w:val="00D558F9"/>
    <w:rsid w:val="00D55961"/>
    <w:rsid w:val="00D55A2E"/>
    <w:rsid w:val="00D55DD5"/>
    <w:rsid w:val="00D55ED5"/>
    <w:rsid w:val="00D56180"/>
    <w:rsid w:val="00D561A9"/>
    <w:rsid w:val="00D5636A"/>
    <w:rsid w:val="00D56385"/>
    <w:rsid w:val="00D56452"/>
    <w:rsid w:val="00D5649A"/>
    <w:rsid w:val="00D56861"/>
    <w:rsid w:val="00D56878"/>
    <w:rsid w:val="00D56906"/>
    <w:rsid w:val="00D56927"/>
    <w:rsid w:val="00D56B7D"/>
    <w:rsid w:val="00D56EFD"/>
    <w:rsid w:val="00D57286"/>
    <w:rsid w:val="00D57329"/>
    <w:rsid w:val="00D573BE"/>
    <w:rsid w:val="00D57453"/>
    <w:rsid w:val="00D57463"/>
    <w:rsid w:val="00D5766B"/>
    <w:rsid w:val="00D5785E"/>
    <w:rsid w:val="00D57912"/>
    <w:rsid w:val="00D57A43"/>
    <w:rsid w:val="00D57BCF"/>
    <w:rsid w:val="00D57C5C"/>
    <w:rsid w:val="00D57F50"/>
    <w:rsid w:val="00D57FD9"/>
    <w:rsid w:val="00D602E8"/>
    <w:rsid w:val="00D60D21"/>
    <w:rsid w:val="00D60F4B"/>
    <w:rsid w:val="00D61005"/>
    <w:rsid w:val="00D61092"/>
    <w:rsid w:val="00D61144"/>
    <w:rsid w:val="00D61543"/>
    <w:rsid w:val="00D61708"/>
    <w:rsid w:val="00D6170B"/>
    <w:rsid w:val="00D618EF"/>
    <w:rsid w:val="00D61DFA"/>
    <w:rsid w:val="00D6226E"/>
    <w:rsid w:val="00D62493"/>
    <w:rsid w:val="00D624BF"/>
    <w:rsid w:val="00D625A4"/>
    <w:rsid w:val="00D626E5"/>
    <w:rsid w:val="00D626F1"/>
    <w:rsid w:val="00D62788"/>
    <w:rsid w:val="00D627FD"/>
    <w:rsid w:val="00D629D9"/>
    <w:rsid w:val="00D634C3"/>
    <w:rsid w:val="00D63A16"/>
    <w:rsid w:val="00D63C26"/>
    <w:rsid w:val="00D63D62"/>
    <w:rsid w:val="00D64496"/>
    <w:rsid w:val="00D645B0"/>
    <w:rsid w:val="00D6475D"/>
    <w:rsid w:val="00D64786"/>
    <w:rsid w:val="00D648B3"/>
    <w:rsid w:val="00D64EBE"/>
    <w:rsid w:val="00D65138"/>
    <w:rsid w:val="00D65203"/>
    <w:rsid w:val="00D655D4"/>
    <w:rsid w:val="00D657DB"/>
    <w:rsid w:val="00D658E1"/>
    <w:rsid w:val="00D65BBD"/>
    <w:rsid w:val="00D65C62"/>
    <w:rsid w:val="00D65CEF"/>
    <w:rsid w:val="00D65D92"/>
    <w:rsid w:val="00D65EC8"/>
    <w:rsid w:val="00D65EFF"/>
    <w:rsid w:val="00D6641A"/>
    <w:rsid w:val="00D667A7"/>
    <w:rsid w:val="00D66A4B"/>
    <w:rsid w:val="00D66AF7"/>
    <w:rsid w:val="00D66BD8"/>
    <w:rsid w:val="00D67088"/>
    <w:rsid w:val="00D67358"/>
    <w:rsid w:val="00D67515"/>
    <w:rsid w:val="00D67957"/>
    <w:rsid w:val="00D67AA9"/>
    <w:rsid w:val="00D67EF1"/>
    <w:rsid w:val="00D67F81"/>
    <w:rsid w:val="00D706AD"/>
    <w:rsid w:val="00D70B11"/>
    <w:rsid w:val="00D70E22"/>
    <w:rsid w:val="00D70F83"/>
    <w:rsid w:val="00D71176"/>
    <w:rsid w:val="00D711BC"/>
    <w:rsid w:val="00D712D9"/>
    <w:rsid w:val="00D714BB"/>
    <w:rsid w:val="00D714F7"/>
    <w:rsid w:val="00D71625"/>
    <w:rsid w:val="00D71861"/>
    <w:rsid w:val="00D718B9"/>
    <w:rsid w:val="00D71990"/>
    <w:rsid w:val="00D71B75"/>
    <w:rsid w:val="00D71E29"/>
    <w:rsid w:val="00D72209"/>
    <w:rsid w:val="00D722E3"/>
    <w:rsid w:val="00D728AA"/>
    <w:rsid w:val="00D729CF"/>
    <w:rsid w:val="00D732A8"/>
    <w:rsid w:val="00D73882"/>
    <w:rsid w:val="00D73ABE"/>
    <w:rsid w:val="00D73AC4"/>
    <w:rsid w:val="00D73AD9"/>
    <w:rsid w:val="00D73B27"/>
    <w:rsid w:val="00D74062"/>
    <w:rsid w:val="00D741F6"/>
    <w:rsid w:val="00D74487"/>
    <w:rsid w:val="00D745D3"/>
    <w:rsid w:val="00D74696"/>
    <w:rsid w:val="00D74770"/>
    <w:rsid w:val="00D747E6"/>
    <w:rsid w:val="00D74A2E"/>
    <w:rsid w:val="00D74F59"/>
    <w:rsid w:val="00D750E5"/>
    <w:rsid w:val="00D7535D"/>
    <w:rsid w:val="00D753C3"/>
    <w:rsid w:val="00D75BE6"/>
    <w:rsid w:val="00D75C48"/>
    <w:rsid w:val="00D75C4E"/>
    <w:rsid w:val="00D761EB"/>
    <w:rsid w:val="00D76578"/>
    <w:rsid w:val="00D76A6F"/>
    <w:rsid w:val="00D76DAC"/>
    <w:rsid w:val="00D7725E"/>
    <w:rsid w:val="00D7734A"/>
    <w:rsid w:val="00D7749E"/>
    <w:rsid w:val="00D77B67"/>
    <w:rsid w:val="00D77D6D"/>
    <w:rsid w:val="00D80672"/>
    <w:rsid w:val="00D80874"/>
    <w:rsid w:val="00D809C2"/>
    <w:rsid w:val="00D80C24"/>
    <w:rsid w:val="00D80EFA"/>
    <w:rsid w:val="00D80FCE"/>
    <w:rsid w:val="00D814E5"/>
    <w:rsid w:val="00D81AF7"/>
    <w:rsid w:val="00D81C86"/>
    <w:rsid w:val="00D81D70"/>
    <w:rsid w:val="00D81D97"/>
    <w:rsid w:val="00D81EB9"/>
    <w:rsid w:val="00D81EE9"/>
    <w:rsid w:val="00D8215E"/>
    <w:rsid w:val="00D82526"/>
    <w:rsid w:val="00D82855"/>
    <w:rsid w:val="00D8292E"/>
    <w:rsid w:val="00D82A1B"/>
    <w:rsid w:val="00D82B3F"/>
    <w:rsid w:val="00D82CAA"/>
    <w:rsid w:val="00D82EAB"/>
    <w:rsid w:val="00D82F88"/>
    <w:rsid w:val="00D83075"/>
    <w:rsid w:val="00D8319C"/>
    <w:rsid w:val="00D831F4"/>
    <w:rsid w:val="00D83628"/>
    <w:rsid w:val="00D838C8"/>
    <w:rsid w:val="00D83954"/>
    <w:rsid w:val="00D83F22"/>
    <w:rsid w:val="00D83F53"/>
    <w:rsid w:val="00D84198"/>
    <w:rsid w:val="00D8430B"/>
    <w:rsid w:val="00D84835"/>
    <w:rsid w:val="00D8488D"/>
    <w:rsid w:val="00D84A3C"/>
    <w:rsid w:val="00D84B78"/>
    <w:rsid w:val="00D84DF5"/>
    <w:rsid w:val="00D8509C"/>
    <w:rsid w:val="00D8544D"/>
    <w:rsid w:val="00D85E86"/>
    <w:rsid w:val="00D85EBC"/>
    <w:rsid w:val="00D86005"/>
    <w:rsid w:val="00D86063"/>
    <w:rsid w:val="00D8627C"/>
    <w:rsid w:val="00D86483"/>
    <w:rsid w:val="00D86558"/>
    <w:rsid w:val="00D86756"/>
    <w:rsid w:val="00D86A58"/>
    <w:rsid w:val="00D86E16"/>
    <w:rsid w:val="00D876E7"/>
    <w:rsid w:val="00D878D1"/>
    <w:rsid w:val="00D87BD7"/>
    <w:rsid w:val="00D87BFF"/>
    <w:rsid w:val="00D87DE2"/>
    <w:rsid w:val="00D87ECD"/>
    <w:rsid w:val="00D87F61"/>
    <w:rsid w:val="00D87FE2"/>
    <w:rsid w:val="00D9016E"/>
    <w:rsid w:val="00D90225"/>
    <w:rsid w:val="00D90A35"/>
    <w:rsid w:val="00D90AE1"/>
    <w:rsid w:val="00D90C88"/>
    <w:rsid w:val="00D90DB4"/>
    <w:rsid w:val="00D913AA"/>
    <w:rsid w:val="00D9153B"/>
    <w:rsid w:val="00D9158B"/>
    <w:rsid w:val="00D91AE5"/>
    <w:rsid w:val="00D91BBA"/>
    <w:rsid w:val="00D92330"/>
    <w:rsid w:val="00D92585"/>
    <w:rsid w:val="00D9259C"/>
    <w:rsid w:val="00D926D0"/>
    <w:rsid w:val="00D9277B"/>
    <w:rsid w:val="00D927EA"/>
    <w:rsid w:val="00D927F0"/>
    <w:rsid w:val="00D92E64"/>
    <w:rsid w:val="00D92EBD"/>
    <w:rsid w:val="00D92F09"/>
    <w:rsid w:val="00D92F56"/>
    <w:rsid w:val="00D930C3"/>
    <w:rsid w:val="00D9310A"/>
    <w:rsid w:val="00D93292"/>
    <w:rsid w:val="00D934FC"/>
    <w:rsid w:val="00D938FC"/>
    <w:rsid w:val="00D93CC6"/>
    <w:rsid w:val="00D93ED1"/>
    <w:rsid w:val="00D94106"/>
    <w:rsid w:val="00D9411A"/>
    <w:rsid w:val="00D94150"/>
    <w:rsid w:val="00D945E9"/>
    <w:rsid w:val="00D946EE"/>
    <w:rsid w:val="00D947E5"/>
    <w:rsid w:val="00D94926"/>
    <w:rsid w:val="00D94A73"/>
    <w:rsid w:val="00D94BE8"/>
    <w:rsid w:val="00D94CBC"/>
    <w:rsid w:val="00D94EF9"/>
    <w:rsid w:val="00D94F82"/>
    <w:rsid w:val="00D9551F"/>
    <w:rsid w:val="00D9562B"/>
    <w:rsid w:val="00D95F77"/>
    <w:rsid w:val="00D961BB"/>
    <w:rsid w:val="00D96558"/>
    <w:rsid w:val="00D9660B"/>
    <w:rsid w:val="00D968AC"/>
    <w:rsid w:val="00D96A0C"/>
    <w:rsid w:val="00D96C59"/>
    <w:rsid w:val="00D96CA9"/>
    <w:rsid w:val="00D96CD8"/>
    <w:rsid w:val="00D96CE0"/>
    <w:rsid w:val="00D970B4"/>
    <w:rsid w:val="00D97157"/>
    <w:rsid w:val="00D97252"/>
    <w:rsid w:val="00D972C5"/>
    <w:rsid w:val="00D9747A"/>
    <w:rsid w:val="00D9748D"/>
    <w:rsid w:val="00D975F6"/>
    <w:rsid w:val="00D976D5"/>
    <w:rsid w:val="00D9770F"/>
    <w:rsid w:val="00D97B60"/>
    <w:rsid w:val="00D97BC1"/>
    <w:rsid w:val="00D97BD2"/>
    <w:rsid w:val="00D97D0A"/>
    <w:rsid w:val="00D97E35"/>
    <w:rsid w:val="00DA0156"/>
    <w:rsid w:val="00DA0398"/>
    <w:rsid w:val="00DA0635"/>
    <w:rsid w:val="00DA0AB2"/>
    <w:rsid w:val="00DA0C85"/>
    <w:rsid w:val="00DA0F46"/>
    <w:rsid w:val="00DA1862"/>
    <w:rsid w:val="00DA1992"/>
    <w:rsid w:val="00DA19EF"/>
    <w:rsid w:val="00DA1A11"/>
    <w:rsid w:val="00DA1A5A"/>
    <w:rsid w:val="00DA1DB6"/>
    <w:rsid w:val="00DA1EBB"/>
    <w:rsid w:val="00DA1EF1"/>
    <w:rsid w:val="00DA2422"/>
    <w:rsid w:val="00DA2556"/>
    <w:rsid w:val="00DA2682"/>
    <w:rsid w:val="00DA272A"/>
    <w:rsid w:val="00DA2792"/>
    <w:rsid w:val="00DA282C"/>
    <w:rsid w:val="00DA2842"/>
    <w:rsid w:val="00DA2AF8"/>
    <w:rsid w:val="00DA2C74"/>
    <w:rsid w:val="00DA2CEE"/>
    <w:rsid w:val="00DA31F7"/>
    <w:rsid w:val="00DA34D2"/>
    <w:rsid w:val="00DA367C"/>
    <w:rsid w:val="00DA3826"/>
    <w:rsid w:val="00DA3BCB"/>
    <w:rsid w:val="00DA3C28"/>
    <w:rsid w:val="00DA3DC8"/>
    <w:rsid w:val="00DA414D"/>
    <w:rsid w:val="00DA458D"/>
    <w:rsid w:val="00DA4828"/>
    <w:rsid w:val="00DA48E8"/>
    <w:rsid w:val="00DA4AF0"/>
    <w:rsid w:val="00DA4D22"/>
    <w:rsid w:val="00DA5057"/>
    <w:rsid w:val="00DA506A"/>
    <w:rsid w:val="00DA511F"/>
    <w:rsid w:val="00DA5356"/>
    <w:rsid w:val="00DA55D8"/>
    <w:rsid w:val="00DA5656"/>
    <w:rsid w:val="00DA5853"/>
    <w:rsid w:val="00DA5B29"/>
    <w:rsid w:val="00DA5C78"/>
    <w:rsid w:val="00DA5D4F"/>
    <w:rsid w:val="00DA5D5F"/>
    <w:rsid w:val="00DA5D8D"/>
    <w:rsid w:val="00DA60C8"/>
    <w:rsid w:val="00DA6668"/>
    <w:rsid w:val="00DA6858"/>
    <w:rsid w:val="00DA6A16"/>
    <w:rsid w:val="00DA6E6F"/>
    <w:rsid w:val="00DA6EDD"/>
    <w:rsid w:val="00DA7008"/>
    <w:rsid w:val="00DA72B2"/>
    <w:rsid w:val="00DA7394"/>
    <w:rsid w:val="00DA75AC"/>
    <w:rsid w:val="00DA75C8"/>
    <w:rsid w:val="00DA7669"/>
    <w:rsid w:val="00DA796D"/>
    <w:rsid w:val="00DA7AAE"/>
    <w:rsid w:val="00DA7AC4"/>
    <w:rsid w:val="00DA7DFE"/>
    <w:rsid w:val="00DA7E97"/>
    <w:rsid w:val="00DB0376"/>
    <w:rsid w:val="00DB0439"/>
    <w:rsid w:val="00DB0B67"/>
    <w:rsid w:val="00DB0B80"/>
    <w:rsid w:val="00DB0E65"/>
    <w:rsid w:val="00DB0E71"/>
    <w:rsid w:val="00DB0F21"/>
    <w:rsid w:val="00DB1330"/>
    <w:rsid w:val="00DB15BE"/>
    <w:rsid w:val="00DB1667"/>
    <w:rsid w:val="00DB1812"/>
    <w:rsid w:val="00DB1AE7"/>
    <w:rsid w:val="00DB1F58"/>
    <w:rsid w:val="00DB209D"/>
    <w:rsid w:val="00DB25EF"/>
    <w:rsid w:val="00DB260E"/>
    <w:rsid w:val="00DB26AC"/>
    <w:rsid w:val="00DB2714"/>
    <w:rsid w:val="00DB27D2"/>
    <w:rsid w:val="00DB287F"/>
    <w:rsid w:val="00DB29A1"/>
    <w:rsid w:val="00DB2ABC"/>
    <w:rsid w:val="00DB2D4C"/>
    <w:rsid w:val="00DB2E61"/>
    <w:rsid w:val="00DB2E76"/>
    <w:rsid w:val="00DB3479"/>
    <w:rsid w:val="00DB3528"/>
    <w:rsid w:val="00DB3A80"/>
    <w:rsid w:val="00DB3D01"/>
    <w:rsid w:val="00DB4011"/>
    <w:rsid w:val="00DB402F"/>
    <w:rsid w:val="00DB4395"/>
    <w:rsid w:val="00DB45BD"/>
    <w:rsid w:val="00DB4693"/>
    <w:rsid w:val="00DB4703"/>
    <w:rsid w:val="00DB47B3"/>
    <w:rsid w:val="00DB49D7"/>
    <w:rsid w:val="00DB4BBF"/>
    <w:rsid w:val="00DB4C0C"/>
    <w:rsid w:val="00DB4DA2"/>
    <w:rsid w:val="00DB51D4"/>
    <w:rsid w:val="00DB5416"/>
    <w:rsid w:val="00DB542A"/>
    <w:rsid w:val="00DB5498"/>
    <w:rsid w:val="00DB5578"/>
    <w:rsid w:val="00DB5634"/>
    <w:rsid w:val="00DB56E1"/>
    <w:rsid w:val="00DB59F4"/>
    <w:rsid w:val="00DB5B34"/>
    <w:rsid w:val="00DB5DAB"/>
    <w:rsid w:val="00DB5E1A"/>
    <w:rsid w:val="00DB5FF9"/>
    <w:rsid w:val="00DB6094"/>
    <w:rsid w:val="00DB60C2"/>
    <w:rsid w:val="00DB631C"/>
    <w:rsid w:val="00DB6494"/>
    <w:rsid w:val="00DB64CC"/>
    <w:rsid w:val="00DB6724"/>
    <w:rsid w:val="00DB67C3"/>
    <w:rsid w:val="00DB6901"/>
    <w:rsid w:val="00DB69BE"/>
    <w:rsid w:val="00DB6BEA"/>
    <w:rsid w:val="00DB6C03"/>
    <w:rsid w:val="00DB6D0C"/>
    <w:rsid w:val="00DB6E18"/>
    <w:rsid w:val="00DB6F84"/>
    <w:rsid w:val="00DB7258"/>
    <w:rsid w:val="00DB732A"/>
    <w:rsid w:val="00DB7439"/>
    <w:rsid w:val="00DB747B"/>
    <w:rsid w:val="00DB74B1"/>
    <w:rsid w:val="00DB74CA"/>
    <w:rsid w:val="00DB79E9"/>
    <w:rsid w:val="00DB7FA7"/>
    <w:rsid w:val="00DC00E0"/>
    <w:rsid w:val="00DC0495"/>
    <w:rsid w:val="00DC04BF"/>
    <w:rsid w:val="00DC04D2"/>
    <w:rsid w:val="00DC0514"/>
    <w:rsid w:val="00DC057C"/>
    <w:rsid w:val="00DC05AE"/>
    <w:rsid w:val="00DC074F"/>
    <w:rsid w:val="00DC08B3"/>
    <w:rsid w:val="00DC0A55"/>
    <w:rsid w:val="00DC0CA1"/>
    <w:rsid w:val="00DC1367"/>
    <w:rsid w:val="00DC14C8"/>
    <w:rsid w:val="00DC1783"/>
    <w:rsid w:val="00DC1E36"/>
    <w:rsid w:val="00DC2104"/>
    <w:rsid w:val="00DC2205"/>
    <w:rsid w:val="00DC2268"/>
    <w:rsid w:val="00DC22EF"/>
    <w:rsid w:val="00DC2375"/>
    <w:rsid w:val="00DC25E4"/>
    <w:rsid w:val="00DC2613"/>
    <w:rsid w:val="00DC28CD"/>
    <w:rsid w:val="00DC2907"/>
    <w:rsid w:val="00DC2966"/>
    <w:rsid w:val="00DC2BA9"/>
    <w:rsid w:val="00DC2DB7"/>
    <w:rsid w:val="00DC2F4A"/>
    <w:rsid w:val="00DC2F50"/>
    <w:rsid w:val="00DC3213"/>
    <w:rsid w:val="00DC3217"/>
    <w:rsid w:val="00DC38EB"/>
    <w:rsid w:val="00DC3BD2"/>
    <w:rsid w:val="00DC3FC5"/>
    <w:rsid w:val="00DC410C"/>
    <w:rsid w:val="00DC435E"/>
    <w:rsid w:val="00DC43B6"/>
    <w:rsid w:val="00DC44D9"/>
    <w:rsid w:val="00DC45BA"/>
    <w:rsid w:val="00DC469F"/>
    <w:rsid w:val="00DC49DC"/>
    <w:rsid w:val="00DC4ABF"/>
    <w:rsid w:val="00DC4BE6"/>
    <w:rsid w:val="00DC4C88"/>
    <w:rsid w:val="00DC4FC0"/>
    <w:rsid w:val="00DC4FE4"/>
    <w:rsid w:val="00DC5431"/>
    <w:rsid w:val="00DC5452"/>
    <w:rsid w:val="00DC548B"/>
    <w:rsid w:val="00DC57E5"/>
    <w:rsid w:val="00DC58BA"/>
    <w:rsid w:val="00DC59DD"/>
    <w:rsid w:val="00DC5B8A"/>
    <w:rsid w:val="00DC5E4C"/>
    <w:rsid w:val="00DC6435"/>
    <w:rsid w:val="00DC6470"/>
    <w:rsid w:val="00DC64F1"/>
    <w:rsid w:val="00DC67C8"/>
    <w:rsid w:val="00DC68D6"/>
    <w:rsid w:val="00DC6ACC"/>
    <w:rsid w:val="00DC6E0B"/>
    <w:rsid w:val="00DC6EC3"/>
    <w:rsid w:val="00DC6F22"/>
    <w:rsid w:val="00DC6F31"/>
    <w:rsid w:val="00DC70CF"/>
    <w:rsid w:val="00DC71D7"/>
    <w:rsid w:val="00DC76B2"/>
    <w:rsid w:val="00DC781B"/>
    <w:rsid w:val="00DC7A0A"/>
    <w:rsid w:val="00DC7A51"/>
    <w:rsid w:val="00DC7B84"/>
    <w:rsid w:val="00DC7EAC"/>
    <w:rsid w:val="00DC7FD4"/>
    <w:rsid w:val="00DD0092"/>
    <w:rsid w:val="00DD0230"/>
    <w:rsid w:val="00DD0364"/>
    <w:rsid w:val="00DD0536"/>
    <w:rsid w:val="00DD0AD0"/>
    <w:rsid w:val="00DD113E"/>
    <w:rsid w:val="00DD13D2"/>
    <w:rsid w:val="00DD1A91"/>
    <w:rsid w:val="00DD1A96"/>
    <w:rsid w:val="00DD1AC4"/>
    <w:rsid w:val="00DD1FE3"/>
    <w:rsid w:val="00DD2032"/>
    <w:rsid w:val="00DD20B8"/>
    <w:rsid w:val="00DD213C"/>
    <w:rsid w:val="00DD228E"/>
    <w:rsid w:val="00DD2692"/>
    <w:rsid w:val="00DD2ED4"/>
    <w:rsid w:val="00DD2F5A"/>
    <w:rsid w:val="00DD3139"/>
    <w:rsid w:val="00DD3283"/>
    <w:rsid w:val="00DD3573"/>
    <w:rsid w:val="00DD3A31"/>
    <w:rsid w:val="00DD3C49"/>
    <w:rsid w:val="00DD3D36"/>
    <w:rsid w:val="00DD3D8C"/>
    <w:rsid w:val="00DD3DA7"/>
    <w:rsid w:val="00DD3F68"/>
    <w:rsid w:val="00DD4112"/>
    <w:rsid w:val="00DD426B"/>
    <w:rsid w:val="00DD440B"/>
    <w:rsid w:val="00DD4458"/>
    <w:rsid w:val="00DD459E"/>
    <w:rsid w:val="00DD4766"/>
    <w:rsid w:val="00DD4898"/>
    <w:rsid w:val="00DD491A"/>
    <w:rsid w:val="00DD4AF7"/>
    <w:rsid w:val="00DD50D3"/>
    <w:rsid w:val="00DD52DD"/>
    <w:rsid w:val="00DD56B7"/>
    <w:rsid w:val="00DD580F"/>
    <w:rsid w:val="00DD5BB7"/>
    <w:rsid w:val="00DD5FD4"/>
    <w:rsid w:val="00DD6075"/>
    <w:rsid w:val="00DD60BE"/>
    <w:rsid w:val="00DD63A6"/>
    <w:rsid w:val="00DD65E8"/>
    <w:rsid w:val="00DD6A11"/>
    <w:rsid w:val="00DD6C4B"/>
    <w:rsid w:val="00DD6C9A"/>
    <w:rsid w:val="00DD6CC8"/>
    <w:rsid w:val="00DD6DC5"/>
    <w:rsid w:val="00DD6DE8"/>
    <w:rsid w:val="00DD6E1E"/>
    <w:rsid w:val="00DD6E55"/>
    <w:rsid w:val="00DD70D7"/>
    <w:rsid w:val="00DD7157"/>
    <w:rsid w:val="00DD72CD"/>
    <w:rsid w:val="00DD7689"/>
    <w:rsid w:val="00DD769F"/>
    <w:rsid w:val="00DD7805"/>
    <w:rsid w:val="00DD78C3"/>
    <w:rsid w:val="00DD7B43"/>
    <w:rsid w:val="00DD7EC1"/>
    <w:rsid w:val="00DE00B4"/>
    <w:rsid w:val="00DE024C"/>
    <w:rsid w:val="00DE0277"/>
    <w:rsid w:val="00DE0578"/>
    <w:rsid w:val="00DE06D0"/>
    <w:rsid w:val="00DE09F0"/>
    <w:rsid w:val="00DE0CA6"/>
    <w:rsid w:val="00DE0F0A"/>
    <w:rsid w:val="00DE1010"/>
    <w:rsid w:val="00DE1239"/>
    <w:rsid w:val="00DE1734"/>
    <w:rsid w:val="00DE1A09"/>
    <w:rsid w:val="00DE1A0E"/>
    <w:rsid w:val="00DE1A85"/>
    <w:rsid w:val="00DE1C90"/>
    <w:rsid w:val="00DE1CBD"/>
    <w:rsid w:val="00DE2452"/>
    <w:rsid w:val="00DE2595"/>
    <w:rsid w:val="00DE2702"/>
    <w:rsid w:val="00DE28C0"/>
    <w:rsid w:val="00DE2A2A"/>
    <w:rsid w:val="00DE2C62"/>
    <w:rsid w:val="00DE2C81"/>
    <w:rsid w:val="00DE2DC0"/>
    <w:rsid w:val="00DE333D"/>
    <w:rsid w:val="00DE340F"/>
    <w:rsid w:val="00DE356E"/>
    <w:rsid w:val="00DE365B"/>
    <w:rsid w:val="00DE3A08"/>
    <w:rsid w:val="00DE3D6D"/>
    <w:rsid w:val="00DE3F2E"/>
    <w:rsid w:val="00DE429A"/>
    <w:rsid w:val="00DE4340"/>
    <w:rsid w:val="00DE43C3"/>
    <w:rsid w:val="00DE44EE"/>
    <w:rsid w:val="00DE453A"/>
    <w:rsid w:val="00DE4643"/>
    <w:rsid w:val="00DE4801"/>
    <w:rsid w:val="00DE4AEA"/>
    <w:rsid w:val="00DE4B58"/>
    <w:rsid w:val="00DE4D4E"/>
    <w:rsid w:val="00DE4FEA"/>
    <w:rsid w:val="00DE5713"/>
    <w:rsid w:val="00DE5724"/>
    <w:rsid w:val="00DE5B8D"/>
    <w:rsid w:val="00DE5C52"/>
    <w:rsid w:val="00DE5EC3"/>
    <w:rsid w:val="00DE62E5"/>
    <w:rsid w:val="00DE63DE"/>
    <w:rsid w:val="00DE67FA"/>
    <w:rsid w:val="00DE69AA"/>
    <w:rsid w:val="00DE6B08"/>
    <w:rsid w:val="00DE73E5"/>
    <w:rsid w:val="00DE778B"/>
    <w:rsid w:val="00DE7988"/>
    <w:rsid w:val="00DE79FB"/>
    <w:rsid w:val="00DE7DCE"/>
    <w:rsid w:val="00DF0106"/>
    <w:rsid w:val="00DF0189"/>
    <w:rsid w:val="00DF02CA"/>
    <w:rsid w:val="00DF0303"/>
    <w:rsid w:val="00DF03C0"/>
    <w:rsid w:val="00DF04B7"/>
    <w:rsid w:val="00DF0913"/>
    <w:rsid w:val="00DF11B0"/>
    <w:rsid w:val="00DF13D5"/>
    <w:rsid w:val="00DF1690"/>
    <w:rsid w:val="00DF16A3"/>
    <w:rsid w:val="00DF19EC"/>
    <w:rsid w:val="00DF19F0"/>
    <w:rsid w:val="00DF1C0D"/>
    <w:rsid w:val="00DF1DC5"/>
    <w:rsid w:val="00DF1F9F"/>
    <w:rsid w:val="00DF23D4"/>
    <w:rsid w:val="00DF2401"/>
    <w:rsid w:val="00DF28D0"/>
    <w:rsid w:val="00DF2D0D"/>
    <w:rsid w:val="00DF2E85"/>
    <w:rsid w:val="00DF31C9"/>
    <w:rsid w:val="00DF32BB"/>
    <w:rsid w:val="00DF33B6"/>
    <w:rsid w:val="00DF3463"/>
    <w:rsid w:val="00DF3474"/>
    <w:rsid w:val="00DF37AC"/>
    <w:rsid w:val="00DF3883"/>
    <w:rsid w:val="00DF3A6A"/>
    <w:rsid w:val="00DF3CB3"/>
    <w:rsid w:val="00DF3D16"/>
    <w:rsid w:val="00DF3DA0"/>
    <w:rsid w:val="00DF4179"/>
    <w:rsid w:val="00DF4432"/>
    <w:rsid w:val="00DF4604"/>
    <w:rsid w:val="00DF46AD"/>
    <w:rsid w:val="00DF46DF"/>
    <w:rsid w:val="00DF4983"/>
    <w:rsid w:val="00DF4C77"/>
    <w:rsid w:val="00DF4D64"/>
    <w:rsid w:val="00DF50F6"/>
    <w:rsid w:val="00DF568C"/>
    <w:rsid w:val="00DF56D5"/>
    <w:rsid w:val="00DF58A6"/>
    <w:rsid w:val="00DF5BCF"/>
    <w:rsid w:val="00DF5D60"/>
    <w:rsid w:val="00DF6140"/>
    <w:rsid w:val="00DF61AB"/>
    <w:rsid w:val="00DF628F"/>
    <w:rsid w:val="00DF644F"/>
    <w:rsid w:val="00DF6623"/>
    <w:rsid w:val="00DF6BCA"/>
    <w:rsid w:val="00DF7117"/>
    <w:rsid w:val="00DF769C"/>
    <w:rsid w:val="00DF7774"/>
    <w:rsid w:val="00DF77CC"/>
    <w:rsid w:val="00DF77D4"/>
    <w:rsid w:val="00DF7BC5"/>
    <w:rsid w:val="00DF7CB3"/>
    <w:rsid w:val="00DF7E59"/>
    <w:rsid w:val="00E0081C"/>
    <w:rsid w:val="00E00866"/>
    <w:rsid w:val="00E00B19"/>
    <w:rsid w:val="00E00FD2"/>
    <w:rsid w:val="00E019AD"/>
    <w:rsid w:val="00E01A40"/>
    <w:rsid w:val="00E01B82"/>
    <w:rsid w:val="00E01C9A"/>
    <w:rsid w:val="00E01CFF"/>
    <w:rsid w:val="00E01D0B"/>
    <w:rsid w:val="00E01D3F"/>
    <w:rsid w:val="00E01D61"/>
    <w:rsid w:val="00E02176"/>
    <w:rsid w:val="00E02448"/>
    <w:rsid w:val="00E026A5"/>
    <w:rsid w:val="00E0284F"/>
    <w:rsid w:val="00E02D07"/>
    <w:rsid w:val="00E02D0A"/>
    <w:rsid w:val="00E02E6D"/>
    <w:rsid w:val="00E02F83"/>
    <w:rsid w:val="00E03044"/>
    <w:rsid w:val="00E0304D"/>
    <w:rsid w:val="00E03316"/>
    <w:rsid w:val="00E03616"/>
    <w:rsid w:val="00E03986"/>
    <w:rsid w:val="00E03BC7"/>
    <w:rsid w:val="00E03C55"/>
    <w:rsid w:val="00E043AC"/>
    <w:rsid w:val="00E0463F"/>
    <w:rsid w:val="00E0491E"/>
    <w:rsid w:val="00E04B7C"/>
    <w:rsid w:val="00E04D88"/>
    <w:rsid w:val="00E04E7A"/>
    <w:rsid w:val="00E051D5"/>
    <w:rsid w:val="00E054D7"/>
    <w:rsid w:val="00E055BA"/>
    <w:rsid w:val="00E0562B"/>
    <w:rsid w:val="00E05A54"/>
    <w:rsid w:val="00E05BFD"/>
    <w:rsid w:val="00E05EA8"/>
    <w:rsid w:val="00E05FC6"/>
    <w:rsid w:val="00E06343"/>
    <w:rsid w:val="00E063B4"/>
    <w:rsid w:val="00E064D0"/>
    <w:rsid w:val="00E0650B"/>
    <w:rsid w:val="00E06633"/>
    <w:rsid w:val="00E06A8B"/>
    <w:rsid w:val="00E06EEC"/>
    <w:rsid w:val="00E07404"/>
    <w:rsid w:val="00E07E18"/>
    <w:rsid w:val="00E10902"/>
    <w:rsid w:val="00E10AA8"/>
    <w:rsid w:val="00E10BF9"/>
    <w:rsid w:val="00E10D2B"/>
    <w:rsid w:val="00E10DD8"/>
    <w:rsid w:val="00E10EEB"/>
    <w:rsid w:val="00E11253"/>
    <w:rsid w:val="00E1168B"/>
    <w:rsid w:val="00E1185D"/>
    <w:rsid w:val="00E12140"/>
    <w:rsid w:val="00E122C3"/>
    <w:rsid w:val="00E12966"/>
    <w:rsid w:val="00E12B64"/>
    <w:rsid w:val="00E12D6C"/>
    <w:rsid w:val="00E13187"/>
    <w:rsid w:val="00E13195"/>
    <w:rsid w:val="00E133A3"/>
    <w:rsid w:val="00E13558"/>
    <w:rsid w:val="00E13A85"/>
    <w:rsid w:val="00E13B68"/>
    <w:rsid w:val="00E13D1A"/>
    <w:rsid w:val="00E140B6"/>
    <w:rsid w:val="00E1435A"/>
    <w:rsid w:val="00E144DD"/>
    <w:rsid w:val="00E144EC"/>
    <w:rsid w:val="00E14749"/>
    <w:rsid w:val="00E14788"/>
    <w:rsid w:val="00E147C7"/>
    <w:rsid w:val="00E1495C"/>
    <w:rsid w:val="00E149A4"/>
    <w:rsid w:val="00E14B1E"/>
    <w:rsid w:val="00E14BD4"/>
    <w:rsid w:val="00E1519E"/>
    <w:rsid w:val="00E153D1"/>
    <w:rsid w:val="00E153D4"/>
    <w:rsid w:val="00E1549D"/>
    <w:rsid w:val="00E15598"/>
    <w:rsid w:val="00E15D8F"/>
    <w:rsid w:val="00E16381"/>
    <w:rsid w:val="00E163CC"/>
    <w:rsid w:val="00E1683E"/>
    <w:rsid w:val="00E168F7"/>
    <w:rsid w:val="00E16AC4"/>
    <w:rsid w:val="00E16DF3"/>
    <w:rsid w:val="00E1710D"/>
    <w:rsid w:val="00E174DA"/>
    <w:rsid w:val="00E175B8"/>
    <w:rsid w:val="00E17637"/>
    <w:rsid w:val="00E17C42"/>
    <w:rsid w:val="00E17D7C"/>
    <w:rsid w:val="00E17F12"/>
    <w:rsid w:val="00E201A8"/>
    <w:rsid w:val="00E20297"/>
    <w:rsid w:val="00E20623"/>
    <w:rsid w:val="00E2068C"/>
    <w:rsid w:val="00E207ED"/>
    <w:rsid w:val="00E20BA0"/>
    <w:rsid w:val="00E20D35"/>
    <w:rsid w:val="00E20FDC"/>
    <w:rsid w:val="00E213FC"/>
    <w:rsid w:val="00E214AB"/>
    <w:rsid w:val="00E220D8"/>
    <w:rsid w:val="00E22229"/>
    <w:rsid w:val="00E2245C"/>
    <w:rsid w:val="00E2249C"/>
    <w:rsid w:val="00E229C8"/>
    <w:rsid w:val="00E22C66"/>
    <w:rsid w:val="00E22D2A"/>
    <w:rsid w:val="00E23693"/>
    <w:rsid w:val="00E239E1"/>
    <w:rsid w:val="00E24061"/>
    <w:rsid w:val="00E241AD"/>
    <w:rsid w:val="00E247DF"/>
    <w:rsid w:val="00E2491A"/>
    <w:rsid w:val="00E24C02"/>
    <w:rsid w:val="00E24E6A"/>
    <w:rsid w:val="00E2510A"/>
    <w:rsid w:val="00E252AE"/>
    <w:rsid w:val="00E254AF"/>
    <w:rsid w:val="00E26128"/>
    <w:rsid w:val="00E261C2"/>
    <w:rsid w:val="00E26236"/>
    <w:rsid w:val="00E2656B"/>
    <w:rsid w:val="00E266DC"/>
    <w:rsid w:val="00E268A6"/>
    <w:rsid w:val="00E269D0"/>
    <w:rsid w:val="00E26A59"/>
    <w:rsid w:val="00E26BDD"/>
    <w:rsid w:val="00E26CBA"/>
    <w:rsid w:val="00E26CD0"/>
    <w:rsid w:val="00E26CE6"/>
    <w:rsid w:val="00E27489"/>
    <w:rsid w:val="00E27566"/>
    <w:rsid w:val="00E30194"/>
    <w:rsid w:val="00E30623"/>
    <w:rsid w:val="00E307FF"/>
    <w:rsid w:val="00E308F3"/>
    <w:rsid w:val="00E309B9"/>
    <w:rsid w:val="00E30AF5"/>
    <w:rsid w:val="00E30C76"/>
    <w:rsid w:val="00E30E8E"/>
    <w:rsid w:val="00E30F1E"/>
    <w:rsid w:val="00E31016"/>
    <w:rsid w:val="00E31090"/>
    <w:rsid w:val="00E311E2"/>
    <w:rsid w:val="00E313B8"/>
    <w:rsid w:val="00E3171B"/>
    <w:rsid w:val="00E31AD0"/>
    <w:rsid w:val="00E31BEB"/>
    <w:rsid w:val="00E31DC4"/>
    <w:rsid w:val="00E31DD7"/>
    <w:rsid w:val="00E31F97"/>
    <w:rsid w:val="00E32013"/>
    <w:rsid w:val="00E32032"/>
    <w:rsid w:val="00E325B8"/>
    <w:rsid w:val="00E32680"/>
    <w:rsid w:val="00E32F7B"/>
    <w:rsid w:val="00E33239"/>
    <w:rsid w:val="00E33313"/>
    <w:rsid w:val="00E33BFA"/>
    <w:rsid w:val="00E340B6"/>
    <w:rsid w:val="00E341A4"/>
    <w:rsid w:val="00E3424B"/>
    <w:rsid w:val="00E34695"/>
    <w:rsid w:val="00E348D3"/>
    <w:rsid w:val="00E34936"/>
    <w:rsid w:val="00E34B43"/>
    <w:rsid w:val="00E35680"/>
    <w:rsid w:val="00E356DA"/>
    <w:rsid w:val="00E357E3"/>
    <w:rsid w:val="00E35891"/>
    <w:rsid w:val="00E358FB"/>
    <w:rsid w:val="00E35A0F"/>
    <w:rsid w:val="00E35BE9"/>
    <w:rsid w:val="00E35D1E"/>
    <w:rsid w:val="00E362F5"/>
    <w:rsid w:val="00E363A5"/>
    <w:rsid w:val="00E36710"/>
    <w:rsid w:val="00E3687D"/>
    <w:rsid w:val="00E368B0"/>
    <w:rsid w:val="00E3690D"/>
    <w:rsid w:val="00E36CA9"/>
    <w:rsid w:val="00E36EB6"/>
    <w:rsid w:val="00E3786C"/>
    <w:rsid w:val="00E37AA4"/>
    <w:rsid w:val="00E37B4B"/>
    <w:rsid w:val="00E37E37"/>
    <w:rsid w:val="00E37F6F"/>
    <w:rsid w:val="00E40239"/>
    <w:rsid w:val="00E402C4"/>
    <w:rsid w:val="00E404B3"/>
    <w:rsid w:val="00E405F1"/>
    <w:rsid w:val="00E40A42"/>
    <w:rsid w:val="00E40BC0"/>
    <w:rsid w:val="00E40C94"/>
    <w:rsid w:val="00E40F90"/>
    <w:rsid w:val="00E412B2"/>
    <w:rsid w:val="00E4182A"/>
    <w:rsid w:val="00E418CA"/>
    <w:rsid w:val="00E41A56"/>
    <w:rsid w:val="00E41D86"/>
    <w:rsid w:val="00E41EF7"/>
    <w:rsid w:val="00E41FA1"/>
    <w:rsid w:val="00E421D4"/>
    <w:rsid w:val="00E4248D"/>
    <w:rsid w:val="00E426C8"/>
    <w:rsid w:val="00E42C18"/>
    <w:rsid w:val="00E42F6C"/>
    <w:rsid w:val="00E4300E"/>
    <w:rsid w:val="00E43262"/>
    <w:rsid w:val="00E43502"/>
    <w:rsid w:val="00E43856"/>
    <w:rsid w:val="00E4400A"/>
    <w:rsid w:val="00E4431E"/>
    <w:rsid w:val="00E44422"/>
    <w:rsid w:val="00E445E8"/>
    <w:rsid w:val="00E446D5"/>
    <w:rsid w:val="00E44B17"/>
    <w:rsid w:val="00E44EC3"/>
    <w:rsid w:val="00E44F17"/>
    <w:rsid w:val="00E44FF2"/>
    <w:rsid w:val="00E451D8"/>
    <w:rsid w:val="00E45250"/>
    <w:rsid w:val="00E45371"/>
    <w:rsid w:val="00E453C7"/>
    <w:rsid w:val="00E456EB"/>
    <w:rsid w:val="00E4581F"/>
    <w:rsid w:val="00E45833"/>
    <w:rsid w:val="00E45876"/>
    <w:rsid w:val="00E45A15"/>
    <w:rsid w:val="00E45AD0"/>
    <w:rsid w:val="00E45CAD"/>
    <w:rsid w:val="00E45F4B"/>
    <w:rsid w:val="00E45FC4"/>
    <w:rsid w:val="00E4616E"/>
    <w:rsid w:val="00E46296"/>
    <w:rsid w:val="00E4649C"/>
    <w:rsid w:val="00E46ED2"/>
    <w:rsid w:val="00E46F52"/>
    <w:rsid w:val="00E470C6"/>
    <w:rsid w:val="00E478FB"/>
    <w:rsid w:val="00E47ABE"/>
    <w:rsid w:val="00E47BA2"/>
    <w:rsid w:val="00E47CD8"/>
    <w:rsid w:val="00E47CFB"/>
    <w:rsid w:val="00E47E50"/>
    <w:rsid w:val="00E50037"/>
    <w:rsid w:val="00E5020C"/>
    <w:rsid w:val="00E50362"/>
    <w:rsid w:val="00E507A6"/>
    <w:rsid w:val="00E50A62"/>
    <w:rsid w:val="00E50B4C"/>
    <w:rsid w:val="00E50C16"/>
    <w:rsid w:val="00E51381"/>
    <w:rsid w:val="00E516FD"/>
    <w:rsid w:val="00E518F6"/>
    <w:rsid w:val="00E51986"/>
    <w:rsid w:val="00E51D08"/>
    <w:rsid w:val="00E51FDB"/>
    <w:rsid w:val="00E52182"/>
    <w:rsid w:val="00E528F2"/>
    <w:rsid w:val="00E52EAE"/>
    <w:rsid w:val="00E5300D"/>
    <w:rsid w:val="00E53250"/>
    <w:rsid w:val="00E533E4"/>
    <w:rsid w:val="00E535B8"/>
    <w:rsid w:val="00E5374D"/>
    <w:rsid w:val="00E53ABC"/>
    <w:rsid w:val="00E53B4F"/>
    <w:rsid w:val="00E53C33"/>
    <w:rsid w:val="00E53D0F"/>
    <w:rsid w:val="00E53DF1"/>
    <w:rsid w:val="00E53EF4"/>
    <w:rsid w:val="00E541DD"/>
    <w:rsid w:val="00E54CDF"/>
    <w:rsid w:val="00E54D8B"/>
    <w:rsid w:val="00E54D9B"/>
    <w:rsid w:val="00E54EF6"/>
    <w:rsid w:val="00E5529C"/>
    <w:rsid w:val="00E55370"/>
    <w:rsid w:val="00E553EB"/>
    <w:rsid w:val="00E55504"/>
    <w:rsid w:val="00E559CF"/>
    <w:rsid w:val="00E563D1"/>
    <w:rsid w:val="00E566F2"/>
    <w:rsid w:val="00E567B9"/>
    <w:rsid w:val="00E56A0D"/>
    <w:rsid w:val="00E56A37"/>
    <w:rsid w:val="00E56A79"/>
    <w:rsid w:val="00E56F5D"/>
    <w:rsid w:val="00E5767C"/>
    <w:rsid w:val="00E57925"/>
    <w:rsid w:val="00E5794C"/>
    <w:rsid w:val="00E57C1F"/>
    <w:rsid w:val="00E57D25"/>
    <w:rsid w:val="00E57F17"/>
    <w:rsid w:val="00E6000C"/>
    <w:rsid w:val="00E60049"/>
    <w:rsid w:val="00E60505"/>
    <w:rsid w:val="00E60514"/>
    <w:rsid w:val="00E60686"/>
    <w:rsid w:val="00E60938"/>
    <w:rsid w:val="00E60B7F"/>
    <w:rsid w:val="00E60DA0"/>
    <w:rsid w:val="00E60DB2"/>
    <w:rsid w:val="00E61063"/>
    <w:rsid w:val="00E6116F"/>
    <w:rsid w:val="00E6164D"/>
    <w:rsid w:val="00E61F13"/>
    <w:rsid w:val="00E61F3C"/>
    <w:rsid w:val="00E6202E"/>
    <w:rsid w:val="00E623CB"/>
    <w:rsid w:val="00E62454"/>
    <w:rsid w:val="00E62B42"/>
    <w:rsid w:val="00E62CC1"/>
    <w:rsid w:val="00E62CDF"/>
    <w:rsid w:val="00E62CEE"/>
    <w:rsid w:val="00E62FEB"/>
    <w:rsid w:val="00E630A1"/>
    <w:rsid w:val="00E635BA"/>
    <w:rsid w:val="00E63704"/>
    <w:rsid w:val="00E63749"/>
    <w:rsid w:val="00E63847"/>
    <w:rsid w:val="00E63E9E"/>
    <w:rsid w:val="00E63F31"/>
    <w:rsid w:val="00E64534"/>
    <w:rsid w:val="00E64542"/>
    <w:rsid w:val="00E6463A"/>
    <w:rsid w:val="00E64712"/>
    <w:rsid w:val="00E648C7"/>
    <w:rsid w:val="00E64B08"/>
    <w:rsid w:val="00E64B1E"/>
    <w:rsid w:val="00E64B42"/>
    <w:rsid w:val="00E64E88"/>
    <w:rsid w:val="00E6517A"/>
    <w:rsid w:val="00E651FB"/>
    <w:rsid w:val="00E6521F"/>
    <w:rsid w:val="00E65340"/>
    <w:rsid w:val="00E65549"/>
    <w:rsid w:val="00E656DD"/>
    <w:rsid w:val="00E65816"/>
    <w:rsid w:val="00E6591E"/>
    <w:rsid w:val="00E6595B"/>
    <w:rsid w:val="00E65B10"/>
    <w:rsid w:val="00E65FAD"/>
    <w:rsid w:val="00E6603B"/>
    <w:rsid w:val="00E66A37"/>
    <w:rsid w:val="00E66AEF"/>
    <w:rsid w:val="00E66DA0"/>
    <w:rsid w:val="00E66E28"/>
    <w:rsid w:val="00E66F99"/>
    <w:rsid w:val="00E670FF"/>
    <w:rsid w:val="00E672CD"/>
    <w:rsid w:val="00E6776B"/>
    <w:rsid w:val="00E67782"/>
    <w:rsid w:val="00E677BB"/>
    <w:rsid w:val="00E67D46"/>
    <w:rsid w:val="00E67F4A"/>
    <w:rsid w:val="00E7001C"/>
    <w:rsid w:val="00E7020A"/>
    <w:rsid w:val="00E70295"/>
    <w:rsid w:val="00E702F1"/>
    <w:rsid w:val="00E70490"/>
    <w:rsid w:val="00E704C8"/>
    <w:rsid w:val="00E70542"/>
    <w:rsid w:val="00E70664"/>
    <w:rsid w:val="00E7067C"/>
    <w:rsid w:val="00E7096A"/>
    <w:rsid w:val="00E70B6F"/>
    <w:rsid w:val="00E70DD8"/>
    <w:rsid w:val="00E710C2"/>
    <w:rsid w:val="00E71191"/>
    <w:rsid w:val="00E71288"/>
    <w:rsid w:val="00E71294"/>
    <w:rsid w:val="00E715D3"/>
    <w:rsid w:val="00E71766"/>
    <w:rsid w:val="00E71994"/>
    <w:rsid w:val="00E726A6"/>
    <w:rsid w:val="00E7271F"/>
    <w:rsid w:val="00E72756"/>
    <w:rsid w:val="00E72AEF"/>
    <w:rsid w:val="00E72B05"/>
    <w:rsid w:val="00E72C5B"/>
    <w:rsid w:val="00E72C5D"/>
    <w:rsid w:val="00E73229"/>
    <w:rsid w:val="00E736DB"/>
    <w:rsid w:val="00E738A9"/>
    <w:rsid w:val="00E73947"/>
    <w:rsid w:val="00E73A33"/>
    <w:rsid w:val="00E73A8D"/>
    <w:rsid w:val="00E73EB0"/>
    <w:rsid w:val="00E741A3"/>
    <w:rsid w:val="00E7435C"/>
    <w:rsid w:val="00E74674"/>
    <w:rsid w:val="00E74913"/>
    <w:rsid w:val="00E749BD"/>
    <w:rsid w:val="00E751D6"/>
    <w:rsid w:val="00E7561F"/>
    <w:rsid w:val="00E757D5"/>
    <w:rsid w:val="00E758F4"/>
    <w:rsid w:val="00E75AFB"/>
    <w:rsid w:val="00E75CF2"/>
    <w:rsid w:val="00E75D9A"/>
    <w:rsid w:val="00E75F83"/>
    <w:rsid w:val="00E75FEC"/>
    <w:rsid w:val="00E760FB"/>
    <w:rsid w:val="00E76190"/>
    <w:rsid w:val="00E761CD"/>
    <w:rsid w:val="00E76572"/>
    <w:rsid w:val="00E76E6E"/>
    <w:rsid w:val="00E76EE5"/>
    <w:rsid w:val="00E77319"/>
    <w:rsid w:val="00E77464"/>
    <w:rsid w:val="00E774F1"/>
    <w:rsid w:val="00E7758B"/>
    <w:rsid w:val="00E77617"/>
    <w:rsid w:val="00E77681"/>
    <w:rsid w:val="00E77717"/>
    <w:rsid w:val="00E778F9"/>
    <w:rsid w:val="00E77AD2"/>
    <w:rsid w:val="00E77D25"/>
    <w:rsid w:val="00E80785"/>
    <w:rsid w:val="00E8093B"/>
    <w:rsid w:val="00E8095C"/>
    <w:rsid w:val="00E80C15"/>
    <w:rsid w:val="00E80C6A"/>
    <w:rsid w:val="00E80D86"/>
    <w:rsid w:val="00E81256"/>
    <w:rsid w:val="00E8161E"/>
    <w:rsid w:val="00E8192C"/>
    <w:rsid w:val="00E81A74"/>
    <w:rsid w:val="00E81C5F"/>
    <w:rsid w:val="00E81D0F"/>
    <w:rsid w:val="00E81DD5"/>
    <w:rsid w:val="00E81E4E"/>
    <w:rsid w:val="00E81F4C"/>
    <w:rsid w:val="00E82046"/>
    <w:rsid w:val="00E821EC"/>
    <w:rsid w:val="00E82203"/>
    <w:rsid w:val="00E82428"/>
    <w:rsid w:val="00E824A6"/>
    <w:rsid w:val="00E82907"/>
    <w:rsid w:val="00E829C4"/>
    <w:rsid w:val="00E82A29"/>
    <w:rsid w:val="00E82BF1"/>
    <w:rsid w:val="00E82C39"/>
    <w:rsid w:val="00E82FE1"/>
    <w:rsid w:val="00E830ED"/>
    <w:rsid w:val="00E832BF"/>
    <w:rsid w:val="00E83397"/>
    <w:rsid w:val="00E834B5"/>
    <w:rsid w:val="00E83EE8"/>
    <w:rsid w:val="00E840A6"/>
    <w:rsid w:val="00E84105"/>
    <w:rsid w:val="00E84232"/>
    <w:rsid w:val="00E848A6"/>
    <w:rsid w:val="00E84950"/>
    <w:rsid w:val="00E8496D"/>
    <w:rsid w:val="00E84D1A"/>
    <w:rsid w:val="00E84FF3"/>
    <w:rsid w:val="00E85077"/>
    <w:rsid w:val="00E85132"/>
    <w:rsid w:val="00E85225"/>
    <w:rsid w:val="00E8554C"/>
    <w:rsid w:val="00E8585D"/>
    <w:rsid w:val="00E8586A"/>
    <w:rsid w:val="00E85897"/>
    <w:rsid w:val="00E85A38"/>
    <w:rsid w:val="00E85E3E"/>
    <w:rsid w:val="00E8624A"/>
    <w:rsid w:val="00E8648B"/>
    <w:rsid w:val="00E865DE"/>
    <w:rsid w:val="00E86BC5"/>
    <w:rsid w:val="00E86F88"/>
    <w:rsid w:val="00E87123"/>
    <w:rsid w:val="00E87452"/>
    <w:rsid w:val="00E875CE"/>
    <w:rsid w:val="00E875D2"/>
    <w:rsid w:val="00E87C29"/>
    <w:rsid w:val="00E87DB8"/>
    <w:rsid w:val="00E87DC8"/>
    <w:rsid w:val="00E87E07"/>
    <w:rsid w:val="00E87EBE"/>
    <w:rsid w:val="00E9010E"/>
    <w:rsid w:val="00E9038E"/>
    <w:rsid w:val="00E9045F"/>
    <w:rsid w:val="00E905F5"/>
    <w:rsid w:val="00E908F4"/>
    <w:rsid w:val="00E90D60"/>
    <w:rsid w:val="00E91001"/>
    <w:rsid w:val="00E910F0"/>
    <w:rsid w:val="00E91236"/>
    <w:rsid w:val="00E915F1"/>
    <w:rsid w:val="00E91729"/>
    <w:rsid w:val="00E91788"/>
    <w:rsid w:val="00E91E2C"/>
    <w:rsid w:val="00E92461"/>
    <w:rsid w:val="00E92665"/>
    <w:rsid w:val="00E92E38"/>
    <w:rsid w:val="00E93178"/>
    <w:rsid w:val="00E93233"/>
    <w:rsid w:val="00E93259"/>
    <w:rsid w:val="00E93426"/>
    <w:rsid w:val="00E9360D"/>
    <w:rsid w:val="00E93C22"/>
    <w:rsid w:val="00E94137"/>
    <w:rsid w:val="00E94319"/>
    <w:rsid w:val="00E9463B"/>
    <w:rsid w:val="00E946DA"/>
    <w:rsid w:val="00E94984"/>
    <w:rsid w:val="00E94AC9"/>
    <w:rsid w:val="00E94BC0"/>
    <w:rsid w:val="00E94E9D"/>
    <w:rsid w:val="00E950B8"/>
    <w:rsid w:val="00E95302"/>
    <w:rsid w:val="00E953FA"/>
    <w:rsid w:val="00E95762"/>
    <w:rsid w:val="00E959C0"/>
    <w:rsid w:val="00E95C92"/>
    <w:rsid w:val="00E95CAE"/>
    <w:rsid w:val="00E95DA5"/>
    <w:rsid w:val="00E95F50"/>
    <w:rsid w:val="00E9605E"/>
    <w:rsid w:val="00E9616E"/>
    <w:rsid w:val="00E963BC"/>
    <w:rsid w:val="00E96438"/>
    <w:rsid w:val="00E96691"/>
    <w:rsid w:val="00E96704"/>
    <w:rsid w:val="00E96A14"/>
    <w:rsid w:val="00E96AFA"/>
    <w:rsid w:val="00E96C5D"/>
    <w:rsid w:val="00E96EA1"/>
    <w:rsid w:val="00E96ED6"/>
    <w:rsid w:val="00E971DF"/>
    <w:rsid w:val="00E97338"/>
    <w:rsid w:val="00E9748E"/>
    <w:rsid w:val="00E974A7"/>
    <w:rsid w:val="00E97A5C"/>
    <w:rsid w:val="00E97BE7"/>
    <w:rsid w:val="00E97C98"/>
    <w:rsid w:val="00E97FC3"/>
    <w:rsid w:val="00EA0327"/>
    <w:rsid w:val="00EA042E"/>
    <w:rsid w:val="00EA089D"/>
    <w:rsid w:val="00EA08B6"/>
    <w:rsid w:val="00EA0B4E"/>
    <w:rsid w:val="00EA0C5E"/>
    <w:rsid w:val="00EA0D77"/>
    <w:rsid w:val="00EA0FCC"/>
    <w:rsid w:val="00EA130E"/>
    <w:rsid w:val="00EA13BC"/>
    <w:rsid w:val="00EA174A"/>
    <w:rsid w:val="00EA194E"/>
    <w:rsid w:val="00EA1D68"/>
    <w:rsid w:val="00EA1ED6"/>
    <w:rsid w:val="00EA215B"/>
    <w:rsid w:val="00EA222D"/>
    <w:rsid w:val="00EA2305"/>
    <w:rsid w:val="00EA23BC"/>
    <w:rsid w:val="00EA2A52"/>
    <w:rsid w:val="00EA300A"/>
    <w:rsid w:val="00EA306C"/>
    <w:rsid w:val="00EA3089"/>
    <w:rsid w:val="00EA33D6"/>
    <w:rsid w:val="00EA34E7"/>
    <w:rsid w:val="00EA3788"/>
    <w:rsid w:val="00EA3960"/>
    <w:rsid w:val="00EA3A84"/>
    <w:rsid w:val="00EA3AD9"/>
    <w:rsid w:val="00EA3B7B"/>
    <w:rsid w:val="00EA3F87"/>
    <w:rsid w:val="00EA3FBC"/>
    <w:rsid w:val="00EA4069"/>
    <w:rsid w:val="00EA453B"/>
    <w:rsid w:val="00EA47F3"/>
    <w:rsid w:val="00EA47FC"/>
    <w:rsid w:val="00EA483C"/>
    <w:rsid w:val="00EA4D85"/>
    <w:rsid w:val="00EA4F14"/>
    <w:rsid w:val="00EA4F1D"/>
    <w:rsid w:val="00EA5380"/>
    <w:rsid w:val="00EA5845"/>
    <w:rsid w:val="00EA5B00"/>
    <w:rsid w:val="00EA5B6D"/>
    <w:rsid w:val="00EA5C67"/>
    <w:rsid w:val="00EA5C85"/>
    <w:rsid w:val="00EA5F5B"/>
    <w:rsid w:val="00EA62B9"/>
    <w:rsid w:val="00EA656C"/>
    <w:rsid w:val="00EA677A"/>
    <w:rsid w:val="00EA67B9"/>
    <w:rsid w:val="00EA69AB"/>
    <w:rsid w:val="00EA6BC4"/>
    <w:rsid w:val="00EA6EE2"/>
    <w:rsid w:val="00EA6F3C"/>
    <w:rsid w:val="00EA74AD"/>
    <w:rsid w:val="00EA769B"/>
    <w:rsid w:val="00EA76CA"/>
    <w:rsid w:val="00EA7979"/>
    <w:rsid w:val="00EA7D21"/>
    <w:rsid w:val="00EA7D2B"/>
    <w:rsid w:val="00EB03A1"/>
    <w:rsid w:val="00EB0B22"/>
    <w:rsid w:val="00EB0BD1"/>
    <w:rsid w:val="00EB0F4F"/>
    <w:rsid w:val="00EB0FFD"/>
    <w:rsid w:val="00EB1135"/>
    <w:rsid w:val="00EB113C"/>
    <w:rsid w:val="00EB1502"/>
    <w:rsid w:val="00EB167C"/>
    <w:rsid w:val="00EB1922"/>
    <w:rsid w:val="00EB1A2F"/>
    <w:rsid w:val="00EB1AE1"/>
    <w:rsid w:val="00EB1C75"/>
    <w:rsid w:val="00EB1EA1"/>
    <w:rsid w:val="00EB1ED9"/>
    <w:rsid w:val="00EB280C"/>
    <w:rsid w:val="00EB285A"/>
    <w:rsid w:val="00EB2917"/>
    <w:rsid w:val="00EB3088"/>
    <w:rsid w:val="00EB3152"/>
    <w:rsid w:val="00EB35AB"/>
    <w:rsid w:val="00EB368D"/>
    <w:rsid w:val="00EB386B"/>
    <w:rsid w:val="00EB38D7"/>
    <w:rsid w:val="00EB3BE7"/>
    <w:rsid w:val="00EB400D"/>
    <w:rsid w:val="00EB4034"/>
    <w:rsid w:val="00EB4201"/>
    <w:rsid w:val="00EB43CD"/>
    <w:rsid w:val="00EB4636"/>
    <w:rsid w:val="00EB4827"/>
    <w:rsid w:val="00EB4CA8"/>
    <w:rsid w:val="00EB4FC8"/>
    <w:rsid w:val="00EB4FD3"/>
    <w:rsid w:val="00EB562D"/>
    <w:rsid w:val="00EB57B7"/>
    <w:rsid w:val="00EB58F1"/>
    <w:rsid w:val="00EB59BB"/>
    <w:rsid w:val="00EB5AA6"/>
    <w:rsid w:val="00EB5FC8"/>
    <w:rsid w:val="00EB62BA"/>
    <w:rsid w:val="00EB63F7"/>
    <w:rsid w:val="00EB672A"/>
    <w:rsid w:val="00EB69C4"/>
    <w:rsid w:val="00EB6A83"/>
    <w:rsid w:val="00EB7082"/>
    <w:rsid w:val="00EB710F"/>
    <w:rsid w:val="00EB73E8"/>
    <w:rsid w:val="00EB7644"/>
    <w:rsid w:val="00EB7904"/>
    <w:rsid w:val="00EB792C"/>
    <w:rsid w:val="00EB79F3"/>
    <w:rsid w:val="00EB7B15"/>
    <w:rsid w:val="00EC01A1"/>
    <w:rsid w:val="00EC033A"/>
    <w:rsid w:val="00EC03B0"/>
    <w:rsid w:val="00EC04CC"/>
    <w:rsid w:val="00EC053D"/>
    <w:rsid w:val="00EC06FE"/>
    <w:rsid w:val="00EC0763"/>
    <w:rsid w:val="00EC09CE"/>
    <w:rsid w:val="00EC09CF"/>
    <w:rsid w:val="00EC0C42"/>
    <w:rsid w:val="00EC1125"/>
    <w:rsid w:val="00EC1581"/>
    <w:rsid w:val="00EC1726"/>
    <w:rsid w:val="00EC17F9"/>
    <w:rsid w:val="00EC192E"/>
    <w:rsid w:val="00EC1937"/>
    <w:rsid w:val="00EC1B0B"/>
    <w:rsid w:val="00EC2124"/>
    <w:rsid w:val="00EC215B"/>
    <w:rsid w:val="00EC219F"/>
    <w:rsid w:val="00EC25B5"/>
    <w:rsid w:val="00EC2989"/>
    <w:rsid w:val="00EC29CF"/>
    <w:rsid w:val="00EC2D34"/>
    <w:rsid w:val="00EC2D6C"/>
    <w:rsid w:val="00EC2D78"/>
    <w:rsid w:val="00EC2E20"/>
    <w:rsid w:val="00EC3270"/>
    <w:rsid w:val="00EC3594"/>
    <w:rsid w:val="00EC36D3"/>
    <w:rsid w:val="00EC374E"/>
    <w:rsid w:val="00EC38AA"/>
    <w:rsid w:val="00EC3C1E"/>
    <w:rsid w:val="00EC3D01"/>
    <w:rsid w:val="00EC3EE6"/>
    <w:rsid w:val="00EC426A"/>
    <w:rsid w:val="00EC4695"/>
    <w:rsid w:val="00EC4AB7"/>
    <w:rsid w:val="00EC4B14"/>
    <w:rsid w:val="00EC4E08"/>
    <w:rsid w:val="00EC4E77"/>
    <w:rsid w:val="00EC4ED5"/>
    <w:rsid w:val="00EC5011"/>
    <w:rsid w:val="00EC5086"/>
    <w:rsid w:val="00EC51F7"/>
    <w:rsid w:val="00EC53BE"/>
    <w:rsid w:val="00EC5A50"/>
    <w:rsid w:val="00EC5AEC"/>
    <w:rsid w:val="00EC5C39"/>
    <w:rsid w:val="00EC5FA6"/>
    <w:rsid w:val="00EC60AA"/>
    <w:rsid w:val="00EC62BC"/>
    <w:rsid w:val="00EC646D"/>
    <w:rsid w:val="00EC6609"/>
    <w:rsid w:val="00EC6831"/>
    <w:rsid w:val="00EC696F"/>
    <w:rsid w:val="00EC6A8B"/>
    <w:rsid w:val="00EC6E58"/>
    <w:rsid w:val="00EC7236"/>
    <w:rsid w:val="00EC74C1"/>
    <w:rsid w:val="00EC74F2"/>
    <w:rsid w:val="00EC7628"/>
    <w:rsid w:val="00EC7817"/>
    <w:rsid w:val="00EC7A5C"/>
    <w:rsid w:val="00ED00F2"/>
    <w:rsid w:val="00ED02DF"/>
    <w:rsid w:val="00ED03F1"/>
    <w:rsid w:val="00ED0547"/>
    <w:rsid w:val="00ED0B09"/>
    <w:rsid w:val="00ED0CC8"/>
    <w:rsid w:val="00ED0D7D"/>
    <w:rsid w:val="00ED1068"/>
    <w:rsid w:val="00ED11D1"/>
    <w:rsid w:val="00ED22DF"/>
    <w:rsid w:val="00ED24A3"/>
    <w:rsid w:val="00ED2570"/>
    <w:rsid w:val="00ED2645"/>
    <w:rsid w:val="00ED2829"/>
    <w:rsid w:val="00ED2A58"/>
    <w:rsid w:val="00ED2BBF"/>
    <w:rsid w:val="00ED3247"/>
    <w:rsid w:val="00ED3296"/>
    <w:rsid w:val="00ED3676"/>
    <w:rsid w:val="00ED368F"/>
    <w:rsid w:val="00ED36CA"/>
    <w:rsid w:val="00ED3B2F"/>
    <w:rsid w:val="00ED3C91"/>
    <w:rsid w:val="00ED3D4E"/>
    <w:rsid w:val="00ED42F7"/>
    <w:rsid w:val="00ED4444"/>
    <w:rsid w:val="00ED44B9"/>
    <w:rsid w:val="00ED494B"/>
    <w:rsid w:val="00ED4AB0"/>
    <w:rsid w:val="00ED4D0C"/>
    <w:rsid w:val="00ED5407"/>
    <w:rsid w:val="00ED5543"/>
    <w:rsid w:val="00ED5A7B"/>
    <w:rsid w:val="00ED5AE2"/>
    <w:rsid w:val="00ED5CE4"/>
    <w:rsid w:val="00ED5FEA"/>
    <w:rsid w:val="00ED6003"/>
    <w:rsid w:val="00ED6146"/>
    <w:rsid w:val="00ED6368"/>
    <w:rsid w:val="00ED65CD"/>
    <w:rsid w:val="00ED66A8"/>
    <w:rsid w:val="00ED6764"/>
    <w:rsid w:val="00ED694D"/>
    <w:rsid w:val="00ED6B09"/>
    <w:rsid w:val="00ED6B57"/>
    <w:rsid w:val="00ED6F06"/>
    <w:rsid w:val="00ED717A"/>
    <w:rsid w:val="00ED73E2"/>
    <w:rsid w:val="00ED7C93"/>
    <w:rsid w:val="00ED7D40"/>
    <w:rsid w:val="00ED7F3D"/>
    <w:rsid w:val="00EE067B"/>
    <w:rsid w:val="00EE0779"/>
    <w:rsid w:val="00EE09A3"/>
    <w:rsid w:val="00EE0A25"/>
    <w:rsid w:val="00EE0A94"/>
    <w:rsid w:val="00EE0CB6"/>
    <w:rsid w:val="00EE1332"/>
    <w:rsid w:val="00EE1376"/>
    <w:rsid w:val="00EE17FC"/>
    <w:rsid w:val="00EE196C"/>
    <w:rsid w:val="00EE1B35"/>
    <w:rsid w:val="00EE1BA0"/>
    <w:rsid w:val="00EE1CBF"/>
    <w:rsid w:val="00EE1D4A"/>
    <w:rsid w:val="00EE1D6F"/>
    <w:rsid w:val="00EE1E11"/>
    <w:rsid w:val="00EE20BE"/>
    <w:rsid w:val="00EE236F"/>
    <w:rsid w:val="00EE23F9"/>
    <w:rsid w:val="00EE29EE"/>
    <w:rsid w:val="00EE29F1"/>
    <w:rsid w:val="00EE2CF0"/>
    <w:rsid w:val="00EE2F0A"/>
    <w:rsid w:val="00EE31A0"/>
    <w:rsid w:val="00EE32BC"/>
    <w:rsid w:val="00EE33E8"/>
    <w:rsid w:val="00EE355B"/>
    <w:rsid w:val="00EE35FC"/>
    <w:rsid w:val="00EE3860"/>
    <w:rsid w:val="00EE3947"/>
    <w:rsid w:val="00EE3DAC"/>
    <w:rsid w:val="00EE4210"/>
    <w:rsid w:val="00EE4803"/>
    <w:rsid w:val="00EE4847"/>
    <w:rsid w:val="00EE4932"/>
    <w:rsid w:val="00EE49CA"/>
    <w:rsid w:val="00EE49DB"/>
    <w:rsid w:val="00EE4DA0"/>
    <w:rsid w:val="00EE5057"/>
    <w:rsid w:val="00EE5497"/>
    <w:rsid w:val="00EE54BB"/>
    <w:rsid w:val="00EE5653"/>
    <w:rsid w:val="00EE56EF"/>
    <w:rsid w:val="00EE5871"/>
    <w:rsid w:val="00EE5938"/>
    <w:rsid w:val="00EE5B7E"/>
    <w:rsid w:val="00EE61D6"/>
    <w:rsid w:val="00EE63F4"/>
    <w:rsid w:val="00EE66C2"/>
    <w:rsid w:val="00EE6784"/>
    <w:rsid w:val="00EE6803"/>
    <w:rsid w:val="00EE6A0D"/>
    <w:rsid w:val="00EE6AB4"/>
    <w:rsid w:val="00EE6D8D"/>
    <w:rsid w:val="00EE723B"/>
    <w:rsid w:val="00EE7262"/>
    <w:rsid w:val="00EE733D"/>
    <w:rsid w:val="00EE76D5"/>
    <w:rsid w:val="00EE7DA6"/>
    <w:rsid w:val="00EF032B"/>
    <w:rsid w:val="00EF0410"/>
    <w:rsid w:val="00EF0496"/>
    <w:rsid w:val="00EF079B"/>
    <w:rsid w:val="00EF07A3"/>
    <w:rsid w:val="00EF0B7D"/>
    <w:rsid w:val="00EF0C1C"/>
    <w:rsid w:val="00EF0E5D"/>
    <w:rsid w:val="00EF0E9B"/>
    <w:rsid w:val="00EF0F1C"/>
    <w:rsid w:val="00EF1230"/>
    <w:rsid w:val="00EF139A"/>
    <w:rsid w:val="00EF1498"/>
    <w:rsid w:val="00EF15C0"/>
    <w:rsid w:val="00EF168B"/>
    <w:rsid w:val="00EF16C0"/>
    <w:rsid w:val="00EF1955"/>
    <w:rsid w:val="00EF1BD4"/>
    <w:rsid w:val="00EF1C05"/>
    <w:rsid w:val="00EF1DD2"/>
    <w:rsid w:val="00EF2489"/>
    <w:rsid w:val="00EF275C"/>
    <w:rsid w:val="00EF2760"/>
    <w:rsid w:val="00EF2881"/>
    <w:rsid w:val="00EF2F54"/>
    <w:rsid w:val="00EF31EB"/>
    <w:rsid w:val="00EF326A"/>
    <w:rsid w:val="00EF3336"/>
    <w:rsid w:val="00EF33EA"/>
    <w:rsid w:val="00EF3660"/>
    <w:rsid w:val="00EF3A45"/>
    <w:rsid w:val="00EF3B59"/>
    <w:rsid w:val="00EF3D0F"/>
    <w:rsid w:val="00EF3D5E"/>
    <w:rsid w:val="00EF3DB9"/>
    <w:rsid w:val="00EF3FAA"/>
    <w:rsid w:val="00EF408C"/>
    <w:rsid w:val="00EF4413"/>
    <w:rsid w:val="00EF44B9"/>
    <w:rsid w:val="00EF44D4"/>
    <w:rsid w:val="00EF4AB8"/>
    <w:rsid w:val="00EF4C12"/>
    <w:rsid w:val="00EF4D52"/>
    <w:rsid w:val="00EF50EE"/>
    <w:rsid w:val="00EF51C2"/>
    <w:rsid w:val="00EF5266"/>
    <w:rsid w:val="00EF54F5"/>
    <w:rsid w:val="00EF569B"/>
    <w:rsid w:val="00EF5825"/>
    <w:rsid w:val="00EF584C"/>
    <w:rsid w:val="00EF5BCD"/>
    <w:rsid w:val="00EF5CF2"/>
    <w:rsid w:val="00EF5D22"/>
    <w:rsid w:val="00EF5F7C"/>
    <w:rsid w:val="00EF5FA5"/>
    <w:rsid w:val="00EF60EF"/>
    <w:rsid w:val="00EF61C3"/>
    <w:rsid w:val="00EF6829"/>
    <w:rsid w:val="00EF6C08"/>
    <w:rsid w:val="00EF7109"/>
    <w:rsid w:val="00EF737D"/>
    <w:rsid w:val="00EF7478"/>
    <w:rsid w:val="00EF784D"/>
    <w:rsid w:val="00EF7896"/>
    <w:rsid w:val="00EF78F2"/>
    <w:rsid w:val="00EF7C32"/>
    <w:rsid w:val="00EF7E6F"/>
    <w:rsid w:val="00F00224"/>
    <w:rsid w:val="00F00801"/>
    <w:rsid w:val="00F00875"/>
    <w:rsid w:val="00F00C60"/>
    <w:rsid w:val="00F00D36"/>
    <w:rsid w:val="00F00F62"/>
    <w:rsid w:val="00F01598"/>
    <w:rsid w:val="00F01629"/>
    <w:rsid w:val="00F01647"/>
    <w:rsid w:val="00F0166B"/>
    <w:rsid w:val="00F01C25"/>
    <w:rsid w:val="00F01F0B"/>
    <w:rsid w:val="00F01F10"/>
    <w:rsid w:val="00F02073"/>
    <w:rsid w:val="00F02181"/>
    <w:rsid w:val="00F021B2"/>
    <w:rsid w:val="00F02365"/>
    <w:rsid w:val="00F026B3"/>
    <w:rsid w:val="00F0270F"/>
    <w:rsid w:val="00F02925"/>
    <w:rsid w:val="00F02D9F"/>
    <w:rsid w:val="00F02FA4"/>
    <w:rsid w:val="00F03040"/>
    <w:rsid w:val="00F03159"/>
    <w:rsid w:val="00F0321B"/>
    <w:rsid w:val="00F03225"/>
    <w:rsid w:val="00F0347F"/>
    <w:rsid w:val="00F037C8"/>
    <w:rsid w:val="00F03902"/>
    <w:rsid w:val="00F03DAF"/>
    <w:rsid w:val="00F03F3F"/>
    <w:rsid w:val="00F0411A"/>
    <w:rsid w:val="00F04386"/>
    <w:rsid w:val="00F043E5"/>
    <w:rsid w:val="00F046CE"/>
    <w:rsid w:val="00F046F1"/>
    <w:rsid w:val="00F05136"/>
    <w:rsid w:val="00F05142"/>
    <w:rsid w:val="00F055F3"/>
    <w:rsid w:val="00F05840"/>
    <w:rsid w:val="00F05E65"/>
    <w:rsid w:val="00F060F2"/>
    <w:rsid w:val="00F0620F"/>
    <w:rsid w:val="00F06212"/>
    <w:rsid w:val="00F0630E"/>
    <w:rsid w:val="00F06833"/>
    <w:rsid w:val="00F06848"/>
    <w:rsid w:val="00F069CC"/>
    <w:rsid w:val="00F06A02"/>
    <w:rsid w:val="00F07143"/>
    <w:rsid w:val="00F071CD"/>
    <w:rsid w:val="00F072C4"/>
    <w:rsid w:val="00F07332"/>
    <w:rsid w:val="00F073C7"/>
    <w:rsid w:val="00F0759E"/>
    <w:rsid w:val="00F07B37"/>
    <w:rsid w:val="00F07C1C"/>
    <w:rsid w:val="00F07C1D"/>
    <w:rsid w:val="00F07CF4"/>
    <w:rsid w:val="00F07E99"/>
    <w:rsid w:val="00F10647"/>
    <w:rsid w:val="00F10A97"/>
    <w:rsid w:val="00F10ABE"/>
    <w:rsid w:val="00F10B83"/>
    <w:rsid w:val="00F116D3"/>
    <w:rsid w:val="00F11DC0"/>
    <w:rsid w:val="00F11F4A"/>
    <w:rsid w:val="00F1233F"/>
    <w:rsid w:val="00F12499"/>
    <w:rsid w:val="00F1261D"/>
    <w:rsid w:val="00F126DB"/>
    <w:rsid w:val="00F12ABF"/>
    <w:rsid w:val="00F12BA2"/>
    <w:rsid w:val="00F12D62"/>
    <w:rsid w:val="00F12DCA"/>
    <w:rsid w:val="00F132C4"/>
    <w:rsid w:val="00F132D7"/>
    <w:rsid w:val="00F13995"/>
    <w:rsid w:val="00F13BAC"/>
    <w:rsid w:val="00F13D72"/>
    <w:rsid w:val="00F1415E"/>
    <w:rsid w:val="00F14204"/>
    <w:rsid w:val="00F1428F"/>
    <w:rsid w:val="00F14919"/>
    <w:rsid w:val="00F14A1C"/>
    <w:rsid w:val="00F14B1F"/>
    <w:rsid w:val="00F14B5A"/>
    <w:rsid w:val="00F14E72"/>
    <w:rsid w:val="00F14F13"/>
    <w:rsid w:val="00F15104"/>
    <w:rsid w:val="00F152D8"/>
    <w:rsid w:val="00F154ED"/>
    <w:rsid w:val="00F15783"/>
    <w:rsid w:val="00F15B86"/>
    <w:rsid w:val="00F15E46"/>
    <w:rsid w:val="00F15F3A"/>
    <w:rsid w:val="00F160E3"/>
    <w:rsid w:val="00F1658C"/>
    <w:rsid w:val="00F16672"/>
    <w:rsid w:val="00F16831"/>
    <w:rsid w:val="00F16AB3"/>
    <w:rsid w:val="00F17134"/>
    <w:rsid w:val="00F171B1"/>
    <w:rsid w:val="00F17353"/>
    <w:rsid w:val="00F17583"/>
    <w:rsid w:val="00F176D5"/>
    <w:rsid w:val="00F179BD"/>
    <w:rsid w:val="00F179C8"/>
    <w:rsid w:val="00F17F82"/>
    <w:rsid w:val="00F17FA0"/>
    <w:rsid w:val="00F20590"/>
    <w:rsid w:val="00F207F0"/>
    <w:rsid w:val="00F20D4D"/>
    <w:rsid w:val="00F20EEE"/>
    <w:rsid w:val="00F20F81"/>
    <w:rsid w:val="00F20F97"/>
    <w:rsid w:val="00F21660"/>
    <w:rsid w:val="00F21762"/>
    <w:rsid w:val="00F21A4B"/>
    <w:rsid w:val="00F21A52"/>
    <w:rsid w:val="00F21C46"/>
    <w:rsid w:val="00F22225"/>
    <w:rsid w:val="00F229D0"/>
    <w:rsid w:val="00F23171"/>
    <w:rsid w:val="00F2344E"/>
    <w:rsid w:val="00F23554"/>
    <w:rsid w:val="00F235CD"/>
    <w:rsid w:val="00F23745"/>
    <w:rsid w:val="00F24049"/>
    <w:rsid w:val="00F241BD"/>
    <w:rsid w:val="00F2428C"/>
    <w:rsid w:val="00F24342"/>
    <w:rsid w:val="00F24632"/>
    <w:rsid w:val="00F24CEF"/>
    <w:rsid w:val="00F24F20"/>
    <w:rsid w:val="00F24FDA"/>
    <w:rsid w:val="00F25328"/>
    <w:rsid w:val="00F253CB"/>
    <w:rsid w:val="00F255A5"/>
    <w:rsid w:val="00F2587C"/>
    <w:rsid w:val="00F25973"/>
    <w:rsid w:val="00F25A20"/>
    <w:rsid w:val="00F25CD4"/>
    <w:rsid w:val="00F25D30"/>
    <w:rsid w:val="00F25D7B"/>
    <w:rsid w:val="00F25EC2"/>
    <w:rsid w:val="00F26045"/>
    <w:rsid w:val="00F2604F"/>
    <w:rsid w:val="00F264BF"/>
    <w:rsid w:val="00F267E6"/>
    <w:rsid w:val="00F2687D"/>
    <w:rsid w:val="00F26A72"/>
    <w:rsid w:val="00F27058"/>
    <w:rsid w:val="00F2721D"/>
    <w:rsid w:val="00F273DA"/>
    <w:rsid w:val="00F2759C"/>
    <w:rsid w:val="00F27BDF"/>
    <w:rsid w:val="00F300D2"/>
    <w:rsid w:val="00F30600"/>
    <w:rsid w:val="00F3064D"/>
    <w:rsid w:val="00F306DF"/>
    <w:rsid w:val="00F3071D"/>
    <w:rsid w:val="00F30797"/>
    <w:rsid w:val="00F308B1"/>
    <w:rsid w:val="00F30C83"/>
    <w:rsid w:val="00F3109E"/>
    <w:rsid w:val="00F3111D"/>
    <w:rsid w:val="00F313AE"/>
    <w:rsid w:val="00F315D6"/>
    <w:rsid w:val="00F316BC"/>
    <w:rsid w:val="00F31A11"/>
    <w:rsid w:val="00F31A5B"/>
    <w:rsid w:val="00F31A85"/>
    <w:rsid w:val="00F31C70"/>
    <w:rsid w:val="00F31DA4"/>
    <w:rsid w:val="00F320CC"/>
    <w:rsid w:val="00F32416"/>
    <w:rsid w:val="00F3263E"/>
    <w:rsid w:val="00F32805"/>
    <w:rsid w:val="00F32C2C"/>
    <w:rsid w:val="00F32D42"/>
    <w:rsid w:val="00F32D56"/>
    <w:rsid w:val="00F32D92"/>
    <w:rsid w:val="00F33195"/>
    <w:rsid w:val="00F3319C"/>
    <w:rsid w:val="00F333D5"/>
    <w:rsid w:val="00F339CD"/>
    <w:rsid w:val="00F33CD2"/>
    <w:rsid w:val="00F33D31"/>
    <w:rsid w:val="00F33FBE"/>
    <w:rsid w:val="00F340B9"/>
    <w:rsid w:val="00F34167"/>
    <w:rsid w:val="00F343DC"/>
    <w:rsid w:val="00F344D5"/>
    <w:rsid w:val="00F34770"/>
    <w:rsid w:val="00F34898"/>
    <w:rsid w:val="00F34996"/>
    <w:rsid w:val="00F34FDB"/>
    <w:rsid w:val="00F352C3"/>
    <w:rsid w:val="00F35587"/>
    <w:rsid w:val="00F3559C"/>
    <w:rsid w:val="00F3575A"/>
    <w:rsid w:val="00F357B9"/>
    <w:rsid w:val="00F358AB"/>
    <w:rsid w:val="00F358D1"/>
    <w:rsid w:val="00F3592F"/>
    <w:rsid w:val="00F359D1"/>
    <w:rsid w:val="00F35A3E"/>
    <w:rsid w:val="00F35B31"/>
    <w:rsid w:val="00F35B73"/>
    <w:rsid w:val="00F3604E"/>
    <w:rsid w:val="00F36090"/>
    <w:rsid w:val="00F361DB"/>
    <w:rsid w:val="00F3632C"/>
    <w:rsid w:val="00F363F1"/>
    <w:rsid w:val="00F36BE9"/>
    <w:rsid w:val="00F36E41"/>
    <w:rsid w:val="00F36EE1"/>
    <w:rsid w:val="00F3727A"/>
    <w:rsid w:val="00F3730E"/>
    <w:rsid w:val="00F3766E"/>
    <w:rsid w:val="00F37919"/>
    <w:rsid w:val="00F37AE8"/>
    <w:rsid w:val="00F37BB8"/>
    <w:rsid w:val="00F37C58"/>
    <w:rsid w:val="00F40095"/>
    <w:rsid w:val="00F4052F"/>
    <w:rsid w:val="00F405F0"/>
    <w:rsid w:val="00F40746"/>
    <w:rsid w:val="00F408F4"/>
    <w:rsid w:val="00F40975"/>
    <w:rsid w:val="00F40B71"/>
    <w:rsid w:val="00F40BCF"/>
    <w:rsid w:val="00F40CAD"/>
    <w:rsid w:val="00F40D8A"/>
    <w:rsid w:val="00F40E60"/>
    <w:rsid w:val="00F4124C"/>
    <w:rsid w:val="00F412E4"/>
    <w:rsid w:val="00F41494"/>
    <w:rsid w:val="00F416FC"/>
    <w:rsid w:val="00F419B4"/>
    <w:rsid w:val="00F419DA"/>
    <w:rsid w:val="00F41A4F"/>
    <w:rsid w:val="00F41DDC"/>
    <w:rsid w:val="00F425DB"/>
    <w:rsid w:val="00F4279C"/>
    <w:rsid w:val="00F4280C"/>
    <w:rsid w:val="00F428CF"/>
    <w:rsid w:val="00F42E95"/>
    <w:rsid w:val="00F431C3"/>
    <w:rsid w:val="00F4366A"/>
    <w:rsid w:val="00F43796"/>
    <w:rsid w:val="00F43903"/>
    <w:rsid w:val="00F43D30"/>
    <w:rsid w:val="00F43D79"/>
    <w:rsid w:val="00F43F6B"/>
    <w:rsid w:val="00F43FE9"/>
    <w:rsid w:val="00F440BC"/>
    <w:rsid w:val="00F4420F"/>
    <w:rsid w:val="00F44725"/>
    <w:rsid w:val="00F4474C"/>
    <w:rsid w:val="00F4484A"/>
    <w:rsid w:val="00F44868"/>
    <w:rsid w:val="00F44A28"/>
    <w:rsid w:val="00F44C51"/>
    <w:rsid w:val="00F44C8B"/>
    <w:rsid w:val="00F44D41"/>
    <w:rsid w:val="00F44DDF"/>
    <w:rsid w:val="00F44E1D"/>
    <w:rsid w:val="00F44F46"/>
    <w:rsid w:val="00F44FED"/>
    <w:rsid w:val="00F45141"/>
    <w:rsid w:val="00F451F6"/>
    <w:rsid w:val="00F452F2"/>
    <w:rsid w:val="00F45384"/>
    <w:rsid w:val="00F453D2"/>
    <w:rsid w:val="00F45409"/>
    <w:rsid w:val="00F456AC"/>
    <w:rsid w:val="00F45734"/>
    <w:rsid w:val="00F45A61"/>
    <w:rsid w:val="00F45D6B"/>
    <w:rsid w:val="00F464CF"/>
    <w:rsid w:val="00F46506"/>
    <w:rsid w:val="00F46561"/>
    <w:rsid w:val="00F467DD"/>
    <w:rsid w:val="00F468C5"/>
    <w:rsid w:val="00F46D0A"/>
    <w:rsid w:val="00F47081"/>
    <w:rsid w:val="00F472BF"/>
    <w:rsid w:val="00F47338"/>
    <w:rsid w:val="00F47355"/>
    <w:rsid w:val="00F47624"/>
    <w:rsid w:val="00F477C6"/>
    <w:rsid w:val="00F4791E"/>
    <w:rsid w:val="00F47A97"/>
    <w:rsid w:val="00F47C8D"/>
    <w:rsid w:val="00F47CCE"/>
    <w:rsid w:val="00F501BA"/>
    <w:rsid w:val="00F50299"/>
    <w:rsid w:val="00F505D5"/>
    <w:rsid w:val="00F505ED"/>
    <w:rsid w:val="00F50ACC"/>
    <w:rsid w:val="00F50D41"/>
    <w:rsid w:val="00F50EAA"/>
    <w:rsid w:val="00F51263"/>
    <w:rsid w:val="00F513C1"/>
    <w:rsid w:val="00F51562"/>
    <w:rsid w:val="00F5158D"/>
    <w:rsid w:val="00F517ED"/>
    <w:rsid w:val="00F519B1"/>
    <w:rsid w:val="00F51A17"/>
    <w:rsid w:val="00F51B30"/>
    <w:rsid w:val="00F51D26"/>
    <w:rsid w:val="00F51D80"/>
    <w:rsid w:val="00F51F38"/>
    <w:rsid w:val="00F523A4"/>
    <w:rsid w:val="00F525C1"/>
    <w:rsid w:val="00F525EE"/>
    <w:rsid w:val="00F52A40"/>
    <w:rsid w:val="00F52C2C"/>
    <w:rsid w:val="00F52D4A"/>
    <w:rsid w:val="00F52FB9"/>
    <w:rsid w:val="00F5303D"/>
    <w:rsid w:val="00F530A9"/>
    <w:rsid w:val="00F531CB"/>
    <w:rsid w:val="00F53395"/>
    <w:rsid w:val="00F534E0"/>
    <w:rsid w:val="00F5360B"/>
    <w:rsid w:val="00F536FB"/>
    <w:rsid w:val="00F53819"/>
    <w:rsid w:val="00F53D2C"/>
    <w:rsid w:val="00F53F23"/>
    <w:rsid w:val="00F5402E"/>
    <w:rsid w:val="00F54238"/>
    <w:rsid w:val="00F54289"/>
    <w:rsid w:val="00F54552"/>
    <w:rsid w:val="00F54614"/>
    <w:rsid w:val="00F54736"/>
    <w:rsid w:val="00F5478F"/>
    <w:rsid w:val="00F549DE"/>
    <w:rsid w:val="00F54B36"/>
    <w:rsid w:val="00F54D1E"/>
    <w:rsid w:val="00F54E28"/>
    <w:rsid w:val="00F54F9C"/>
    <w:rsid w:val="00F54FD3"/>
    <w:rsid w:val="00F55028"/>
    <w:rsid w:val="00F55727"/>
    <w:rsid w:val="00F55B81"/>
    <w:rsid w:val="00F55B90"/>
    <w:rsid w:val="00F564D3"/>
    <w:rsid w:val="00F56857"/>
    <w:rsid w:val="00F569C1"/>
    <w:rsid w:val="00F56DE3"/>
    <w:rsid w:val="00F56E9F"/>
    <w:rsid w:val="00F56FA3"/>
    <w:rsid w:val="00F574CB"/>
    <w:rsid w:val="00F5763E"/>
    <w:rsid w:val="00F57A02"/>
    <w:rsid w:val="00F57A42"/>
    <w:rsid w:val="00F57D13"/>
    <w:rsid w:val="00F57ECB"/>
    <w:rsid w:val="00F57F6A"/>
    <w:rsid w:val="00F57FCC"/>
    <w:rsid w:val="00F600E1"/>
    <w:rsid w:val="00F60111"/>
    <w:rsid w:val="00F60241"/>
    <w:rsid w:val="00F606CD"/>
    <w:rsid w:val="00F6079B"/>
    <w:rsid w:val="00F60AA2"/>
    <w:rsid w:val="00F60BB5"/>
    <w:rsid w:val="00F60BCF"/>
    <w:rsid w:val="00F60FD9"/>
    <w:rsid w:val="00F617C0"/>
    <w:rsid w:val="00F618DB"/>
    <w:rsid w:val="00F61E68"/>
    <w:rsid w:val="00F61F29"/>
    <w:rsid w:val="00F62086"/>
    <w:rsid w:val="00F620B7"/>
    <w:rsid w:val="00F62605"/>
    <w:rsid w:val="00F6264F"/>
    <w:rsid w:val="00F627F2"/>
    <w:rsid w:val="00F62D7F"/>
    <w:rsid w:val="00F6317F"/>
    <w:rsid w:val="00F6324B"/>
    <w:rsid w:val="00F63251"/>
    <w:rsid w:val="00F63341"/>
    <w:rsid w:val="00F63415"/>
    <w:rsid w:val="00F639A3"/>
    <w:rsid w:val="00F63B84"/>
    <w:rsid w:val="00F6401E"/>
    <w:rsid w:val="00F647B8"/>
    <w:rsid w:val="00F6482A"/>
    <w:rsid w:val="00F64E52"/>
    <w:rsid w:val="00F64E64"/>
    <w:rsid w:val="00F65268"/>
    <w:rsid w:val="00F6548E"/>
    <w:rsid w:val="00F65543"/>
    <w:rsid w:val="00F65670"/>
    <w:rsid w:val="00F65882"/>
    <w:rsid w:val="00F65E45"/>
    <w:rsid w:val="00F65E57"/>
    <w:rsid w:val="00F65E74"/>
    <w:rsid w:val="00F661E9"/>
    <w:rsid w:val="00F6644B"/>
    <w:rsid w:val="00F66669"/>
    <w:rsid w:val="00F6697E"/>
    <w:rsid w:val="00F66A73"/>
    <w:rsid w:val="00F66E2B"/>
    <w:rsid w:val="00F6750D"/>
    <w:rsid w:val="00F675CB"/>
    <w:rsid w:val="00F67643"/>
    <w:rsid w:val="00F67B29"/>
    <w:rsid w:val="00F67BD6"/>
    <w:rsid w:val="00F67DA1"/>
    <w:rsid w:val="00F67E07"/>
    <w:rsid w:val="00F67EB7"/>
    <w:rsid w:val="00F70099"/>
    <w:rsid w:val="00F703A3"/>
    <w:rsid w:val="00F7042E"/>
    <w:rsid w:val="00F7052E"/>
    <w:rsid w:val="00F7057E"/>
    <w:rsid w:val="00F705A5"/>
    <w:rsid w:val="00F70668"/>
    <w:rsid w:val="00F70923"/>
    <w:rsid w:val="00F70BBC"/>
    <w:rsid w:val="00F70C13"/>
    <w:rsid w:val="00F70DAA"/>
    <w:rsid w:val="00F71273"/>
    <w:rsid w:val="00F71494"/>
    <w:rsid w:val="00F7157E"/>
    <w:rsid w:val="00F718F2"/>
    <w:rsid w:val="00F71AF9"/>
    <w:rsid w:val="00F71E6A"/>
    <w:rsid w:val="00F71FEA"/>
    <w:rsid w:val="00F72142"/>
    <w:rsid w:val="00F724C7"/>
    <w:rsid w:val="00F72C6A"/>
    <w:rsid w:val="00F72D41"/>
    <w:rsid w:val="00F72E28"/>
    <w:rsid w:val="00F733B2"/>
    <w:rsid w:val="00F7355B"/>
    <w:rsid w:val="00F736ED"/>
    <w:rsid w:val="00F7390C"/>
    <w:rsid w:val="00F73971"/>
    <w:rsid w:val="00F73C2A"/>
    <w:rsid w:val="00F741AE"/>
    <w:rsid w:val="00F7445D"/>
    <w:rsid w:val="00F7487E"/>
    <w:rsid w:val="00F74C83"/>
    <w:rsid w:val="00F74F63"/>
    <w:rsid w:val="00F75216"/>
    <w:rsid w:val="00F755CB"/>
    <w:rsid w:val="00F75775"/>
    <w:rsid w:val="00F75822"/>
    <w:rsid w:val="00F759B7"/>
    <w:rsid w:val="00F75D1E"/>
    <w:rsid w:val="00F75D6F"/>
    <w:rsid w:val="00F75DCD"/>
    <w:rsid w:val="00F75F9C"/>
    <w:rsid w:val="00F761C7"/>
    <w:rsid w:val="00F76500"/>
    <w:rsid w:val="00F765E5"/>
    <w:rsid w:val="00F7668D"/>
    <w:rsid w:val="00F7671C"/>
    <w:rsid w:val="00F767B9"/>
    <w:rsid w:val="00F767F8"/>
    <w:rsid w:val="00F7690C"/>
    <w:rsid w:val="00F76DF1"/>
    <w:rsid w:val="00F76E81"/>
    <w:rsid w:val="00F77085"/>
    <w:rsid w:val="00F770F7"/>
    <w:rsid w:val="00F77105"/>
    <w:rsid w:val="00F7756E"/>
    <w:rsid w:val="00F77579"/>
    <w:rsid w:val="00F77622"/>
    <w:rsid w:val="00F77654"/>
    <w:rsid w:val="00F7765C"/>
    <w:rsid w:val="00F777A7"/>
    <w:rsid w:val="00F77B04"/>
    <w:rsid w:val="00F77C60"/>
    <w:rsid w:val="00F8037A"/>
    <w:rsid w:val="00F8055A"/>
    <w:rsid w:val="00F8088B"/>
    <w:rsid w:val="00F80929"/>
    <w:rsid w:val="00F80AD3"/>
    <w:rsid w:val="00F80B5D"/>
    <w:rsid w:val="00F80FA9"/>
    <w:rsid w:val="00F80FDF"/>
    <w:rsid w:val="00F810CA"/>
    <w:rsid w:val="00F8141B"/>
    <w:rsid w:val="00F81442"/>
    <w:rsid w:val="00F8162B"/>
    <w:rsid w:val="00F817B3"/>
    <w:rsid w:val="00F818DA"/>
    <w:rsid w:val="00F81B85"/>
    <w:rsid w:val="00F81BAA"/>
    <w:rsid w:val="00F81CD9"/>
    <w:rsid w:val="00F81D69"/>
    <w:rsid w:val="00F81F0A"/>
    <w:rsid w:val="00F822EE"/>
    <w:rsid w:val="00F8237D"/>
    <w:rsid w:val="00F82488"/>
    <w:rsid w:val="00F824CA"/>
    <w:rsid w:val="00F82633"/>
    <w:rsid w:val="00F827D6"/>
    <w:rsid w:val="00F828BD"/>
    <w:rsid w:val="00F82FD3"/>
    <w:rsid w:val="00F83402"/>
    <w:rsid w:val="00F834C3"/>
    <w:rsid w:val="00F83BCC"/>
    <w:rsid w:val="00F84100"/>
    <w:rsid w:val="00F84220"/>
    <w:rsid w:val="00F8476D"/>
    <w:rsid w:val="00F847F9"/>
    <w:rsid w:val="00F848CC"/>
    <w:rsid w:val="00F84EB0"/>
    <w:rsid w:val="00F8535B"/>
    <w:rsid w:val="00F856BE"/>
    <w:rsid w:val="00F85B5E"/>
    <w:rsid w:val="00F85DC1"/>
    <w:rsid w:val="00F85E31"/>
    <w:rsid w:val="00F85E6E"/>
    <w:rsid w:val="00F86046"/>
    <w:rsid w:val="00F8681B"/>
    <w:rsid w:val="00F86C17"/>
    <w:rsid w:val="00F86CF2"/>
    <w:rsid w:val="00F86E0B"/>
    <w:rsid w:val="00F86F18"/>
    <w:rsid w:val="00F86F54"/>
    <w:rsid w:val="00F86F57"/>
    <w:rsid w:val="00F86FFE"/>
    <w:rsid w:val="00F87544"/>
    <w:rsid w:val="00F87580"/>
    <w:rsid w:val="00F8770D"/>
    <w:rsid w:val="00F877D3"/>
    <w:rsid w:val="00F8787F"/>
    <w:rsid w:val="00F87A9F"/>
    <w:rsid w:val="00F90241"/>
    <w:rsid w:val="00F90870"/>
    <w:rsid w:val="00F909F4"/>
    <w:rsid w:val="00F90B2B"/>
    <w:rsid w:val="00F913CC"/>
    <w:rsid w:val="00F913D9"/>
    <w:rsid w:val="00F915FD"/>
    <w:rsid w:val="00F91842"/>
    <w:rsid w:val="00F92199"/>
    <w:rsid w:val="00F92398"/>
    <w:rsid w:val="00F9297C"/>
    <w:rsid w:val="00F92BCD"/>
    <w:rsid w:val="00F92C27"/>
    <w:rsid w:val="00F92F67"/>
    <w:rsid w:val="00F9325A"/>
    <w:rsid w:val="00F935B9"/>
    <w:rsid w:val="00F935C2"/>
    <w:rsid w:val="00F935EE"/>
    <w:rsid w:val="00F9366D"/>
    <w:rsid w:val="00F93960"/>
    <w:rsid w:val="00F93A69"/>
    <w:rsid w:val="00F93FB1"/>
    <w:rsid w:val="00F9409F"/>
    <w:rsid w:val="00F940B8"/>
    <w:rsid w:val="00F94193"/>
    <w:rsid w:val="00F941CA"/>
    <w:rsid w:val="00F94843"/>
    <w:rsid w:val="00F94C31"/>
    <w:rsid w:val="00F94DA1"/>
    <w:rsid w:val="00F94FB2"/>
    <w:rsid w:val="00F94FC7"/>
    <w:rsid w:val="00F950C7"/>
    <w:rsid w:val="00F9569D"/>
    <w:rsid w:val="00F95A6E"/>
    <w:rsid w:val="00F96149"/>
    <w:rsid w:val="00F962A3"/>
    <w:rsid w:val="00F964AD"/>
    <w:rsid w:val="00F96536"/>
    <w:rsid w:val="00F96984"/>
    <w:rsid w:val="00F969A8"/>
    <w:rsid w:val="00F969CE"/>
    <w:rsid w:val="00F96A4C"/>
    <w:rsid w:val="00F96A8E"/>
    <w:rsid w:val="00F96B16"/>
    <w:rsid w:val="00F96B96"/>
    <w:rsid w:val="00F96DC9"/>
    <w:rsid w:val="00F97451"/>
    <w:rsid w:val="00F97617"/>
    <w:rsid w:val="00F97743"/>
    <w:rsid w:val="00F97AF6"/>
    <w:rsid w:val="00F97C0A"/>
    <w:rsid w:val="00F97C2D"/>
    <w:rsid w:val="00F97C32"/>
    <w:rsid w:val="00F97C38"/>
    <w:rsid w:val="00F97CB3"/>
    <w:rsid w:val="00F97D9F"/>
    <w:rsid w:val="00F97F4A"/>
    <w:rsid w:val="00FA005B"/>
    <w:rsid w:val="00FA00F3"/>
    <w:rsid w:val="00FA0162"/>
    <w:rsid w:val="00FA0615"/>
    <w:rsid w:val="00FA074B"/>
    <w:rsid w:val="00FA0A15"/>
    <w:rsid w:val="00FA0B12"/>
    <w:rsid w:val="00FA0BCB"/>
    <w:rsid w:val="00FA0F66"/>
    <w:rsid w:val="00FA10CA"/>
    <w:rsid w:val="00FA1132"/>
    <w:rsid w:val="00FA1409"/>
    <w:rsid w:val="00FA158F"/>
    <w:rsid w:val="00FA1814"/>
    <w:rsid w:val="00FA1C63"/>
    <w:rsid w:val="00FA1CA2"/>
    <w:rsid w:val="00FA1CB1"/>
    <w:rsid w:val="00FA1F5D"/>
    <w:rsid w:val="00FA22B9"/>
    <w:rsid w:val="00FA24BF"/>
    <w:rsid w:val="00FA25D5"/>
    <w:rsid w:val="00FA2685"/>
    <w:rsid w:val="00FA26F6"/>
    <w:rsid w:val="00FA2E90"/>
    <w:rsid w:val="00FA3064"/>
    <w:rsid w:val="00FA31E1"/>
    <w:rsid w:val="00FA32C7"/>
    <w:rsid w:val="00FA33B1"/>
    <w:rsid w:val="00FA33DC"/>
    <w:rsid w:val="00FA352C"/>
    <w:rsid w:val="00FA362C"/>
    <w:rsid w:val="00FA3735"/>
    <w:rsid w:val="00FA39CD"/>
    <w:rsid w:val="00FA3B65"/>
    <w:rsid w:val="00FA3C13"/>
    <w:rsid w:val="00FA3E1D"/>
    <w:rsid w:val="00FA4775"/>
    <w:rsid w:val="00FA483D"/>
    <w:rsid w:val="00FA4A88"/>
    <w:rsid w:val="00FA4ABA"/>
    <w:rsid w:val="00FA4C07"/>
    <w:rsid w:val="00FA4CF9"/>
    <w:rsid w:val="00FA5295"/>
    <w:rsid w:val="00FA52F3"/>
    <w:rsid w:val="00FA5493"/>
    <w:rsid w:val="00FA5A34"/>
    <w:rsid w:val="00FA5D80"/>
    <w:rsid w:val="00FA5F34"/>
    <w:rsid w:val="00FA6220"/>
    <w:rsid w:val="00FA62AA"/>
    <w:rsid w:val="00FA6386"/>
    <w:rsid w:val="00FA649F"/>
    <w:rsid w:val="00FA6683"/>
    <w:rsid w:val="00FA66CC"/>
    <w:rsid w:val="00FA66EF"/>
    <w:rsid w:val="00FA679C"/>
    <w:rsid w:val="00FA6915"/>
    <w:rsid w:val="00FA6974"/>
    <w:rsid w:val="00FA69F5"/>
    <w:rsid w:val="00FA6D68"/>
    <w:rsid w:val="00FA7287"/>
    <w:rsid w:val="00FA7555"/>
    <w:rsid w:val="00FA7583"/>
    <w:rsid w:val="00FA771A"/>
    <w:rsid w:val="00FA771E"/>
    <w:rsid w:val="00FA7780"/>
    <w:rsid w:val="00FA7967"/>
    <w:rsid w:val="00FA7A42"/>
    <w:rsid w:val="00FA7A61"/>
    <w:rsid w:val="00FA7B24"/>
    <w:rsid w:val="00FA7C9D"/>
    <w:rsid w:val="00FB022E"/>
    <w:rsid w:val="00FB02FD"/>
    <w:rsid w:val="00FB04A3"/>
    <w:rsid w:val="00FB0777"/>
    <w:rsid w:val="00FB092F"/>
    <w:rsid w:val="00FB0BED"/>
    <w:rsid w:val="00FB0E57"/>
    <w:rsid w:val="00FB1028"/>
    <w:rsid w:val="00FB1402"/>
    <w:rsid w:val="00FB15CD"/>
    <w:rsid w:val="00FB1776"/>
    <w:rsid w:val="00FB1C61"/>
    <w:rsid w:val="00FB220E"/>
    <w:rsid w:val="00FB2470"/>
    <w:rsid w:val="00FB255B"/>
    <w:rsid w:val="00FB25AB"/>
    <w:rsid w:val="00FB2E3F"/>
    <w:rsid w:val="00FB3094"/>
    <w:rsid w:val="00FB30E6"/>
    <w:rsid w:val="00FB3298"/>
    <w:rsid w:val="00FB32BD"/>
    <w:rsid w:val="00FB354B"/>
    <w:rsid w:val="00FB35C0"/>
    <w:rsid w:val="00FB36CD"/>
    <w:rsid w:val="00FB3740"/>
    <w:rsid w:val="00FB38D9"/>
    <w:rsid w:val="00FB3950"/>
    <w:rsid w:val="00FB3B16"/>
    <w:rsid w:val="00FB3B1C"/>
    <w:rsid w:val="00FB3E1D"/>
    <w:rsid w:val="00FB3EF5"/>
    <w:rsid w:val="00FB40C1"/>
    <w:rsid w:val="00FB4683"/>
    <w:rsid w:val="00FB4737"/>
    <w:rsid w:val="00FB49E6"/>
    <w:rsid w:val="00FB4A42"/>
    <w:rsid w:val="00FB51C6"/>
    <w:rsid w:val="00FB53A9"/>
    <w:rsid w:val="00FB5643"/>
    <w:rsid w:val="00FB5EE4"/>
    <w:rsid w:val="00FB6178"/>
    <w:rsid w:val="00FB62F4"/>
    <w:rsid w:val="00FB63C7"/>
    <w:rsid w:val="00FB6915"/>
    <w:rsid w:val="00FB6AB4"/>
    <w:rsid w:val="00FB6B9F"/>
    <w:rsid w:val="00FB701B"/>
    <w:rsid w:val="00FB72E5"/>
    <w:rsid w:val="00FB7357"/>
    <w:rsid w:val="00FB769F"/>
    <w:rsid w:val="00FB7A0B"/>
    <w:rsid w:val="00FB7A68"/>
    <w:rsid w:val="00FB7E1F"/>
    <w:rsid w:val="00FB7E59"/>
    <w:rsid w:val="00FB7FF4"/>
    <w:rsid w:val="00FC02B8"/>
    <w:rsid w:val="00FC03FC"/>
    <w:rsid w:val="00FC043A"/>
    <w:rsid w:val="00FC0445"/>
    <w:rsid w:val="00FC04F1"/>
    <w:rsid w:val="00FC0B7C"/>
    <w:rsid w:val="00FC0B83"/>
    <w:rsid w:val="00FC0E60"/>
    <w:rsid w:val="00FC1021"/>
    <w:rsid w:val="00FC10DB"/>
    <w:rsid w:val="00FC13BF"/>
    <w:rsid w:val="00FC1A6A"/>
    <w:rsid w:val="00FC1B14"/>
    <w:rsid w:val="00FC1B9A"/>
    <w:rsid w:val="00FC1D59"/>
    <w:rsid w:val="00FC2126"/>
    <w:rsid w:val="00FC2167"/>
    <w:rsid w:val="00FC22D6"/>
    <w:rsid w:val="00FC24F3"/>
    <w:rsid w:val="00FC254B"/>
    <w:rsid w:val="00FC272E"/>
    <w:rsid w:val="00FC2DD5"/>
    <w:rsid w:val="00FC305A"/>
    <w:rsid w:val="00FC30EF"/>
    <w:rsid w:val="00FC326E"/>
    <w:rsid w:val="00FC33C8"/>
    <w:rsid w:val="00FC390C"/>
    <w:rsid w:val="00FC411B"/>
    <w:rsid w:val="00FC414E"/>
    <w:rsid w:val="00FC439E"/>
    <w:rsid w:val="00FC4538"/>
    <w:rsid w:val="00FC46B5"/>
    <w:rsid w:val="00FC475C"/>
    <w:rsid w:val="00FC4909"/>
    <w:rsid w:val="00FC4A58"/>
    <w:rsid w:val="00FC4AD8"/>
    <w:rsid w:val="00FC4C9B"/>
    <w:rsid w:val="00FC4F7A"/>
    <w:rsid w:val="00FC4FCB"/>
    <w:rsid w:val="00FC50B4"/>
    <w:rsid w:val="00FC5218"/>
    <w:rsid w:val="00FC5455"/>
    <w:rsid w:val="00FC587B"/>
    <w:rsid w:val="00FC5B26"/>
    <w:rsid w:val="00FC5FA1"/>
    <w:rsid w:val="00FC6080"/>
    <w:rsid w:val="00FC6134"/>
    <w:rsid w:val="00FC61B0"/>
    <w:rsid w:val="00FC6272"/>
    <w:rsid w:val="00FC6880"/>
    <w:rsid w:val="00FC69E1"/>
    <w:rsid w:val="00FC6A35"/>
    <w:rsid w:val="00FC6AFA"/>
    <w:rsid w:val="00FC6D2B"/>
    <w:rsid w:val="00FC713F"/>
    <w:rsid w:val="00FC71E3"/>
    <w:rsid w:val="00FC7233"/>
    <w:rsid w:val="00FC7A5C"/>
    <w:rsid w:val="00FC7A9C"/>
    <w:rsid w:val="00FC7AD1"/>
    <w:rsid w:val="00FC7B41"/>
    <w:rsid w:val="00FC7B84"/>
    <w:rsid w:val="00FC7E49"/>
    <w:rsid w:val="00FC7F0C"/>
    <w:rsid w:val="00FD008B"/>
    <w:rsid w:val="00FD0394"/>
    <w:rsid w:val="00FD0983"/>
    <w:rsid w:val="00FD10C9"/>
    <w:rsid w:val="00FD11A1"/>
    <w:rsid w:val="00FD1241"/>
    <w:rsid w:val="00FD167F"/>
    <w:rsid w:val="00FD196E"/>
    <w:rsid w:val="00FD1997"/>
    <w:rsid w:val="00FD1D76"/>
    <w:rsid w:val="00FD1DEC"/>
    <w:rsid w:val="00FD1FFA"/>
    <w:rsid w:val="00FD208E"/>
    <w:rsid w:val="00FD2A0F"/>
    <w:rsid w:val="00FD2A30"/>
    <w:rsid w:val="00FD2A98"/>
    <w:rsid w:val="00FD2C9A"/>
    <w:rsid w:val="00FD2FD9"/>
    <w:rsid w:val="00FD3078"/>
    <w:rsid w:val="00FD3272"/>
    <w:rsid w:val="00FD36BE"/>
    <w:rsid w:val="00FD370B"/>
    <w:rsid w:val="00FD3917"/>
    <w:rsid w:val="00FD3B94"/>
    <w:rsid w:val="00FD3DB3"/>
    <w:rsid w:val="00FD3E2E"/>
    <w:rsid w:val="00FD44F1"/>
    <w:rsid w:val="00FD46CD"/>
    <w:rsid w:val="00FD485D"/>
    <w:rsid w:val="00FD48EA"/>
    <w:rsid w:val="00FD4934"/>
    <w:rsid w:val="00FD4BFC"/>
    <w:rsid w:val="00FD4C9D"/>
    <w:rsid w:val="00FD4CAC"/>
    <w:rsid w:val="00FD4D5A"/>
    <w:rsid w:val="00FD4D87"/>
    <w:rsid w:val="00FD4E4B"/>
    <w:rsid w:val="00FD50B8"/>
    <w:rsid w:val="00FD5282"/>
    <w:rsid w:val="00FD530B"/>
    <w:rsid w:val="00FD54E7"/>
    <w:rsid w:val="00FD5BF1"/>
    <w:rsid w:val="00FD5E4A"/>
    <w:rsid w:val="00FD5E61"/>
    <w:rsid w:val="00FD629D"/>
    <w:rsid w:val="00FD633A"/>
    <w:rsid w:val="00FD63D1"/>
    <w:rsid w:val="00FD6B7C"/>
    <w:rsid w:val="00FD6C2F"/>
    <w:rsid w:val="00FD6ECC"/>
    <w:rsid w:val="00FD7650"/>
    <w:rsid w:val="00FD78E7"/>
    <w:rsid w:val="00FD78EE"/>
    <w:rsid w:val="00FD798E"/>
    <w:rsid w:val="00FD7C02"/>
    <w:rsid w:val="00FE02A0"/>
    <w:rsid w:val="00FE060B"/>
    <w:rsid w:val="00FE06F2"/>
    <w:rsid w:val="00FE074B"/>
    <w:rsid w:val="00FE0795"/>
    <w:rsid w:val="00FE0B84"/>
    <w:rsid w:val="00FE0C04"/>
    <w:rsid w:val="00FE0DAF"/>
    <w:rsid w:val="00FE1244"/>
    <w:rsid w:val="00FE125E"/>
    <w:rsid w:val="00FE1329"/>
    <w:rsid w:val="00FE1343"/>
    <w:rsid w:val="00FE16A7"/>
    <w:rsid w:val="00FE1733"/>
    <w:rsid w:val="00FE1833"/>
    <w:rsid w:val="00FE18AA"/>
    <w:rsid w:val="00FE19D5"/>
    <w:rsid w:val="00FE1A16"/>
    <w:rsid w:val="00FE1B3C"/>
    <w:rsid w:val="00FE20FA"/>
    <w:rsid w:val="00FE2197"/>
    <w:rsid w:val="00FE2214"/>
    <w:rsid w:val="00FE2279"/>
    <w:rsid w:val="00FE23F6"/>
    <w:rsid w:val="00FE245E"/>
    <w:rsid w:val="00FE29DA"/>
    <w:rsid w:val="00FE2A6E"/>
    <w:rsid w:val="00FE2C72"/>
    <w:rsid w:val="00FE2EE3"/>
    <w:rsid w:val="00FE2F80"/>
    <w:rsid w:val="00FE30F7"/>
    <w:rsid w:val="00FE3107"/>
    <w:rsid w:val="00FE33E1"/>
    <w:rsid w:val="00FE3663"/>
    <w:rsid w:val="00FE3733"/>
    <w:rsid w:val="00FE41A6"/>
    <w:rsid w:val="00FE43F0"/>
    <w:rsid w:val="00FE480D"/>
    <w:rsid w:val="00FE4C22"/>
    <w:rsid w:val="00FE4C79"/>
    <w:rsid w:val="00FE4E77"/>
    <w:rsid w:val="00FE5061"/>
    <w:rsid w:val="00FE5278"/>
    <w:rsid w:val="00FE52AF"/>
    <w:rsid w:val="00FE558B"/>
    <w:rsid w:val="00FE5618"/>
    <w:rsid w:val="00FE58A4"/>
    <w:rsid w:val="00FE6563"/>
    <w:rsid w:val="00FE6607"/>
    <w:rsid w:val="00FE66EE"/>
    <w:rsid w:val="00FE680D"/>
    <w:rsid w:val="00FE68C4"/>
    <w:rsid w:val="00FE6E2E"/>
    <w:rsid w:val="00FE732F"/>
    <w:rsid w:val="00FE739F"/>
    <w:rsid w:val="00FE74E2"/>
    <w:rsid w:val="00FE750B"/>
    <w:rsid w:val="00FE78CA"/>
    <w:rsid w:val="00FE79E2"/>
    <w:rsid w:val="00FE79FF"/>
    <w:rsid w:val="00FE7A8D"/>
    <w:rsid w:val="00FE7ACF"/>
    <w:rsid w:val="00FE7BA5"/>
    <w:rsid w:val="00FE7D62"/>
    <w:rsid w:val="00FF00C9"/>
    <w:rsid w:val="00FF039E"/>
    <w:rsid w:val="00FF04E9"/>
    <w:rsid w:val="00FF0507"/>
    <w:rsid w:val="00FF08CD"/>
    <w:rsid w:val="00FF0C26"/>
    <w:rsid w:val="00FF0C33"/>
    <w:rsid w:val="00FF0C67"/>
    <w:rsid w:val="00FF0D38"/>
    <w:rsid w:val="00FF0D9A"/>
    <w:rsid w:val="00FF1028"/>
    <w:rsid w:val="00FF10FD"/>
    <w:rsid w:val="00FF12D7"/>
    <w:rsid w:val="00FF1391"/>
    <w:rsid w:val="00FF15FF"/>
    <w:rsid w:val="00FF160A"/>
    <w:rsid w:val="00FF1774"/>
    <w:rsid w:val="00FF1891"/>
    <w:rsid w:val="00FF1B4F"/>
    <w:rsid w:val="00FF1D9D"/>
    <w:rsid w:val="00FF21DD"/>
    <w:rsid w:val="00FF2321"/>
    <w:rsid w:val="00FF24CA"/>
    <w:rsid w:val="00FF24E5"/>
    <w:rsid w:val="00FF2616"/>
    <w:rsid w:val="00FF27DA"/>
    <w:rsid w:val="00FF2AD1"/>
    <w:rsid w:val="00FF2D00"/>
    <w:rsid w:val="00FF3792"/>
    <w:rsid w:val="00FF379B"/>
    <w:rsid w:val="00FF3C01"/>
    <w:rsid w:val="00FF3D3E"/>
    <w:rsid w:val="00FF4016"/>
    <w:rsid w:val="00FF428F"/>
    <w:rsid w:val="00FF4744"/>
    <w:rsid w:val="00FF4783"/>
    <w:rsid w:val="00FF48CA"/>
    <w:rsid w:val="00FF51D6"/>
    <w:rsid w:val="00FF5266"/>
    <w:rsid w:val="00FF5834"/>
    <w:rsid w:val="00FF58AA"/>
    <w:rsid w:val="00FF5ADF"/>
    <w:rsid w:val="00FF5B87"/>
    <w:rsid w:val="00FF5D61"/>
    <w:rsid w:val="00FF5F89"/>
    <w:rsid w:val="00FF5FA0"/>
    <w:rsid w:val="00FF635D"/>
    <w:rsid w:val="00FF6492"/>
    <w:rsid w:val="00FF66E5"/>
    <w:rsid w:val="00FF67FD"/>
    <w:rsid w:val="00FF6908"/>
    <w:rsid w:val="00FF6D40"/>
    <w:rsid w:val="00FF6E64"/>
    <w:rsid w:val="00FF6E96"/>
    <w:rsid w:val="00FF71F0"/>
    <w:rsid w:val="00FF72BF"/>
    <w:rsid w:val="00FF7B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7D26"/>
  <w15:docId w15:val="{E8A837CB-99CD-4147-9599-F683709C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ko-K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Revision">
    <w:name w:val="Revision"/>
    <w:hidden/>
    <w:uiPriority w:val="99"/>
    <w:semiHidden/>
    <w:rsid w:val="009255D0"/>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eastAsia="en-US"/>
    </w:rPr>
  </w:style>
  <w:style w:type="character" w:styleId="PlaceholderText">
    <w:name w:val="Placeholder Text"/>
    <w:basedOn w:val="DefaultParagraphFont"/>
    <w:uiPriority w:val="99"/>
    <w:semiHidden/>
    <w:rsid w:val="00DC6F31"/>
    <w:rPr>
      <w:color w:val="666666"/>
    </w:rPr>
  </w:style>
  <w:style w:type="character" w:styleId="CommentReference">
    <w:name w:val="annotation reference"/>
    <w:basedOn w:val="DefaultParagraphFont"/>
    <w:uiPriority w:val="99"/>
    <w:semiHidden/>
    <w:unhideWhenUsed/>
    <w:rsid w:val="00B8644A"/>
    <w:rPr>
      <w:sz w:val="16"/>
      <w:szCs w:val="16"/>
    </w:rPr>
  </w:style>
  <w:style w:type="paragraph" w:styleId="CommentText">
    <w:name w:val="annotation text"/>
    <w:basedOn w:val="Normal"/>
    <w:link w:val="CommentTextChar"/>
    <w:uiPriority w:val="99"/>
    <w:unhideWhenUsed/>
    <w:rsid w:val="00B8644A"/>
    <w:rPr>
      <w:sz w:val="20"/>
      <w:szCs w:val="20"/>
    </w:rPr>
  </w:style>
  <w:style w:type="character" w:customStyle="1" w:styleId="CommentTextChar">
    <w:name w:val="Comment Text Char"/>
    <w:basedOn w:val="DefaultParagraphFont"/>
    <w:link w:val="CommentText"/>
    <w:uiPriority w:val="99"/>
    <w:rsid w:val="00B8644A"/>
    <w:rPr>
      <w:lang w:eastAsia="en-US"/>
    </w:rPr>
  </w:style>
  <w:style w:type="paragraph" w:styleId="CommentSubject">
    <w:name w:val="annotation subject"/>
    <w:basedOn w:val="CommentText"/>
    <w:next w:val="CommentText"/>
    <w:link w:val="CommentSubjectChar"/>
    <w:uiPriority w:val="99"/>
    <w:semiHidden/>
    <w:unhideWhenUsed/>
    <w:rsid w:val="00B8644A"/>
    <w:rPr>
      <w:b/>
      <w:bCs/>
    </w:rPr>
  </w:style>
  <w:style w:type="character" w:customStyle="1" w:styleId="CommentSubjectChar">
    <w:name w:val="Comment Subject Char"/>
    <w:basedOn w:val="CommentTextChar"/>
    <w:link w:val="CommentSubject"/>
    <w:uiPriority w:val="99"/>
    <w:semiHidden/>
    <w:rsid w:val="00B8644A"/>
    <w:rPr>
      <w:b/>
      <w:bCs/>
      <w:lang w:eastAsia="en-US"/>
    </w:rPr>
  </w:style>
  <w:style w:type="character" w:styleId="LineNumber">
    <w:name w:val="line number"/>
    <w:basedOn w:val="DefaultParagraphFont"/>
    <w:uiPriority w:val="99"/>
    <w:semiHidden/>
    <w:unhideWhenUsed/>
    <w:rsid w:val="00B87BD2"/>
  </w:style>
  <w:style w:type="paragraph" w:styleId="NormalWeb">
    <w:name w:val="Normal (Web)"/>
    <w:basedOn w:val="Normal"/>
    <w:uiPriority w:val="99"/>
    <w:semiHidden/>
    <w:unhideWhenUsed/>
    <w:rsid w:val="00B03A2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ko-KR"/>
    </w:rPr>
  </w:style>
  <w:style w:type="paragraph" w:styleId="Header">
    <w:name w:val="header"/>
    <w:basedOn w:val="Normal"/>
    <w:link w:val="HeaderChar"/>
    <w:uiPriority w:val="99"/>
    <w:unhideWhenUsed/>
    <w:rsid w:val="00EC01A1"/>
    <w:pPr>
      <w:tabs>
        <w:tab w:val="center" w:pos="4680"/>
        <w:tab w:val="right" w:pos="9360"/>
      </w:tabs>
    </w:pPr>
  </w:style>
  <w:style w:type="character" w:customStyle="1" w:styleId="HeaderChar">
    <w:name w:val="Header Char"/>
    <w:basedOn w:val="DefaultParagraphFont"/>
    <w:link w:val="Header"/>
    <w:uiPriority w:val="99"/>
    <w:rsid w:val="00EC01A1"/>
    <w:rPr>
      <w:sz w:val="24"/>
      <w:szCs w:val="24"/>
      <w:lang w:eastAsia="en-US"/>
    </w:rPr>
  </w:style>
  <w:style w:type="paragraph" w:styleId="Footer">
    <w:name w:val="footer"/>
    <w:basedOn w:val="Normal"/>
    <w:link w:val="FooterChar"/>
    <w:uiPriority w:val="99"/>
    <w:unhideWhenUsed/>
    <w:rsid w:val="00EC01A1"/>
    <w:pPr>
      <w:tabs>
        <w:tab w:val="center" w:pos="4680"/>
        <w:tab w:val="right" w:pos="9360"/>
      </w:tabs>
    </w:pPr>
  </w:style>
  <w:style w:type="character" w:customStyle="1" w:styleId="FooterChar">
    <w:name w:val="Footer Char"/>
    <w:basedOn w:val="DefaultParagraphFont"/>
    <w:link w:val="Footer"/>
    <w:uiPriority w:val="99"/>
    <w:rsid w:val="00EC01A1"/>
    <w:rPr>
      <w:sz w:val="24"/>
      <w:szCs w:val="24"/>
      <w:lang w:eastAsia="en-US"/>
    </w:rPr>
  </w:style>
  <w:style w:type="character" w:styleId="UnresolvedMention">
    <w:name w:val="Unresolved Mention"/>
    <w:basedOn w:val="DefaultParagraphFont"/>
    <w:uiPriority w:val="99"/>
    <w:semiHidden/>
    <w:unhideWhenUsed/>
    <w:rsid w:val="00073612"/>
    <w:rPr>
      <w:color w:val="605E5C"/>
      <w:shd w:val="clear" w:color="auto" w:fill="E1DFDD"/>
    </w:rPr>
  </w:style>
  <w:style w:type="table" w:styleId="TableGrid">
    <w:name w:val="Table Grid"/>
    <w:basedOn w:val="TableNormal"/>
    <w:uiPriority w:val="39"/>
    <w:rsid w:val="000E7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60514"/>
  </w:style>
  <w:style w:type="paragraph" w:styleId="ListParagraph">
    <w:name w:val="List Paragraph"/>
    <w:basedOn w:val="Normal"/>
    <w:uiPriority w:val="34"/>
    <w:qFormat/>
    <w:rsid w:val="000B0A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7260">
      <w:bodyDiv w:val="1"/>
      <w:marLeft w:val="0"/>
      <w:marRight w:val="0"/>
      <w:marTop w:val="0"/>
      <w:marBottom w:val="0"/>
      <w:divBdr>
        <w:top w:val="none" w:sz="0" w:space="0" w:color="auto"/>
        <w:left w:val="none" w:sz="0" w:space="0" w:color="auto"/>
        <w:bottom w:val="none" w:sz="0" w:space="0" w:color="auto"/>
        <w:right w:val="none" w:sz="0" w:space="0" w:color="auto"/>
      </w:divBdr>
    </w:div>
    <w:div w:id="108474845">
      <w:bodyDiv w:val="1"/>
      <w:marLeft w:val="0"/>
      <w:marRight w:val="0"/>
      <w:marTop w:val="0"/>
      <w:marBottom w:val="0"/>
      <w:divBdr>
        <w:top w:val="none" w:sz="0" w:space="0" w:color="auto"/>
        <w:left w:val="none" w:sz="0" w:space="0" w:color="auto"/>
        <w:bottom w:val="none" w:sz="0" w:space="0" w:color="auto"/>
        <w:right w:val="none" w:sz="0" w:space="0" w:color="auto"/>
      </w:divBdr>
      <w:divsChild>
        <w:div w:id="1326199628">
          <w:marLeft w:val="0"/>
          <w:marRight w:val="0"/>
          <w:marTop w:val="0"/>
          <w:marBottom w:val="0"/>
          <w:divBdr>
            <w:top w:val="none" w:sz="0" w:space="0" w:color="auto"/>
            <w:left w:val="none" w:sz="0" w:space="0" w:color="auto"/>
            <w:bottom w:val="none" w:sz="0" w:space="0" w:color="auto"/>
            <w:right w:val="none" w:sz="0" w:space="0" w:color="auto"/>
          </w:divBdr>
          <w:divsChild>
            <w:div w:id="1666123999">
              <w:marLeft w:val="0"/>
              <w:marRight w:val="0"/>
              <w:marTop w:val="0"/>
              <w:marBottom w:val="0"/>
              <w:divBdr>
                <w:top w:val="none" w:sz="0" w:space="0" w:color="auto"/>
                <w:left w:val="none" w:sz="0" w:space="0" w:color="auto"/>
                <w:bottom w:val="none" w:sz="0" w:space="0" w:color="auto"/>
                <w:right w:val="none" w:sz="0" w:space="0" w:color="auto"/>
              </w:divBdr>
              <w:divsChild>
                <w:div w:id="1527404466">
                  <w:marLeft w:val="0"/>
                  <w:marRight w:val="0"/>
                  <w:marTop w:val="0"/>
                  <w:marBottom w:val="0"/>
                  <w:divBdr>
                    <w:top w:val="none" w:sz="0" w:space="0" w:color="auto"/>
                    <w:left w:val="none" w:sz="0" w:space="0" w:color="auto"/>
                    <w:bottom w:val="none" w:sz="0" w:space="0" w:color="auto"/>
                    <w:right w:val="none" w:sz="0" w:space="0" w:color="auto"/>
                  </w:divBdr>
                  <w:divsChild>
                    <w:div w:id="3634510">
                      <w:marLeft w:val="0"/>
                      <w:marRight w:val="0"/>
                      <w:marTop w:val="0"/>
                      <w:marBottom w:val="0"/>
                      <w:divBdr>
                        <w:top w:val="none" w:sz="0" w:space="0" w:color="auto"/>
                        <w:left w:val="none" w:sz="0" w:space="0" w:color="auto"/>
                        <w:bottom w:val="none" w:sz="0" w:space="0" w:color="auto"/>
                        <w:right w:val="none" w:sz="0" w:space="0" w:color="auto"/>
                      </w:divBdr>
                      <w:divsChild>
                        <w:div w:id="1968077479">
                          <w:marLeft w:val="0"/>
                          <w:marRight w:val="0"/>
                          <w:marTop w:val="0"/>
                          <w:marBottom w:val="0"/>
                          <w:divBdr>
                            <w:top w:val="none" w:sz="0" w:space="0" w:color="auto"/>
                            <w:left w:val="none" w:sz="0" w:space="0" w:color="auto"/>
                            <w:bottom w:val="none" w:sz="0" w:space="0" w:color="auto"/>
                            <w:right w:val="none" w:sz="0" w:space="0" w:color="auto"/>
                          </w:divBdr>
                          <w:divsChild>
                            <w:div w:id="5823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3940">
      <w:bodyDiv w:val="1"/>
      <w:marLeft w:val="0"/>
      <w:marRight w:val="0"/>
      <w:marTop w:val="0"/>
      <w:marBottom w:val="0"/>
      <w:divBdr>
        <w:top w:val="none" w:sz="0" w:space="0" w:color="auto"/>
        <w:left w:val="none" w:sz="0" w:space="0" w:color="auto"/>
        <w:bottom w:val="none" w:sz="0" w:space="0" w:color="auto"/>
        <w:right w:val="none" w:sz="0" w:space="0" w:color="auto"/>
      </w:divBdr>
      <w:divsChild>
        <w:div w:id="1739088172">
          <w:marLeft w:val="0"/>
          <w:marRight w:val="0"/>
          <w:marTop w:val="0"/>
          <w:marBottom w:val="0"/>
          <w:divBdr>
            <w:top w:val="none" w:sz="0" w:space="0" w:color="auto"/>
            <w:left w:val="none" w:sz="0" w:space="0" w:color="auto"/>
            <w:bottom w:val="none" w:sz="0" w:space="0" w:color="auto"/>
            <w:right w:val="none" w:sz="0" w:space="0" w:color="auto"/>
          </w:divBdr>
          <w:divsChild>
            <w:div w:id="48918468">
              <w:marLeft w:val="0"/>
              <w:marRight w:val="0"/>
              <w:marTop w:val="0"/>
              <w:marBottom w:val="0"/>
              <w:divBdr>
                <w:top w:val="none" w:sz="0" w:space="0" w:color="auto"/>
                <w:left w:val="none" w:sz="0" w:space="0" w:color="auto"/>
                <w:bottom w:val="none" w:sz="0" w:space="0" w:color="auto"/>
                <w:right w:val="none" w:sz="0" w:space="0" w:color="auto"/>
              </w:divBdr>
              <w:divsChild>
                <w:div w:id="1032340044">
                  <w:marLeft w:val="0"/>
                  <w:marRight w:val="0"/>
                  <w:marTop w:val="0"/>
                  <w:marBottom w:val="0"/>
                  <w:divBdr>
                    <w:top w:val="none" w:sz="0" w:space="0" w:color="auto"/>
                    <w:left w:val="none" w:sz="0" w:space="0" w:color="auto"/>
                    <w:bottom w:val="none" w:sz="0" w:space="0" w:color="auto"/>
                    <w:right w:val="none" w:sz="0" w:space="0" w:color="auto"/>
                  </w:divBdr>
                  <w:divsChild>
                    <w:div w:id="1360157167">
                      <w:marLeft w:val="0"/>
                      <w:marRight w:val="0"/>
                      <w:marTop w:val="0"/>
                      <w:marBottom w:val="0"/>
                      <w:divBdr>
                        <w:top w:val="none" w:sz="0" w:space="0" w:color="auto"/>
                        <w:left w:val="none" w:sz="0" w:space="0" w:color="auto"/>
                        <w:bottom w:val="none" w:sz="0" w:space="0" w:color="auto"/>
                        <w:right w:val="none" w:sz="0" w:space="0" w:color="auto"/>
                      </w:divBdr>
                      <w:divsChild>
                        <w:div w:id="127013561">
                          <w:marLeft w:val="0"/>
                          <w:marRight w:val="0"/>
                          <w:marTop w:val="0"/>
                          <w:marBottom w:val="0"/>
                          <w:divBdr>
                            <w:top w:val="none" w:sz="0" w:space="0" w:color="auto"/>
                            <w:left w:val="none" w:sz="0" w:space="0" w:color="auto"/>
                            <w:bottom w:val="none" w:sz="0" w:space="0" w:color="auto"/>
                            <w:right w:val="none" w:sz="0" w:space="0" w:color="auto"/>
                          </w:divBdr>
                          <w:divsChild>
                            <w:div w:id="18332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721079">
      <w:bodyDiv w:val="1"/>
      <w:marLeft w:val="0"/>
      <w:marRight w:val="0"/>
      <w:marTop w:val="0"/>
      <w:marBottom w:val="0"/>
      <w:divBdr>
        <w:top w:val="none" w:sz="0" w:space="0" w:color="auto"/>
        <w:left w:val="none" w:sz="0" w:space="0" w:color="auto"/>
        <w:bottom w:val="none" w:sz="0" w:space="0" w:color="auto"/>
        <w:right w:val="none" w:sz="0" w:space="0" w:color="auto"/>
      </w:divBdr>
      <w:divsChild>
        <w:div w:id="1554270818">
          <w:marLeft w:val="0"/>
          <w:marRight w:val="0"/>
          <w:marTop w:val="0"/>
          <w:marBottom w:val="0"/>
          <w:divBdr>
            <w:top w:val="single" w:sz="2" w:space="0" w:color="E3E3E3"/>
            <w:left w:val="single" w:sz="2" w:space="0" w:color="E3E3E3"/>
            <w:bottom w:val="single" w:sz="2" w:space="0" w:color="E3E3E3"/>
            <w:right w:val="single" w:sz="2" w:space="0" w:color="E3E3E3"/>
          </w:divBdr>
          <w:divsChild>
            <w:div w:id="482544723">
              <w:marLeft w:val="0"/>
              <w:marRight w:val="0"/>
              <w:marTop w:val="0"/>
              <w:marBottom w:val="0"/>
              <w:divBdr>
                <w:top w:val="single" w:sz="2" w:space="0" w:color="E3E3E3"/>
                <w:left w:val="single" w:sz="2" w:space="0" w:color="E3E3E3"/>
                <w:bottom w:val="single" w:sz="2" w:space="0" w:color="E3E3E3"/>
                <w:right w:val="single" w:sz="2" w:space="0" w:color="E3E3E3"/>
              </w:divBdr>
              <w:divsChild>
                <w:div w:id="1181314944">
                  <w:marLeft w:val="0"/>
                  <w:marRight w:val="0"/>
                  <w:marTop w:val="0"/>
                  <w:marBottom w:val="0"/>
                  <w:divBdr>
                    <w:top w:val="single" w:sz="2" w:space="0" w:color="E3E3E3"/>
                    <w:left w:val="single" w:sz="2" w:space="0" w:color="E3E3E3"/>
                    <w:bottom w:val="single" w:sz="2" w:space="0" w:color="E3E3E3"/>
                    <w:right w:val="single" w:sz="2" w:space="0" w:color="E3E3E3"/>
                  </w:divBdr>
                  <w:divsChild>
                    <w:div w:id="1673221328">
                      <w:marLeft w:val="0"/>
                      <w:marRight w:val="0"/>
                      <w:marTop w:val="0"/>
                      <w:marBottom w:val="0"/>
                      <w:divBdr>
                        <w:top w:val="single" w:sz="2" w:space="0" w:color="E3E3E3"/>
                        <w:left w:val="single" w:sz="2" w:space="0" w:color="E3E3E3"/>
                        <w:bottom w:val="single" w:sz="2" w:space="0" w:color="E3E3E3"/>
                        <w:right w:val="single" w:sz="2" w:space="0" w:color="E3E3E3"/>
                      </w:divBdr>
                      <w:divsChild>
                        <w:div w:id="688291271">
                          <w:marLeft w:val="0"/>
                          <w:marRight w:val="0"/>
                          <w:marTop w:val="0"/>
                          <w:marBottom w:val="0"/>
                          <w:divBdr>
                            <w:top w:val="single" w:sz="2" w:space="0" w:color="E3E3E3"/>
                            <w:left w:val="single" w:sz="2" w:space="0" w:color="E3E3E3"/>
                            <w:bottom w:val="single" w:sz="2" w:space="0" w:color="E3E3E3"/>
                            <w:right w:val="single" w:sz="2" w:space="0" w:color="E3E3E3"/>
                          </w:divBdr>
                          <w:divsChild>
                            <w:div w:id="1936790871">
                              <w:marLeft w:val="0"/>
                              <w:marRight w:val="0"/>
                              <w:marTop w:val="0"/>
                              <w:marBottom w:val="0"/>
                              <w:divBdr>
                                <w:top w:val="single" w:sz="2" w:space="0" w:color="E3E3E3"/>
                                <w:left w:val="single" w:sz="2" w:space="0" w:color="E3E3E3"/>
                                <w:bottom w:val="single" w:sz="2" w:space="0" w:color="E3E3E3"/>
                                <w:right w:val="single" w:sz="2" w:space="0" w:color="E3E3E3"/>
                              </w:divBdr>
                              <w:divsChild>
                                <w:div w:id="2012101479">
                                  <w:marLeft w:val="0"/>
                                  <w:marRight w:val="0"/>
                                  <w:marTop w:val="100"/>
                                  <w:marBottom w:val="100"/>
                                  <w:divBdr>
                                    <w:top w:val="single" w:sz="2" w:space="0" w:color="E3E3E3"/>
                                    <w:left w:val="single" w:sz="2" w:space="0" w:color="E3E3E3"/>
                                    <w:bottom w:val="single" w:sz="2" w:space="0" w:color="E3E3E3"/>
                                    <w:right w:val="single" w:sz="2" w:space="0" w:color="E3E3E3"/>
                                  </w:divBdr>
                                  <w:divsChild>
                                    <w:div w:id="903444968">
                                      <w:marLeft w:val="0"/>
                                      <w:marRight w:val="0"/>
                                      <w:marTop w:val="0"/>
                                      <w:marBottom w:val="0"/>
                                      <w:divBdr>
                                        <w:top w:val="single" w:sz="2" w:space="0" w:color="E3E3E3"/>
                                        <w:left w:val="single" w:sz="2" w:space="0" w:color="E3E3E3"/>
                                        <w:bottom w:val="single" w:sz="2" w:space="0" w:color="E3E3E3"/>
                                        <w:right w:val="single" w:sz="2" w:space="0" w:color="E3E3E3"/>
                                      </w:divBdr>
                                      <w:divsChild>
                                        <w:div w:id="2034723809">
                                          <w:marLeft w:val="0"/>
                                          <w:marRight w:val="0"/>
                                          <w:marTop w:val="0"/>
                                          <w:marBottom w:val="0"/>
                                          <w:divBdr>
                                            <w:top w:val="single" w:sz="2" w:space="0" w:color="E3E3E3"/>
                                            <w:left w:val="single" w:sz="2" w:space="0" w:color="E3E3E3"/>
                                            <w:bottom w:val="single" w:sz="2" w:space="0" w:color="E3E3E3"/>
                                            <w:right w:val="single" w:sz="2" w:space="0" w:color="E3E3E3"/>
                                          </w:divBdr>
                                          <w:divsChild>
                                            <w:div w:id="662584204">
                                              <w:marLeft w:val="0"/>
                                              <w:marRight w:val="0"/>
                                              <w:marTop w:val="0"/>
                                              <w:marBottom w:val="0"/>
                                              <w:divBdr>
                                                <w:top w:val="single" w:sz="2" w:space="0" w:color="E3E3E3"/>
                                                <w:left w:val="single" w:sz="2" w:space="0" w:color="E3E3E3"/>
                                                <w:bottom w:val="single" w:sz="2" w:space="0" w:color="E3E3E3"/>
                                                <w:right w:val="single" w:sz="2" w:space="0" w:color="E3E3E3"/>
                                              </w:divBdr>
                                              <w:divsChild>
                                                <w:div w:id="151339657">
                                                  <w:marLeft w:val="0"/>
                                                  <w:marRight w:val="0"/>
                                                  <w:marTop w:val="0"/>
                                                  <w:marBottom w:val="0"/>
                                                  <w:divBdr>
                                                    <w:top w:val="single" w:sz="2" w:space="0" w:color="E3E3E3"/>
                                                    <w:left w:val="single" w:sz="2" w:space="0" w:color="E3E3E3"/>
                                                    <w:bottom w:val="single" w:sz="2" w:space="0" w:color="E3E3E3"/>
                                                    <w:right w:val="single" w:sz="2" w:space="0" w:color="E3E3E3"/>
                                                  </w:divBdr>
                                                  <w:divsChild>
                                                    <w:div w:id="972292727">
                                                      <w:marLeft w:val="0"/>
                                                      <w:marRight w:val="0"/>
                                                      <w:marTop w:val="0"/>
                                                      <w:marBottom w:val="0"/>
                                                      <w:divBdr>
                                                        <w:top w:val="single" w:sz="2" w:space="0" w:color="E3E3E3"/>
                                                        <w:left w:val="single" w:sz="2" w:space="0" w:color="E3E3E3"/>
                                                        <w:bottom w:val="single" w:sz="2" w:space="0" w:color="E3E3E3"/>
                                                        <w:right w:val="single" w:sz="2" w:space="0" w:color="E3E3E3"/>
                                                      </w:divBdr>
                                                      <w:divsChild>
                                                        <w:div w:id="1262687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24372688">
          <w:marLeft w:val="0"/>
          <w:marRight w:val="0"/>
          <w:marTop w:val="0"/>
          <w:marBottom w:val="0"/>
          <w:divBdr>
            <w:top w:val="none" w:sz="0" w:space="0" w:color="auto"/>
            <w:left w:val="none" w:sz="0" w:space="0" w:color="auto"/>
            <w:bottom w:val="none" w:sz="0" w:space="0" w:color="auto"/>
            <w:right w:val="none" w:sz="0" w:space="0" w:color="auto"/>
          </w:divBdr>
          <w:divsChild>
            <w:div w:id="118787185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6874947">
                  <w:marLeft w:val="0"/>
                  <w:marRight w:val="0"/>
                  <w:marTop w:val="0"/>
                  <w:marBottom w:val="0"/>
                  <w:divBdr>
                    <w:top w:val="single" w:sz="2" w:space="0" w:color="E3E3E3"/>
                    <w:left w:val="single" w:sz="2" w:space="0" w:color="E3E3E3"/>
                    <w:bottom w:val="single" w:sz="2" w:space="0" w:color="E3E3E3"/>
                    <w:right w:val="single" w:sz="2" w:space="0" w:color="E3E3E3"/>
                  </w:divBdr>
                  <w:divsChild>
                    <w:div w:id="1342853722">
                      <w:marLeft w:val="0"/>
                      <w:marRight w:val="0"/>
                      <w:marTop w:val="0"/>
                      <w:marBottom w:val="0"/>
                      <w:divBdr>
                        <w:top w:val="single" w:sz="2" w:space="0" w:color="E3E3E3"/>
                        <w:left w:val="single" w:sz="2" w:space="0" w:color="E3E3E3"/>
                        <w:bottom w:val="single" w:sz="2" w:space="0" w:color="E3E3E3"/>
                        <w:right w:val="single" w:sz="2" w:space="0" w:color="E3E3E3"/>
                      </w:divBdr>
                      <w:divsChild>
                        <w:div w:id="865407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02602182">
      <w:bodyDiv w:val="1"/>
      <w:marLeft w:val="0"/>
      <w:marRight w:val="0"/>
      <w:marTop w:val="0"/>
      <w:marBottom w:val="0"/>
      <w:divBdr>
        <w:top w:val="none" w:sz="0" w:space="0" w:color="auto"/>
        <w:left w:val="none" w:sz="0" w:space="0" w:color="auto"/>
        <w:bottom w:val="none" w:sz="0" w:space="0" w:color="auto"/>
        <w:right w:val="none" w:sz="0" w:space="0" w:color="auto"/>
      </w:divBdr>
      <w:divsChild>
        <w:div w:id="1286619688">
          <w:marLeft w:val="0"/>
          <w:marRight w:val="0"/>
          <w:marTop w:val="0"/>
          <w:marBottom w:val="0"/>
          <w:divBdr>
            <w:top w:val="none" w:sz="0" w:space="0" w:color="auto"/>
            <w:left w:val="none" w:sz="0" w:space="0" w:color="auto"/>
            <w:bottom w:val="none" w:sz="0" w:space="0" w:color="auto"/>
            <w:right w:val="none" w:sz="0" w:space="0" w:color="auto"/>
          </w:divBdr>
          <w:divsChild>
            <w:div w:id="636178676">
              <w:marLeft w:val="0"/>
              <w:marRight w:val="0"/>
              <w:marTop w:val="0"/>
              <w:marBottom w:val="0"/>
              <w:divBdr>
                <w:top w:val="none" w:sz="0" w:space="0" w:color="auto"/>
                <w:left w:val="none" w:sz="0" w:space="0" w:color="auto"/>
                <w:bottom w:val="none" w:sz="0" w:space="0" w:color="auto"/>
                <w:right w:val="none" w:sz="0" w:space="0" w:color="auto"/>
              </w:divBdr>
              <w:divsChild>
                <w:div w:id="1075321799">
                  <w:marLeft w:val="0"/>
                  <w:marRight w:val="0"/>
                  <w:marTop w:val="0"/>
                  <w:marBottom w:val="0"/>
                  <w:divBdr>
                    <w:top w:val="none" w:sz="0" w:space="0" w:color="auto"/>
                    <w:left w:val="none" w:sz="0" w:space="0" w:color="auto"/>
                    <w:bottom w:val="none" w:sz="0" w:space="0" w:color="auto"/>
                    <w:right w:val="none" w:sz="0" w:space="0" w:color="auto"/>
                  </w:divBdr>
                  <w:divsChild>
                    <w:div w:id="1546330546">
                      <w:marLeft w:val="0"/>
                      <w:marRight w:val="0"/>
                      <w:marTop w:val="0"/>
                      <w:marBottom w:val="0"/>
                      <w:divBdr>
                        <w:top w:val="none" w:sz="0" w:space="0" w:color="auto"/>
                        <w:left w:val="none" w:sz="0" w:space="0" w:color="auto"/>
                        <w:bottom w:val="none" w:sz="0" w:space="0" w:color="auto"/>
                        <w:right w:val="none" w:sz="0" w:space="0" w:color="auto"/>
                      </w:divBdr>
                      <w:divsChild>
                        <w:div w:id="1137914839">
                          <w:marLeft w:val="0"/>
                          <w:marRight w:val="0"/>
                          <w:marTop w:val="0"/>
                          <w:marBottom w:val="0"/>
                          <w:divBdr>
                            <w:top w:val="none" w:sz="0" w:space="0" w:color="auto"/>
                            <w:left w:val="none" w:sz="0" w:space="0" w:color="auto"/>
                            <w:bottom w:val="none" w:sz="0" w:space="0" w:color="auto"/>
                            <w:right w:val="none" w:sz="0" w:space="0" w:color="auto"/>
                          </w:divBdr>
                          <w:divsChild>
                            <w:div w:id="15229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057648">
      <w:bodyDiv w:val="1"/>
      <w:marLeft w:val="0"/>
      <w:marRight w:val="0"/>
      <w:marTop w:val="0"/>
      <w:marBottom w:val="0"/>
      <w:divBdr>
        <w:top w:val="none" w:sz="0" w:space="0" w:color="auto"/>
        <w:left w:val="none" w:sz="0" w:space="0" w:color="auto"/>
        <w:bottom w:val="none" w:sz="0" w:space="0" w:color="auto"/>
        <w:right w:val="none" w:sz="0" w:space="0" w:color="auto"/>
      </w:divBdr>
      <w:divsChild>
        <w:div w:id="731342989">
          <w:marLeft w:val="0"/>
          <w:marRight w:val="0"/>
          <w:marTop w:val="0"/>
          <w:marBottom w:val="0"/>
          <w:divBdr>
            <w:top w:val="none" w:sz="0" w:space="0" w:color="auto"/>
            <w:left w:val="none" w:sz="0" w:space="0" w:color="auto"/>
            <w:bottom w:val="none" w:sz="0" w:space="0" w:color="auto"/>
            <w:right w:val="none" w:sz="0" w:space="0" w:color="auto"/>
          </w:divBdr>
          <w:divsChild>
            <w:div w:id="1324772067">
              <w:marLeft w:val="0"/>
              <w:marRight w:val="0"/>
              <w:marTop w:val="0"/>
              <w:marBottom w:val="0"/>
              <w:divBdr>
                <w:top w:val="none" w:sz="0" w:space="0" w:color="auto"/>
                <w:left w:val="none" w:sz="0" w:space="0" w:color="auto"/>
                <w:bottom w:val="none" w:sz="0" w:space="0" w:color="auto"/>
                <w:right w:val="none" w:sz="0" w:space="0" w:color="auto"/>
              </w:divBdr>
              <w:divsChild>
                <w:div w:id="1261916234">
                  <w:marLeft w:val="0"/>
                  <w:marRight w:val="0"/>
                  <w:marTop w:val="0"/>
                  <w:marBottom w:val="0"/>
                  <w:divBdr>
                    <w:top w:val="none" w:sz="0" w:space="0" w:color="auto"/>
                    <w:left w:val="none" w:sz="0" w:space="0" w:color="auto"/>
                    <w:bottom w:val="none" w:sz="0" w:space="0" w:color="auto"/>
                    <w:right w:val="none" w:sz="0" w:space="0" w:color="auto"/>
                  </w:divBdr>
                  <w:divsChild>
                    <w:div w:id="82847201">
                      <w:marLeft w:val="0"/>
                      <w:marRight w:val="0"/>
                      <w:marTop w:val="0"/>
                      <w:marBottom w:val="0"/>
                      <w:divBdr>
                        <w:top w:val="none" w:sz="0" w:space="0" w:color="auto"/>
                        <w:left w:val="none" w:sz="0" w:space="0" w:color="auto"/>
                        <w:bottom w:val="none" w:sz="0" w:space="0" w:color="auto"/>
                        <w:right w:val="none" w:sz="0" w:space="0" w:color="auto"/>
                      </w:divBdr>
                      <w:divsChild>
                        <w:div w:id="1360424294">
                          <w:marLeft w:val="0"/>
                          <w:marRight w:val="0"/>
                          <w:marTop w:val="0"/>
                          <w:marBottom w:val="0"/>
                          <w:divBdr>
                            <w:top w:val="none" w:sz="0" w:space="0" w:color="auto"/>
                            <w:left w:val="none" w:sz="0" w:space="0" w:color="auto"/>
                            <w:bottom w:val="none" w:sz="0" w:space="0" w:color="auto"/>
                            <w:right w:val="none" w:sz="0" w:space="0" w:color="auto"/>
                          </w:divBdr>
                          <w:divsChild>
                            <w:div w:id="6989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933709">
      <w:bodyDiv w:val="1"/>
      <w:marLeft w:val="0"/>
      <w:marRight w:val="0"/>
      <w:marTop w:val="0"/>
      <w:marBottom w:val="0"/>
      <w:divBdr>
        <w:top w:val="none" w:sz="0" w:space="0" w:color="auto"/>
        <w:left w:val="none" w:sz="0" w:space="0" w:color="auto"/>
        <w:bottom w:val="none" w:sz="0" w:space="0" w:color="auto"/>
        <w:right w:val="none" w:sz="0" w:space="0" w:color="auto"/>
      </w:divBdr>
      <w:divsChild>
        <w:div w:id="525482893">
          <w:marLeft w:val="0"/>
          <w:marRight w:val="0"/>
          <w:marTop w:val="0"/>
          <w:marBottom w:val="0"/>
          <w:divBdr>
            <w:top w:val="none" w:sz="0" w:space="0" w:color="auto"/>
            <w:left w:val="none" w:sz="0" w:space="0" w:color="auto"/>
            <w:bottom w:val="none" w:sz="0" w:space="0" w:color="auto"/>
            <w:right w:val="none" w:sz="0" w:space="0" w:color="auto"/>
          </w:divBdr>
        </w:div>
      </w:divsChild>
    </w:div>
    <w:div w:id="505903486">
      <w:bodyDiv w:val="1"/>
      <w:marLeft w:val="0"/>
      <w:marRight w:val="0"/>
      <w:marTop w:val="0"/>
      <w:marBottom w:val="0"/>
      <w:divBdr>
        <w:top w:val="none" w:sz="0" w:space="0" w:color="auto"/>
        <w:left w:val="none" w:sz="0" w:space="0" w:color="auto"/>
        <w:bottom w:val="none" w:sz="0" w:space="0" w:color="auto"/>
        <w:right w:val="none" w:sz="0" w:space="0" w:color="auto"/>
      </w:divBdr>
      <w:divsChild>
        <w:div w:id="1643852831">
          <w:marLeft w:val="0"/>
          <w:marRight w:val="0"/>
          <w:marTop w:val="0"/>
          <w:marBottom w:val="0"/>
          <w:divBdr>
            <w:top w:val="none" w:sz="0" w:space="0" w:color="auto"/>
            <w:left w:val="none" w:sz="0" w:space="0" w:color="auto"/>
            <w:bottom w:val="none" w:sz="0" w:space="0" w:color="auto"/>
            <w:right w:val="none" w:sz="0" w:space="0" w:color="auto"/>
          </w:divBdr>
          <w:divsChild>
            <w:div w:id="1513571879">
              <w:marLeft w:val="0"/>
              <w:marRight w:val="0"/>
              <w:marTop w:val="0"/>
              <w:marBottom w:val="0"/>
              <w:divBdr>
                <w:top w:val="none" w:sz="0" w:space="0" w:color="auto"/>
                <w:left w:val="none" w:sz="0" w:space="0" w:color="auto"/>
                <w:bottom w:val="none" w:sz="0" w:space="0" w:color="auto"/>
                <w:right w:val="none" w:sz="0" w:space="0" w:color="auto"/>
              </w:divBdr>
              <w:divsChild>
                <w:div w:id="1461537563">
                  <w:marLeft w:val="0"/>
                  <w:marRight w:val="0"/>
                  <w:marTop w:val="0"/>
                  <w:marBottom w:val="0"/>
                  <w:divBdr>
                    <w:top w:val="none" w:sz="0" w:space="0" w:color="auto"/>
                    <w:left w:val="none" w:sz="0" w:space="0" w:color="auto"/>
                    <w:bottom w:val="none" w:sz="0" w:space="0" w:color="auto"/>
                    <w:right w:val="none" w:sz="0" w:space="0" w:color="auto"/>
                  </w:divBdr>
                  <w:divsChild>
                    <w:div w:id="1319531747">
                      <w:marLeft w:val="0"/>
                      <w:marRight w:val="0"/>
                      <w:marTop w:val="0"/>
                      <w:marBottom w:val="0"/>
                      <w:divBdr>
                        <w:top w:val="none" w:sz="0" w:space="0" w:color="auto"/>
                        <w:left w:val="none" w:sz="0" w:space="0" w:color="auto"/>
                        <w:bottom w:val="none" w:sz="0" w:space="0" w:color="auto"/>
                        <w:right w:val="none" w:sz="0" w:space="0" w:color="auto"/>
                      </w:divBdr>
                      <w:divsChild>
                        <w:div w:id="569386422">
                          <w:marLeft w:val="0"/>
                          <w:marRight w:val="0"/>
                          <w:marTop w:val="0"/>
                          <w:marBottom w:val="0"/>
                          <w:divBdr>
                            <w:top w:val="none" w:sz="0" w:space="0" w:color="auto"/>
                            <w:left w:val="none" w:sz="0" w:space="0" w:color="auto"/>
                            <w:bottom w:val="none" w:sz="0" w:space="0" w:color="auto"/>
                            <w:right w:val="none" w:sz="0" w:space="0" w:color="auto"/>
                          </w:divBdr>
                          <w:divsChild>
                            <w:div w:id="16258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739866">
      <w:bodyDiv w:val="1"/>
      <w:marLeft w:val="0"/>
      <w:marRight w:val="0"/>
      <w:marTop w:val="0"/>
      <w:marBottom w:val="0"/>
      <w:divBdr>
        <w:top w:val="none" w:sz="0" w:space="0" w:color="auto"/>
        <w:left w:val="none" w:sz="0" w:space="0" w:color="auto"/>
        <w:bottom w:val="none" w:sz="0" w:space="0" w:color="auto"/>
        <w:right w:val="none" w:sz="0" w:space="0" w:color="auto"/>
      </w:divBdr>
      <w:divsChild>
        <w:div w:id="465855426">
          <w:marLeft w:val="0"/>
          <w:marRight w:val="0"/>
          <w:marTop w:val="0"/>
          <w:marBottom w:val="0"/>
          <w:divBdr>
            <w:top w:val="none" w:sz="0" w:space="0" w:color="auto"/>
            <w:left w:val="none" w:sz="0" w:space="0" w:color="auto"/>
            <w:bottom w:val="none" w:sz="0" w:space="0" w:color="auto"/>
            <w:right w:val="none" w:sz="0" w:space="0" w:color="auto"/>
          </w:divBdr>
        </w:div>
      </w:divsChild>
    </w:div>
    <w:div w:id="569582494">
      <w:bodyDiv w:val="1"/>
      <w:marLeft w:val="0"/>
      <w:marRight w:val="0"/>
      <w:marTop w:val="0"/>
      <w:marBottom w:val="0"/>
      <w:divBdr>
        <w:top w:val="none" w:sz="0" w:space="0" w:color="auto"/>
        <w:left w:val="none" w:sz="0" w:space="0" w:color="auto"/>
        <w:bottom w:val="none" w:sz="0" w:space="0" w:color="auto"/>
        <w:right w:val="none" w:sz="0" w:space="0" w:color="auto"/>
      </w:divBdr>
      <w:divsChild>
        <w:div w:id="611402531">
          <w:marLeft w:val="0"/>
          <w:marRight w:val="0"/>
          <w:marTop w:val="0"/>
          <w:marBottom w:val="0"/>
          <w:divBdr>
            <w:top w:val="none" w:sz="0" w:space="0" w:color="auto"/>
            <w:left w:val="none" w:sz="0" w:space="0" w:color="auto"/>
            <w:bottom w:val="none" w:sz="0" w:space="0" w:color="auto"/>
            <w:right w:val="none" w:sz="0" w:space="0" w:color="auto"/>
          </w:divBdr>
          <w:divsChild>
            <w:div w:id="1075669958">
              <w:marLeft w:val="0"/>
              <w:marRight w:val="0"/>
              <w:marTop w:val="0"/>
              <w:marBottom w:val="0"/>
              <w:divBdr>
                <w:top w:val="none" w:sz="0" w:space="0" w:color="auto"/>
                <w:left w:val="none" w:sz="0" w:space="0" w:color="auto"/>
                <w:bottom w:val="none" w:sz="0" w:space="0" w:color="auto"/>
                <w:right w:val="none" w:sz="0" w:space="0" w:color="auto"/>
              </w:divBdr>
              <w:divsChild>
                <w:div w:id="1236697078">
                  <w:marLeft w:val="0"/>
                  <w:marRight w:val="0"/>
                  <w:marTop w:val="0"/>
                  <w:marBottom w:val="0"/>
                  <w:divBdr>
                    <w:top w:val="none" w:sz="0" w:space="0" w:color="auto"/>
                    <w:left w:val="none" w:sz="0" w:space="0" w:color="auto"/>
                    <w:bottom w:val="none" w:sz="0" w:space="0" w:color="auto"/>
                    <w:right w:val="none" w:sz="0" w:space="0" w:color="auto"/>
                  </w:divBdr>
                  <w:divsChild>
                    <w:div w:id="1155488106">
                      <w:marLeft w:val="0"/>
                      <w:marRight w:val="0"/>
                      <w:marTop w:val="0"/>
                      <w:marBottom w:val="0"/>
                      <w:divBdr>
                        <w:top w:val="none" w:sz="0" w:space="0" w:color="auto"/>
                        <w:left w:val="none" w:sz="0" w:space="0" w:color="auto"/>
                        <w:bottom w:val="none" w:sz="0" w:space="0" w:color="auto"/>
                        <w:right w:val="none" w:sz="0" w:space="0" w:color="auto"/>
                      </w:divBdr>
                      <w:divsChild>
                        <w:div w:id="1907916784">
                          <w:marLeft w:val="0"/>
                          <w:marRight w:val="0"/>
                          <w:marTop w:val="0"/>
                          <w:marBottom w:val="0"/>
                          <w:divBdr>
                            <w:top w:val="none" w:sz="0" w:space="0" w:color="auto"/>
                            <w:left w:val="none" w:sz="0" w:space="0" w:color="auto"/>
                            <w:bottom w:val="none" w:sz="0" w:space="0" w:color="auto"/>
                            <w:right w:val="none" w:sz="0" w:space="0" w:color="auto"/>
                          </w:divBdr>
                          <w:divsChild>
                            <w:div w:id="18128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774001">
      <w:bodyDiv w:val="1"/>
      <w:marLeft w:val="0"/>
      <w:marRight w:val="0"/>
      <w:marTop w:val="0"/>
      <w:marBottom w:val="0"/>
      <w:divBdr>
        <w:top w:val="none" w:sz="0" w:space="0" w:color="auto"/>
        <w:left w:val="none" w:sz="0" w:space="0" w:color="auto"/>
        <w:bottom w:val="none" w:sz="0" w:space="0" w:color="auto"/>
        <w:right w:val="none" w:sz="0" w:space="0" w:color="auto"/>
      </w:divBdr>
      <w:divsChild>
        <w:div w:id="1190603651">
          <w:marLeft w:val="0"/>
          <w:marRight w:val="0"/>
          <w:marTop w:val="0"/>
          <w:marBottom w:val="0"/>
          <w:divBdr>
            <w:top w:val="single" w:sz="2" w:space="0" w:color="E3E3E3"/>
            <w:left w:val="single" w:sz="2" w:space="0" w:color="E3E3E3"/>
            <w:bottom w:val="single" w:sz="2" w:space="0" w:color="E3E3E3"/>
            <w:right w:val="single" w:sz="2" w:space="0" w:color="E3E3E3"/>
          </w:divBdr>
          <w:divsChild>
            <w:div w:id="1612322225">
              <w:marLeft w:val="0"/>
              <w:marRight w:val="0"/>
              <w:marTop w:val="0"/>
              <w:marBottom w:val="0"/>
              <w:divBdr>
                <w:top w:val="single" w:sz="2" w:space="0" w:color="E3E3E3"/>
                <w:left w:val="single" w:sz="2" w:space="0" w:color="E3E3E3"/>
                <w:bottom w:val="single" w:sz="2" w:space="0" w:color="E3E3E3"/>
                <w:right w:val="single" w:sz="2" w:space="0" w:color="E3E3E3"/>
              </w:divBdr>
              <w:divsChild>
                <w:div w:id="812521202">
                  <w:marLeft w:val="0"/>
                  <w:marRight w:val="0"/>
                  <w:marTop w:val="0"/>
                  <w:marBottom w:val="0"/>
                  <w:divBdr>
                    <w:top w:val="single" w:sz="2" w:space="0" w:color="E3E3E3"/>
                    <w:left w:val="single" w:sz="2" w:space="0" w:color="E3E3E3"/>
                    <w:bottom w:val="single" w:sz="2" w:space="0" w:color="E3E3E3"/>
                    <w:right w:val="single" w:sz="2" w:space="0" w:color="E3E3E3"/>
                  </w:divBdr>
                  <w:divsChild>
                    <w:div w:id="479732613">
                      <w:marLeft w:val="0"/>
                      <w:marRight w:val="0"/>
                      <w:marTop w:val="0"/>
                      <w:marBottom w:val="0"/>
                      <w:divBdr>
                        <w:top w:val="single" w:sz="2" w:space="0" w:color="E3E3E3"/>
                        <w:left w:val="single" w:sz="2" w:space="0" w:color="E3E3E3"/>
                        <w:bottom w:val="single" w:sz="2" w:space="0" w:color="E3E3E3"/>
                        <w:right w:val="single" w:sz="2" w:space="0" w:color="E3E3E3"/>
                      </w:divBdr>
                      <w:divsChild>
                        <w:div w:id="73867731">
                          <w:marLeft w:val="0"/>
                          <w:marRight w:val="0"/>
                          <w:marTop w:val="0"/>
                          <w:marBottom w:val="0"/>
                          <w:divBdr>
                            <w:top w:val="single" w:sz="2" w:space="0" w:color="E3E3E3"/>
                            <w:left w:val="single" w:sz="2" w:space="0" w:color="E3E3E3"/>
                            <w:bottom w:val="single" w:sz="2" w:space="0" w:color="E3E3E3"/>
                            <w:right w:val="single" w:sz="2" w:space="0" w:color="E3E3E3"/>
                          </w:divBdr>
                          <w:divsChild>
                            <w:div w:id="700974767">
                              <w:marLeft w:val="0"/>
                              <w:marRight w:val="0"/>
                              <w:marTop w:val="0"/>
                              <w:marBottom w:val="0"/>
                              <w:divBdr>
                                <w:top w:val="single" w:sz="2" w:space="0" w:color="E3E3E3"/>
                                <w:left w:val="single" w:sz="2" w:space="0" w:color="E3E3E3"/>
                                <w:bottom w:val="single" w:sz="2" w:space="0" w:color="E3E3E3"/>
                                <w:right w:val="single" w:sz="2" w:space="0" w:color="E3E3E3"/>
                              </w:divBdr>
                              <w:divsChild>
                                <w:div w:id="30764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20820729">
                                      <w:marLeft w:val="0"/>
                                      <w:marRight w:val="0"/>
                                      <w:marTop w:val="0"/>
                                      <w:marBottom w:val="0"/>
                                      <w:divBdr>
                                        <w:top w:val="single" w:sz="2" w:space="0" w:color="E3E3E3"/>
                                        <w:left w:val="single" w:sz="2" w:space="0" w:color="E3E3E3"/>
                                        <w:bottom w:val="single" w:sz="2" w:space="0" w:color="E3E3E3"/>
                                        <w:right w:val="single" w:sz="2" w:space="0" w:color="E3E3E3"/>
                                      </w:divBdr>
                                      <w:divsChild>
                                        <w:div w:id="1807047848">
                                          <w:marLeft w:val="0"/>
                                          <w:marRight w:val="0"/>
                                          <w:marTop w:val="0"/>
                                          <w:marBottom w:val="0"/>
                                          <w:divBdr>
                                            <w:top w:val="single" w:sz="2" w:space="0" w:color="E3E3E3"/>
                                            <w:left w:val="single" w:sz="2" w:space="0" w:color="E3E3E3"/>
                                            <w:bottom w:val="single" w:sz="2" w:space="0" w:color="E3E3E3"/>
                                            <w:right w:val="single" w:sz="2" w:space="0" w:color="E3E3E3"/>
                                          </w:divBdr>
                                          <w:divsChild>
                                            <w:div w:id="1688560029">
                                              <w:marLeft w:val="0"/>
                                              <w:marRight w:val="0"/>
                                              <w:marTop w:val="0"/>
                                              <w:marBottom w:val="0"/>
                                              <w:divBdr>
                                                <w:top w:val="single" w:sz="2" w:space="0" w:color="E3E3E3"/>
                                                <w:left w:val="single" w:sz="2" w:space="0" w:color="E3E3E3"/>
                                                <w:bottom w:val="single" w:sz="2" w:space="0" w:color="E3E3E3"/>
                                                <w:right w:val="single" w:sz="2" w:space="0" w:color="E3E3E3"/>
                                              </w:divBdr>
                                              <w:divsChild>
                                                <w:div w:id="794519829">
                                                  <w:marLeft w:val="0"/>
                                                  <w:marRight w:val="0"/>
                                                  <w:marTop w:val="0"/>
                                                  <w:marBottom w:val="0"/>
                                                  <w:divBdr>
                                                    <w:top w:val="single" w:sz="2" w:space="0" w:color="E3E3E3"/>
                                                    <w:left w:val="single" w:sz="2" w:space="0" w:color="E3E3E3"/>
                                                    <w:bottom w:val="single" w:sz="2" w:space="0" w:color="E3E3E3"/>
                                                    <w:right w:val="single" w:sz="2" w:space="0" w:color="E3E3E3"/>
                                                  </w:divBdr>
                                                  <w:divsChild>
                                                    <w:div w:id="129255183">
                                                      <w:marLeft w:val="0"/>
                                                      <w:marRight w:val="0"/>
                                                      <w:marTop w:val="0"/>
                                                      <w:marBottom w:val="0"/>
                                                      <w:divBdr>
                                                        <w:top w:val="single" w:sz="2" w:space="0" w:color="E3E3E3"/>
                                                        <w:left w:val="single" w:sz="2" w:space="0" w:color="E3E3E3"/>
                                                        <w:bottom w:val="single" w:sz="2" w:space="0" w:color="E3E3E3"/>
                                                        <w:right w:val="single" w:sz="2" w:space="0" w:color="E3E3E3"/>
                                                      </w:divBdr>
                                                      <w:divsChild>
                                                        <w:div w:id="126014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3382057">
          <w:marLeft w:val="0"/>
          <w:marRight w:val="0"/>
          <w:marTop w:val="0"/>
          <w:marBottom w:val="0"/>
          <w:divBdr>
            <w:top w:val="none" w:sz="0" w:space="0" w:color="auto"/>
            <w:left w:val="none" w:sz="0" w:space="0" w:color="auto"/>
            <w:bottom w:val="none" w:sz="0" w:space="0" w:color="auto"/>
            <w:right w:val="none" w:sz="0" w:space="0" w:color="auto"/>
          </w:divBdr>
          <w:divsChild>
            <w:div w:id="57436132">
              <w:marLeft w:val="0"/>
              <w:marRight w:val="0"/>
              <w:marTop w:val="100"/>
              <w:marBottom w:val="100"/>
              <w:divBdr>
                <w:top w:val="single" w:sz="2" w:space="0" w:color="E3E3E3"/>
                <w:left w:val="single" w:sz="2" w:space="0" w:color="E3E3E3"/>
                <w:bottom w:val="single" w:sz="2" w:space="0" w:color="E3E3E3"/>
                <w:right w:val="single" w:sz="2" w:space="0" w:color="E3E3E3"/>
              </w:divBdr>
              <w:divsChild>
                <w:div w:id="838541471">
                  <w:marLeft w:val="0"/>
                  <w:marRight w:val="0"/>
                  <w:marTop w:val="0"/>
                  <w:marBottom w:val="0"/>
                  <w:divBdr>
                    <w:top w:val="single" w:sz="2" w:space="0" w:color="E3E3E3"/>
                    <w:left w:val="single" w:sz="2" w:space="0" w:color="E3E3E3"/>
                    <w:bottom w:val="single" w:sz="2" w:space="0" w:color="E3E3E3"/>
                    <w:right w:val="single" w:sz="2" w:space="0" w:color="E3E3E3"/>
                  </w:divBdr>
                  <w:divsChild>
                    <w:div w:id="475807483">
                      <w:marLeft w:val="0"/>
                      <w:marRight w:val="0"/>
                      <w:marTop w:val="0"/>
                      <w:marBottom w:val="0"/>
                      <w:divBdr>
                        <w:top w:val="single" w:sz="2" w:space="0" w:color="E3E3E3"/>
                        <w:left w:val="single" w:sz="2" w:space="0" w:color="E3E3E3"/>
                        <w:bottom w:val="single" w:sz="2" w:space="0" w:color="E3E3E3"/>
                        <w:right w:val="single" w:sz="2" w:space="0" w:color="E3E3E3"/>
                      </w:divBdr>
                      <w:divsChild>
                        <w:div w:id="1186597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36570981">
      <w:bodyDiv w:val="1"/>
      <w:marLeft w:val="0"/>
      <w:marRight w:val="0"/>
      <w:marTop w:val="0"/>
      <w:marBottom w:val="0"/>
      <w:divBdr>
        <w:top w:val="none" w:sz="0" w:space="0" w:color="auto"/>
        <w:left w:val="none" w:sz="0" w:space="0" w:color="auto"/>
        <w:bottom w:val="none" w:sz="0" w:space="0" w:color="auto"/>
        <w:right w:val="none" w:sz="0" w:space="0" w:color="auto"/>
      </w:divBdr>
    </w:div>
    <w:div w:id="644435582">
      <w:bodyDiv w:val="1"/>
      <w:marLeft w:val="0"/>
      <w:marRight w:val="0"/>
      <w:marTop w:val="0"/>
      <w:marBottom w:val="0"/>
      <w:divBdr>
        <w:top w:val="none" w:sz="0" w:space="0" w:color="auto"/>
        <w:left w:val="none" w:sz="0" w:space="0" w:color="auto"/>
        <w:bottom w:val="none" w:sz="0" w:space="0" w:color="auto"/>
        <w:right w:val="none" w:sz="0" w:space="0" w:color="auto"/>
      </w:divBdr>
      <w:divsChild>
        <w:div w:id="282931440">
          <w:marLeft w:val="0"/>
          <w:marRight w:val="0"/>
          <w:marTop w:val="0"/>
          <w:marBottom w:val="0"/>
          <w:divBdr>
            <w:top w:val="single" w:sz="2" w:space="0" w:color="E3E3E3"/>
            <w:left w:val="single" w:sz="2" w:space="0" w:color="E3E3E3"/>
            <w:bottom w:val="single" w:sz="2" w:space="0" w:color="E3E3E3"/>
            <w:right w:val="single" w:sz="2" w:space="0" w:color="E3E3E3"/>
          </w:divBdr>
          <w:divsChild>
            <w:div w:id="1451507056">
              <w:marLeft w:val="0"/>
              <w:marRight w:val="0"/>
              <w:marTop w:val="100"/>
              <w:marBottom w:val="100"/>
              <w:divBdr>
                <w:top w:val="single" w:sz="2" w:space="0" w:color="E3E3E3"/>
                <w:left w:val="single" w:sz="2" w:space="0" w:color="E3E3E3"/>
                <w:bottom w:val="single" w:sz="2" w:space="0" w:color="E3E3E3"/>
                <w:right w:val="single" w:sz="2" w:space="0" w:color="E3E3E3"/>
              </w:divBdr>
              <w:divsChild>
                <w:div w:id="1503932331">
                  <w:marLeft w:val="0"/>
                  <w:marRight w:val="0"/>
                  <w:marTop w:val="0"/>
                  <w:marBottom w:val="0"/>
                  <w:divBdr>
                    <w:top w:val="single" w:sz="2" w:space="0" w:color="E3E3E3"/>
                    <w:left w:val="single" w:sz="2" w:space="0" w:color="E3E3E3"/>
                    <w:bottom w:val="single" w:sz="2" w:space="0" w:color="E3E3E3"/>
                    <w:right w:val="single" w:sz="2" w:space="0" w:color="E3E3E3"/>
                  </w:divBdr>
                  <w:divsChild>
                    <w:div w:id="1002197043">
                      <w:marLeft w:val="0"/>
                      <w:marRight w:val="0"/>
                      <w:marTop w:val="0"/>
                      <w:marBottom w:val="0"/>
                      <w:divBdr>
                        <w:top w:val="single" w:sz="2" w:space="0" w:color="E3E3E3"/>
                        <w:left w:val="single" w:sz="2" w:space="0" w:color="E3E3E3"/>
                        <w:bottom w:val="single" w:sz="2" w:space="0" w:color="E3E3E3"/>
                        <w:right w:val="single" w:sz="2" w:space="0" w:color="E3E3E3"/>
                      </w:divBdr>
                      <w:divsChild>
                        <w:div w:id="685594061">
                          <w:marLeft w:val="0"/>
                          <w:marRight w:val="0"/>
                          <w:marTop w:val="0"/>
                          <w:marBottom w:val="0"/>
                          <w:divBdr>
                            <w:top w:val="single" w:sz="2" w:space="0" w:color="E3E3E3"/>
                            <w:left w:val="single" w:sz="2" w:space="0" w:color="E3E3E3"/>
                            <w:bottom w:val="single" w:sz="2" w:space="0" w:color="E3E3E3"/>
                            <w:right w:val="single" w:sz="2" w:space="0" w:color="E3E3E3"/>
                          </w:divBdr>
                          <w:divsChild>
                            <w:div w:id="376855493">
                              <w:marLeft w:val="0"/>
                              <w:marRight w:val="0"/>
                              <w:marTop w:val="0"/>
                              <w:marBottom w:val="0"/>
                              <w:divBdr>
                                <w:top w:val="single" w:sz="2" w:space="0" w:color="E3E3E3"/>
                                <w:left w:val="single" w:sz="2" w:space="0" w:color="E3E3E3"/>
                                <w:bottom w:val="single" w:sz="2" w:space="0" w:color="E3E3E3"/>
                                <w:right w:val="single" w:sz="2" w:space="0" w:color="E3E3E3"/>
                              </w:divBdr>
                              <w:divsChild>
                                <w:div w:id="132606360">
                                  <w:marLeft w:val="0"/>
                                  <w:marRight w:val="0"/>
                                  <w:marTop w:val="0"/>
                                  <w:marBottom w:val="0"/>
                                  <w:divBdr>
                                    <w:top w:val="single" w:sz="2" w:space="0" w:color="E3E3E3"/>
                                    <w:left w:val="single" w:sz="2" w:space="0" w:color="E3E3E3"/>
                                    <w:bottom w:val="single" w:sz="2" w:space="0" w:color="E3E3E3"/>
                                    <w:right w:val="single" w:sz="2" w:space="0" w:color="E3E3E3"/>
                                  </w:divBdr>
                                  <w:divsChild>
                                    <w:div w:id="310137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8109233">
          <w:marLeft w:val="0"/>
          <w:marRight w:val="0"/>
          <w:marTop w:val="0"/>
          <w:marBottom w:val="0"/>
          <w:divBdr>
            <w:top w:val="single" w:sz="2" w:space="0" w:color="E3E3E3"/>
            <w:left w:val="single" w:sz="2" w:space="0" w:color="E3E3E3"/>
            <w:bottom w:val="single" w:sz="2" w:space="0" w:color="E3E3E3"/>
            <w:right w:val="single" w:sz="2" w:space="0" w:color="E3E3E3"/>
          </w:divBdr>
          <w:divsChild>
            <w:div w:id="912204258">
              <w:marLeft w:val="0"/>
              <w:marRight w:val="0"/>
              <w:marTop w:val="100"/>
              <w:marBottom w:val="100"/>
              <w:divBdr>
                <w:top w:val="single" w:sz="2" w:space="0" w:color="E3E3E3"/>
                <w:left w:val="single" w:sz="2" w:space="0" w:color="E3E3E3"/>
                <w:bottom w:val="single" w:sz="2" w:space="0" w:color="E3E3E3"/>
                <w:right w:val="single" w:sz="2" w:space="0" w:color="E3E3E3"/>
              </w:divBdr>
              <w:divsChild>
                <w:div w:id="415791481">
                  <w:marLeft w:val="0"/>
                  <w:marRight w:val="0"/>
                  <w:marTop w:val="0"/>
                  <w:marBottom w:val="0"/>
                  <w:divBdr>
                    <w:top w:val="single" w:sz="2" w:space="0" w:color="E3E3E3"/>
                    <w:left w:val="single" w:sz="2" w:space="0" w:color="E3E3E3"/>
                    <w:bottom w:val="single" w:sz="2" w:space="0" w:color="E3E3E3"/>
                    <w:right w:val="single" w:sz="2" w:space="0" w:color="E3E3E3"/>
                  </w:divBdr>
                  <w:divsChild>
                    <w:div w:id="1544564309">
                      <w:marLeft w:val="0"/>
                      <w:marRight w:val="0"/>
                      <w:marTop w:val="0"/>
                      <w:marBottom w:val="0"/>
                      <w:divBdr>
                        <w:top w:val="single" w:sz="2" w:space="0" w:color="E3E3E3"/>
                        <w:left w:val="single" w:sz="2" w:space="0" w:color="E3E3E3"/>
                        <w:bottom w:val="single" w:sz="2" w:space="0" w:color="E3E3E3"/>
                        <w:right w:val="single" w:sz="2" w:space="0" w:color="E3E3E3"/>
                      </w:divBdr>
                      <w:divsChild>
                        <w:div w:id="1296175254">
                          <w:marLeft w:val="0"/>
                          <w:marRight w:val="0"/>
                          <w:marTop w:val="0"/>
                          <w:marBottom w:val="0"/>
                          <w:divBdr>
                            <w:top w:val="single" w:sz="2" w:space="0" w:color="E3E3E3"/>
                            <w:left w:val="single" w:sz="2" w:space="0" w:color="E3E3E3"/>
                            <w:bottom w:val="single" w:sz="2" w:space="0" w:color="E3E3E3"/>
                            <w:right w:val="single" w:sz="2" w:space="0" w:color="E3E3E3"/>
                          </w:divBdr>
                          <w:divsChild>
                            <w:div w:id="1764523392">
                              <w:marLeft w:val="0"/>
                              <w:marRight w:val="0"/>
                              <w:marTop w:val="0"/>
                              <w:marBottom w:val="0"/>
                              <w:divBdr>
                                <w:top w:val="single" w:sz="2" w:space="0" w:color="E3E3E3"/>
                                <w:left w:val="single" w:sz="2" w:space="0" w:color="E3E3E3"/>
                                <w:bottom w:val="single" w:sz="2" w:space="0" w:color="E3E3E3"/>
                                <w:right w:val="single" w:sz="2" w:space="0" w:color="E3E3E3"/>
                              </w:divBdr>
                              <w:divsChild>
                                <w:div w:id="1818258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0256647">
      <w:bodyDiv w:val="1"/>
      <w:marLeft w:val="0"/>
      <w:marRight w:val="0"/>
      <w:marTop w:val="0"/>
      <w:marBottom w:val="0"/>
      <w:divBdr>
        <w:top w:val="none" w:sz="0" w:space="0" w:color="auto"/>
        <w:left w:val="none" w:sz="0" w:space="0" w:color="auto"/>
        <w:bottom w:val="none" w:sz="0" w:space="0" w:color="auto"/>
        <w:right w:val="none" w:sz="0" w:space="0" w:color="auto"/>
      </w:divBdr>
    </w:div>
    <w:div w:id="672730572">
      <w:bodyDiv w:val="1"/>
      <w:marLeft w:val="0"/>
      <w:marRight w:val="0"/>
      <w:marTop w:val="0"/>
      <w:marBottom w:val="0"/>
      <w:divBdr>
        <w:top w:val="none" w:sz="0" w:space="0" w:color="auto"/>
        <w:left w:val="none" w:sz="0" w:space="0" w:color="auto"/>
        <w:bottom w:val="none" w:sz="0" w:space="0" w:color="auto"/>
        <w:right w:val="none" w:sz="0" w:space="0" w:color="auto"/>
      </w:divBdr>
    </w:div>
    <w:div w:id="674843301">
      <w:bodyDiv w:val="1"/>
      <w:marLeft w:val="0"/>
      <w:marRight w:val="0"/>
      <w:marTop w:val="0"/>
      <w:marBottom w:val="0"/>
      <w:divBdr>
        <w:top w:val="none" w:sz="0" w:space="0" w:color="auto"/>
        <w:left w:val="none" w:sz="0" w:space="0" w:color="auto"/>
        <w:bottom w:val="none" w:sz="0" w:space="0" w:color="auto"/>
        <w:right w:val="none" w:sz="0" w:space="0" w:color="auto"/>
      </w:divBdr>
      <w:divsChild>
        <w:div w:id="573973144">
          <w:marLeft w:val="0"/>
          <w:marRight w:val="0"/>
          <w:marTop w:val="0"/>
          <w:marBottom w:val="0"/>
          <w:divBdr>
            <w:top w:val="none" w:sz="0" w:space="0" w:color="auto"/>
            <w:left w:val="none" w:sz="0" w:space="0" w:color="auto"/>
            <w:bottom w:val="none" w:sz="0" w:space="0" w:color="auto"/>
            <w:right w:val="none" w:sz="0" w:space="0" w:color="auto"/>
          </w:divBdr>
          <w:divsChild>
            <w:div w:id="1413089008">
              <w:marLeft w:val="0"/>
              <w:marRight w:val="0"/>
              <w:marTop w:val="0"/>
              <w:marBottom w:val="0"/>
              <w:divBdr>
                <w:top w:val="none" w:sz="0" w:space="0" w:color="auto"/>
                <w:left w:val="none" w:sz="0" w:space="0" w:color="auto"/>
                <w:bottom w:val="none" w:sz="0" w:space="0" w:color="auto"/>
                <w:right w:val="none" w:sz="0" w:space="0" w:color="auto"/>
              </w:divBdr>
              <w:divsChild>
                <w:div w:id="481428632">
                  <w:marLeft w:val="0"/>
                  <w:marRight w:val="0"/>
                  <w:marTop w:val="0"/>
                  <w:marBottom w:val="0"/>
                  <w:divBdr>
                    <w:top w:val="none" w:sz="0" w:space="0" w:color="auto"/>
                    <w:left w:val="none" w:sz="0" w:space="0" w:color="auto"/>
                    <w:bottom w:val="none" w:sz="0" w:space="0" w:color="auto"/>
                    <w:right w:val="none" w:sz="0" w:space="0" w:color="auto"/>
                  </w:divBdr>
                  <w:divsChild>
                    <w:div w:id="533735591">
                      <w:marLeft w:val="0"/>
                      <w:marRight w:val="0"/>
                      <w:marTop w:val="0"/>
                      <w:marBottom w:val="0"/>
                      <w:divBdr>
                        <w:top w:val="none" w:sz="0" w:space="0" w:color="auto"/>
                        <w:left w:val="none" w:sz="0" w:space="0" w:color="auto"/>
                        <w:bottom w:val="none" w:sz="0" w:space="0" w:color="auto"/>
                        <w:right w:val="none" w:sz="0" w:space="0" w:color="auto"/>
                      </w:divBdr>
                      <w:divsChild>
                        <w:div w:id="240067524">
                          <w:marLeft w:val="0"/>
                          <w:marRight w:val="0"/>
                          <w:marTop w:val="0"/>
                          <w:marBottom w:val="0"/>
                          <w:divBdr>
                            <w:top w:val="none" w:sz="0" w:space="0" w:color="auto"/>
                            <w:left w:val="none" w:sz="0" w:space="0" w:color="auto"/>
                            <w:bottom w:val="none" w:sz="0" w:space="0" w:color="auto"/>
                            <w:right w:val="none" w:sz="0" w:space="0" w:color="auto"/>
                          </w:divBdr>
                          <w:divsChild>
                            <w:div w:id="11636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413061">
      <w:bodyDiv w:val="1"/>
      <w:marLeft w:val="0"/>
      <w:marRight w:val="0"/>
      <w:marTop w:val="0"/>
      <w:marBottom w:val="0"/>
      <w:divBdr>
        <w:top w:val="none" w:sz="0" w:space="0" w:color="auto"/>
        <w:left w:val="none" w:sz="0" w:space="0" w:color="auto"/>
        <w:bottom w:val="none" w:sz="0" w:space="0" w:color="auto"/>
        <w:right w:val="none" w:sz="0" w:space="0" w:color="auto"/>
      </w:divBdr>
      <w:divsChild>
        <w:div w:id="1471364485">
          <w:marLeft w:val="0"/>
          <w:marRight w:val="0"/>
          <w:marTop w:val="0"/>
          <w:marBottom w:val="0"/>
          <w:divBdr>
            <w:top w:val="none" w:sz="0" w:space="0" w:color="auto"/>
            <w:left w:val="none" w:sz="0" w:space="0" w:color="auto"/>
            <w:bottom w:val="none" w:sz="0" w:space="0" w:color="auto"/>
            <w:right w:val="none" w:sz="0" w:space="0" w:color="auto"/>
          </w:divBdr>
          <w:divsChild>
            <w:div w:id="1534416384">
              <w:marLeft w:val="0"/>
              <w:marRight w:val="0"/>
              <w:marTop w:val="0"/>
              <w:marBottom w:val="0"/>
              <w:divBdr>
                <w:top w:val="none" w:sz="0" w:space="0" w:color="auto"/>
                <w:left w:val="none" w:sz="0" w:space="0" w:color="auto"/>
                <w:bottom w:val="none" w:sz="0" w:space="0" w:color="auto"/>
                <w:right w:val="none" w:sz="0" w:space="0" w:color="auto"/>
              </w:divBdr>
              <w:divsChild>
                <w:div w:id="1516652148">
                  <w:marLeft w:val="0"/>
                  <w:marRight w:val="0"/>
                  <w:marTop w:val="0"/>
                  <w:marBottom w:val="0"/>
                  <w:divBdr>
                    <w:top w:val="none" w:sz="0" w:space="0" w:color="auto"/>
                    <w:left w:val="none" w:sz="0" w:space="0" w:color="auto"/>
                    <w:bottom w:val="none" w:sz="0" w:space="0" w:color="auto"/>
                    <w:right w:val="none" w:sz="0" w:space="0" w:color="auto"/>
                  </w:divBdr>
                </w:div>
                <w:div w:id="933247393">
                  <w:marLeft w:val="0"/>
                  <w:marRight w:val="0"/>
                  <w:marTop w:val="0"/>
                  <w:marBottom w:val="0"/>
                  <w:divBdr>
                    <w:top w:val="none" w:sz="0" w:space="0" w:color="auto"/>
                    <w:left w:val="none" w:sz="0" w:space="0" w:color="auto"/>
                    <w:bottom w:val="none" w:sz="0" w:space="0" w:color="auto"/>
                    <w:right w:val="none" w:sz="0" w:space="0" w:color="auto"/>
                  </w:divBdr>
                  <w:divsChild>
                    <w:div w:id="1178228783">
                      <w:marLeft w:val="0"/>
                      <w:marRight w:val="0"/>
                      <w:marTop w:val="0"/>
                      <w:marBottom w:val="0"/>
                      <w:divBdr>
                        <w:top w:val="none" w:sz="0" w:space="0" w:color="auto"/>
                        <w:left w:val="none" w:sz="0" w:space="0" w:color="auto"/>
                        <w:bottom w:val="none" w:sz="0" w:space="0" w:color="auto"/>
                        <w:right w:val="none" w:sz="0" w:space="0" w:color="auto"/>
                      </w:divBdr>
                      <w:divsChild>
                        <w:div w:id="1025326259">
                          <w:marLeft w:val="0"/>
                          <w:marRight w:val="0"/>
                          <w:marTop w:val="0"/>
                          <w:marBottom w:val="0"/>
                          <w:divBdr>
                            <w:top w:val="none" w:sz="0" w:space="0" w:color="auto"/>
                            <w:left w:val="none" w:sz="0" w:space="0" w:color="auto"/>
                            <w:bottom w:val="none" w:sz="0" w:space="0" w:color="auto"/>
                            <w:right w:val="none" w:sz="0" w:space="0" w:color="auto"/>
                          </w:divBdr>
                          <w:divsChild>
                            <w:div w:id="193023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77641">
      <w:bodyDiv w:val="1"/>
      <w:marLeft w:val="0"/>
      <w:marRight w:val="0"/>
      <w:marTop w:val="0"/>
      <w:marBottom w:val="0"/>
      <w:divBdr>
        <w:top w:val="none" w:sz="0" w:space="0" w:color="auto"/>
        <w:left w:val="none" w:sz="0" w:space="0" w:color="auto"/>
        <w:bottom w:val="none" w:sz="0" w:space="0" w:color="auto"/>
        <w:right w:val="none" w:sz="0" w:space="0" w:color="auto"/>
      </w:divBdr>
      <w:divsChild>
        <w:div w:id="2086410444">
          <w:marLeft w:val="0"/>
          <w:marRight w:val="0"/>
          <w:marTop w:val="0"/>
          <w:marBottom w:val="0"/>
          <w:divBdr>
            <w:top w:val="single" w:sz="2" w:space="0" w:color="E3E3E3"/>
            <w:left w:val="single" w:sz="2" w:space="0" w:color="E3E3E3"/>
            <w:bottom w:val="single" w:sz="2" w:space="0" w:color="E3E3E3"/>
            <w:right w:val="single" w:sz="2" w:space="0" w:color="E3E3E3"/>
          </w:divBdr>
          <w:divsChild>
            <w:div w:id="1213884526">
              <w:marLeft w:val="0"/>
              <w:marRight w:val="0"/>
              <w:marTop w:val="0"/>
              <w:marBottom w:val="0"/>
              <w:divBdr>
                <w:top w:val="single" w:sz="2" w:space="0" w:color="E3E3E3"/>
                <w:left w:val="single" w:sz="2" w:space="0" w:color="E3E3E3"/>
                <w:bottom w:val="single" w:sz="2" w:space="0" w:color="E3E3E3"/>
                <w:right w:val="single" w:sz="2" w:space="0" w:color="E3E3E3"/>
              </w:divBdr>
              <w:divsChild>
                <w:div w:id="1123304488">
                  <w:marLeft w:val="0"/>
                  <w:marRight w:val="0"/>
                  <w:marTop w:val="0"/>
                  <w:marBottom w:val="0"/>
                  <w:divBdr>
                    <w:top w:val="single" w:sz="2" w:space="0" w:color="E3E3E3"/>
                    <w:left w:val="single" w:sz="2" w:space="0" w:color="E3E3E3"/>
                    <w:bottom w:val="single" w:sz="2" w:space="0" w:color="E3E3E3"/>
                    <w:right w:val="single" w:sz="2" w:space="0" w:color="E3E3E3"/>
                  </w:divBdr>
                  <w:divsChild>
                    <w:div w:id="175776162">
                      <w:marLeft w:val="0"/>
                      <w:marRight w:val="0"/>
                      <w:marTop w:val="0"/>
                      <w:marBottom w:val="0"/>
                      <w:divBdr>
                        <w:top w:val="single" w:sz="2" w:space="0" w:color="E3E3E3"/>
                        <w:left w:val="single" w:sz="2" w:space="0" w:color="E3E3E3"/>
                        <w:bottom w:val="single" w:sz="2" w:space="0" w:color="E3E3E3"/>
                        <w:right w:val="single" w:sz="2" w:space="0" w:color="E3E3E3"/>
                      </w:divBdr>
                      <w:divsChild>
                        <w:div w:id="905459219">
                          <w:marLeft w:val="0"/>
                          <w:marRight w:val="0"/>
                          <w:marTop w:val="0"/>
                          <w:marBottom w:val="0"/>
                          <w:divBdr>
                            <w:top w:val="single" w:sz="2" w:space="0" w:color="E3E3E3"/>
                            <w:left w:val="single" w:sz="2" w:space="0" w:color="E3E3E3"/>
                            <w:bottom w:val="single" w:sz="2" w:space="0" w:color="E3E3E3"/>
                            <w:right w:val="single" w:sz="2" w:space="0" w:color="E3E3E3"/>
                          </w:divBdr>
                          <w:divsChild>
                            <w:div w:id="1597984842">
                              <w:marLeft w:val="0"/>
                              <w:marRight w:val="0"/>
                              <w:marTop w:val="0"/>
                              <w:marBottom w:val="0"/>
                              <w:divBdr>
                                <w:top w:val="single" w:sz="2" w:space="0" w:color="E3E3E3"/>
                                <w:left w:val="single" w:sz="2" w:space="0" w:color="E3E3E3"/>
                                <w:bottom w:val="single" w:sz="2" w:space="0" w:color="E3E3E3"/>
                                <w:right w:val="single" w:sz="2" w:space="0" w:color="E3E3E3"/>
                              </w:divBdr>
                              <w:divsChild>
                                <w:div w:id="28091621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2482822">
                                      <w:marLeft w:val="0"/>
                                      <w:marRight w:val="0"/>
                                      <w:marTop w:val="0"/>
                                      <w:marBottom w:val="0"/>
                                      <w:divBdr>
                                        <w:top w:val="single" w:sz="2" w:space="0" w:color="E3E3E3"/>
                                        <w:left w:val="single" w:sz="2" w:space="0" w:color="E3E3E3"/>
                                        <w:bottom w:val="single" w:sz="2" w:space="0" w:color="E3E3E3"/>
                                        <w:right w:val="single" w:sz="2" w:space="0" w:color="E3E3E3"/>
                                      </w:divBdr>
                                      <w:divsChild>
                                        <w:div w:id="2013872295">
                                          <w:marLeft w:val="0"/>
                                          <w:marRight w:val="0"/>
                                          <w:marTop w:val="0"/>
                                          <w:marBottom w:val="0"/>
                                          <w:divBdr>
                                            <w:top w:val="single" w:sz="2" w:space="0" w:color="E3E3E3"/>
                                            <w:left w:val="single" w:sz="2" w:space="0" w:color="E3E3E3"/>
                                            <w:bottom w:val="single" w:sz="2" w:space="0" w:color="E3E3E3"/>
                                            <w:right w:val="single" w:sz="2" w:space="0" w:color="E3E3E3"/>
                                          </w:divBdr>
                                          <w:divsChild>
                                            <w:div w:id="10038265">
                                              <w:marLeft w:val="0"/>
                                              <w:marRight w:val="0"/>
                                              <w:marTop w:val="0"/>
                                              <w:marBottom w:val="0"/>
                                              <w:divBdr>
                                                <w:top w:val="single" w:sz="2" w:space="0" w:color="E3E3E3"/>
                                                <w:left w:val="single" w:sz="2" w:space="0" w:color="E3E3E3"/>
                                                <w:bottom w:val="single" w:sz="2" w:space="0" w:color="E3E3E3"/>
                                                <w:right w:val="single" w:sz="2" w:space="0" w:color="E3E3E3"/>
                                              </w:divBdr>
                                              <w:divsChild>
                                                <w:div w:id="1265848065">
                                                  <w:marLeft w:val="0"/>
                                                  <w:marRight w:val="0"/>
                                                  <w:marTop w:val="0"/>
                                                  <w:marBottom w:val="0"/>
                                                  <w:divBdr>
                                                    <w:top w:val="single" w:sz="2" w:space="0" w:color="E3E3E3"/>
                                                    <w:left w:val="single" w:sz="2" w:space="0" w:color="E3E3E3"/>
                                                    <w:bottom w:val="single" w:sz="2" w:space="0" w:color="E3E3E3"/>
                                                    <w:right w:val="single" w:sz="2" w:space="0" w:color="E3E3E3"/>
                                                  </w:divBdr>
                                                  <w:divsChild>
                                                    <w:div w:id="1779913312">
                                                      <w:marLeft w:val="0"/>
                                                      <w:marRight w:val="0"/>
                                                      <w:marTop w:val="0"/>
                                                      <w:marBottom w:val="0"/>
                                                      <w:divBdr>
                                                        <w:top w:val="single" w:sz="2" w:space="0" w:color="E3E3E3"/>
                                                        <w:left w:val="single" w:sz="2" w:space="0" w:color="E3E3E3"/>
                                                        <w:bottom w:val="single" w:sz="2" w:space="0" w:color="E3E3E3"/>
                                                        <w:right w:val="single" w:sz="2" w:space="0" w:color="E3E3E3"/>
                                                      </w:divBdr>
                                                      <w:divsChild>
                                                        <w:div w:id="1239944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32672800">
          <w:marLeft w:val="0"/>
          <w:marRight w:val="0"/>
          <w:marTop w:val="0"/>
          <w:marBottom w:val="0"/>
          <w:divBdr>
            <w:top w:val="none" w:sz="0" w:space="0" w:color="auto"/>
            <w:left w:val="none" w:sz="0" w:space="0" w:color="auto"/>
            <w:bottom w:val="none" w:sz="0" w:space="0" w:color="auto"/>
            <w:right w:val="none" w:sz="0" w:space="0" w:color="auto"/>
          </w:divBdr>
          <w:divsChild>
            <w:div w:id="75329841">
              <w:marLeft w:val="0"/>
              <w:marRight w:val="0"/>
              <w:marTop w:val="100"/>
              <w:marBottom w:val="100"/>
              <w:divBdr>
                <w:top w:val="single" w:sz="2" w:space="0" w:color="E3E3E3"/>
                <w:left w:val="single" w:sz="2" w:space="0" w:color="E3E3E3"/>
                <w:bottom w:val="single" w:sz="2" w:space="0" w:color="E3E3E3"/>
                <w:right w:val="single" w:sz="2" w:space="0" w:color="E3E3E3"/>
              </w:divBdr>
              <w:divsChild>
                <w:div w:id="2004166018">
                  <w:marLeft w:val="0"/>
                  <w:marRight w:val="0"/>
                  <w:marTop w:val="0"/>
                  <w:marBottom w:val="0"/>
                  <w:divBdr>
                    <w:top w:val="single" w:sz="2" w:space="0" w:color="E3E3E3"/>
                    <w:left w:val="single" w:sz="2" w:space="0" w:color="E3E3E3"/>
                    <w:bottom w:val="single" w:sz="2" w:space="0" w:color="E3E3E3"/>
                    <w:right w:val="single" w:sz="2" w:space="0" w:color="E3E3E3"/>
                  </w:divBdr>
                  <w:divsChild>
                    <w:div w:id="1263301833">
                      <w:marLeft w:val="0"/>
                      <w:marRight w:val="0"/>
                      <w:marTop w:val="0"/>
                      <w:marBottom w:val="0"/>
                      <w:divBdr>
                        <w:top w:val="single" w:sz="2" w:space="0" w:color="E3E3E3"/>
                        <w:left w:val="single" w:sz="2" w:space="0" w:color="E3E3E3"/>
                        <w:bottom w:val="single" w:sz="2" w:space="0" w:color="E3E3E3"/>
                        <w:right w:val="single" w:sz="2" w:space="0" w:color="E3E3E3"/>
                      </w:divBdr>
                      <w:divsChild>
                        <w:div w:id="1710564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51803244">
      <w:bodyDiv w:val="1"/>
      <w:marLeft w:val="0"/>
      <w:marRight w:val="0"/>
      <w:marTop w:val="0"/>
      <w:marBottom w:val="0"/>
      <w:divBdr>
        <w:top w:val="none" w:sz="0" w:space="0" w:color="auto"/>
        <w:left w:val="none" w:sz="0" w:space="0" w:color="auto"/>
        <w:bottom w:val="none" w:sz="0" w:space="0" w:color="auto"/>
        <w:right w:val="none" w:sz="0" w:space="0" w:color="auto"/>
      </w:divBdr>
    </w:div>
    <w:div w:id="984550576">
      <w:bodyDiv w:val="1"/>
      <w:marLeft w:val="0"/>
      <w:marRight w:val="0"/>
      <w:marTop w:val="0"/>
      <w:marBottom w:val="0"/>
      <w:divBdr>
        <w:top w:val="none" w:sz="0" w:space="0" w:color="auto"/>
        <w:left w:val="none" w:sz="0" w:space="0" w:color="auto"/>
        <w:bottom w:val="none" w:sz="0" w:space="0" w:color="auto"/>
        <w:right w:val="none" w:sz="0" w:space="0" w:color="auto"/>
      </w:divBdr>
      <w:divsChild>
        <w:div w:id="489172259">
          <w:marLeft w:val="0"/>
          <w:marRight w:val="0"/>
          <w:marTop w:val="0"/>
          <w:marBottom w:val="0"/>
          <w:divBdr>
            <w:top w:val="none" w:sz="0" w:space="0" w:color="auto"/>
            <w:left w:val="none" w:sz="0" w:space="0" w:color="auto"/>
            <w:bottom w:val="none" w:sz="0" w:space="0" w:color="auto"/>
            <w:right w:val="none" w:sz="0" w:space="0" w:color="auto"/>
          </w:divBdr>
        </w:div>
      </w:divsChild>
    </w:div>
    <w:div w:id="1036005084">
      <w:bodyDiv w:val="1"/>
      <w:marLeft w:val="0"/>
      <w:marRight w:val="0"/>
      <w:marTop w:val="0"/>
      <w:marBottom w:val="0"/>
      <w:divBdr>
        <w:top w:val="none" w:sz="0" w:space="0" w:color="auto"/>
        <w:left w:val="none" w:sz="0" w:space="0" w:color="auto"/>
        <w:bottom w:val="none" w:sz="0" w:space="0" w:color="auto"/>
        <w:right w:val="none" w:sz="0" w:space="0" w:color="auto"/>
      </w:divBdr>
      <w:divsChild>
        <w:div w:id="1229878482">
          <w:marLeft w:val="0"/>
          <w:marRight w:val="0"/>
          <w:marTop w:val="0"/>
          <w:marBottom w:val="0"/>
          <w:divBdr>
            <w:top w:val="none" w:sz="0" w:space="0" w:color="auto"/>
            <w:left w:val="none" w:sz="0" w:space="0" w:color="auto"/>
            <w:bottom w:val="none" w:sz="0" w:space="0" w:color="auto"/>
            <w:right w:val="none" w:sz="0" w:space="0" w:color="auto"/>
          </w:divBdr>
          <w:divsChild>
            <w:div w:id="359627369">
              <w:marLeft w:val="0"/>
              <w:marRight w:val="0"/>
              <w:marTop w:val="0"/>
              <w:marBottom w:val="0"/>
              <w:divBdr>
                <w:top w:val="none" w:sz="0" w:space="0" w:color="auto"/>
                <w:left w:val="none" w:sz="0" w:space="0" w:color="auto"/>
                <w:bottom w:val="none" w:sz="0" w:space="0" w:color="auto"/>
                <w:right w:val="none" w:sz="0" w:space="0" w:color="auto"/>
              </w:divBdr>
              <w:divsChild>
                <w:div w:id="180946004">
                  <w:marLeft w:val="0"/>
                  <w:marRight w:val="0"/>
                  <w:marTop w:val="0"/>
                  <w:marBottom w:val="0"/>
                  <w:divBdr>
                    <w:top w:val="none" w:sz="0" w:space="0" w:color="auto"/>
                    <w:left w:val="none" w:sz="0" w:space="0" w:color="auto"/>
                    <w:bottom w:val="none" w:sz="0" w:space="0" w:color="auto"/>
                    <w:right w:val="none" w:sz="0" w:space="0" w:color="auto"/>
                  </w:divBdr>
                  <w:divsChild>
                    <w:div w:id="1749645260">
                      <w:marLeft w:val="0"/>
                      <w:marRight w:val="0"/>
                      <w:marTop w:val="0"/>
                      <w:marBottom w:val="0"/>
                      <w:divBdr>
                        <w:top w:val="none" w:sz="0" w:space="0" w:color="auto"/>
                        <w:left w:val="none" w:sz="0" w:space="0" w:color="auto"/>
                        <w:bottom w:val="none" w:sz="0" w:space="0" w:color="auto"/>
                        <w:right w:val="none" w:sz="0" w:space="0" w:color="auto"/>
                      </w:divBdr>
                      <w:divsChild>
                        <w:div w:id="896209800">
                          <w:marLeft w:val="0"/>
                          <w:marRight w:val="0"/>
                          <w:marTop w:val="0"/>
                          <w:marBottom w:val="0"/>
                          <w:divBdr>
                            <w:top w:val="none" w:sz="0" w:space="0" w:color="auto"/>
                            <w:left w:val="none" w:sz="0" w:space="0" w:color="auto"/>
                            <w:bottom w:val="none" w:sz="0" w:space="0" w:color="auto"/>
                            <w:right w:val="none" w:sz="0" w:space="0" w:color="auto"/>
                          </w:divBdr>
                          <w:divsChild>
                            <w:div w:id="12590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966347">
      <w:bodyDiv w:val="1"/>
      <w:marLeft w:val="0"/>
      <w:marRight w:val="0"/>
      <w:marTop w:val="0"/>
      <w:marBottom w:val="0"/>
      <w:divBdr>
        <w:top w:val="none" w:sz="0" w:space="0" w:color="auto"/>
        <w:left w:val="none" w:sz="0" w:space="0" w:color="auto"/>
        <w:bottom w:val="none" w:sz="0" w:space="0" w:color="auto"/>
        <w:right w:val="none" w:sz="0" w:space="0" w:color="auto"/>
      </w:divBdr>
      <w:divsChild>
        <w:div w:id="710811268">
          <w:marLeft w:val="0"/>
          <w:marRight w:val="0"/>
          <w:marTop w:val="0"/>
          <w:marBottom w:val="0"/>
          <w:divBdr>
            <w:top w:val="none" w:sz="0" w:space="0" w:color="auto"/>
            <w:left w:val="none" w:sz="0" w:space="0" w:color="auto"/>
            <w:bottom w:val="none" w:sz="0" w:space="0" w:color="auto"/>
            <w:right w:val="none" w:sz="0" w:space="0" w:color="auto"/>
          </w:divBdr>
          <w:divsChild>
            <w:div w:id="1542523148">
              <w:marLeft w:val="0"/>
              <w:marRight w:val="0"/>
              <w:marTop w:val="0"/>
              <w:marBottom w:val="0"/>
              <w:divBdr>
                <w:top w:val="none" w:sz="0" w:space="0" w:color="auto"/>
                <w:left w:val="none" w:sz="0" w:space="0" w:color="auto"/>
                <w:bottom w:val="none" w:sz="0" w:space="0" w:color="auto"/>
                <w:right w:val="none" w:sz="0" w:space="0" w:color="auto"/>
              </w:divBdr>
              <w:divsChild>
                <w:div w:id="1211114821">
                  <w:marLeft w:val="0"/>
                  <w:marRight w:val="0"/>
                  <w:marTop w:val="0"/>
                  <w:marBottom w:val="0"/>
                  <w:divBdr>
                    <w:top w:val="none" w:sz="0" w:space="0" w:color="auto"/>
                    <w:left w:val="none" w:sz="0" w:space="0" w:color="auto"/>
                    <w:bottom w:val="none" w:sz="0" w:space="0" w:color="auto"/>
                    <w:right w:val="none" w:sz="0" w:space="0" w:color="auto"/>
                  </w:divBdr>
                  <w:divsChild>
                    <w:div w:id="1634217969">
                      <w:marLeft w:val="0"/>
                      <w:marRight w:val="0"/>
                      <w:marTop w:val="0"/>
                      <w:marBottom w:val="0"/>
                      <w:divBdr>
                        <w:top w:val="none" w:sz="0" w:space="0" w:color="auto"/>
                        <w:left w:val="none" w:sz="0" w:space="0" w:color="auto"/>
                        <w:bottom w:val="none" w:sz="0" w:space="0" w:color="auto"/>
                        <w:right w:val="none" w:sz="0" w:space="0" w:color="auto"/>
                      </w:divBdr>
                      <w:divsChild>
                        <w:div w:id="1316573375">
                          <w:marLeft w:val="0"/>
                          <w:marRight w:val="0"/>
                          <w:marTop w:val="0"/>
                          <w:marBottom w:val="0"/>
                          <w:divBdr>
                            <w:top w:val="none" w:sz="0" w:space="0" w:color="auto"/>
                            <w:left w:val="none" w:sz="0" w:space="0" w:color="auto"/>
                            <w:bottom w:val="none" w:sz="0" w:space="0" w:color="auto"/>
                            <w:right w:val="none" w:sz="0" w:space="0" w:color="auto"/>
                          </w:divBdr>
                          <w:divsChild>
                            <w:div w:id="19910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440635">
      <w:bodyDiv w:val="1"/>
      <w:marLeft w:val="0"/>
      <w:marRight w:val="0"/>
      <w:marTop w:val="0"/>
      <w:marBottom w:val="0"/>
      <w:divBdr>
        <w:top w:val="none" w:sz="0" w:space="0" w:color="auto"/>
        <w:left w:val="none" w:sz="0" w:space="0" w:color="auto"/>
        <w:bottom w:val="none" w:sz="0" w:space="0" w:color="auto"/>
        <w:right w:val="none" w:sz="0" w:space="0" w:color="auto"/>
      </w:divBdr>
      <w:divsChild>
        <w:div w:id="667638582">
          <w:marLeft w:val="0"/>
          <w:marRight w:val="0"/>
          <w:marTop w:val="0"/>
          <w:marBottom w:val="0"/>
          <w:divBdr>
            <w:top w:val="none" w:sz="0" w:space="0" w:color="auto"/>
            <w:left w:val="none" w:sz="0" w:space="0" w:color="auto"/>
            <w:bottom w:val="none" w:sz="0" w:space="0" w:color="auto"/>
            <w:right w:val="none" w:sz="0" w:space="0" w:color="auto"/>
          </w:divBdr>
          <w:divsChild>
            <w:div w:id="1570187114">
              <w:marLeft w:val="0"/>
              <w:marRight w:val="0"/>
              <w:marTop w:val="0"/>
              <w:marBottom w:val="0"/>
              <w:divBdr>
                <w:top w:val="none" w:sz="0" w:space="0" w:color="auto"/>
                <w:left w:val="none" w:sz="0" w:space="0" w:color="auto"/>
                <w:bottom w:val="none" w:sz="0" w:space="0" w:color="auto"/>
                <w:right w:val="none" w:sz="0" w:space="0" w:color="auto"/>
              </w:divBdr>
              <w:divsChild>
                <w:div w:id="1824738962">
                  <w:marLeft w:val="0"/>
                  <w:marRight w:val="0"/>
                  <w:marTop w:val="0"/>
                  <w:marBottom w:val="0"/>
                  <w:divBdr>
                    <w:top w:val="none" w:sz="0" w:space="0" w:color="auto"/>
                    <w:left w:val="none" w:sz="0" w:space="0" w:color="auto"/>
                    <w:bottom w:val="none" w:sz="0" w:space="0" w:color="auto"/>
                    <w:right w:val="none" w:sz="0" w:space="0" w:color="auto"/>
                  </w:divBdr>
                  <w:divsChild>
                    <w:div w:id="1552770421">
                      <w:marLeft w:val="0"/>
                      <w:marRight w:val="0"/>
                      <w:marTop w:val="0"/>
                      <w:marBottom w:val="0"/>
                      <w:divBdr>
                        <w:top w:val="none" w:sz="0" w:space="0" w:color="auto"/>
                        <w:left w:val="none" w:sz="0" w:space="0" w:color="auto"/>
                        <w:bottom w:val="none" w:sz="0" w:space="0" w:color="auto"/>
                        <w:right w:val="none" w:sz="0" w:space="0" w:color="auto"/>
                      </w:divBdr>
                      <w:divsChild>
                        <w:div w:id="784426694">
                          <w:marLeft w:val="0"/>
                          <w:marRight w:val="0"/>
                          <w:marTop w:val="0"/>
                          <w:marBottom w:val="0"/>
                          <w:divBdr>
                            <w:top w:val="none" w:sz="0" w:space="0" w:color="auto"/>
                            <w:left w:val="none" w:sz="0" w:space="0" w:color="auto"/>
                            <w:bottom w:val="none" w:sz="0" w:space="0" w:color="auto"/>
                            <w:right w:val="none" w:sz="0" w:space="0" w:color="auto"/>
                          </w:divBdr>
                          <w:divsChild>
                            <w:div w:id="20596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180043">
      <w:bodyDiv w:val="1"/>
      <w:marLeft w:val="0"/>
      <w:marRight w:val="0"/>
      <w:marTop w:val="0"/>
      <w:marBottom w:val="0"/>
      <w:divBdr>
        <w:top w:val="none" w:sz="0" w:space="0" w:color="auto"/>
        <w:left w:val="none" w:sz="0" w:space="0" w:color="auto"/>
        <w:bottom w:val="none" w:sz="0" w:space="0" w:color="auto"/>
        <w:right w:val="none" w:sz="0" w:space="0" w:color="auto"/>
      </w:divBdr>
    </w:div>
    <w:div w:id="1213465150">
      <w:bodyDiv w:val="1"/>
      <w:marLeft w:val="0"/>
      <w:marRight w:val="0"/>
      <w:marTop w:val="0"/>
      <w:marBottom w:val="0"/>
      <w:divBdr>
        <w:top w:val="none" w:sz="0" w:space="0" w:color="auto"/>
        <w:left w:val="none" w:sz="0" w:space="0" w:color="auto"/>
        <w:bottom w:val="none" w:sz="0" w:space="0" w:color="auto"/>
        <w:right w:val="none" w:sz="0" w:space="0" w:color="auto"/>
      </w:divBdr>
    </w:div>
    <w:div w:id="1310524789">
      <w:bodyDiv w:val="1"/>
      <w:marLeft w:val="0"/>
      <w:marRight w:val="0"/>
      <w:marTop w:val="0"/>
      <w:marBottom w:val="0"/>
      <w:divBdr>
        <w:top w:val="none" w:sz="0" w:space="0" w:color="auto"/>
        <w:left w:val="none" w:sz="0" w:space="0" w:color="auto"/>
        <w:bottom w:val="none" w:sz="0" w:space="0" w:color="auto"/>
        <w:right w:val="none" w:sz="0" w:space="0" w:color="auto"/>
      </w:divBdr>
    </w:div>
    <w:div w:id="1355493755">
      <w:bodyDiv w:val="1"/>
      <w:marLeft w:val="0"/>
      <w:marRight w:val="0"/>
      <w:marTop w:val="0"/>
      <w:marBottom w:val="0"/>
      <w:divBdr>
        <w:top w:val="none" w:sz="0" w:space="0" w:color="auto"/>
        <w:left w:val="none" w:sz="0" w:space="0" w:color="auto"/>
        <w:bottom w:val="none" w:sz="0" w:space="0" w:color="auto"/>
        <w:right w:val="none" w:sz="0" w:space="0" w:color="auto"/>
      </w:divBdr>
    </w:div>
    <w:div w:id="1403917053">
      <w:bodyDiv w:val="1"/>
      <w:marLeft w:val="0"/>
      <w:marRight w:val="0"/>
      <w:marTop w:val="0"/>
      <w:marBottom w:val="0"/>
      <w:divBdr>
        <w:top w:val="none" w:sz="0" w:space="0" w:color="auto"/>
        <w:left w:val="none" w:sz="0" w:space="0" w:color="auto"/>
        <w:bottom w:val="none" w:sz="0" w:space="0" w:color="auto"/>
        <w:right w:val="none" w:sz="0" w:space="0" w:color="auto"/>
      </w:divBdr>
    </w:div>
    <w:div w:id="1440224885">
      <w:bodyDiv w:val="1"/>
      <w:marLeft w:val="0"/>
      <w:marRight w:val="0"/>
      <w:marTop w:val="0"/>
      <w:marBottom w:val="0"/>
      <w:divBdr>
        <w:top w:val="none" w:sz="0" w:space="0" w:color="auto"/>
        <w:left w:val="none" w:sz="0" w:space="0" w:color="auto"/>
        <w:bottom w:val="none" w:sz="0" w:space="0" w:color="auto"/>
        <w:right w:val="none" w:sz="0" w:space="0" w:color="auto"/>
      </w:divBdr>
      <w:divsChild>
        <w:div w:id="605698961">
          <w:marLeft w:val="0"/>
          <w:marRight w:val="0"/>
          <w:marTop w:val="0"/>
          <w:marBottom w:val="0"/>
          <w:divBdr>
            <w:top w:val="none" w:sz="0" w:space="0" w:color="auto"/>
            <w:left w:val="none" w:sz="0" w:space="0" w:color="auto"/>
            <w:bottom w:val="none" w:sz="0" w:space="0" w:color="auto"/>
            <w:right w:val="none" w:sz="0" w:space="0" w:color="auto"/>
          </w:divBdr>
          <w:divsChild>
            <w:div w:id="1771463811">
              <w:marLeft w:val="0"/>
              <w:marRight w:val="0"/>
              <w:marTop w:val="0"/>
              <w:marBottom w:val="0"/>
              <w:divBdr>
                <w:top w:val="none" w:sz="0" w:space="0" w:color="auto"/>
                <w:left w:val="none" w:sz="0" w:space="0" w:color="auto"/>
                <w:bottom w:val="none" w:sz="0" w:space="0" w:color="auto"/>
                <w:right w:val="none" w:sz="0" w:space="0" w:color="auto"/>
              </w:divBdr>
              <w:divsChild>
                <w:div w:id="736367423">
                  <w:marLeft w:val="0"/>
                  <w:marRight w:val="0"/>
                  <w:marTop w:val="0"/>
                  <w:marBottom w:val="0"/>
                  <w:divBdr>
                    <w:top w:val="none" w:sz="0" w:space="0" w:color="auto"/>
                    <w:left w:val="none" w:sz="0" w:space="0" w:color="auto"/>
                    <w:bottom w:val="none" w:sz="0" w:space="0" w:color="auto"/>
                    <w:right w:val="none" w:sz="0" w:space="0" w:color="auto"/>
                  </w:divBdr>
                  <w:divsChild>
                    <w:div w:id="1134103193">
                      <w:marLeft w:val="0"/>
                      <w:marRight w:val="0"/>
                      <w:marTop w:val="0"/>
                      <w:marBottom w:val="0"/>
                      <w:divBdr>
                        <w:top w:val="none" w:sz="0" w:space="0" w:color="auto"/>
                        <w:left w:val="none" w:sz="0" w:space="0" w:color="auto"/>
                        <w:bottom w:val="none" w:sz="0" w:space="0" w:color="auto"/>
                        <w:right w:val="none" w:sz="0" w:space="0" w:color="auto"/>
                      </w:divBdr>
                      <w:divsChild>
                        <w:div w:id="1954552298">
                          <w:marLeft w:val="0"/>
                          <w:marRight w:val="0"/>
                          <w:marTop w:val="0"/>
                          <w:marBottom w:val="0"/>
                          <w:divBdr>
                            <w:top w:val="none" w:sz="0" w:space="0" w:color="auto"/>
                            <w:left w:val="none" w:sz="0" w:space="0" w:color="auto"/>
                            <w:bottom w:val="none" w:sz="0" w:space="0" w:color="auto"/>
                            <w:right w:val="none" w:sz="0" w:space="0" w:color="auto"/>
                          </w:divBdr>
                          <w:divsChild>
                            <w:div w:id="8340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115955">
      <w:bodyDiv w:val="1"/>
      <w:marLeft w:val="0"/>
      <w:marRight w:val="0"/>
      <w:marTop w:val="0"/>
      <w:marBottom w:val="0"/>
      <w:divBdr>
        <w:top w:val="none" w:sz="0" w:space="0" w:color="auto"/>
        <w:left w:val="none" w:sz="0" w:space="0" w:color="auto"/>
        <w:bottom w:val="none" w:sz="0" w:space="0" w:color="auto"/>
        <w:right w:val="none" w:sz="0" w:space="0" w:color="auto"/>
      </w:divBdr>
      <w:divsChild>
        <w:div w:id="2008285333">
          <w:marLeft w:val="0"/>
          <w:marRight w:val="0"/>
          <w:marTop w:val="0"/>
          <w:marBottom w:val="0"/>
          <w:divBdr>
            <w:top w:val="none" w:sz="0" w:space="0" w:color="auto"/>
            <w:left w:val="none" w:sz="0" w:space="0" w:color="auto"/>
            <w:bottom w:val="none" w:sz="0" w:space="0" w:color="auto"/>
            <w:right w:val="none" w:sz="0" w:space="0" w:color="auto"/>
          </w:divBdr>
        </w:div>
      </w:divsChild>
    </w:div>
    <w:div w:id="1708136855">
      <w:bodyDiv w:val="1"/>
      <w:marLeft w:val="0"/>
      <w:marRight w:val="0"/>
      <w:marTop w:val="0"/>
      <w:marBottom w:val="0"/>
      <w:divBdr>
        <w:top w:val="none" w:sz="0" w:space="0" w:color="auto"/>
        <w:left w:val="none" w:sz="0" w:space="0" w:color="auto"/>
        <w:bottom w:val="none" w:sz="0" w:space="0" w:color="auto"/>
        <w:right w:val="none" w:sz="0" w:space="0" w:color="auto"/>
      </w:divBdr>
    </w:div>
    <w:div w:id="1710061770">
      <w:bodyDiv w:val="1"/>
      <w:marLeft w:val="0"/>
      <w:marRight w:val="0"/>
      <w:marTop w:val="0"/>
      <w:marBottom w:val="0"/>
      <w:divBdr>
        <w:top w:val="none" w:sz="0" w:space="0" w:color="auto"/>
        <w:left w:val="none" w:sz="0" w:space="0" w:color="auto"/>
        <w:bottom w:val="none" w:sz="0" w:space="0" w:color="auto"/>
        <w:right w:val="none" w:sz="0" w:space="0" w:color="auto"/>
      </w:divBdr>
      <w:divsChild>
        <w:div w:id="1642416506">
          <w:marLeft w:val="0"/>
          <w:marRight w:val="0"/>
          <w:marTop w:val="0"/>
          <w:marBottom w:val="0"/>
          <w:divBdr>
            <w:top w:val="none" w:sz="0" w:space="0" w:color="auto"/>
            <w:left w:val="none" w:sz="0" w:space="0" w:color="auto"/>
            <w:bottom w:val="none" w:sz="0" w:space="0" w:color="auto"/>
            <w:right w:val="none" w:sz="0" w:space="0" w:color="auto"/>
          </w:divBdr>
          <w:divsChild>
            <w:div w:id="1207644903">
              <w:marLeft w:val="0"/>
              <w:marRight w:val="0"/>
              <w:marTop w:val="0"/>
              <w:marBottom w:val="0"/>
              <w:divBdr>
                <w:top w:val="none" w:sz="0" w:space="0" w:color="auto"/>
                <w:left w:val="none" w:sz="0" w:space="0" w:color="auto"/>
                <w:bottom w:val="none" w:sz="0" w:space="0" w:color="auto"/>
                <w:right w:val="none" w:sz="0" w:space="0" w:color="auto"/>
              </w:divBdr>
              <w:divsChild>
                <w:div w:id="967204939">
                  <w:marLeft w:val="0"/>
                  <w:marRight w:val="0"/>
                  <w:marTop w:val="0"/>
                  <w:marBottom w:val="0"/>
                  <w:divBdr>
                    <w:top w:val="none" w:sz="0" w:space="0" w:color="auto"/>
                    <w:left w:val="none" w:sz="0" w:space="0" w:color="auto"/>
                    <w:bottom w:val="none" w:sz="0" w:space="0" w:color="auto"/>
                    <w:right w:val="none" w:sz="0" w:space="0" w:color="auto"/>
                  </w:divBdr>
                  <w:divsChild>
                    <w:div w:id="133332292">
                      <w:marLeft w:val="0"/>
                      <w:marRight w:val="0"/>
                      <w:marTop w:val="0"/>
                      <w:marBottom w:val="0"/>
                      <w:divBdr>
                        <w:top w:val="none" w:sz="0" w:space="0" w:color="auto"/>
                        <w:left w:val="none" w:sz="0" w:space="0" w:color="auto"/>
                        <w:bottom w:val="none" w:sz="0" w:space="0" w:color="auto"/>
                        <w:right w:val="none" w:sz="0" w:space="0" w:color="auto"/>
                      </w:divBdr>
                      <w:divsChild>
                        <w:div w:id="1560826225">
                          <w:marLeft w:val="0"/>
                          <w:marRight w:val="0"/>
                          <w:marTop w:val="0"/>
                          <w:marBottom w:val="0"/>
                          <w:divBdr>
                            <w:top w:val="none" w:sz="0" w:space="0" w:color="auto"/>
                            <w:left w:val="none" w:sz="0" w:space="0" w:color="auto"/>
                            <w:bottom w:val="none" w:sz="0" w:space="0" w:color="auto"/>
                            <w:right w:val="none" w:sz="0" w:space="0" w:color="auto"/>
                          </w:divBdr>
                          <w:divsChild>
                            <w:div w:id="15549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18965">
      <w:bodyDiv w:val="1"/>
      <w:marLeft w:val="0"/>
      <w:marRight w:val="0"/>
      <w:marTop w:val="0"/>
      <w:marBottom w:val="0"/>
      <w:divBdr>
        <w:top w:val="none" w:sz="0" w:space="0" w:color="auto"/>
        <w:left w:val="none" w:sz="0" w:space="0" w:color="auto"/>
        <w:bottom w:val="none" w:sz="0" w:space="0" w:color="auto"/>
        <w:right w:val="none" w:sz="0" w:space="0" w:color="auto"/>
      </w:divBdr>
      <w:divsChild>
        <w:div w:id="792404216">
          <w:marLeft w:val="0"/>
          <w:marRight w:val="0"/>
          <w:marTop w:val="0"/>
          <w:marBottom w:val="0"/>
          <w:divBdr>
            <w:top w:val="none" w:sz="0" w:space="0" w:color="auto"/>
            <w:left w:val="none" w:sz="0" w:space="0" w:color="auto"/>
            <w:bottom w:val="none" w:sz="0" w:space="0" w:color="auto"/>
            <w:right w:val="none" w:sz="0" w:space="0" w:color="auto"/>
          </w:divBdr>
        </w:div>
      </w:divsChild>
    </w:div>
    <w:div w:id="1770076581">
      <w:bodyDiv w:val="1"/>
      <w:marLeft w:val="0"/>
      <w:marRight w:val="0"/>
      <w:marTop w:val="0"/>
      <w:marBottom w:val="0"/>
      <w:divBdr>
        <w:top w:val="none" w:sz="0" w:space="0" w:color="auto"/>
        <w:left w:val="none" w:sz="0" w:space="0" w:color="auto"/>
        <w:bottom w:val="none" w:sz="0" w:space="0" w:color="auto"/>
        <w:right w:val="none" w:sz="0" w:space="0" w:color="auto"/>
      </w:divBdr>
      <w:divsChild>
        <w:div w:id="1475832238">
          <w:marLeft w:val="0"/>
          <w:marRight w:val="0"/>
          <w:marTop w:val="0"/>
          <w:marBottom w:val="0"/>
          <w:divBdr>
            <w:top w:val="none" w:sz="0" w:space="0" w:color="auto"/>
            <w:left w:val="none" w:sz="0" w:space="0" w:color="auto"/>
            <w:bottom w:val="none" w:sz="0" w:space="0" w:color="auto"/>
            <w:right w:val="none" w:sz="0" w:space="0" w:color="auto"/>
          </w:divBdr>
          <w:divsChild>
            <w:div w:id="888415734">
              <w:marLeft w:val="0"/>
              <w:marRight w:val="0"/>
              <w:marTop w:val="0"/>
              <w:marBottom w:val="0"/>
              <w:divBdr>
                <w:top w:val="none" w:sz="0" w:space="0" w:color="auto"/>
                <w:left w:val="none" w:sz="0" w:space="0" w:color="auto"/>
                <w:bottom w:val="none" w:sz="0" w:space="0" w:color="auto"/>
                <w:right w:val="none" w:sz="0" w:space="0" w:color="auto"/>
              </w:divBdr>
              <w:divsChild>
                <w:div w:id="169418929">
                  <w:marLeft w:val="0"/>
                  <w:marRight w:val="0"/>
                  <w:marTop w:val="0"/>
                  <w:marBottom w:val="0"/>
                  <w:divBdr>
                    <w:top w:val="none" w:sz="0" w:space="0" w:color="auto"/>
                    <w:left w:val="none" w:sz="0" w:space="0" w:color="auto"/>
                    <w:bottom w:val="none" w:sz="0" w:space="0" w:color="auto"/>
                    <w:right w:val="none" w:sz="0" w:space="0" w:color="auto"/>
                  </w:divBdr>
                  <w:divsChild>
                    <w:div w:id="576403777">
                      <w:marLeft w:val="0"/>
                      <w:marRight w:val="0"/>
                      <w:marTop w:val="0"/>
                      <w:marBottom w:val="0"/>
                      <w:divBdr>
                        <w:top w:val="none" w:sz="0" w:space="0" w:color="auto"/>
                        <w:left w:val="none" w:sz="0" w:space="0" w:color="auto"/>
                        <w:bottom w:val="none" w:sz="0" w:space="0" w:color="auto"/>
                        <w:right w:val="none" w:sz="0" w:space="0" w:color="auto"/>
                      </w:divBdr>
                      <w:divsChild>
                        <w:div w:id="631400279">
                          <w:marLeft w:val="0"/>
                          <w:marRight w:val="0"/>
                          <w:marTop w:val="0"/>
                          <w:marBottom w:val="0"/>
                          <w:divBdr>
                            <w:top w:val="none" w:sz="0" w:space="0" w:color="auto"/>
                            <w:left w:val="none" w:sz="0" w:space="0" w:color="auto"/>
                            <w:bottom w:val="none" w:sz="0" w:space="0" w:color="auto"/>
                            <w:right w:val="none" w:sz="0" w:space="0" w:color="auto"/>
                          </w:divBdr>
                          <w:divsChild>
                            <w:div w:id="75505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350932">
      <w:bodyDiv w:val="1"/>
      <w:marLeft w:val="0"/>
      <w:marRight w:val="0"/>
      <w:marTop w:val="0"/>
      <w:marBottom w:val="0"/>
      <w:divBdr>
        <w:top w:val="none" w:sz="0" w:space="0" w:color="auto"/>
        <w:left w:val="none" w:sz="0" w:space="0" w:color="auto"/>
        <w:bottom w:val="none" w:sz="0" w:space="0" w:color="auto"/>
        <w:right w:val="none" w:sz="0" w:space="0" w:color="auto"/>
      </w:divBdr>
      <w:divsChild>
        <w:div w:id="108206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09531">
      <w:bodyDiv w:val="1"/>
      <w:marLeft w:val="0"/>
      <w:marRight w:val="0"/>
      <w:marTop w:val="0"/>
      <w:marBottom w:val="0"/>
      <w:divBdr>
        <w:top w:val="none" w:sz="0" w:space="0" w:color="auto"/>
        <w:left w:val="none" w:sz="0" w:space="0" w:color="auto"/>
        <w:bottom w:val="none" w:sz="0" w:space="0" w:color="auto"/>
        <w:right w:val="none" w:sz="0" w:space="0" w:color="auto"/>
      </w:divBdr>
    </w:div>
    <w:div w:id="1913003391">
      <w:bodyDiv w:val="1"/>
      <w:marLeft w:val="0"/>
      <w:marRight w:val="0"/>
      <w:marTop w:val="0"/>
      <w:marBottom w:val="0"/>
      <w:divBdr>
        <w:top w:val="none" w:sz="0" w:space="0" w:color="auto"/>
        <w:left w:val="none" w:sz="0" w:space="0" w:color="auto"/>
        <w:bottom w:val="none" w:sz="0" w:space="0" w:color="auto"/>
        <w:right w:val="none" w:sz="0" w:space="0" w:color="auto"/>
      </w:divBdr>
      <w:divsChild>
        <w:div w:id="461459214">
          <w:marLeft w:val="0"/>
          <w:marRight w:val="0"/>
          <w:marTop w:val="0"/>
          <w:marBottom w:val="0"/>
          <w:divBdr>
            <w:top w:val="none" w:sz="0" w:space="0" w:color="auto"/>
            <w:left w:val="none" w:sz="0" w:space="0" w:color="auto"/>
            <w:bottom w:val="none" w:sz="0" w:space="0" w:color="auto"/>
            <w:right w:val="none" w:sz="0" w:space="0" w:color="auto"/>
          </w:divBdr>
          <w:divsChild>
            <w:div w:id="1254897038">
              <w:marLeft w:val="0"/>
              <w:marRight w:val="0"/>
              <w:marTop w:val="0"/>
              <w:marBottom w:val="0"/>
              <w:divBdr>
                <w:top w:val="none" w:sz="0" w:space="0" w:color="auto"/>
                <w:left w:val="none" w:sz="0" w:space="0" w:color="auto"/>
                <w:bottom w:val="none" w:sz="0" w:space="0" w:color="auto"/>
                <w:right w:val="none" w:sz="0" w:space="0" w:color="auto"/>
              </w:divBdr>
              <w:divsChild>
                <w:div w:id="715736714">
                  <w:marLeft w:val="0"/>
                  <w:marRight w:val="0"/>
                  <w:marTop w:val="0"/>
                  <w:marBottom w:val="0"/>
                  <w:divBdr>
                    <w:top w:val="none" w:sz="0" w:space="0" w:color="auto"/>
                    <w:left w:val="none" w:sz="0" w:space="0" w:color="auto"/>
                    <w:bottom w:val="none" w:sz="0" w:space="0" w:color="auto"/>
                    <w:right w:val="none" w:sz="0" w:space="0" w:color="auto"/>
                  </w:divBdr>
                  <w:divsChild>
                    <w:div w:id="798914036">
                      <w:marLeft w:val="0"/>
                      <w:marRight w:val="0"/>
                      <w:marTop w:val="0"/>
                      <w:marBottom w:val="0"/>
                      <w:divBdr>
                        <w:top w:val="none" w:sz="0" w:space="0" w:color="auto"/>
                        <w:left w:val="none" w:sz="0" w:space="0" w:color="auto"/>
                        <w:bottom w:val="none" w:sz="0" w:space="0" w:color="auto"/>
                        <w:right w:val="none" w:sz="0" w:space="0" w:color="auto"/>
                      </w:divBdr>
                      <w:divsChild>
                        <w:div w:id="106656240">
                          <w:marLeft w:val="0"/>
                          <w:marRight w:val="0"/>
                          <w:marTop w:val="0"/>
                          <w:marBottom w:val="0"/>
                          <w:divBdr>
                            <w:top w:val="none" w:sz="0" w:space="0" w:color="auto"/>
                            <w:left w:val="none" w:sz="0" w:space="0" w:color="auto"/>
                            <w:bottom w:val="none" w:sz="0" w:space="0" w:color="auto"/>
                            <w:right w:val="none" w:sz="0" w:space="0" w:color="auto"/>
                          </w:divBdr>
                          <w:divsChild>
                            <w:div w:id="7537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26FF7-86E8-ED47-A5BA-5A182A31C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3604</TotalTime>
  <Pages>17</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Simchan Yook</cp:lastModifiedBy>
  <cp:revision>12652</cp:revision>
  <cp:lastPrinted>2025-04-18T03:52:00Z</cp:lastPrinted>
  <dcterms:created xsi:type="dcterms:W3CDTF">2025-04-18T03:52:00Z</dcterms:created>
  <dcterms:modified xsi:type="dcterms:W3CDTF">2025-11-24T17:52:00Z</dcterms:modified>
</cp:coreProperties>
</file>