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EF" w:rsidRPr="00EF3C52" w:rsidRDefault="00AA27CB">
      <w:pPr>
        <w:jc w:val="center"/>
        <w:rPr>
          <w:rFonts w:eastAsia="標楷體"/>
        </w:rPr>
      </w:pPr>
      <w:bookmarkStart w:id="0" w:name="_GoBack"/>
      <w:r w:rsidRPr="00EF3C52">
        <w:rPr>
          <w:rFonts w:eastAsia="標楷體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2340846</wp:posOffset>
            </wp:positionH>
            <wp:positionV relativeFrom="paragraph">
              <wp:posOffset>-180118</wp:posOffset>
            </wp:positionV>
            <wp:extent cx="1875790" cy="339090"/>
            <wp:effectExtent l="0" t="0" r="0" b="3810"/>
            <wp:wrapNone/>
            <wp:docPr id="5" name="圖片 1" descr="C:\Documents and Settings\110246\桌面\醫療財團法人-4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:\Documents and Settings\110246\桌面\醫療財團法人-4 cop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6" t="41135" r="8745" b="40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A7C3A" w:rsidRPr="00EF3C52" w:rsidRDefault="002B25EF">
      <w:pPr>
        <w:spacing w:line="400" w:lineRule="exact"/>
        <w:jc w:val="center"/>
        <w:rPr>
          <w:rFonts w:eastAsia="標楷體"/>
          <w:b/>
          <w:bCs/>
          <w:sz w:val="40"/>
        </w:rPr>
      </w:pPr>
      <w:r w:rsidRPr="00EF3C52">
        <w:rPr>
          <w:rFonts w:eastAsia="標楷體"/>
          <w:b/>
          <w:bCs/>
          <w:sz w:val="40"/>
        </w:rPr>
        <w:t>藥</w:t>
      </w:r>
      <w:r w:rsidR="00516DD7" w:rsidRPr="00EF3C52">
        <w:rPr>
          <w:rFonts w:eastAsia="標楷體"/>
          <w:b/>
          <w:bCs/>
          <w:sz w:val="40"/>
        </w:rPr>
        <w:t>品</w:t>
      </w:r>
      <w:r w:rsidRPr="00EF3C52">
        <w:rPr>
          <w:rFonts w:eastAsia="標楷體"/>
          <w:b/>
          <w:bCs/>
          <w:sz w:val="40"/>
        </w:rPr>
        <w:t>開瓶後有效期限</w:t>
      </w:r>
      <w:r w:rsidR="001A7C3A" w:rsidRPr="00EF3C52">
        <w:rPr>
          <w:rFonts w:eastAsia="標楷體"/>
          <w:b/>
          <w:bCs/>
          <w:sz w:val="40"/>
        </w:rPr>
        <w:t xml:space="preserve"> </w:t>
      </w:r>
    </w:p>
    <w:p w:rsidR="00BC23D7" w:rsidRDefault="00B85626" w:rsidP="00187DD7">
      <w:pPr>
        <w:spacing w:line="440" w:lineRule="exact"/>
        <w:jc w:val="right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>2</w:t>
      </w:r>
      <w:r w:rsidR="009E6371">
        <w:rPr>
          <w:rFonts w:eastAsia="標楷體" w:hint="eastAsia"/>
          <w:b/>
          <w:bCs/>
        </w:rPr>
        <w:t>022.04.01</w:t>
      </w:r>
      <w:r w:rsidR="001A7C3A" w:rsidRPr="00EF3C52">
        <w:rPr>
          <w:rFonts w:eastAsia="標楷體"/>
          <w:b/>
          <w:bCs/>
        </w:rPr>
        <w:t>修訂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/>
          <w:bCs/>
        </w:rPr>
      </w:pPr>
      <w:r w:rsidRPr="00EF3C52">
        <w:rPr>
          <w:rFonts w:eastAsia="標楷體"/>
          <w:bCs/>
          <w:sz w:val="28"/>
        </w:rPr>
        <w:t>住院單一劑量系統所調劑配送之藥品應依照藥劑科標示，以提供</w:t>
      </w:r>
      <w:r w:rsidRPr="00EF3C52">
        <w:rPr>
          <w:rFonts w:eastAsia="標楷體"/>
          <w:bCs/>
          <w:sz w:val="28"/>
          <w:u w:val="single"/>
        </w:rPr>
        <w:t>特定病人專用</w:t>
      </w:r>
      <w:r w:rsidRPr="00EF3C52">
        <w:rPr>
          <w:rFonts w:eastAsia="標楷體"/>
          <w:bCs/>
          <w:sz w:val="28"/>
        </w:rPr>
        <w:t>為原則，不可共用。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/>
          <w:bCs/>
        </w:rPr>
      </w:pPr>
      <w:r w:rsidRPr="00EF3C52">
        <w:rPr>
          <w:rFonts w:eastAsia="標楷體"/>
          <w:bCs/>
          <w:sz w:val="28"/>
        </w:rPr>
        <w:t>多包裝、多次使用的</w:t>
      </w:r>
      <w:r w:rsidRPr="0072752E">
        <w:rPr>
          <w:rFonts w:eastAsia="標楷體"/>
          <w:bCs/>
          <w:color w:val="0000CC"/>
          <w:sz w:val="28"/>
        </w:rPr>
        <w:t>藥品</w:t>
      </w:r>
      <w:r w:rsidRPr="00EF3C52">
        <w:rPr>
          <w:rFonts w:eastAsia="標楷體"/>
          <w:bCs/>
          <w:sz w:val="28"/>
        </w:rPr>
        <w:t>，開封後應儲存於</w:t>
      </w:r>
      <w:r w:rsidRPr="003F4D40">
        <w:rPr>
          <w:rFonts w:eastAsia="標楷體"/>
          <w:b/>
          <w:bCs/>
          <w:sz w:val="28"/>
        </w:rPr>
        <w:t>原瓶</w:t>
      </w:r>
      <w:r w:rsidRPr="00EF3C52">
        <w:rPr>
          <w:rFonts w:eastAsia="標楷體"/>
          <w:bCs/>
          <w:sz w:val="28"/>
        </w:rPr>
        <w:t>，並於瓶身標明</w:t>
      </w:r>
      <w:r w:rsidRPr="003F4D40">
        <w:rPr>
          <w:rFonts w:eastAsia="標楷體"/>
          <w:bCs/>
          <w:sz w:val="28"/>
        </w:rPr>
        <w:t>開封日期及使用期限</w:t>
      </w:r>
      <w:r w:rsidRPr="00EF3C52">
        <w:rPr>
          <w:rFonts w:eastAsia="標楷體"/>
          <w:bCs/>
          <w:sz w:val="28"/>
        </w:rPr>
        <w:t>，</w:t>
      </w:r>
      <w:r w:rsidRPr="0072752E">
        <w:rPr>
          <w:rFonts w:eastAsia="標楷體"/>
          <w:bCs/>
          <w:color w:val="0000CC"/>
          <w:sz w:val="28"/>
        </w:rPr>
        <w:t>固體製劑</w:t>
      </w:r>
      <w:r w:rsidRPr="00EF3C52">
        <w:rPr>
          <w:rFonts w:eastAsia="標楷體"/>
          <w:bCs/>
          <w:sz w:val="28"/>
        </w:rPr>
        <w:t>使用期限不可超過原廠標示效期的</w:t>
      </w:r>
      <w:r w:rsidRPr="003F4D40">
        <w:rPr>
          <w:rFonts w:eastAsia="標楷體"/>
          <w:bCs/>
          <w:sz w:val="28"/>
        </w:rPr>
        <w:t>25%</w:t>
      </w:r>
      <w:r w:rsidRPr="00EF3C52">
        <w:rPr>
          <w:rFonts w:eastAsia="標楷體"/>
          <w:bCs/>
          <w:sz w:val="28"/>
        </w:rPr>
        <w:t>，並以</w:t>
      </w:r>
      <w:r w:rsidRPr="003F4D40">
        <w:rPr>
          <w:rFonts w:eastAsia="標楷體"/>
          <w:bCs/>
          <w:sz w:val="28"/>
          <w:u w:val="single"/>
        </w:rPr>
        <w:t>6</w:t>
      </w:r>
      <w:r w:rsidRPr="003F4D40">
        <w:rPr>
          <w:rFonts w:eastAsia="標楷體"/>
          <w:bCs/>
          <w:sz w:val="28"/>
          <w:u w:val="single"/>
        </w:rPr>
        <w:t>個月</w:t>
      </w:r>
      <w:r w:rsidRPr="003F4D40">
        <w:rPr>
          <w:rFonts w:eastAsia="標楷體"/>
          <w:bCs/>
          <w:sz w:val="28"/>
        </w:rPr>
        <w:t>為</w:t>
      </w:r>
      <w:r w:rsidRPr="00EF3C52">
        <w:rPr>
          <w:rFonts w:eastAsia="標楷體"/>
          <w:bCs/>
          <w:sz w:val="28"/>
        </w:rPr>
        <w:t>限。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/>
          <w:bCs/>
        </w:rPr>
      </w:pPr>
      <w:r w:rsidRPr="00EF3C52">
        <w:rPr>
          <w:rFonts w:eastAsia="標楷體"/>
          <w:bCs/>
          <w:sz w:val="28"/>
        </w:rPr>
        <w:t>安瓿</w:t>
      </w:r>
      <w:r w:rsidRPr="00EF3C52">
        <w:rPr>
          <w:rFonts w:eastAsia="標楷體"/>
          <w:bCs/>
          <w:sz w:val="28"/>
        </w:rPr>
        <w:t>(ampoule)</w:t>
      </w:r>
      <w:r w:rsidRPr="00EF3C52">
        <w:rPr>
          <w:rFonts w:eastAsia="標楷體"/>
          <w:bCs/>
          <w:sz w:val="28"/>
        </w:rPr>
        <w:t>包裝之</w:t>
      </w:r>
      <w:r w:rsidRPr="0072752E">
        <w:rPr>
          <w:rFonts w:eastAsia="標楷體"/>
          <w:bCs/>
          <w:color w:val="0000CC"/>
          <w:sz w:val="28"/>
        </w:rPr>
        <w:t>單劑量注射劑</w:t>
      </w:r>
      <w:r w:rsidRPr="00EF3C52">
        <w:rPr>
          <w:rFonts w:eastAsia="標楷體"/>
          <w:bCs/>
          <w:sz w:val="28"/>
        </w:rPr>
        <w:t>，開封後</w:t>
      </w:r>
      <w:r w:rsidRPr="00187DD7">
        <w:rPr>
          <w:rFonts w:eastAsia="標楷體"/>
          <w:bCs/>
          <w:sz w:val="28"/>
        </w:rPr>
        <w:t>須</w:t>
      </w:r>
      <w:r w:rsidRPr="00187DD7">
        <w:rPr>
          <w:rFonts w:eastAsia="標楷體"/>
          <w:bCs/>
          <w:sz w:val="28"/>
          <w:u w:val="single"/>
        </w:rPr>
        <w:t>立即使用</w:t>
      </w:r>
      <w:r w:rsidRPr="00187DD7">
        <w:rPr>
          <w:rFonts w:eastAsia="標楷體"/>
          <w:bCs/>
          <w:sz w:val="28"/>
        </w:rPr>
        <w:t>，</w:t>
      </w:r>
      <w:r w:rsidRPr="00187DD7">
        <w:rPr>
          <w:rFonts w:eastAsia="標楷體"/>
          <w:bCs/>
          <w:sz w:val="28"/>
          <w:u w:val="single"/>
        </w:rPr>
        <w:t>不可保存</w:t>
      </w:r>
      <w:r w:rsidRPr="00EF3C52">
        <w:rPr>
          <w:rFonts w:eastAsia="標楷體"/>
          <w:bCs/>
          <w:sz w:val="28"/>
        </w:rPr>
        <w:t>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Cs/>
        </w:rPr>
      </w:pPr>
      <w:r w:rsidRPr="00D434D4">
        <w:rPr>
          <w:rFonts w:eastAsia="標楷體"/>
          <w:bCs/>
          <w:sz w:val="28"/>
        </w:rPr>
        <w:t>小瓶</w:t>
      </w:r>
      <w:r w:rsidRPr="00D434D4">
        <w:rPr>
          <w:rFonts w:eastAsia="標楷體"/>
          <w:bCs/>
          <w:sz w:val="28"/>
        </w:rPr>
        <w:t>(vial)</w:t>
      </w:r>
      <w:r w:rsidRPr="00D434D4">
        <w:rPr>
          <w:rFonts w:eastAsia="標楷體"/>
          <w:bCs/>
          <w:sz w:val="28"/>
        </w:rPr>
        <w:t>包裝之</w:t>
      </w:r>
      <w:r w:rsidRPr="00D434D4">
        <w:rPr>
          <w:rFonts w:eastAsia="標楷體"/>
          <w:bCs/>
          <w:color w:val="0000CC"/>
          <w:sz w:val="28"/>
        </w:rPr>
        <w:t>單劑量注射劑</w:t>
      </w:r>
      <w:r w:rsidRPr="00D434D4">
        <w:rPr>
          <w:rFonts w:eastAsia="標楷體"/>
          <w:bCs/>
          <w:sz w:val="28"/>
        </w:rPr>
        <w:t>，除有特殊規定，應於開封或稀釋後</w:t>
      </w:r>
      <w:r w:rsidRPr="00D434D4">
        <w:rPr>
          <w:rFonts w:eastAsia="標楷體"/>
          <w:bCs/>
          <w:sz w:val="28"/>
          <w:u w:val="single"/>
        </w:rPr>
        <w:t>24</w:t>
      </w:r>
      <w:r w:rsidRPr="00D434D4">
        <w:rPr>
          <w:rFonts w:eastAsia="標楷體"/>
          <w:bCs/>
          <w:sz w:val="28"/>
          <w:u w:val="single"/>
        </w:rPr>
        <w:t>小時</w:t>
      </w:r>
      <w:r w:rsidRPr="00D434D4">
        <w:rPr>
          <w:rFonts w:eastAsia="標楷體"/>
          <w:bCs/>
          <w:sz w:val="28"/>
        </w:rPr>
        <w:t>內使用</w:t>
      </w:r>
      <w:r w:rsidRPr="00D434D4">
        <w:rPr>
          <w:rFonts w:eastAsia="標楷體"/>
          <w:bCs/>
          <w:sz w:val="28"/>
          <w:szCs w:val="28"/>
        </w:rPr>
        <w:t>。</w:t>
      </w:r>
      <w:r w:rsidRPr="00D434D4">
        <w:rPr>
          <w:rFonts w:eastAsia="標楷體"/>
          <w:bCs/>
          <w:sz w:val="28"/>
          <w:szCs w:val="28"/>
        </w:rPr>
        <w:t>(</w:t>
      </w:r>
      <w:r w:rsidRPr="00D434D4">
        <w:rPr>
          <w:rFonts w:eastAsia="標楷體"/>
          <w:bCs/>
          <w:sz w:val="28"/>
          <w:szCs w:val="28"/>
        </w:rPr>
        <w:t>相關資訊，請參考處方集附錄</w:t>
      </w:r>
      <w:r w:rsidRPr="00D434D4">
        <w:rPr>
          <w:rFonts w:eastAsia="標楷體" w:hint="eastAsia"/>
          <w:bCs/>
          <w:sz w:val="28"/>
          <w:szCs w:val="28"/>
        </w:rPr>
        <w:t>十一</w:t>
      </w:r>
      <w:r w:rsidRPr="00D434D4">
        <w:rPr>
          <w:rFonts w:eastAsia="標楷體"/>
          <w:bCs/>
          <w:sz w:val="28"/>
          <w:szCs w:val="28"/>
        </w:rPr>
        <w:t>：</w:t>
      </w:r>
      <w:r w:rsidRPr="00D434D4">
        <w:rPr>
          <w:rFonts w:eastAsia="標楷體" w:hint="eastAsia"/>
          <w:color w:val="000000"/>
          <w:sz w:val="28"/>
          <w:szCs w:val="28"/>
        </w:rPr>
        <w:t>臺安醫院抗生素注射劑使用方法</w:t>
      </w:r>
      <w:r w:rsidRPr="00D434D4">
        <w:rPr>
          <w:rFonts w:eastAsia="標楷體"/>
          <w:bCs/>
          <w:sz w:val="28"/>
          <w:szCs w:val="28"/>
        </w:rPr>
        <w:t>)</w:t>
      </w:r>
      <w:r w:rsidRPr="00D434D4">
        <w:rPr>
          <w:rFonts w:eastAsia="標楷體" w:hint="eastAsia"/>
          <w:bCs/>
          <w:sz w:val="28"/>
          <w:szCs w:val="28"/>
        </w:rPr>
        <w:t>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Cs/>
        </w:rPr>
      </w:pPr>
      <w:r w:rsidRPr="00EF3C52">
        <w:rPr>
          <w:rFonts w:eastAsia="標楷體"/>
          <w:bCs/>
          <w:sz w:val="28"/>
        </w:rPr>
        <w:t>一般</w:t>
      </w:r>
      <w:r w:rsidRPr="0072752E">
        <w:rPr>
          <w:rFonts w:eastAsia="標楷體"/>
          <w:bCs/>
          <w:color w:val="0000CC"/>
          <w:sz w:val="28"/>
        </w:rPr>
        <w:t>口服水劑</w:t>
      </w:r>
      <w:r w:rsidRPr="00EF3C52">
        <w:rPr>
          <w:rFonts w:eastAsia="標楷體"/>
          <w:bCs/>
          <w:sz w:val="28"/>
        </w:rPr>
        <w:t>開封後，若未特別</w:t>
      </w:r>
      <w:r>
        <w:rPr>
          <w:rFonts w:eastAsia="標楷體" w:hint="eastAsia"/>
          <w:bCs/>
          <w:sz w:val="28"/>
        </w:rPr>
        <w:t>規定</w:t>
      </w:r>
      <w:r w:rsidRPr="00EF3C52">
        <w:rPr>
          <w:rFonts w:eastAsia="標楷體"/>
          <w:bCs/>
          <w:sz w:val="28"/>
        </w:rPr>
        <w:t>保存期限者，於室溫下最多保存</w:t>
      </w:r>
      <w:r w:rsidRPr="003F4D40">
        <w:rPr>
          <w:rFonts w:eastAsia="標楷體"/>
          <w:bCs/>
          <w:sz w:val="28"/>
          <w:u w:val="single"/>
        </w:rPr>
        <w:t>14</w:t>
      </w:r>
      <w:r w:rsidRPr="003F4D40">
        <w:rPr>
          <w:rFonts w:eastAsia="標楷體"/>
          <w:bCs/>
          <w:sz w:val="28"/>
          <w:u w:val="single"/>
        </w:rPr>
        <w:t>天</w:t>
      </w:r>
      <w:r w:rsidRPr="00EF3C52">
        <w:rPr>
          <w:rFonts w:eastAsia="標楷體"/>
          <w:bCs/>
          <w:sz w:val="28"/>
        </w:rPr>
        <w:t>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Cs/>
        </w:rPr>
      </w:pPr>
      <w:r w:rsidRPr="0072752E">
        <w:rPr>
          <w:rFonts w:eastAsia="標楷體"/>
          <w:bCs/>
          <w:color w:val="0000CC"/>
          <w:sz w:val="28"/>
        </w:rPr>
        <w:t>眼藥水</w:t>
      </w:r>
      <w:r w:rsidRPr="00EF3C52">
        <w:rPr>
          <w:rFonts w:eastAsia="標楷體"/>
          <w:bCs/>
          <w:sz w:val="28"/>
        </w:rPr>
        <w:t>(</w:t>
      </w:r>
      <w:r w:rsidR="00422889" w:rsidRPr="00EF3C52">
        <w:rPr>
          <w:rFonts w:eastAsia="標楷體"/>
          <w:bCs/>
          <w:sz w:val="28"/>
        </w:rPr>
        <w:t>室溫</w:t>
      </w:r>
      <w:r w:rsidRPr="00EF3C52">
        <w:rPr>
          <w:rFonts w:eastAsia="標楷體"/>
          <w:bCs/>
          <w:sz w:val="28"/>
        </w:rPr>
        <w:t>)</w:t>
      </w:r>
      <w:r w:rsidRPr="00EF3C52">
        <w:rPr>
          <w:rFonts w:eastAsia="標楷體"/>
          <w:bCs/>
          <w:sz w:val="28"/>
        </w:rPr>
        <w:t>、</w:t>
      </w:r>
      <w:r w:rsidRPr="0072752E">
        <w:rPr>
          <w:rFonts w:eastAsia="標楷體"/>
          <w:bCs/>
          <w:color w:val="0000CC"/>
          <w:sz w:val="28"/>
        </w:rPr>
        <w:t>眼藥膏</w:t>
      </w:r>
      <w:r w:rsidRPr="00EF3C52">
        <w:rPr>
          <w:rFonts w:eastAsia="標楷體"/>
          <w:bCs/>
          <w:sz w:val="28"/>
        </w:rPr>
        <w:t>及</w:t>
      </w:r>
      <w:r w:rsidRPr="0072752E">
        <w:rPr>
          <w:rFonts w:eastAsia="標楷體"/>
          <w:bCs/>
          <w:color w:val="0000CC"/>
          <w:sz w:val="28"/>
        </w:rPr>
        <w:t>一般外用藥品</w:t>
      </w:r>
      <w:r w:rsidRPr="00EF3C52">
        <w:rPr>
          <w:rFonts w:eastAsia="標楷體"/>
          <w:bCs/>
          <w:sz w:val="28"/>
        </w:rPr>
        <w:t>(</w:t>
      </w:r>
      <w:r w:rsidRPr="00EF3C52">
        <w:rPr>
          <w:rFonts w:eastAsia="標楷體"/>
          <w:bCs/>
          <w:sz w:val="28"/>
        </w:rPr>
        <w:t>室溫</w:t>
      </w:r>
      <w:r w:rsidRPr="00EF3C52">
        <w:rPr>
          <w:rFonts w:eastAsia="標楷體"/>
          <w:bCs/>
          <w:sz w:val="28"/>
        </w:rPr>
        <w:t>)</w:t>
      </w:r>
      <w:r>
        <w:rPr>
          <w:rFonts w:eastAsia="標楷體" w:hint="eastAsia"/>
          <w:bCs/>
          <w:sz w:val="28"/>
        </w:rPr>
        <w:t>，</w:t>
      </w:r>
      <w:r w:rsidRPr="00EF3C52">
        <w:rPr>
          <w:rFonts w:eastAsia="標楷體"/>
          <w:bCs/>
          <w:sz w:val="28"/>
        </w:rPr>
        <w:t>開封後保存以</w:t>
      </w:r>
      <w:r w:rsidRPr="003F4D40">
        <w:rPr>
          <w:rFonts w:eastAsia="標楷體"/>
          <w:bCs/>
          <w:sz w:val="28"/>
          <w:u w:val="single"/>
        </w:rPr>
        <w:t>30</w:t>
      </w:r>
      <w:r w:rsidRPr="003F4D40">
        <w:rPr>
          <w:rFonts w:eastAsia="標楷體"/>
          <w:bCs/>
          <w:sz w:val="28"/>
          <w:u w:val="single"/>
        </w:rPr>
        <w:t>天為限</w:t>
      </w:r>
      <w:r w:rsidRPr="00EF3C52">
        <w:rPr>
          <w:rFonts w:eastAsia="標楷體"/>
          <w:bCs/>
          <w:sz w:val="28"/>
        </w:rPr>
        <w:t>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Cs/>
        </w:rPr>
      </w:pPr>
      <w:r w:rsidRPr="00EF3C52">
        <w:rPr>
          <w:rFonts w:eastAsia="標楷體"/>
          <w:bCs/>
          <w:sz w:val="28"/>
        </w:rPr>
        <w:t>藥劑科自行配製、分裝之製劑，有效期限依照藥劑科標示。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Cs/>
        </w:rPr>
      </w:pPr>
      <w:r w:rsidRPr="00EF3C52">
        <w:rPr>
          <w:rFonts w:eastAsia="標楷體"/>
          <w:bCs/>
          <w:sz w:val="28"/>
        </w:rPr>
        <w:t>藥品須儲存於合適條件：室溫指</w:t>
      </w:r>
      <w:r w:rsidRPr="00EF3C52">
        <w:rPr>
          <w:rFonts w:eastAsia="標楷體"/>
          <w:bCs/>
          <w:sz w:val="28"/>
        </w:rPr>
        <w:t>15-25</w:t>
      </w:r>
      <w:r w:rsidRPr="00EF3C52">
        <w:rPr>
          <w:rFonts w:ascii="新細明體" w:hAnsi="新細明體" w:cs="新細明體" w:hint="eastAsia"/>
          <w:bCs/>
          <w:sz w:val="28"/>
        </w:rPr>
        <w:t>℃</w:t>
      </w:r>
      <w:r w:rsidRPr="00EF3C52">
        <w:rPr>
          <w:rFonts w:eastAsia="標楷體"/>
          <w:bCs/>
          <w:sz w:val="28"/>
        </w:rPr>
        <w:t>；冷藏為</w:t>
      </w:r>
      <w:r w:rsidRPr="00EF3C52">
        <w:rPr>
          <w:rFonts w:eastAsia="標楷體"/>
          <w:bCs/>
          <w:sz w:val="28"/>
        </w:rPr>
        <w:t>2~8</w:t>
      </w:r>
      <w:r w:rsidRPr="00EF3C52">
        <w:rPr>
          <w:rFonts w:ascii="新細明體" w:hAnsi="新細明體" w:cs="新細明體" w:hint="eastAsia"/>
          <w:bCs/>
          <w:sz w:val="28"/>
        </w:rPr>
        <w:t>℃</w:t>
      </w:r>
      <w:r w:rsidRPr="00EF3C52">
        <w:rPr>
          <w:rFonts w:eastAsia="標楷體"/>
          <w:bCs/>
          <w:sz w:val="28"/>
        </w:rPr>
        <w:t>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Cs/>
        </w:rPr>
      </w:pPr>
      <w:r w:rsidRPr="00EF3C52">
        <w:rPr>
          <w:rFonts w:eastAsia="標楷體"/>
          <w:bCs/>
          <w:sz w:val="28"/>
        </w:rPr>
        <w:t>藥品使用前應檢視其外觀，若有變色、沉澱應丟棄，不可使用。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Cs/>
        </w:rPr>
      </w:pPr>
      <w:r>
        <w:rPr>
          <w:rFonts w:eastAsia="標楷體" w:hint="eastAsia"/>
          <w:bCs/>
          <w:sz w:val="28"/>
        </w:rPr>
        <w:t>外用消毒液</w:t>
      </w:r>
      <w:r w:rsidR="0025778B" w:rsidRPr="00EF3C52">
        <w:rPr>
          <w:rFonts w:eastAsia="標楷體"/>
          <w:bCs/>
          <w:sz w:val="28"/>
        </w:rPr>
        <w:t>開封後之儲存條件與效期規定</w:t>
      </w:r>
      <w:r w:rsidR="0025778B">
        <w:rPr>
          <w:rFonts w:eastAsia="標楷體" w:hint="eastAsia"/>
          <w:bCs/>
          <w:sz w:val="28"/>
        </w:rPr>
        <w:t>，</w:t>
      </w:r>
      <w:r>
        <w:rPr>
          <w:rFonts w:eastAsia="標楷體" w:hint="eastAsia"/>
          <w:bCs/>
          <w:sz w:val="28"/>
        </w:rPr>
        <w:t>需依</w:t>
      </w:r>
      <w:r w:rsidR="0025778B">
        <w:rPr>
          <w:rFonts w:eastAsia="標楷體" w:hint="eastAsia"/>
          <w:bCs/>
          <w:sz w:val="28"/>
        </w:rPr>
        <w:t>感染管制單位規定。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 w:hint="eastAsia"/>
          <w:bCs/>
        </w:rPr>
      </w:pPr>
      <w:r w:rsidRPr="00EF3C52">
        <w:rPr>
          <w:rFonts w:eastAsia="標楷體"/>
          <w:bCs/>
          <w:sz w:val="28"/>
        </w:rPr>
        <w:t>其它特定藥品開封後之儲存條件與效期規定，請依照以下表列：</w:t>
      </w:r>
    </w:p>
    <w:p w:rsidR="00675CF6" w:rsidRPr="00F7561C" w:rsidRDefault="002A216A" w:rsidP="00F7561C">
      <w:pPr>
        <w:jc w:val="both"/>
        <w:rPr>
          <w:rFonts w:eastAsia="標楷體"/>
          <w:b/>
          <w:bCs/>
          <w:shd w:val="pct15" w:color="auto" w:fill="FFFFFF"/>
        </w:rPr>
      </w:pPr>
      <w:r w:rsidRPr="00F7561C">
        <w:rPr>
          <w:rFonts w:eastAsia="標楷體"/>
          <w:b/>
          <w:bCs/>
          <w:shd w:val="pct15" w:color="auto" w:fill="FFFFFF"/>
        </w:rPr>
        <w:t>多包裝針劑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632"/>
        <w:gridCol w:w="2110"/>
        <w:gridCol w:w="1918"/>
      </w:tblGrid>
      <w:tr w:rsidR="00675CF6" w:rsidRPr="00EF3C52" w:rsidTr="00FA65D0">
        <w:tc>
          <w:tcPr>
            <w:tcW w:w="6204" w:type="dxa"/>
            <w:gridSpan w:val="2"/>
            <w:vAlign w:val="center"/>
          </w:tcPr>
          <w:p w:rsidR="00675CF6" w:rsidRPr="00EF3C52" w:rsidRDefault="00675CF6" w:rsidP="00FA65D0">
            <w:pPr>
              <w:adjustRightInd w:val="0"/>
              <w:snapToGrid w:val="0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藥名</w:t>
            </w:r>
          </w:p>
        </w:tc>
        <w:tc>
          <w:tcPr>
            <w:tcW w:w="2126" w:type="dxa"/>
          </w:tcPr>
          <w:p w:rsidR="00F735F9" w:rsidRPr="00EF3C52" w:rsidRDefault="00675CF6" w:rsidP="00AA5432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開瓶後</w:t>
            </w:r>
          </w:p>
          <w:p w:rsidR="00675CF6" w:rsidRPr="00EF3C52" w:rsidRDefault="00675CF6" w:rsidP="00AA5432">
            <w:pPr>
              <w:adjustRightInd w:val="0"/>
              <w:snapToGrid w:val="0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儲存條件</w:t>
            </w:r>
          </w:p>
        </w:tc>
        <w:tc>
          <w:tcPr>
            <w:tcW w:w="1930" w:type="dxa"/>
          </w:tcPr>
          <w:p w:rsidR="006258A7" w:rsidRPr="00EF3C52" w:rsidRDefault="00675CF6" w:rsidP="00AA5432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開瓶後</w:t>
            </w:r>
          </w:p>
          <w:p w:rsidR="00675CF6" w:rsidRPr="00EF3C52" w:rsidRDefault="00675CF6" w:rsidP="006258A7">
            <w:pPr>
              <w:adjustRightInd w:val="0"/>
              <w:snapToGrid w:val="0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有效期限</w:t>
            </w:r>
          </w:p>
        </w:tc>
      </w:tr>
      <w:tr w:rsidR="00531036" w:rsidRPr="00EF3C52" w:rsidTr="00DB710C">
        <w:trPr>
          <w:trHeight w:val="364"/>
        </w:trPr>
        <w:tc>
          <w:tcPr>
            <w:tcW w:w="534" w:type="dxa"/>
            <w:vMerge w:val="restart"/>
            <w:vAlign w:val="center"/>
          </w:tcPr>
          <w:p w:rsidR="00531036" w:rsidRPr="00EF3C52" w:rsidRDefault="00531036" w:rsidP="009D4427">
            <w:pPr>
              <w:spacing w:line="400" w:lineRule="exact"/>
              <w:rPr>
                <w:rFonts w:eastAsia="標楷體"/>
                <w:bCs/>
                <w:sz w:val="28"/>
              </w:rPr>
            </w:pPr>
            <w:r>
              <w:rPr>
                <w:rFonts w:eastAsia="標楷體" w:hint="eastAsia"/>
                <w:bCs/>
                <w:sz w:val="28"/>
              </w:rPr>
              <w:t>疫苗</w:t>
            </w:r>
          </w:p>
        </w:tc>
        <w:tc>
          <w:tcPr>
            <w:tcW w:w="5670" w:type="dxa"/>
            <w:vAlign w:val="center"/>
          </w:tcPr>
          <w:p w:rsidR="00531036" w:rsidRPr="00EF3C52" w:rsidRDefault="00531036" w:rsidP="0046152C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 xml:space="preserve">BCG </w:t>
            </w:r>
            <w:r w:rsidRPr="00EF3C52">
              <w:rPr>
                <w:rFonts w:eastAsia="標楷體"/>
                <w:bCs/>
                <w:sz w:val="28"/>
              </w:rPr>
              <w:t>免費疫苗</w:t>
            </w:r>
            <w:r w:rsidRPr="00EF3C52">
              <w:rPr>
                <w:rFonts w:eastAsia="標楷體"/>
                <w:bCs/>
                <w:sz w:val="28"/>
              </w:rPr>
              <w:t xml:space="preserve"> 0.5</w:t>
            </w:r>
            <w:r>
              <w:rPr>
                <w:rFonts w:eastAsia="標楷體"/>
                <w:bCs/>
                <w:sz w:val="28"/>
              </w:rPr>
              <w:t>mg/mL</w:t>
            </w:r>
            <w:r w:rsidRPr="00EF3C52">
              <w:rPr>
                <w:rFonts w:eastAsia="標楷體"/>
                <w:bCs/>
                <w:sz w:val="28"/>
              </w:rPr>
              <w:t>，</w:t>
            </w:r>
            <w:r w:rsidRPr="00EF3C52">
              <w:rPr>
                <w:rFonts w:eastAsia="標楷體"/>
                <w:bCs/>
                <w:sz w:val="28"/>
              </w:rPr>
              <w:t>25 dose</w:t>
            </w:r>
          </w:p>
        </w:tc>
        <w:tc>
          <w:tcPr>
            <w:tcW w:w="2126" w:type="dxa"/>
          </w:tcPr>
          <w:p w:rsidR="00531036" w:rsidRPr="006D34C4" w:rsidRDefault="00531036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:rsidR="00531036" w:rsidRPr="00EF3C52" w:rsidRDefault="00531036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EF3C52">
              <w:rPr>
                <w:rFonts w:eastAsia="標楷體"/>
                <w:bCs/>
                <w:color w:val="FF0000"/>
                <w:sz w:val="28"/>
              </w:rPr>
              <w:t>2</w:t>
            </w:r>
            <w:r w:rsidRPr="00EF3C52">
              <w:rPr>
                <w:rFonts w:eastAsia="標楷體"/>
                <w:bCs/>
                <w:color w:val="FF0000"/>
                <w:sz w:val="28"/>
              </w:rPr>
              <w:t>小時</w:t>
            </w:r>
          </w:p>
        </w:tc>
      </w:tr>
      <w:tr w:rsidR="00FA65D0" w:rsidRPr="00EF3C52" w:rsidTr="00FA65D0">
        <w:trPr>
          <w:trHeight w:val="70"/>
        </w:trPr>
        <w:tc>
          <w:tcPr>
            <w:tcW w:w="534" w:type="dxa"/>
            <w:vMerge/>
            <w:vAlign w:val="center"/>
          </w:tcPr>
          <w:p w:rsidR="00FA65D0" w:rsidRPr="00EF3C52" w:rsidRDefault="00FA65D0" w:rsidP="009D4427">
            <w:pPr>
              <w:spacing w:line="400" w:lineRule="exact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FA65D0" w:rsidRPr="00EF3C52" w:rsidRDefault="00FA65D0" w:rsidP="0046152C">
            <w:pPr>
              <w:spacing w:line="520" w:lineRule="exact"/>
              <w:rPr>
                <w:rFonts w:eastAsia="標楷體" w:hint="eastAsia"/>
                <w:bCs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 xml:space="preserve">JEV </w:t>
            </w:r>
            <w:r>
              <w:rPr>
                <w:rFonts w:eastAsia="標楷體"/>
                <w:bCs/>
                <w:sz w:val="28"/>
              </w:rPr>
              <w:t xml:space="preserve">inj </w:t>
            </w:r>
            <w:r w:rsidRPr="00EF3C52">
              <w:rPr>
                <w:rFonts w:eastAsia="標楷體"/>
                <w:bCs/>
                <w:sz w:val="28"/>
              </w:rPr>
              <w:t>(</w:t>
            </w:r>
            <w:r w:rsidRPr="00EF3C52">
              <w:rPr>
                <w:rFonts w:eastAsia="標楷體"/>
                <w:bCs/>
                <w:sz w:val="28"/>
              </w:rPr>
              <w:t>日本腦炎疫苗</w:t>
            </w:r>
            <w:r w:rsidRPr="00EF3C52">
              <w:rPr>
                <w:rFonts w:eastAsia="標楷體"/>
                <w:bCs/>
                <w:sz w:val="28"/>
              </w:rPr>
              <w:t>)</w:t>
            </w:r>
          </w:p>
        </w:tc>
        <w:tc>
          <w:tcPr>
            <w:tcW w:w="2126" w:type="dxa"/>
          </w:tcPr>
          <w:p w:rsidR="00FA65D0" w:rsidRPr="006D34C4" w:rsidRDefault="00FA65D0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:rsidR="00FA65D0" w:rsidRPr="000C2104" w:rsidRDefault="00FA65D0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0C2104">
              <w:rPr>
                <w:rFonts w:eastAsia="標楷體"/>
                <w:bCs/>
                <w:color w:val="FF0000"/>
                <w:sz w:val="28"/>
              </w:rPr>
              <w:t>24</w:t>
            </w:r>
            <w:r w:rsidRPr="000C2104">
              <w:rPr>
                <w:rFonts w:eastAsia="標楷體"/>
                <w:bCs/>
                <w:color w:val="FF0000"/>
                <w:sz w:val="28"/>
              </w:rPr>
              <w:t>小時</w:t>
            </w:r>
          </w:p>
        </w:tc>
      </w:tr>
      <w:tr w:rsidR="00FA65D0" w:rsidRPr="00EF3C52" w:rsidTr="00FA65D0">
        <w:trPr>
          <w:trHeight w:val="70"/>
        </w:trPr>
        <w:tc>
          <w:tcPr>
            <w:tcW w:w="534" w:type="dxa"/>
            <w:vMerge w:val="restart"/>
            <w:vAlign w:val="center"/>
          </w:tcPr>
          <w:p w:rsidR="00FA65D0" w:rsidRPr="00531036" w:rsidRDefault="00FA65D0" w:rsidP="009D4427">
            <w:pPr>
              <w:spacing w:line="400" w:lineRule="exact"/>
              <w:rPr>
                <w:rFonts w:eastAsia="標楷體"/>
                <w:bCs/>
                <w:sz w:val="28"/>
                <w:lang w:val="es-ES_tradnl"/>
              </w:rPr>
            </w:pPr>
            <w:r w:rsidRPr="00531036">
              <w:rPr>
                <w:rFonts w:eastAsia="標楷體"/>
                <w:bCs/>
                <w:sz w:val="28"/>
                <w:lang w:val="es-ES_tradnl"/>
              </w:rPr>
              <w:t>胰島素</w:t>
            </w:r>
          </w:p>
        </w:tc>
        <w:tc>
          <w:tcPr>
            <w:tcW w:w="5670" w:type="dxa"/>
            <w:vAlign w:val="center"/>
          </w:tcPr>
          <w:p w:rsidR="00FA65D0" w:rsidRPr="00EF3C52" w:rsidRDefault="00FA65D0" w:rsidP="000140FE">
            <w:pPr>
              <w:spacing w:line="520" w:lineRule="exact"/>
              <w:rPr>
                <w:rFonts w:eastAsia="標楷體"/>
                <w:bCs/>
                <w:sz w:val="28"/>
                <w:lang w:val="es-ES_tradnl"/>
              </w:rPr>
            </w:pPr>
            <w:r w:rsidRPr="000140FE">
              <w:rPr>
                <w:rFonts w:eastAsia="標楷體"/>
                <w:bCs/>
                <w:sz w:val="28"/>
              </w:rPr>
              <w:t>Toujeo</w:t>
            </w:r>
            <w:r>
              <w:rPr>
                <w:rFonts w:eastAsia="標楷體"/>
                <w:bCs/>
                <w:sz w:val="28"/>
              </w:rPr>
              <w:t xml:space="preserve"> inj 3</w:t>
            </w:r>
            <w:r w:rsidRPr="00FD5692">
              <w:rPr>
                <w:rFonts w:eastAsia="標楷體"/>
                <w:bCs/>
                <w:sz w:val="28"/>
              </w:rPr>
              <w:t xml:space="preserve">00U/mL, </w:t>
            </w:r>
            <w:r>
              <w:rPr>
                <w:rFonts w:eastAsia="標楷體"/>
                <w:bCs/>
                <w:sz w:val="28"/>
              </w:rPr>
              <w:t>1.5</w:t>
            </w:r>
            <w:r w:rsidRPr="00FD5692">
              <w:rPr>
                <w:rFonts w:eastAsia="標楷體"/>
                <w:bCs/>
                <w:sz w:val="28"/>
              </w:rPr>
              <w:t>mL pre-filled Pen</w:t>
            </w:r>
          </w:p>
        </w:tc>
        <w:tc>
          <w:tcPr>
            <w:tcW w:w="2126" w:type="dxa"/>
            <w:vAlign w:val="center"/>
          </w:tcPr>
          <w:p w:rsidR="00FA65D0" w:rsidRPr="0025778B" w:rsidRDefault="00FA65D0" w:rsidP="0046152C">
            <w:pPr>
              <w:spacing w:line="520" w:lineRule="exact"/>
              <w:jc w:val="center"/>
              <w:rPr>
                <w:rFonts w:eastAsia="標楷體"/>
                <w:bCs/>
                <w:sz w:val="28"/>
                <w:lang w:val="es-ES_tradnl"/>
              </w:rPr>
            </w:pPr>
            <w:r w:rsidRPr="00EF3C52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FA65D0" w:rsidRPr="0025778B" w:rsidRDefault="00FA65D0" w:rsidP="0046152C">
            <w:pPr>
              <w:spacing w:line="520" w:lineRule="exact"/>
              <w:jc w:val="center"/>
              <w:rPr>
                <w:rFonts w:eastAsia="標楷體"/>
                <w:bCs/>
                <w:sz w:val="28"/>
                <w:lang w:val="es-ES_tradnl"/>
              </w:rPr>
            </w:pPr>
            <w:r>
              <w:rPr>
                <w:rFonts w:eastAsia="標楷體" w:hint="eastAsia"/>
                <w:bCs/>
                <w:sz w:val="28"/>
              </w:rPr>
              <w:t>28</w:t>
            </w:r>
            <w:r>
              <w:rPr>
                <w:rFonts w:eastAsia="標楷體" w:hint="eastAsia"/>
                <w:bCs/>
                <w:sz w:val="28"/>
              </w:rPr>
              <w:t>天</w:t>
            </w:r>
            <w:r w:rsidRPr="000C2104">
              <w:rPr>
                <w:rFonts w:eastAsia="標楷體"/>
                <w:bCs/>
                <w:sz w:val="28"/>
              </w:rPr>
              <w:t xml:space="preserve"> </w:t>
            </w:r>
          </w:p>
        </w:tc>
      </w:tr>
      <w:tr w:rsidR="00AB7B76" w:rsidRPr="00EF3C52" w:rsidTr="00DB710C">
        <w:tc>
          <w:tcPr>
            <w:tcW w:w="534" w:type="dxa"/>
            <w:vMerge/>
            <w:vAlign w:val="center"/>
          </w:tcPr>
          <w:p w:rsidR="00AB7B76" w:rsidRPr="00EF3C52" w:rsidRDefault="00AB7B76" w:rsidP="00AB7B76">
            <w:pPr>
              <w:adjustRightInd w:val="0"/>
              <w:snapToGrid w:val="0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AB7B76" w:rsidRPr="00EF3C52" w:rsidRDefault="00B85626" w:rsidP="0046152C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B85626">
              <w:rPr>
                <w:rFonts w:eastAsia="標楷體"/>
                <w:bCs/>
                <w:sz w:val="28"/>
              </w:rPr>
              <w:t>Levemir FlexPen 100U/mL, 3mL</w:t>
            </w:r>
          </w:p>
        </w:tc>
        <w:tc>
          <w:tcPr>
            <w:tcW w:w="2126" w:type="dxa"/>
            <w:vAlign w:val="center"/>
          </w:tcPr>
          <w:p w:rsidR="00AB7B76" w:rsidRPr="00EF3C52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AB7B76" w:rsidRPr="000C2104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sz w:val="28"/>
              </w:rPr>
            </w:pPr>
            <w:r>
              <w:rPr>
                <w:rFonts w:eastAsia="標楷體" w:hint="eastAsia"/>
                <w:bCs/>
                <w:sz w:val="28"/>
              </w:rPr>
              <w:t>42</w:t>
            </w:r>
            <w:r>
              <w:rPr>
                <w:rFonts w:eastAsia="標楷體" w:hint="eastAsia"/>
                <w:bCs/>
                <w:sz w:val="28"/>
              </w:rPr>
              <w:t>天</w:t>
            </w:r>
            <w:r w:rsidRPr="000C2104">
              <w:rPr>
                <w:rFonts w:eastAsia="標楷體"/>
                <w:bCs/>
                <w:sz w:val="28"/>
              </w:rPr>
              <w:t xml:space="preserve"> </w:t>
            </w:r>
          </w:p>
        </w:tc>
      </w:tr>
      <w:tr w:rsidR="00AB7B76" w:rsidRPr="00EF3C52" w:rsidTr="00DB710C">
        <w:tc>
          <w:tcPr>
            <w:tcW w:w="534" w:type="dxa"/>
            <w:vMerge/>
            <w:vAlign w:val="center"/>
          </w:tcPr>
          <w:p w:rsidR="00AB7B76" w:rsidRPr="00EF3C52" w:rsidRDefault="00AB7B76" w:rsidP="00AB7B76">
            <w:pPr>
              <w:adjustRightInd w:val="0"/>
              <w:snapToGrid w:val="0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AB7B76" w:rsidRPr="00EF3C52" w:rsidRDefault="00AB7B76" w:rsidP="0046152C">
            <w:pPr>
              <w:spacing w:line="520" w:lineRule="exact"/>
              <w:rPr>
                <w:rFonts w:eastAsia="標楷體"/>
                <w:bCs/>
                <w:sz w:val="28"/>
                <w:lang w:val="es-ES_tradnl"/>
              </w:rPr>
            </w:pPr>
            <w:r w:rsidRPr="00FD262C">
              <w:rPr>
                <w:rFonts w:eastAsia="標楷體"/>
                <w:bCs/>
                <w:sz w:val="28"/>
                <w:lang w:val="es-ES_tradnl"/>
              </w:rPr>
              <w:t xml:space="preserve">NovoMix 30 </w:t>
            </w:r>
            <w:r w:rsidRPr="0025778B">
              <w:rPr>
                <w:rFonts w:eastAsia="標楷體"/>
                <w:bCs/>
                <w:sz w:val="28"/>
              </w:rPr>
              <w:t>FlexPen</w:t>
            </w:r>
            <w:r w:rsidRPr="00FD262C">
              <w:rPr>
                <w:rFonts w:eastAsia="標楷體"/>
                <w:bCs/>
                <w:sz w:val="28"/>
                <w:lang w:val="es-ES_tradnl"/>
              </w:rPr>
              <w:t xml:space="preserve"> 100U/mL, 3mL</w:t>
            </w:r>
            <w:r w:rsidRPr="00EF3C52">
              <w:rPr>
                <w:rFonts w:eastAsia="標楷體"/>
                <w:bCs/>
                <w:sz w:val="28"/>
                <w:lang w:val="es-ES_tradnl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AB7B76" w:rsidRPr="00EF3C52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sz w:val="28"/>
                <w:lang w:val="es-ES_tradnl"/>
              </w:rPr>
            </w:pPr>
            <w:r w:rsidRPr="00EF3C52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AB7B76" w:rsidRPr="00EF3C52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sz w:val="28"/>
                <w:lang w:val="es-ES_tradnl"/>
              </w:rPr>
            </w:pPr>
            <w:r w:rsidRPr="00EF3C52">
              <w:rPr>
                <w:rFonts w:eastAsia="標楷體"/>
                <w:bCs/>
                <w:sz w:val="28"/>
                <w:lang w:val="es-ES_tradnl"/>
              </w:rPr>
              <w:t>28</w:t>
            </w:r>
            <w:r w:rsidRPr="00EF3C52">
              <w:rPr>
                <w:rFonts w:eastAsia="標楷體"/>
                <w:bCs/>
                <w:sz w:val="28"/>
                <w:lang w:val="es-ES_tradnl"/>
              </w:rPr>
              <w:t>天</w:t>
            </w:r>
          </w:p>
        </w:tc>
      </w:tr>
      <w:tr w:rsidR="00FA65D0" w:rsidRPr="00EF3C52" w:rsidTr="00DB710C">
        <w:tc>
          <w:tcPr>
            <w:tcW w:w="534" w:type="dxa"/>
            <w:vMerge/>
            <w:vAlign w:val="center"/>
          </w:tcPr>
          <w:p w:rsidR="00FA65D0" w:rsidRPr="00EF3C52" w:rsidRDefault="00FA65D0" w:rsidP="00FA65D0">
            <w:pPr>
              <w:adjustRightInd w:val="0"/>
              <w:snapToGrid w:val="0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FA65D0" w:rsidRPr="00FD262C" w:rsidRDefault="00FA65D0" w:rsidP="00FA65D0">
            <w:pPr>
              <w:spacing w:line="520" w:lineRule="exact"/>
              <w:rPr>
                <w:rFonts w:eastAsia="標楷體"/>
                <w:bCs/>
                <w:sz w:val="28"/>
                <w:lang w:val="es-ES_tradnl"/>
              </w:rPr>
            </w:pPr>
            <w:r w:rsidRPr="00FA65D0">
              <w:rPr>
                <w:rFonts w:eastAsia="標楷體"/>
                <w:bCs/>
                <w:sz w:val="28"/>
                <w:lang w:val="es-ES_tradnl"/>
              </w:rPr>
              <w:t>NOVOMIX 50 FlexPen 100 Unit/mL, 3mL</w:t>
            </w:r>
          </w:p>
        </w:tc>
        <w:tc>
          <w:tcPr>
            <w:tcW w:w="2126" w:type="dxa"/>
            <w:vAlign w:val="center"/>
          </w:tcPr>
          <w:p w:rsidR="00FA65D0" w:rsidRPr="00EF3C52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sz w:val="28"/>
                <w:lang w:val="es-ES_tradnl"/>
              </w:rPr>
            </w:pPr>
            <w:r w:rsidRPr="00EF3C52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FA65D0" w:rsidRPr="00EF3C52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sz w:val="28"/>
                <w:lang w:val="es-ES_tradnl"/>
              </w:rPr>
            </w:pPr>
            <w:r w:rsidRPr="00EF3C52">
              <w:rPr>
                <w:rFonts w:eastAsia="標楷體"/>
                <w:bCs/>
                <w:sz w:val="28"/>
                <w:lang w:val="es-ES_tradnl"/>
              </w:rPr>
              <w:t>28</w:t>
            </w:r>
            <w:r w:rsidRPr="00EF3C52">
              <w:rPr>
                <w:rFonts w:eastAsia="標楷體"/>
                <w:bCs/>
                <w:sz w:val="28"/>
                <w:lang w:val="es-ES_tradnl"/>
              </w:rPr>
              <w:t>天</w:t>
            </w:r>
          </w:p>
        </w:tc>
      </w:tr>
      <w:tr w:rsidR="00FA65D0" w:rsidRPr="00EF3C52" w:rsidTr="00DB710C">
        <w:tc>
          <w:tcPr>
            <w:tcW w:w="534" w:type="dxa"/>
            <w:vMerge/>
            <w:vAlign w:val="center"/>
          </w:tcPr>
          <w:p w:rsidR="00FA65D0" w:rsidRPr="00EF3C52" w:rsidRDefault="00FA65D0" w:rsidP="00FA65D0">
            <w:pPr>
              <w:spacing w:line="400" w:lineRule="exact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FA65D0" w:rsidRPr="00EF3C52" w:rsidRDefault="00FA65D0" w:rsidP="00FA65D0">
            <w:pPr>
              <w:spacing w:line="520" w:lineRule="exact"/>
              <w:rPr>
                <w:rFonts w:eastAsia="標楷體"/>
                <w:bCs/>
                <w:sz w:val="28"/>
                <w:lang w:val="es-ES_tradnl"/>
              </w:rPr>
            </w:pPr>
            <w:r w:rsidRPr="00FD262C">
              <w:rPr>
                <w:rFonts w:eastAsia="標楷體"/>
                <w:bCs/>
                <w:sz w:val="28"/>
                <w:lang w:val="es-ES_tradnl"/>
              </w:rPr>
              <w:t>NovoRapid FlexPen 100U/mL, 3mL</w:t>
            </w:r>
            <w:r w:rsidRPr="00EF3C52">
              <w:rPr>
                <w:rFonts w:eastAsia="標楷體"/>
                <w:bCs/>
                <w:sz w:val="28"/>
                <w:lang w:val="es-ES_tradnl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FA65D0" w:rsidRPr="00EF3C52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sz w:val="28"/>
                <w:lang w:val="es-ES_tradnl"/>
              </w:rPr>
            </w:pPr>
            <w:r w:rsidRPr="00EF3C52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FA65D0" w:rsidRPr="00EF3C52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sz w:val="28"/>
                <w:lang w:val="es-ES_tradnl"/>
              </w:rPr>
            </w:pPr>
            <w:r w:rsidRPr="00EF3C52">
              <w:rPr>
                <w:rFonts w:eastAsia="標楷體"/>
                <w:bCs/>
                <w:sz w:val="28"/>
                <w:lang w:val="es-ES_tradnl"/>
              </w:rPr>
              <w:t>28</w:t>
            </w:r>
            <w:r w:rsidRPr="00EF3C52">
              <w:rPr>
                <w:rFonts w:eastAsia="標楷體"/>
                <w:bCs/>
                <w:sz w:val="28"/>
                <w:lang w:val="es-ES_tradnl"/>
              </w:rPr>
              <w:t>天</w:t>
            </w:r>
          </w:p>
        </w:tc>
      </w:tr>
      <w:tr w:rsidR="00FA65D0" w:rsidRPr="00EF3C52" w:rsidTr="00DB710C">
        <w:tc>
          <w:tcPr>
            <w:tcW w:w="534" w:type="dxa"/>
            <w:vMerge w:val="restart"/>
            <w:vAlign w:val="center"/>
          </w:tcPr>
          <w:p w:rsidR="00FA65D0" w:rsidRPr="00EF3C52" w:rsidRDefault="00FA65D0" w:rsidP="00FA65D0">
            <w:pPr>
              <w:spacing w:line="400" w:lineRule="exact"/>
              <w:jc w:val="center"/>
              <w:rPr>
                <w:rFonts w:eastAsia="標楷體"/>
                <w:bCs/>
                <w:sz w:val="28"/>
              </w:rPr>
            </w:pPr>
            <w:r>
              <w:rPr>
                <w:rFonts w:eastAsia="標楷體" w:hint="eastAsia"/>
                <w:bCs/>
                <w:sz w:val="28"/>
              </w:rPr>
              <w:t>其他藥品</w:t>
            </w:r>
          </w:p>
        </w:tc>
        <w:tc>
          <w:tcPr>
            <w:tcW w:w="5670" w:type="dxa"/>
            <w:vAlign w:val="center"/>
          </w:tcPr>
          <w:p w:rsidR="00FA65D0" w:rsidRPr="00FD262C" w:rsidRDefault="00FA65D0" w:rsidP="00FA65D0">
            <w:pPr>
              <w:spacing w:line="520" w:lineRule="exact"/>
              <w:rPr>
                <w:rFonts w:eastAsia="標楷體"/>
                <w:bCs/>
                <w:sz w:val="28"/>
                <w:lang w:val="es-ES_tradnl"/>
              </w:rPr>
            </w:pPr>
            <w:r w:rsidRPr="00FA65D0">
              <w:rPr>
                <w:rFonts w:eastAsia="標楷體"/>
                <w:bCs/>
                <w:sz w:val="28"/>
                <w:lang w:val="es-ES_tradnl"/>
              </w:rPr>
              <w:t>Ozempic inj 2mg/1.5mL</w:t>
            </w:r>
          </w:p>
        </w:tc>
        <w:tc>
          <w:tcPr>
            <w:tcW w:w="2126" w:type="dxa"/>
            <w:vAlign w:val="center"/>
          </w:tcPr>
          <w:p w:rsidR="00FA65D0" w:rsidRPr="00EF3C52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FA65D0" w:rsidRPr="00EF3C52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sz w:val="28"/>
                <w:lang w:val="es-ES_tradnl"/>
              </w:rPr>
            </w:pPr>
            <w:r>
              <w:rPr>
                <w:rFonts w:eastAsia="標楷體" w:hint="eastAsia"/>
                <w:bCs/>
                <w:sz w:val="28"/>
                <w:lang w:val="es-ES_tradnl"/>
              </w:rPr>
              <w:t>6</w:t>
            </w:r>
            <w:r>
              <w:rPr>
                <w:rFonts w:eastAsia="標楷體" w:hint="eastAsia"/>
                <w:bCs/>
                <w:sz w:val="28"/>
                <w:lang w:val="es-ES_tradnl"/>
              </w:rPr>
              <w:t>週</w:t>
            </w:r>
          </w:p>
        </w:tc>
      </w:tr>
      <w:tr w:rsidR="00FA65D0" w:rsidRPr="00EF3C52" w:rsidTr="00DB710C">
        <w:tc>
          <w:tcPr>
            <w:tcW w:w="534" w:type="dxa"/>
            <w:vMerge/>
            <w:vAlign w:val="center"/>
          </w:tcPr>
          <w:p w:rsidR="00FA65D0" w:rsidRPr="00EF3C52" w:rsidRDefault="00FA65D0" w:rsidP="00FA65D0">
            <w:pPr>
              <w:spacing w:line="400" w:lineRule="exact"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FA65D0" w:rsidRPr="00FA65D0" w:rsidRDefault="00FA65D0" w:rsidP="00FA65D0">
            <w:pPr>
              <w:spacing w:line="520" w:lineRule="exact"/>
              <w:rPr>
                <w:rFonts w:eastAsia="標楷體"/>
                <w:bCs/>
                <w:sz w:val="28"/>
                <w:lang w:val="es-ES_tradnl"/>
              </w:rPr>
            </w:pPr>
            <w:r w:rsidRPr="00FA65D0">
              <w:rPr>
                <w:rFonts w:eastAsia="標楷體"/>
                <w:bCs/>
                <w:sz w:val="28"/>
                <w:lang w:val="es-ES_tradnl"/>
              </w:rPr>
              <w:t>OZEMPIC inj 4mg/3mL</w:t>
            </w:r>
          </w:p>
        </w:tc>
        <w:tc>
          <w:tcPr>
            <w:tcW w:w="2126" w:type="dxa"/>
            <w:vAlign w:val="center"/>
          </w:tcPr>
          <w:p w:rsidR="00FA65D0" w:rsidRPr="00EF3C52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FA65D0" w:rsidRPr="00EF3C52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sz w:val="28"/>
                <w:lang w:val="es-ES_tradnl"/>
              </w:rPr>
            </w:pPr>
            <w:r>
              <w:rPr>
                <w:rFonts w:eastAsia="標楷體" w:hint="eastAsia"/>
                <w:bCs/>
                <w:sz w:val="28"/>
                <w:lang w:val="es-ES_tradnl"/>
              </w:rPr>
              <w:t>6</w:t>
            </w:r>
            <w:r>
              <w:rPr>
                <w:rFonts w:eastAsia="標楷體" w:hint="eastAsia"/>
                <w:bCs/>
                <w:sz w:val="28"/>
                <w:lang w:val="es-ES_tradnl"/>
              </w:rPr>
              <w:t>週</w:t>
            </w:r>
          </w:p>
        </w:tc>
      </w:tr>
      <w:tr w:rsidR="00FA65D0" w:rsidRPr="00EF3C52" w:rsidTr="00DB710C">
        <w:tc>
          <w:tcPr>
            <w:tcW w:w="534" w:type="dxa"/>
            <w:vMerge/>
            <w:vAlign w:val="center"/>
          </w:tcPr>
          <w:p w:rsidR="00FA65D0" w:rsidRPr="00EF3C52" w:rsidRDefault="00FA65D0" w:rsidP="00FA65D0">
            <w:pPr>
              <w:spacing w:line="400" w:lineRule="exact"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FA65D0" w:rsidRPr="00FA65D0" w:rsidRDefault="00FA65D0" w:rsidP="00FA65D0">
            <w:pPr>
              <w:spacing w:line="520" w:lineRule="exact"/>
              <w:rPr>
                <w:rFonts w:eastAsia="標楷體"/>
                <w:bCs/>
                <w:sz w:val="28"/>
                <w:lang w:val="es-ES_tradnl"/>
              </w:rPr>
            </w:pPr>
            <w:r w:rsidRPr="00FA65D0">
              <w:rPr>
                <w:rFonts w:eastAsia="標楷體"/>
                <w:bCs/>
                <w:sz w:val="28"/>
                <w:lang w:val="es-ES_tradnl"/>
              </w:rPr>
              <w:t>Saxenda inj 6mg/mL, 3mL</w:t>
            </w:r>
          </w:p>
        </w:tc>
        <w:tc>
          <w:tcPr>
            <w:tcW w:w="2126" w:type="dxa"/>
            <w:vAlign w:val="center"/>
          </w:tcPr>
          <w:p w:rsidR="00FA65D0" w:rsidRPr="00EF3C52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FA65D0" w:rsidRDefault="00693E8E" w:rsidP="00FA65D0">
            <w:pPr>
              <w:spacing w:line="520" w:lineRule="exact"/>
              <w:jc w:val="center"/>
              <w:rPr>
                <w:rFonts w:eastAsia="標楷體" w:hint="eastAsia"/>
                <w:bCs/>
                <w:sz w:val="28"/>
                <w:lang w:val="es-ES_tradnl"/>
              </w:rPr>
            </w:pPr>
            <w:r>
              <w:rPr>
                <w:rFonts w:eastAsia="標楷體" w:hint="eastAsia"/>
                <w:bCs/>
                <w:sz w:val="28"/>
                <w:lang w:val="es-ES_tradnl"/>
              </w:rPr>
              <w:t>28</w:t>
            </w:r>
            <w:r w:rsidR="00FA65D0">
              <w:rPr>
                <w:rFonts w:eastAsia="標楷體" w:hint="eastAsia"/>
                <w:bCs/>
                <w:sz w:val="28"/>
                <w:lang w:val="es-ES_tradnl"/>
              </w:rPr>
              <w:t>天</w:t>
            </w:r>
          </w:p>
        </w:tc>
      </w:tr>
      <w:tr w:rsidR="00FA65D0" w:rsidRPr="00EF3C52" w:rsidTr="0025778B">
        <w:trPr>
          <w:trHeight w:val="410"/>
        </w:trPr>
        <w:tc>
          <w:tcPr>
            <w:tcW w:w="534" w:type="dxa"/>
            <w:vMerge/>
            <w:vAlign w:val="center"/>
          </w:tcPr>
          <w:p w:rsidR="00FA65D0" w:rsidRPr="00EF3C52" w:rsidRDefault="00FA65D0" w:rsidP="00FA65D0">
            <w:pPr>
              <w:spacing w:line="400" w:lineRule="exact"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FA65D0" w:rsidRPr="00EF3C52" w:rsidRDefault="00FA65D0" w:rsidP="00FA65D0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FD262C">
              <w:rPr>
                <w:rFonts w:eastAsia="標楷體"/>
                <w:bCs/>
                <w:sz w:val="28"/>
              </w:rPr>
              <w:t>Botox 100U</w:t>
            </w:r>
          </w:p>
        </w:tc>
        <w:tc>
          <w:tcPr>
            <w:tcW w:w="2126" w:type="dxa"/>
            <w:vAlign w:val="center"/>
          </w:tcPr>
          <w:p w:rsidR="00FA65D0" w:rsidRPr="006D34C4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:rsidR="00FA65D0" w:rsidRPr="00EF3C52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>
              <w:rPr>
                <w:rFonts w:eastAsia="標楷體" w:hint="eastAsia"/>
                <w:bCs/>
                <w:color w:val="FF0000"/>
                <w:sz w:val="28"/>
              </w:rPr>
              <w:t>3</w:t>
            </w:r>
            <w:r w:rsidRPr="00EF3C52">
              <w:rPr>
                <w:rFonts w:eastAsia="標楷體"/>
                <w:bCs/>
                <w:color w:val="FF0000"/>
                <w:sz w:val="28"/>
              </w:rPr>
              <w:t>天</w:t>
            </w:r>
          </w:p>
        </w:tc>
      </w:tr>
      <w:tr w:rsidR="00FA65D0" w:rsidRPr="00EF3C52" w:rsidTr="0025778B">
        <w:trPr>
          <w:trHeight w:val="410"/>
        </w:trPr>
        <w:tc>
          <w:tcPr>
            <w:tcW w:w="534" w:type="dxa"/>
            <w:vMerge/>
            <w:vAlign w:val="center"/>
          </w:tcPr>
          <w:p w:rsidR="00FA65D0" w:rsidRPr="00EF3C52" w:rsidRDefault="00FA65D0" w:rsidP="00FA65D0">
            <w:pPr>
              <w:spacing w:line="400" w:lineRule="exact"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FA65D0" w:rsidRPr="00FD262C" w:rsidRDefault="00FA65D0" w:rsidP="00FA65D0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FA65D0">
              <w:rPr>
                <w:rFonts w:eastAsia="標楷體"/>
                <w:bCs/>
                <w:sz w:val="28"/>
              </w:rPr>
              <w:t>Forteo 750mcg/3mL, 28dose</w:t>
            </w:r>
          </w:p>
        </w:tc>
        <w:tc>
          <w:tcPr>
            <w:tcW w:w="2126" w:type="dxa"/>
            <w:vAlign w:val="center"/>
          </w:tcPr>
          <w:p w:rsidR="00FA65D0" w:rsidRPr="006D34C4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:rsidR="00FA65D0" w:rsidRDefault="00693E8E" w:rsidP="00FA65D0">
            <w:pPr>
              <w:spacing w:line="520" w:lineRule="exact"/>
              <w:jc w:val="center"/>
              <w:rPr>
                <w:rFonts w:eastAsia="標楷體" w:hint="eastAsia"/>
                <w:bCs/>
                <w:color w:val="FF0000"/>
                <w:sz w:val="28"/>
              </w:rPr>
            </w:pPr>
            <w:r>
              <w:rPr>
                <w:rFonts w:eastAsia="標楷體" w:hint="eastAsia"/>
                <w:bCs/>
                <w:color w:val="FF0000"/>
                <w:sz w:val="28"/>
              </w:rPr>
              <w:t>28</w:t>
            </w:r>
            <w:r w:rsidR="00FA65D0">
              <w:rPr>
                <w:rFonts w:eastAsia="標楷體" w:hint="eastAsia"/>
                <w:bCs/>
                <w:color w:val="FF0000"/>
                <w:sz w:val="28"/>
              </w:rPr>
              <w:t>天</w:t>
            </w:r>
          </w:p>
        </w:tc>
      </w:tr>
      <w:tr w:rsidR="00FA65D0" w:rsidRPr="00EF3C52" w:rsidTr="0025778B">
        <w:tc>
          <w:tcPr>
            <w:tcW w:w="534" w:type="dxa"/>
            <w:vMerge/>
            <w:vAlign w:val="center"/>
          </w:tcPr>
          <w:p w:rsidR="00FA65D0" w:rsidRPr="00EF3C52" w:rsidRDefault="00FA65D0" w:rsidP="00FA65D0">
            <w:pPr>
              <w:spacing w:line="400" w:lineRule="exact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FA65D0" w:rsidRPr="00EF3C52" w:rsidRDefault="00FA65D0" w:rsidP="00FA65D0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>Fragmin 10000 IU/4mL</w:t>
            </w:r>
          </w:p>
        </w:tc>
        <w:tc>
          <w:tcPr>
            <w:tcW w:w="2126" w:type="dxa"/>
            <w:vAlign w:val="center"/>
          </w:tcPr>
          <w:p w:rsidR="00FA65D0" w:rsidRPr="006D34C4" w:rsidRDefault="00FA65D0" w:rsidP="00FA65D0">
            <w:pPr>
              <w:spacing w:line="520" w:lineRule="exact"/>
              <w:jc w:val="center"/>
              <w:rPr>
                <w:rFonts w:eastAsia="標楷體"/>
                <w:color w:val="FF0000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:rsidR="00FA65D0" w:rsidRPr="000C2104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0C2104">
              <w:rPr>
                <w:rFonts w:eastAsia="標楷體"/>
                <w:bCs/>
                <w:color w:val="FF0000"/>
                <w:sz w:val="28"/>
              </w:rPr>
              <w:t>24</w:t>
            </w:r>
            <w:r w:rsidRPr="000C2104">
              <w:rPr>
                <w:rFonts w:eastAsia="標楷體"/>
                <w:bCs/>
                <w:color w:val="FF0000"/>
                <w:sz w:val="28"/>
              </w:rPr>
              <w:t>小時</w:t>
            </w:r>
          </w:p>
        </w:tc>
      </w:tr>
      <w:tr w:rsidR="00FA65D0" w:rsidRPr="00EF3C52" w:rsidTr="00AC5F52">
        <w:tc>
          <w:tcPr>
            <w:tcW w:w="534" w:type="dxa"/>
            <w:vMerge/>
            <w:vAlign w:val="center"/>
          </w:tcPr>
          <w:p w:rsidR="00FA65D0" w:rsidRPr="00EF3C52" w:rsidRDefault="00FA65D0" w:rsidP="00FA65D0">
            <w:pPr>
              <w:spacing w:line="400" w:lineRule="exact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FA65D0" w:rsidRPr="00EF3C52" w:rsidRDefault="00FA65D0" w:rsidP="00FA65D0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C60869">
              <w:rPr>
                <w:rFonts w:eastAsia="標楷體"/>
                <w:bCs/>
                <w:sz w:val="28"/>
              </w:rPr>
              <w:t>Hepac inj 25KIU/5mL</w:t>
            </w:r>
          </w:p>
        </w:tc>
        <w:tc>
          <w:tcPr>
            <w:tcW w:w="2126" w:type="dxa"/>
            <w:vAlign w:val="center"/>
          </w:tcPr>
          <w:p w:rsidR="00FA65D0" w:rsidRPr="006D34C4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:rsidR="00FA65D0" w:rsidRPr="00EF3C52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EF3C52">
              <w:rPr>
                <w:rFonts w:eastAsia="標楷體"/>
                <w:bCs/>
                <w:color w:val="FF0000"/>
                <w:sz w:val="28"/>
              </w:rPr>
              <w:t>14</w:t>
            </w:r>
            <w:r w:rsidRPr="00EF3C52">
              <w:rPr>
                <w:rFonts w:eastAsia="標楷體"/>
                <w:bCs/>
                <w:color w:val="FF0000"/>
                <w:sz w:val="28"/>
              </w:rPr>
              <w:t>天</w:t>
            </w:r>
          </w:p>
        </w:tc>
      </w:tr>
      <w:tr w:rsidR="00FA65D0" w:rsidRPr="00EF3C52" w:rsidTr="00DB710C">
        <w:trPr>
          <w:trHeight w:val="693"/>
        </w:trPr>
        <w:tc>
          <w:tcPr>
            <w:tcW w:w="534" w:type="dxa"/>
            <w:vMerge/>
            <w:vAlign w:val="center"/>
          </w:tcPr>
          <w:p w:rsidR="00FA65D0" w:rsidRPr="00EF3C52" w:rsidRDefault="00FA65D0" w:rsidP="00FA65D0">
            <w:pPr>
              <w:spacing w:line="400" w:lineRule="exact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FA65D0" w:rsidRPr="00EF3C52" w:rsidRDefault="00FA65D0" w:rsidP="00FA65D0">
            <w:pPr>
              <w:spacing w:line="560" w:lineRule="exact"/>
              <w:rPr>
                <w:rFonts w:eastAsia="標楷體"/>
                <w:bCs/>
                <w:color w:val="FF0000"/>
                <w:sz w:val="28"/>
                <w:lang w:val="es-ES_tradnl"/>
              </w:rPr>
            </w:pPr>
            <w:r w:rsidRPr="00EF3C52">
              <w:rPr>
                <w:rFonts w:eastAsia="標楷體"/>
                <w:bCs/>
                <w:sz w:val="28"/>
              </w:rPr>
              <w:t>Ketalar inj 500mg/10mL</w:t>
            </w:r>
          </w:p>
        </w:tc>
        <w:tc>
          <w:tcPr>
            <w:tcW w:w="2126" w:type="dxa"/>
            <w:vAlign w:val="center"/>
          </w:tcPr>
          <w:p w:rsidR="00FA65D0" w:rsidRPr="00F76475" w:rsidRDefault="00FA65D0" w:rsidP="00FA65D0">
            <w:pPr>
              <w:spacing w:line="560" w:lineRule="exact"/>
              <w:jc w:val="center"/>
              <w:rPr>
                <w:rFonts w:eastAsia="標楷體" w:hint="eastAsia"/>
                <w:bCs/>
                <w:sz w:val="28"/>
              </w:rPr>
            </w:pPr>
            <w:r w:rsidRPr="00F76475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FA65D0" w:rsidRDefault="00FA65D0" w:rsidP="00FA65D0">
            <w:pPr>
              <w:adjustRightInd w:val="0"/>
              <w:snapToGrid w:val="0"/>
              <w:spacing w:line="276" w:lineRule="auto"/>
              <w:jc w:val="center"/>
              <w:rPr>
                <w:rFonts w:eastAsia="標楷體"/>
                <w:bCs/>
              </w:rPr>
            </w:pPr>
            <w:r w:rsidRPr="00274736">
              <w:rPr>
                <w:rFonts w:eastAsia="標楷體" w:hint="eastAsia"/>
                <w:bCs/>
              </w:rPr>
              <w:t>限當次使用，</w:t>
            </w:r>
          </w:p>
          <w:p w:rsidR="00FA65D0" w:rsidRPr="000C2104" w:rsidRDefault="00FA65D0" w:rsidP="00FA65D0">
            <w:pPr>
              <w:adjustRightInd w:val="0"/>
              <w:snapToGrid w:val="0"/>
              <w:spacing w:line="276" w:lineRule="auto"/>
              <w:jc w:val="center"/>
              <w:rPr>
                <w:rFonts w:eastAsia="標楷體" w:hint="eastAsia"/>
                <w:bCs/>
                <w:color w:val="FF0000"/>
                <w:sz w:val="28"/>
              </w:rPr>
            </w:pPr>
            <w:r w:rsidRPr="00274736">
              <w:rPr>
                <w:rFonts w:eastAsia="標楷體" w:hint="eastAsia"/>
                <w:bCs/>
              </w:rPr>
              <w:t>未使用完請丟棄</w:t>
            </w:r>
          </w:p>
        </w:tc>
      </w:tr>
      <w:tr w:rsidR="00FA65D0" w:rsidRPr="00EF3C52" w:rsidTr="003F7BF2">
        <w:tc>
          <w:tcPr>
            <w:tcW w:w="534" w:type="dxa"/>
            <w:vMerge/>
            <w:vAlign w:val="center"/>
          </w:tcPr>
          <w:p w:rsidR="00FA65D0" w:rsidRPr="00EF3C52" w:rsidRDefault="00FA65D0" w:rsidP="00FA65D0">
            <w:pPr>
              <w:adjustRightInd w:val="0"/>
              <w:snapToGrid w:val="0"/>
              <w:rPr>
                <w:rFonts w:eastAsia="標楷體"/>
                <w:bCs/>
                <w:color w:val="000000"/>
                <w:sz w:val="28"/>
                <w:lang w:val="es-ES_tradnl"/>
              </w:rPr>
            </w:pPr>
          </w:p>
        </w:tc>
        <w:tc>
          <w:tcPr>
            <w:tcW w:w="5670" w:type="dxa"/>
            <w:vAlign w:val="center"/>
          </w:tcPr>
          <w:p w:rsidR="00FA65D0" w:rsidRPr="00EF3C52" w:rsidRDefault="00FA65D0" w:rsidP="00FA65D0">
            <w:pPr>
              <w:spacing w:line="520" w:lineRule="exact"/>
              <w:rPr>
                <w:rFonts w:eastAsia="標楷體"/>
                <w:bCs/>
                <w:color w:val="000000"/>
                <w:sz w:val="28"/>
                <w:lang w:val="es-ES_tradnl"/>
              </w:rPr>
            </w:pPr>
            <w:r w:rsidRPr="00F76475">
              <w:rPr>
                <w:rFonts w:eastAsia="標楷體"/>
                <w:bCs/>
                <w:sz w:val="28"/>
              </w:rPr>
              <w:t>Leuprolide</w:t>
            </w:r>
            <w:r w:rsidRPr="00BE61FE">
              <w:rPr>
                <w:rFonts w:eastAsia="標楷體"/>
                <w:bCs/>
                <w:color w:val="000000"/>
                <w:sz w:val="28"/>
              </w:rPr>
              <w:t xml:space="preserve"> (Lupron) 5mg/mL, 2.8mL</w:t>
            </w:r>
          </w:p>
        </w:tc>
        <w:tc>
          <w:tcPr>
            <w:tcW w:w="2126" w:type="dxa"/>
            <w:vAlign w:val="center"/>
          </w:tcPr>
          <w:p w:rsidR="00FA65D0" w:rsidRPr="00EF3C52" w:rsidRDefault="00FA65D0" w:rsidP="00FA65D0">
            <w:pPr>
              <w:spacing w:line="520" w:lineRule="exact"/>
              <w:jc w:val="center"/>
              <w:rPr>
                <w:rFonts w:eastAsia="標楷體" w:hint="eastAsia"/>
                <w:bCs/>
                <w:sz w:val="28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:rsidR="00FA65D0" w:rsidRPr="00AB7B76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>
              <w:rPr>
                <w:rFonts w:eastAsia="標楷體"/>
                <w:bCs/>
                <w:color w:val="FF0000"/>
                <w:sz w:val="28"/>
              </w:rPr>
              <w:t>28</w:t>
            </w:r>
            <w:r w:rsidRPr="00AB7B76">
              <w:rPr>
                <w:rFonts w:eastAsia="標楷體"/>
                <w:bCs/>
                <w:color w:val="FF0000"/>
                <w:sz w:val="28"/>
              </w:rPr>
              <w:t>天</w:t>
            </w:r>
            <w:r w:rsidRPr="00AB7B76">
              <w:rPr>
                <w:rFonts w:eastAsia="標楷體"/>
                <w:bCs/>
                <w:color w:val="FF0000"/>
                <w:sz w:val="28"/>
              </w:rPr>
              <w:t xml:space="preserve"> </w:t>
            </w:r>
          </w:p>
        </w:tc>
      </w:tr>
      <w:tr w:rsidR="00FA65D0" w:rsidRPr="00EF3C52" w:rsidTr="003F7BF2">
        <w:tc>
          <w:tcPr>
            <w:tcW w:w="534" w:type="dxa"/>
            <w:vMerge/>
            <w:vAlign w:val="center"/>
          </w:tcPr>
          <w:p w:rsidR="00FA65D0" w:rsidRPr="00EF3C52" w:rsidRDefault="00FA65D0" w:rsidP="00FA65D0">
            <w:pPr>
              <w:adjustRightInd w:val="0"/>
              <w:snapToGrid w:val="0"/>
              <w:rPr>
                <w:rFonts w:eastAsia="標楷體"/>
                <w:bCs/>
                <w:color w:val="000000"/>
                <w:sz w:val="28"/>
                <w:lang w:val="es-ES_tradnl"/>
              </w:rPr>
            </w:pPr>
          </w:p>
        </w:tc>
        <w:tc>
          <w:tcPr>
            <w:tcW w:w="5670" w:type="dxa"/>
            <w:vAlign w:val="center"/>
          </w:tcPr>
          <w:p w:rsidR="00FA65D0" w:rsidRPr="00BE61FE" w:rsidRDefault="00FA65D0" w:rsidP="00FA65D0">
            <w:pPr>
              <w:spacing w:line="520" w:lineRule="exact"/>
              <w:rPr>
                <w:rFonts w:eastAsia="標楷體"/>
                <w:bCs/>
                <w:color w:val="000000"/>
                <w:sz w:val="28"/>
              </w:rPr>
            </w:pPr>
            <w:r w:rsidRPr="00F76475">
              <w:rPr>
                <w:rFonts w:eastAsia="標楷體"/>
                <w:bCs/>
                <w:sz w:val="28"/>
              </w:rPr>
              <w:t>Lidophrine</w:t>
            </w:r>
            <w:r>
              <w:rPr>
                <w:rFonts w:eastAsia="標楷體"/>
                <w:bCs/>
                <w:color w:val="000000"/>
                <w:sz w:val="28"/>
              </w:rPr>
              <w:t xml:space="preserve"> inj (2%+E), </w:t>
            </w:r>
            <w:r w:rsidRPr="003F7BF2">
              <w:rPr>
                <w:rFonts w:eastAsia="標楷體"/>
                <w:bCs/>
                <w:color w:val="000000"/>
                <w:sz w:val="28"/>
              </w:rPr>
              <w:t>20mL</w:t>
            </w:r>
          </w:p>
        </w:tc>
        <w:tc>
          <w:tcPr>
            <w:tcW w:w="2126" w:type="dxa"/>
            <w:vAlign w:val="center"/>
          </w:tcPr>
          <w:p w:rsidR="00FA65D0" w:rsidRPr="00EF3C52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F76475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FA65D0" w:rsidRPr="000C2104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sz w:val="28"/>
              </w:rPr>
            </w:pPr>
            <w:r>
              <w:rPr>
                <w:rFonts w:eastAsia="標楷體" w:hint="eastAsia"/>
                <w:bCs/>
                <w:sz w:val="28"/>
                <w:lang w:val="es-ES_tradnl"/>
              </w:rPr>
              <w:t>2</w:t>
            </w:r>
            <w:r w:rsidRPr="000C2104">
              <w:rPr>
                <w:rFonts w:eastAsia="標楷體"/>
                <w:bCs/>
                <w:sz w:val="28"/>
                <w:lang w:val="es-ES_tradnl"/>
              </w:rPr>
              <w:t>天</w:t>
            </w:r>
          </w:p>
        </w:tc>
      </w:tr>
      <w:tr w:rsidR="00FA65D0" w:rsidRPr="00EF3C52" w:rsidTr="003F7BF2">
        <w:tc>
          <w:tcPr>
            <w:tcW w:w="534" w:type="dxa"/>
            <w:vMerge/>
            <w:vAlign w:val="center"/>
          </w:tcPr>
          <w:p w:rsidR="00FA65D0" w:rsidRPr="00EF3C52" w:rsidRDefault="00FA65D0" w:rsidP="00FA65D0">
            <w:pPr>
              <w:adjustRightInd w:val="0"/>
              <w:snapToGrid w:val="0"/>
              <w:rPr>
                <w:rFonts w:eastAsia="標楷體"/>
                <w:bCs/>
                <w:sz w:val="28"/>
                <w:lang w:val="es-ES_tradnl"/>
              </w:rPr>
            </w:pPr>
          </w:p>
        </w:tc>
        <w:tc>
          <w:tcPr>
            <w:tcW w:w="5670" w:type="dxa"/>
            <w:vAlign w:val="center"/>
          </w:tcPr>
          <w:p w:rsidR="00FA65D0" w:rsidRPr="00EF3C52" w:rsidRDefault="00FA65D0" w:rsidP="00FA65D0">
            <w:pPr>
              <w:spacing w:line="520" w:lineRule="exact"/>
              <w:rPr>
                <w:rFonts w:eastAsia="標楷體"/>
                <w:bCs/>
                <w:sz w:val="28"/>
                <w:lang w:val="es-ES_tradnl"/>
              </w:rPr>
            </w:pPr>
            <w:r w:rsidRPr="00F76475">
              <w:rPr>
                <w:rFonts w:eastAsia="標楷體" w:hint="eastAsia"/>
                <w:bCs/>
                <w:sz w:val="28"/>
              </w:rPr>
              <w:t>Multivitamin</w:t>
            </w:r>
            <w:r>
              <w:rPr>
                <w:rFonts w:eastAsia="標楷體" w:hint="eastAsia"/>
                <w:bCs/>
                <w:sz w:val="28"/>
                <w:lang w:val="es-ES_tradnl"/>
              </w:rPr>
              <w:t xml:space="preserve"> (</w:t>
            </w:r>
            <w:r w:rsidRPr="002E4A05">
              <w:rPr>
                <w:rFonts w:eastAsia="標楷體"/>
                <w:bCs/>
                <w:sz w:val="28"/>
                <w:lang w:val="es-ES_tradnl"/>
              </w:rPr>
              <w:t>Lyo-Povigent</w:t>
            </w:r>
            <w:r>
              <w:rPr>
                <w:rFonts w:eastAsia="標楷體" w:hint="eastAsia"/>
                <w:bCs/>
                <w:sz w:val="28"/>
                <w:lang w:val="es-ES_tradnl"/>
              </w:rPr>
              <w:t>)</w:t>
            </w:r>
          </w:p>
        </w:tc>
        <w:tc>
          <w:tcPr>
            <w:tcW w:w="2126" w:type="dxa"/>
            <w:vAlign w:val="center"/>
          </w:tcPr>
          <w:p w:rsidR="00FA65D0" w:rsidRPr="006D34C4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:rsidR="00FA65D0" w:rsidRPr="002E4A05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  <w:lang w:val="es-ES_tradnl"/>
              </w:rPr>
            </w:pPr>
            <w:r w:rsidRPr="002E4A05">
              <w:rPr>
                <w:rFonts w:eastAsia="標楷體" w:hint="eastAsia"/>
                <w:bCs/>
                <w:color w:val="FF0000"/>
                <w:sz w:val="28"/>
              </w:rPr>
              <w:t>3</w:t>
            </w:r>
            <w:r w:rsidRPr="002E4A05">
              <w:rPr>
                <w:rFonts w:eastAsia="標楷體"/>
                <w:bCs/>
                <w:color w:val="FF0000"/>
                <w:sz w:val="28"/>
              </w:rPr>
              <w:t>天</w:t>
            </w:r>
          </w:p>
        </w:tc>
      </w:tr>
      <w:tr w:rsidR="00FA65D0" w:rsidRPr="00EF3C52" w:rsidTr="003F7BF2">
        <w:tc>
          <w:tcPr>
            <w:tcW w:w="534" w:type="dxa"/>
            <w:vMerge/>
            <w:vAlign w:val="center"/>
          </w:tcPr>
          <w:p w:rsidR="00FA65D0" w:rsidRPr="00EF3C52" w:rsidRDefault="00FA65D0" w:rsidP="00FA65D0">
            <w:pPr>
              <w:adjustRightInd w:val="0"/>
              <w:snapToGrid w:val="0"/>
              <w:rPr>
                <w:rFonts w:eastAsia="標楷體"/>
                <w:bCs/>
                <w:sz w:val="28"/>
                <w:lang w:val="es-ES_tradnl"/>
              </w:rPr>
            </w:pPr>
          </w:p>
        </w:tc>
        <w:tc>
          <w:tcPr>
            <w:tcW w:w="5670" w:type="dxa"/>
            <w:vAlign w:val="center"/>
          </w:tcPr>
          <w:p w:rsidR="00FA65D0" w:rsidRPr="00EF3C52" w:rsidRDefault="00FA65D0" w:rsidP="00FA65D0">
            <w:pPr>
              <w:spacing w:line="520" w:lineRule="exact"/>
              <w:rPr>
                <w:rFonts w:eastAsia="標楷體"/>
                <w:bCs/>
                <w:sz w:val="28"/>
                <w:lang w:val="es-ES_tradnl"/>
              </w:rPr>
            </w:pPr>
            <w:r>
              <w:rPr>
                <w:rFonts w:eastAsia="標楷體"/>
                <w:bCs/>
                <w:sz w:val="28"/>
                <w:lang w:val="es-ES_tradnl"/>
              </w:rPr>
              <w:t>PP</w:t>
            </w:r>
            <w:r w:rsidRPr="00EF3C52">
              <w:rPr>
                <w:rFonts w:eastAsia="標楷體"/>
                <w:bCs/>
                <w:sz w:val="28"/>
                <w:lang w:val="es-ES_tradnl"/>
              </w:rPr>
              <w:t xml:space="preserve">D </w:t>
            </w:r>
            <w:r w:rsidRPr="00F76475">
              <w:rPr>
                <w:rFonts w:eastAsia="標楷體"/>
                <w:bCs/>
                <w:sz w:val="28"/>
              </w:rPr>
              <w:t>2TU</w:t>
            </w:r>
            <w:r w:rsidRPr="00EF3C52">
              <w:rPr>
                <w:rFonts w:eastAsia="標楷體"/>
                <w:bCs/>
                <w:sz w:val="28"/>
                <w:lang w:val="es-ES_tradnl"/>
              </w:rPr>
              <w:t>/0.1mL, 1.5mL</w:t>
            </w:r>
          </w:p>
        </w:tc>
        <w:tc>
          <w:tcPr>
            <w:tcW w:w="2126" w:type="dxa"/>
            <w:vAlign w:val="center"/>
          </w:tcPr>
          <w:p w:rsidR="00FA65D0" w:rsidRPr="006D34C4" w:rsidRDefault="00FA65D0" w:rsidP="00FA65D0">
            <w:pPr>
              <w:spacing w:line="520" w:lineRule="exact"/>
              <w:jc w:val="center"/>
              <w:rPr>
                <w:rFonts w:eastAsia="標楷體"/>
                <w:color w:val="FF0000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:rsidR="00FA65D0" w:rsidRPr="000C2104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0C2104">
              <w:rPr>
                <w:rFonts w:eastAsia="標楷體"/>
                <w:bCs/>
                <w:color w:val="FF0000"/>
                <w:sz w:val="28"/>
              </w:rPr>
              <w:t>24</w:t>
            </w:r>
            <w:r w:rsidRPr="000C2104">
              <w:rPr>
                <w:rFonts w:eastAsia="標楷體"/>
                <w:bCs/>
                <w:color w:val="FF0000"/>
                <w:sz w:val="28"/>
              </w:rPr>
              <w:t>小時</w:t>
            </w:r>
          </w:p>
        </w:tc>
      </w:tr>
      <w:tr w:rsidR="00FA65D0" w:rsidRPr="00EF3C52" w:rsidTr="00F76475">
        <w:trPr>
          <w:trHeight w:val="317"/>
        </w:trPr>
        <w:tc>
          <w:tcPr>
            <w:tcW w:w="534" w:type="dxa"/>
            <w:vMerge/>
            <w:vAlign w:val="center"/>
          </w:tcPr>
          <w:p w:rsidR="00FA65D0" w:rsidRPr="00EF3C52" w:rsidRDefault="00FA65D0" w:rsidP="00FA65D0">
            <w:pPr>
              <w:spacing w:line="400" w:lineRule="exact"/>
              <w:rPr>
                <w:rFonts w:eastAsia="標楷體"/>
                <w:bCs/>
                <w:color w:val="000000"/>
                <w:sz w:val="28"/>
              </w:rPr>
            </w:pPr>
          </w:p>
        </w:tc>
        <w:tc>
          <w:tcPr>
            <w:tcW w:w="5670" w:type="dxa"/>
            <w:vAlign w:val="center"/>
          </w:tcPr>
          <w:p w:rsidR="00FA65D0" w:rsidRPr="00EF3C52" w:rsidRDefault="00FA65D0" w:rsidP="00FA65D0">
            <w:pPr>
              <w:spacing w:line="520" w:lineRule="exact"/>
              <w:rPr>
                <w:rFonts w:eastAsia="標楷體"/>
                <w:bCs/>
                <w:color w:val="000000"/>
                <w:sz w:val="28"/>
              </w:rPr>
            </w:pPr>
            <w:r w:rsidRPr="00F76475">
              <w:rPr>
                <w:rFonts w:eastAsia="標楷體"/>
                <w:bCs/>
                <w:sz w:val="28"/>
              </w:rPr>
              <w:t>Trace</w:t>
            </w:r>
            <w:r w:rsidRPr="00EF3C52">
              <w:rPr>
                <w:rFonts w:eastAsia="標楷體"/>
                <w:bCs/>
                <w:color w:val="000000"/>
                <w:sz w:val="28"/>
              </w:rPr>
              <w:t xml:space="preserve"> </w:t>
            </w:r>
            <w:r w:rsidRPr="00F76475">
              <w:rPr>
                <w:rFonts w:eastAsia="標楷體"/>
                <w:bCs/>
                <w:sz w:val="28"/>
              </w:rPr>
              <w:t>Element</w:t>
            </w:r>
            <w:r w:rsidRPr="00EF3C52">
              <w:rPr>
                <w:rFonts w:eastAsia="標楷體"/>
                <w:bCs/>
                <w:color w:val="000000"/>
                <w:sz w:val="28"/>
              </w:rPr>
              <w:t xml:space="preserve"> </w:t>
            </w:r>
            <w:r>
              <w:rPr>
                <w:rFonts w:eastAsia="標楷體" w:hint="eastAsia"/>
                <w:bCs/>
                <w:color w:val="000000"/>
                <w:sz w:val="28"/>
              </w:rPr>
              <w:t>i</w:t>
            </w:r>
            <w:r w:rsidRPr="00EF3C52">
              <w:rPr>
                <w:rFonts w:eastAsia="標楷體"/>
                <w:bCs/>
                <w:color w:val="000000"/>
                <w:sz w:val="28"/>
              </w:rPr>
              <w:t xml:space="preserve">nj </w:t>
            </w:r>
            <w:r w:rsidRPr="00F76475">
              <w:rPr>
                <w:rFonts w:eastAsia="標楷體"/>
                <w:bCs/>
                <w:sz w:val="28"/>
                <w:lang w:val="es-ES_tradnl"/>
              </w:rPr>
              <w:t>10mL</w:t>
            </w:r>
            <w:r w:rsidRPr="00EF3C52">
              <w:rPr>
                <w:rFonts w:eastAsia="標楷體"/>
                <w:bCs/>
                <w:color w:val="000000"/>
                <w:sz w:val="28"/>
              </w:rPr>
              <w:t>/Vial</w:t>
            </w:r>
          </w:p>
        </w:tc>
        <w:tc>
          <w:tcPr>
            <w:tcW w:w="2126" w:type="dxa"/>
          </w:tcPr>
          <w:p w:rsidR="00FA65D0" w:rsidRPr="006D34C4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</w:tcPr>
          <w:p w:rsidR="00FA65D0" w:rsidRPr="000C2104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0C2104">
              <w:rPr>
                <w:rFonts w:eastAsia="標楷體"/>
                <w:bCs/>
                <w:color w:val="FF0000"/>
                <w:sz w:val="28"/>
              </w:rPr>
              <w:t>14</w:t>
            </w:r>
            <w:r w:rsidRPr="000C2104">
              <w:rPr>
                <w:rFonts w:eastAsia="標楷體"/>
                <w:bCs/>
                <w:color w:val="FF0000"/>
                <w:sz w:val="28"/>
              </w:rPr>
              <w:t>天</w:t>
            </w:r>
          </w:p>
        </w:tc>
      </w:tr>
      <w:tr w:rsidR="00FA65D0" w:rsidRPr="00EF3C52" w:rsidTr="003F7BF2">
        <w:tc>
          <w:tcPr>
            <w:tcW w:w="534" w:type="dxa"/>
            <w:vMerge/>
            <w:vAlign w:val="center"/>
          </w:tcPr>
          <w:p w:rsidR="00FA65D0" w:rsidRPr="00EF3C52" w:rsidRDefault="00FA65D0" w:rsidP="00FA65D0">
            <w:pPr>
              <w:spacing w:line="400" w:lineRule="exact"/>
              <w:rPr>
                <w:rFonts w:eastAsia="標楷體"/>
                <w:bCs/>
                <w:color w:val="000000"/>
                <w:sz w:val="28"/>
              </w:rPr>
            </w:pPr>
          </w:p>
        </w:tc>
        <w:tc>
          <w:tcPr>
            <w:tcW w:w="5670" w:type="dxa"/>
            <w:vAlign w:val="center"/>
          </w:tcPr>
          <w:p w:rsidR="00FA65D0" w:rsidRPr="00EF3C52" w:rsidRDefault="00FA65D0" w:rsidP="00FA65D0">
            <w:pPr>
              <w:spacing w:line="520" w:lineRule="exact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Xylocaine 2% inj 20mL</w:t>
            </w:r>
          </w:p>
        </w:tc>
        <w:tc>
          <w:tcPr>
            <w:tcW w:w="2126" w:type="dxa"/>
            <w:vAlign w:val="center"/>
          </w:tcPr>
          <w:p w:rsidR="00FA65D0" w:rsidRPr="00EF3C52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FA65D0" w:rsidRPr="000C2104" w:rsidRDefault="00FA65D0" w:rsidP="00FA65D0">
            <w:pPr>
              <w:spacing w:line="520" w:lineRule="exact"/>
              <w:jc w:val="center"/>
              <w:rPr>
                <w:rFonts w:eastAsia="標楷體"/>
                <w:bCs/>
                <w:sz w:val="28"/>
              </w:rPr>
            </w:pPr>
            <w:r w:rsidRPr="000C2104">
              <w:rPr>
                <w:rFonts w:eastAsia="標楷體"/>
                <w:bCs/>
                <w:sz w:val="28"/>
                <w:lang w:val="es-ES_tradnl"/>
              </w:rPr>
              <w:t>3</w:t>
            </w:r>
            <w:r w:rsidRPr="000C2104">
              <w:rPr>
                <w:rFonts w:eastAsia="標楷體"/>
                <w:bCs/>
                <w:sz w:val="28"/>
                <w:lang w:val="es-ES_tradnl"/>
              </w:rPr>
              <w:t>天</w:t>
            </w:r>
          </w:p>
        </w:tc>
      </w:tr>
    </w:tbl>
    <w:p w:rsidR="002A216A" w:rsidRPr="00F7561C" w:rsidRDefault="009548C3" w:rsidP="007727DF">
      <w:pPr>
        <w:spacing w:before="240"/>
        <w:jc w:val="both"/>
        <w:rPr>
          <w:rFonts w:eastAsia="標楷體"/>
          <w:b/>
          <w:bCs/>
          <w:shd w:val="pct15" w:color="auto" w:fill="FFFFFF"/>
        </w:rPr>
      </w:pPr>
      <w:r w:rsidRPr="00F7561C">
        <w:rPr>
          <w:rFonts w:eastAsia="標楷體"/>
          <w:b/>
          <w:bCs/>
          <w:shd w:val="pct15" w:color="auto" w:fill="FFFFFF"/>
        </w:rPr>
        <w:t>多包裝</w:t>
      </w:r>
      <w:r w:rsidR="002A216A" w:rsidRPr="00F7561C">
        <w:rPr>
          <w:rFonts w:eastAsia="標楷體"/>
          <w:b/>
          <w:bCs/>
          <w:shd w:val="pct15" w:color="auto" w:fill="FFFFFF"/>
        </w:rPr>
        <w:t>口服藥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6"/>
        <w:gridCol w:w="2251"/>
        <w:gridCol w:w="2197"/>
      </w:tblGrid>
      <w:tr w:rsidR="006258A7" w:rsidRPr="00EF3C52" w:rsidTr="00A37A26">
        <w:tc>
          <w:tcPr>
            <w:tcW w:w="5778" w:type="dxa"/>
          </w:tcPr>
          <w:p w:rsidR="006258A7" w:rsidRPr="00EF3C52" w:rsidRDefault="006258A7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藥名</w:t>
            </w:r>
          </w:p>
        </w:tc>
        <w:tc>
          <w:tcPr>
            <w:tcW w:w="2268" w:type="dxa"/>
          </w:tcPr>
          <w:p w:rsidR="006258A7" w:rsidRPr="00EF3C52" w:rsidRDefault="006258A7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開瓶後</w:t>
            </w:r>
          </w:p>
          <w:p w:rsidR="006258A7" w:rsidRPr="00EF3C52" w:rsidRDefault="006258A7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儲存條件</w:t>
            </w:r>
          </w:p>
        </w:tc>
        <w:tc>
          <w:tcPr>
            <w:tcW w:w="2214" w:type="dxa"/>
          </w:tcPr>
          <w:p w:rsidR="006258A7" w:rsidRPr="00EF3C52" w:rsidRDefault="006258A7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開瓶後</w:t>
            </w:r>
          </w:p>
          <w:p w:rsidR="006258A7" w:rsidRPr="00EF3C52" w:rsidRDefault="006258A7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有效期限</w:t>
            </w:r>
          </w:p>
        </w:tc>
      </w:tr>
      <w:tr w:rsidR="002A216A" w:rsidRPr="00EF3C52" w:rsidTr="00A26DE7">
        <w:tc>
          <w:tcPr>
            <w:tcW w:w="5778" w:type="dxa"/>
            <w:vAlign w:val="center"/>
          </w:tcPr>
          <w:p w:rsidR="002A216A" w:rsidRPr="00EF3C52" w:rsidRDefault="000A3E50" w:rsidP="004E7022">
            <w:pPr>
              <w:spacing w:line="520" w:lineRule="exact"/>
              <w:rPr>
                <w:rFonts w:eastAsia="標楷體"/>
                <w:b/>
                <w:bCs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Nitrostat</w:t>
            </w:r>
            <w:r w:rsidR="00871FB5">
              <w:rPr>
                <w:rFonts w:eastAsia="標楷體" w:hint="eastAsia"/>
                <w:bCs/>
                <w:sz w:val="28"/>
              </w:rPr>
              <w:t xml:space="preserve"> (NTG</w:t>
            </w:r>
            <w:r w:rsidRPr="00EF3C52">
              <w:rPr>
                <w:rFonts w:eastAsia="標楷體"/>
                <w:bCs/>
                <w:sz w:val="28"/>
              </w:rPr>
              <w:t>) 0.6mg</w:t>
            </w:r>
          </w:p>
        </w:tc>
        <w:tc>
          <w:tcPr>
            <w:tcW w:w="2268" w:type="dxa"/>
            <w:vAlign w:val="center"/>
          </w:tcPr>
          <w:p w:rsidR="002A216A" w:rsidRPr="004E7022" w:rsidRDefault="000A3E50" w:rsidP="004E7022">
            <w:pPr>
              <w:spacing w:line="520" w:lineRule="exact"/>
              <w:jc w:val="center"/>
              <w:rPr>
                <w:rFonts w:eastAsia="標楷體"/>
                <w:b/>
                <w:bCs/>
              </w:rPr>
            </w:pPr>
            <w:r w:rsidRPr="004E7022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2A216A" w:rsidRPr="00EF3C52" w:rsidRDefault="000A3E50" w:rsidP="004E7022">
            <w:pPr>
              <w:spacing w:line="520" w:lineRule="exact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Cs/>
                <w:sz w:val="28"/>
              </w:rPr>
              <w:t>6</w:t>
            </w:r>
            <w:r w:rsidRPr="00EF3C52">
              <w:rPr>
                <w:rFonts w:eastAsia="標楷體"/>
                <w:bCs/>
                <w:sz w:val="28"/>
              </w:rPr>
              <w:t>個月</w:t>
            </w:r>
          </w:p>
        </w:tc>
      </w:tr>
      <w:tr w:rsidR="002A216A" w:rsidRPr="00EF3C52" w:rsidTr="00A26DE7">
        <w:tc>
          <w:tcPr>
            <w:tcW w:w="5778" w:type="dxa"/>
            <w:vAlign w:val="center"/>
          </w:tcPr>
          <w:p w:rsidR="002A216A" w:rsidRPr="00EF3C52" w:rsidRDefault="00362A33" w:rsidP="004E7022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362A33">
              <w:rPr>
                <w:rFonts w:eastAsia="標楷體"/>
                <w:bCs/>
                <w:sz w:val="28"/>
              </w:rPr>
              <w:t xml:space="preserve">Amolin </w:t>
            </w:r>
            <w:r w:rsidR="00AE6CBE" w:rsidRPr="00AE6CBE">
              <w:rPr>
                <w:rFonts w:eastAsia="標楷體"/>
                <w:bCs/>
                <w:color w:val="000000"/>
                <w:sz w:val="28"/>
              </w:rPr>
              <w:t>suspension</w:t>
            </w:r>
            <w:r w:rsidRPr="00362A33">
              <w:rPr>
                <w:rFonts w:eastAsia="標楷體"/>
                <w:bCs/>
                <w:sz w:val="28"/>
              </w:rPr>
              <w:t xml:space="preserve"> 25mg/mL, 60mL</w:t>
            </w:r>
          </w:p>
        </w:tc>
        <w:tc>
          <w:tcPr>
            <w:tcW w:w="2268" w:type="dxa"/>
            <w:vAlign w:val="center"/>
          </w:tcPr>
          <w:p w:rsidR="002A216A" w:rsidRPr="00EF3C52" w:rsidRDefault="00D4176D" w:rsidP="004E7022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EF3C52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2214" w:type="dxa"/>
            <w:vAlign w:val="center"/>
          </w:tcPr>
          <w:p w:rsidR="002A216A" w:rsidRPr="000C2104" w:rsidRDefault="00D4176D" w:rsidP="004E7022">
            <w:pPr>
              <w:spacing w:line="520" w:lineRule="exact"/>
              <w:jc w:val="center"/>
              <w:rPr>
                <w:rFonts w:eastAsia="標楷體"/>
                <w:b/>
                <w:bCs/>
                <w:color w:val="FF0000"/>
              </w:rPr>
            </w:pPr>
            <w:r w:rsidRPr="000C2104">
              <w:rPr>
                <w:rFonts w:eastAsia="標楷體"/>
                <w:bCs/>
                <w:color w:val="FF0000"/>
                <w:sz w:val="28"/>
              </w:rPr>
              <w:t>7</w:t>
            </w:r>
            <w:r w:rsidRPr="000C2104">
              <w:rPr>
                <w:rFonts w:eastAsia="標楷體"/>
                <w:bCs/>
                <w:color w:val="FF0000"/>
                <w:sz w:val="28"/>
              </w:rPr>
              <w:t>天</w:t>
            </w:r>
          </w:p>
        </w:tc>
      </w:tr>
      <w:tr w:rsidR="00AC3D4A" w:rsidRPr="00EF3C52" w:rsidTr="00A26DE7">
        <w:tc>
          <w:tcPr>
            <w:tcW w:w="5778" w:type="dxa"/>
            <w:vAlign w:val="center"/>
          </w:tcPr>
          <w:p w:rsidR="001264E1" w:rsidRPr="00362A33" w:rsidRDefault="00871FB5" w:rsidP="004E7022">
            <w:pPr>
              <w:spacing w:line="520" w:lineRule="exact"/>
              <w:rPr>
                <w:rFonts w:eastAsia="標楷體" w:hint="eastAsia"/>
                <w:bCs/>
                <w:sz w:val="28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Augmentin</w:t>
            </w:r>
            <w:r w:rsidRPr="00871FB5">
              <w:rPr>
                <w:rFonts w:eastAsia="標楷體"/>
                <w:bCs/>
                <w:sz w:val="28"/>
              </w:rPr>
              <w:t xml:space="preserve"> syrup 457mg/5mL</w:t>
            </w:r>
            <w:r w:rsidR="00531036">
              <w:rPr>
                <w:rFonts w:eastAsia="標楷體"/>
                <w:bCs/>
                <w:sz w:val="28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AC3D4A" w:rsidRPr="00EF3C52" w:rsidRDefault="00AC3D4A" w:rsidP="004E7022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EF3C52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2214" w:type="dxa"/>
            <w:vAlign w:val="center"/>
          </w:tcPr>
          <w:p w:rsidR="00AC3D4A" w:rsidRPr="000C2104" w:rsidRDefault="00AC3D4A" w:rsidP="004E7022">
            <w:pPr>
              <w:spacing w:line="520" w:lineRule="exact"/>
              <w:jc w:val="center"/>
              <w:rPr>
                <w:rFonts w:eastAsia="標楷體"/>
                <w:b/>
                <w:bCs/>
                <w:color w:val="FF0000"/>
              </w:rPr>
            </w:pPr>
            <w:r w:rsidRPr="000C2104">
              <w:rPr>
                <w:rFonts w:eastAsia="標楷體"/>
                <w:bCs/>
                <w:color w:val="FF0000"/>
                <w:sz w:val="28"/>
              </w:rPr>
              <w:t>7</w:t>
            </w:r>
            <w:r w:rsidRPr="000C2104">
              <w:rPr>
                <w:rFonts w:eastAsia="標楷體"/>
                <w:bCs/>
                <w:color w:val="FF0000"/>
                <w:sz w:val="28"/>
              </w:rPr>
              <w:t>天</w:t>
            </w:r>
          </w:p>
        </w:tc>
      </w:tr>
      <w:tr w:rsidR="002E763D" w:rsidRPr="00EF3C52" w:rsidTr="00A26DE7">
        <w:tc>
          <w:tcPr>
            <w:tcW w:w="5778" w:type="dxa"/>
            <w:vAlign w:val="center"/>
          </w:tcPr>
          <w:p w:rsidR="002E763D" w:rsidRPr="00EF3C52" w:rsidRDefault="002E763D" w:rsidP="004E7022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Depakin</w:t>
            </w:r>
            <w:r w:rsidRPr="00EF3C52">
              <w:rPr>
                <w:rFonts w:eastAsia="標楷體"/>
                <w:bCs/>
                <w:sz w:val="28"/>
              </w:rPr>
              <w:t xml:space="preserve"> </w:t>
            </w:r>
            <w:r w:rsidR="00AE6CBE" w:rsidRPr="004E7022">
              <w:rPr>
                <w:rFonts w:eastAsia="標楷體"/>
                <w:bCs/>
                <w:color w:val="000000"/>
                <w:sz w:val="28"/>
              </w:rPr>
              <w:t>solution</w:t>
            </w:r>
            <w:r w:rsidRPr="00EF3C52">
              <w:rPr>
                <w:rFonts w:eastAsia="標楷體"/>
                <w:bCs/>
                <w:sz w:val="28"/>
              </w:rPr>
              <w:t xml:space="preserve"> 200mg/mL, 40 mL</w:t>
            </w:r>
          </w:p>
        </w:tc>
        <w:tc>
          <w:tcPr>
            <w:tcW w:w="2268" w:type="dxa"/>
            <w:vAlign w:val="center"/>
          </w:tcPr>
          <w:p w:rsidR="002E763D" w:rsidRPr="00EF3C52" w:rsidRDefault="002E763D" w:rsidP="004E7022">
            <w:pPr>
              <w:spacing w:line="56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2E763D" w:rsidRPr="00EF3C52" w:rsidRDefault="00154245" w:rsidP="004E7022">
            <w:pPr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>3</w:t>
            </w:r>
            <w:r w:rsidRPr="00EF3C52">
              <w:rPr>
                <w:rFonts w:eastAsia="標楷體"/>
                <w:bCs/>
                <w:sz w:val="28"/>
              </w:rPr>
              <w:t>個月</w:t>
            </w:r>
          </w:p>
        </w:tc>
      </w:tr>
      <w:tr w:rsidR="00FB2897" w:rsidRPr="00EF3C52" w:rsidTr="00A26DE7">
        <w:tc>
          <w:tcPr>
            <w:tcW w:w="5778" w:type="dxa"/>
            <w:vAlign w:val="center"/>
          </w:tcPr>
          <w:p w:rsidR="00FB2897" w:rsidRPr="00EF3C52" w:rsidRDefault="00FB2897" w:rsidP="004E7022">
            <w:pPr>
              <w:spacing w:line="520" w:lineRule="exact"/>
              <w:rPr>
                <w:rFonts w:eastAsia="標楷體"/>
                <w:b/>
                <w:bCs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Duphalac</w:t>
            </w:r>
            <w:r w:rsidRPr="00C10462">
              <w:rPr>
                <w:rFonts w:eastAsia="標楷體"/>
                <w:bCs/>
                <w:sz w:val="28"/>
              </w:rPr>
              <w:t xml:space="preserve"> </w:t>
            </w:r>
            <w:r w:rsidR="00AE6CBE" w:rsidRPr="004E7022">
              <w:rPr>
                <w:rFonts w:eastAsia="標楷體"/>
                <w:bCs/>
                <w:color w:val="000000"/>
                <w:sz w:val="28"/>
              </w:rPr>
              <w:t>solution</w:t>
            </w:r>
            <w:r w:rsidRPr="00C10462">
              <w:rPr>
                <w:rFonts w:eastAsia="標楷體"/>
                <w:bCs/>
                <w:sz w:val="28"/>
              </w:rPr>
              <w:t xml:space="preserve"> </w:t>
            </w:r>
            <w:r w:rsidR="00AE6CBE">
              <w:rPr>
                <w:rFonts w:eastAsia="標楷體" w:hint="eastAsia"/>
                <w:bCs/>
                <w:sz w:val="28"/>
              </w:rPr>
              <w:t>5</w:t>
            </w:r>
            <w:r w:rsidRPr="00C10462">
              <w:rPr>
                <w:rFonts w:eastAsia="標楷體"/>
                <w:bCs/>
                <w:sz w:val="28"/>
              </w:rPr>
              <w:t>00mL(667mg/mL)</w:t>
            </w:r>
          </w:p>
        </w:tc>
        <w:tc>
          <w:tcPr>
            <w:tcW w:w="2268" w:type="dxa"/>
            <w:vAlign w:val="center"/>
          </w:tcPr>
          <w:p w:rsidR="00FB2897" w:rsidRPr="00EF3C52" w:rsidRDefault="00FB2897" w:rsidP="004E7022">
            <w:pPr>
              <w:spacing w:line="560" w:lineRule="exact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FB2897" w:rsidRPr="00EF3C52" w:rsidRDefault="00FB2897" w:rsidP="004E7022">
            <w:pPr>
              <w:spacing w:line="520" w:lineRule="exact"/>
              <w:jc w:val="center"/>
              <w:rPr>
                <w:rFonts w:eastAsia="標楷體"/>
                <w:b/>
                <w:bCs/>
                <w:color w:val="000000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30</w:t>
            </w:r>
            <w:r w:rsidRPr="00EF3C52">
              <w:rPr>
                <w:rFonts w:eastAsia="標楷體"/>
                <w:bCs/>
                <w:color w:val="000000"/>
                <w:sz w:val="28"/>
              </w:rPr>
              <w:t>天</w:t>
            </w:r>
          </w:p>
        </w:tc>
      </w:tr>
      <w:tr w:rsidR="00496D55" w:rsidRPr="00EF3C52" w:rsidTr="00A26DE7">
        <w:tc>
          <w:tcPr>
            <w:tcW w:w="5778" w:type="dxa"/>
            <w:vAlign w:val="center"/>
          </w:tcPr>
          <w:p w:rsidR="00496D55" w:rsidRPr="00EF3C52" w:rsidRDefault="00496D55" w:rsidP="004E7022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Ferrum</w:t>
            </w:r>
            <w:r w:rsidRPr="00EF3C52">
              <w:rPr>
                <w:rFonts w:eastAsia="標楷體"/>
                <w:bCs/>
                <w:sz w:val="28"/>
              </w:rPr>
              <w:t xml:space="preserve"> hausmann drops 30mL</w:t>
            </w:r>
          </w:p>
        </w:tc>
        <w:tc>
          <w:tcPr>
            <w:tcW w:w="2268" w:type="dxa"/>
            <w:vAlign w:val="center"/>
          </w:tcPr>
          <w:p w:rsidR="00496D55" w:rsidRPr="00EF3C52" w:rsidRDefault="00496D55" w:rsidP="004E7022">
            <w:pPr>
              <w:spacing w:line="56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496D55" w:rsidRPr="00EF3C52" w:rsidRDefault="00A64FA0" w:rsidP="004E7022">
            <w:pPr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30</w:t>
            </w:r>
            <w:r w:rsidRPr="00EF3C52">
              <w:rPr>
                <w:rFonts w:eastAsia="標楷體"/>
                <w:bCs/>
                <w:color w:val="000000"/>
                <w:sz w:val="28"/>
              </w:rPr>
              <w:t>天</w:t>
            </w:r>
          </w:p>
        </w:tc>
      </w:tr>
      <w:tr w:rsidR="004E7022" w:rsidRPr="00EF3C52" w:rsidTr="00A26DE7">
        <w:tc>
          <w:tcPr>
            <w:tcW w:w="5778" w:type="dxa"/>
            <w:vAlign w:val="center"/>
          </w:tcPr>
          <w:p w:rsidR="004E7022" w:rsidRPr="0046152C" w:rsidRDefault="004E7022" w:rsidP="004E7022">
            <w:pPr>
              <w:spacing w:line="520" w:lineRule="exact"/>
              <w:rPr>
                <w:rFonts w:eastAsia="標楷體"/>
                <w:bCs/>
                <w:color w:val="000000"/>
                <w:sz w:val="28"/>
              </w:rPr>
            </w:pPr>
            <w:r w:rsidRPr="004E7022">
              <w:rPr>
                <w:rFonts w:eastAsia="標楷體"/>
                <w:bCs/>
                <w:color w:val="000000"/>
                <w:sz w:val="28"/>
              </w:rPr>
              <w:t>Fumide solution 10mg/mL, 120mL</w:t>
            </w:r>
          </w:p>
        </w:tc>
        <w:tc>
          <w:tcPr>
            <w:tcW w:w="2268" w:type="dxa"/>
            <w:vAlign w:val="center"/>
          </w:tcPr>
          <w:p w:rsidR="004E7022" w:rsidRPr="00EF3C52" w:rsidRDefault="004E7022" w:rsidP="004E7022">
            <w:pPr>
              <w:spacing w:line="56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4E7022" w:rsidRPr="00EF3C52" w:rsidRDefault="004E7022" w:rsidP="004E7022">
            <w:pPr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30</w:t>
            </w:r>
            <w:r w:rsidRPr="00EF3C52">
              <w:rPr>
                <w:rFonts w:eastAsia="標楷體"/>
                <w:bCs/>
                <w:color w:val="000000"/>
                <w:sz w:val="28"/>
              </w:rPr>
              <w:t>天</w:t>
            </w:r>
          </w:p>
        </w:tc>
      </w:tr>
      <w:tr w:rsidR="000B3046" w:rsidRPr="00EF3C52" w:rsidTr="007148FC">
        <w:trPr>
          <w:trHeight w:val="497"/>
        </w:trPr>
        <w:tc>
          <w:tcPr>
            <w:tcW w:w="5778" w:type="dxa"/>
            <w:vAlign w:val="center"/>
          </w:tcPr>
          <w:p w:rsidR="000B3046" w:rsidRPr="00EF3C52" w:rsidRDefault="000B3046" w:rsidP="004E7022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Haldomin</w:t>
            </w:r>
            <w:r w:rsidRPr="00EF3C52">
              <w:rPr>
                <w:rFonts w:eastAsia="標楷體"/>
                <w:bCs/>
                <w:sz w:val="28"/>
              </w:rPr>
              <w:t xml:space="preserve"> oral </w:t>
            </w:r>
            <w:r w:rsidR="00AE6CBE" w:rsidRPr="004E7022">
              <w:rPr>
                <w:rFonts w:eastAsia="標楷體"/>
                <w:bCs/>
                <w:color w:val="000000"/>
                <w:sz w:val="28"/>
              </w:rPr>
              <w:t>solution</w:t>
            </w:r>
            <w:r w:rsidRPr="00EF3C52">
              <w:rPr>
                <w:rFonts w:eastAsia="標楷體"/>
                <w:bCs/>
                <w:sz w:val="28"/>
              </w:rPr>
              <w:t xml:space="preserve"> 2mg/mL, 15mL</w:t>
            </w:r>
          </w:p>
        </w:tc>
        <w:tc>
          <w:tcPr>
            <w:tcW w:w="2268" w:type="dxa"/>
            <w:vAlign w:val="center"/>
          </w:tcPr>
          <w:p w:rsidR="000B3046" w:rsidRPr="00EF3C52" w:rsidRDefault="000B3046" w:rsidP="004E7022">
            <w:pPr>
              <w:spacing w:line="56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0B3046" w:rsidRPr="00EF3C52" w:rsidRDefault="000B3046" w:rsidP="004E7022">
            <w:pPr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>3</w:t>
            </w:r>
            <w:r w:rsidRPr="00EF3C52">
              <w:rPr>
                <w:rFonts w:eastAsia="標楷體"/>
                <w:bCs/>
                <w:sz w:val="28"/>
              </w:rPr>
              <w:t>個月</w:t>
            </w:r>
          </w:p>
        </w:tc>
      </w:tr>
      <w:tr w:rsidR="0027148F" w:rsidRPr="00EF3C52" w:rsidTr="007148FC">
        <w:trPr>
          <w:trHeight w:val="349"/>
        </w:trPr>
        <w:tc>
          <w:tcPr>
            <w:tcW w:w="5778" w:type="dxa"/>
            <w:vAlign w:val="center"/>
          </w:tcPr>
          <w:p w:rsidR="0027148F" w:rsidRPr="00EF3C52" w:rsidRDefault="005F3676" w:rsidP="004E7022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Megatus</w:t>
            </w:r>
            <w:r>
              <w:rPr>
                <w:rFonts w:eastAsia="標楷體"/>
                <w:bCs/>
                <w:sz w:val="28"/>
              </w:rPr>
              <w:t xml:space="preserve"> </w:t>
            </w:r>
            <w:r w:rsidR="00AE6CBE" w:rsidRPr="00AE6CBE">
              <w:rPr>
                <w:rFonts w:eastAsia="標楷體"/>
                <w:bCs/>
                <w:sz w:val="28"/>
              </w:rPr>
              <w:t>suspension</w:t>
            </w:r>
            <w:r w:rsidR="0027148F" w:rsidRPr="0027148F">
              <w:rPr>
                <w:rFonts w:eastAsia="標楷體"/>
                <w:bCs/>
                <w:sz w:val="28"/>
              </w:rPr>
              <w:t xml:space="preserve"> 40mg/mL, 120mL</w:t>
            </w:r>
          </w:p>
        </w:tc>
        <w:tc>
          <w:tcPr>
            <w:tcW w:w="2268" w:type="dxa"/>
            <w:vAlign w:val="center"/>
          </w:tcPr>
          <w:p w:rsidR="0027148F" w:rsidRPr="00EF3C52" w:rsidRDefault="0027148F" w:rsidP="004E7022">
            <w:pPr>
              <w:spacing w:line="560" w:lineRule="exact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27148F" w:rsidRPr="00EF3C52" w:rsidRDefault="0027148F" w:rsidP="004E7022">
            <w:pPr>
              <w:spacing w:line="520" w:lineRule="exact"/>
              <w:jc w:val="center"/>
              <w:rPr>
                <w:rFonts w:eastAsia="標楷體"/>
                <w:b/>
                <w:bCs/>
                <w:color w:val="000000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30</w:t>
            </w:r>
            <w:r w:rsidRPr="00EF3C52">
              <w:rPr>
                <w:rFonts w:eastAsia="標楷體"/>
                <w:bCs/>
                <w:color w:val="000000"/>
                <w:sz w:val="28"/>
              </w:rPr>
              <w:t>天</w:t>
            </w:r>
          </w:p>
        </w:tc>
      </w:tr>
      <w:tr w:rsidR="001E3DFD" w:rsidRPr="00EF3C52" w:rsidTr="007148FC">
        <w:trPr>
          <w:trHeight w:val="357"/>
        </w:trPr>
        <w:tc>
          <w:tcPr>
            <w:tcW w:w="5778" w:type="dxa"/>
            <w:vAlign w:val="center"/>
          </w:tcPr>
          <w:p w:rsidR="001E3DFD" w:rsidRDefault="001E3DFD" w:rsidP="004E7022">
            <w:pPr>
              <w:spacing w:line="276" w:lineRule="auto"/>
              <w:rPr>
                <w:rFonts w:eastAsia="標楷體"/>
                <w:bCs/>
                <w:sz w:val="28"/>
              </w:rPr>
            </w:pPr>
            <w:r w:rsidRPr="001E3DFD">
              <w:rPr>
                <w:rFonts w:eastAsia="標楷體"/>
                <w:bCs/>
                <w:sz w:val="28"/>
              </w:rPr>
              <w:t xml:space="preserve">Mycostatin </w:t>
            </w:r>
            <w:r w:rsidR="00AE6CBE" w:rsidRPr="00AE6CBE">
              <w:rPr>
                <w:rFonts w:eastAsia="標楷體"/>
                <w:bCs/>
                <w:sz w:val="28"/>
              </w:rPr>
              <w:t>suspension</w:t>
            </w:r>
            <w:r w:rsidRPr="001E3DFD">
              <w:rPr>
                <w:rFonts w:eastAsia="標楷體"/>
                <w:bCs/>
                <w:sz w:val="28"/>
              </w:rPr>
              <w:t xml:space="preserve"> 100000 IU/mL</w:t>
            </w:r>
          </w:p>
        </w:tc>
        <w:tc>
          <w:tcPr>
            <w:tcW w:w="2268" w:type="dxa"/>
            <w:vAlign w:val="center"/>
          </w:tcPr>
          <w:p w:rsidR="001E3DFD" w:rsidRPr="00EF3C52" w:rsidRDefault="001E3DFD" w:rsidP="004E7022">
            <w:pPr>
              <w:spacing w:line="560" w:lineRule="exact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1E3DFD" w:rsidRPr="00EF3C52" w:rsidRDefault="001E3DFD" w:rsidP="004E7022">
            <w:pPr>
              <w:spacing w:line="520" w:lineRule="exact"/>
              <w:jc w:val="center"/>
              <w:rPr>
                <w:rFonts w:eastAsia="標楷體"/>
                <w:b/>
                <w:bCs/>
                <w:color w:val="000000"/>
              </w:rPr>
            </w:pPr>
            <w:r>
              <w:rPr>
                <w:rFonts w:eastAsia="標楷體" w:hint="eastAsia"/>
                <w:bCs/>
                <w:color w:val="000000"/>
                <w:sz w:val="28"/>
              </w:rPr>
              <w:t>7</w:t>
            </w:r>
            <w:r w:rsidRPr="00EF3C52">
              <w:rPr>
                <w:rFonts w:eastAsia="標楷體"/>
                <w:bCs/>
                <w:color w:val="000000"/>
                <w:sz w:val="28"/>
              </w:rPr>
              <w:t>天</w:t>
            </w:r>
          </w:p>
        </w:tc>
      </w:tr>
      <w:tr w:rsidR="00E414AE" w:rsidRPr="00EF3C52" w:rsidTr="00A26DE7">
        <w:tc>
          <w:tcPr>
            <w:tcW w:w="5778" w:type="dxa"/>
            <w:vAlign w:val="center"/>
          </w:tcPr>
          <w:p w:rsidR="00E414AE" w:rsidRPr="00EF3C52" w:rsidRDefault="00E414AE" w:rsidP="004E7022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Risperdal</w:t>
            </w:r>
            <w:r w:rsidRPr="00EF3C52">
              <w:rPr>
                <w:rFonts w:eastAsia="標楷體"/>
                <w:bCs/>
                <w:sz w:val="28"/>
              </w:rPr>
              <w:t xml:space="preserve"> </w:t>
            </w:r>
            <w:r w:rsidR="00AE6CBE" w:rsidRPr="004E7022">
              <w:rPr>
                <w:rFonts w:eastAsia="標楷體"/>
                <w:bCs/>
                <w:color w:val="000000"/>
                <w:sz w:val="28"/>
              </w:rPr>
              <w:t>solution</w:t>
            </w:r>
            <w:r w:rsidRPr="00EF3C52">
              <w:rPr>
                <w:rFonts w:eastAsia="標楷體"/>
                <w:bCs/>
                <w:sz w:val="28"/>
              </w:rPr>
              <w:t xml:space="preserve"> 1mg/mL, 30mL</w:t>
            </w:r>
          </w:p>
        </w:tc>
        <w:tc>
          <w:tcPr>
            <w:tcW w:w="2268" w:type="dxa"/>
            <w:vAlign w:val="center"/>
          </w:tcPr>
          <w:p w:rsidR="00E414AE" w:rsidRPr="00EF3C52" w:rsidRDefault="00E414AE" w:rsidP="004E7022">
            <w:pPr>
              <w:spacing w:line="56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E414AE" w:rsidRPr="00EF3C52" w:rsidRDefault="00E414AE" w:rsidP="004E7022">
            <w:pPr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>3</w:t>
            </w:r>
            <w:r w:rsidRPr="00EF3C52">
              <w:rPr>
                <w:rFonts w:eastAsia="標楷體"/>
                <w:bCs/>
                <w:sz w:val="28"/>
              </w:rPr>
              <w:t>個月</w:t>
            </w:r>
          </w:p>
        </w:tc>
      </w:tr>
      <w:tr w:rsidR="004E7022" w:rsidRPr="00EF3C52" w:rsidTr="00A26DE7">
        <w:tc>
          <w:tcPr>
            <w:tcW w:w="5778" w:type="dxa"/>
            <w:vAlign w:val="center"/>
          </w:tcPr>
          <w:p w:rsidR="004E7022" w:rsidRPr="0046152C" w:rsidRDefault="004E7022" w:rsidP="004E7022">
            <w:pPr>
              <w:spacing w:line="520" w:lineRule="exact"/>
              <w:rPr>
                <w:rFonts w:eastAsia="標楷體" w:hint="eastAsia"/>
                <w:bCs/>
                <w:color w:val="000000"/>
                <w:sz w:val="28"/>
              </w:rPr>
            </w:pPr>
            <w:r w:rsidRPr="004E7022">
              <w:rPr>
                <w:rFonts w:eastAsia="標楷體"/>
                <w:bCs/>
                <w:color w:val="000000"/>
                <w:sz w:val="28"/>
              </w:rPr>
              <w:t xml:space="preserve">Ulexin </w:t>
            </w:r>
            <w:r w:rsidR="00AE6CBE" w:rsidRPr="00AE6CBE">
              <w:rPr>
                <w:rFonts w:eastAsia="標楷體"/>
                <w:bCs/>
                <w:color w:val="000000"/>
                <w:sz w:val="28"/>
              </w:rPr>
              <w:t>suspension</w:t>
            </w:r>
            <w:r w:rsidRPr="004E7022">
              <w:rPr>
                <w:rFonts w:eastAsia="標楷體"/>
                <w:bCs/>
                <w:color w:val="000000"/>
                <w:sz w:val="28"/>
              </w:rPr>
              <w:t xml:space="preserve"> 25mg/mL, 60mL</w:t>
            </w:r>
          </w:p>
        </w:tc>
        <w:tc>
          <w:tcPr>
            <w:tcW w:w="2268" w:type="dxa"/>
            <w:vAlign w:val="center"/>
          </w:tcPr>
          <w:p w:rsidR="004E7022" w:rsidRPr="00EF3C52" w:rsidRDefault="004E7022" w:rsidP="004E7022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EF3C52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2214" w:type="dxa"/>
            <w:vAlign w:val="center"/>
          </w:tcPr>
          <w:p w:rsidR="004E7022" w:rsidRPr="000C2104" w:rsidRDefault="004E7022" w:rsidP="004E7022">
            <w:pPr>
              <w:spacing w:line="520" w:lineRule="exact"/>
              <w:jc w:val="center"/>
              <w:rPr>
                <w:rFonts w:eastAsia="標楷體"/>
                <w:b/>
                <w:bCs/>
                <w:color w:val="FF0000"/>
              </w:rPr>
            </w:pPr>
            <w:r w:rsidRPr="000C2104">
              <w:rPr>
                <w:rFonts w:eastAsia="標楷體"/>
                <w:bCs/>
                <w:color w:val="FF0000"/>
                <w:sz w:val="28"/>
              </w:rPr>
              <w:t>7</w:t>
            </w:r>
            <w:r w:rsidRPr="000C2104">
              <w:rPr>
                <w:rFonts w:eastAsia="標楷體"/>
                <w:bCs/>
                <w:color w:val="FF0000"/>
                <w:sz w:val="28"/>
              </w:rPr>
              <w:t>天</w:t>
            </w:r>
          </w:p>
        </w:tc>
      </w:tr>
      <w:tr w:rsidR="00E414AE" w:rsidRPr="00EF3C52" w:rsidTr="00A26DE7">
        <w:tc>
          <w:tcPr>
            <w:tcW w:w="5778" w:type="dxa"/>
            <w:vAlign w:val="center"/>
          </w:tcPr>
          <w:p w:rsidR="00E414AE" w:rsidRPr="00EF3C52" w:rsidRDefault="00E414AE" w:rsidP="004E7022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Zithromax</w:t>
            </w:r>
            <w:r w:rsidRPr="00EF3C52">
              <w:rPr>
                <w:rFonts w:eastAsia="標楷體"/>
                <w:bCs/>
                <w:sz w:val="28"/>
              </w:rPr>
              <w:t xml:space="preserve"> </w:t>
            </w:r>
            <w:r w:rsidR="00AE6CBE" w:rsidRPr="00AE6CBE">
              <w:rPr>
                <w:rFonts w:eastAsia="標楷體"/>
                <w:bCs/>
                <w:sz w:val="28"/>
              </w:rPr>
              <w:t>suspension</w:t>
            </w:r>
            <w:r w:rsidRPr="00EF3C52">
              <w:rPr>
                <w:rFonts w:eastAsia="標楷體"/>
                <w:bCs/>
                <w:sz w:val="28"/>
              </w:rPr>
              <w:t xml:space="preserve"> 200mg/5mL, 15mL</w:t>
            </w:r>
          </w:p>
        </w:tc>
        <w:tc>
          <w:tcPr>
            <w:tcW w:w="2268" w:type="dxa"/>
            <w:vAlign w:val="center"/>
          </w:tcPr>
          <w:p w:rsidR="00E414AE" w:rsidRPr="00EF3C52" w:rsidRDefault="00E414AE" w:rsidP="004E7022">
            <w:pPr>
              <w:spacing w:line="560" w:lineRule="exact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E414AE" w:rsidRPr="00EF3C52" w:rsidRDefault="007148FC" w:rsidP="007148FC">
            <w:pPr>
              <w:spacing w:line="520" w:lineRule="exact"/>
              <w:jc w:val="center"/>
              <w:rPr>
                <w:rFonts w:eastAsia="標楷體"/>
                <w:b/>
                <w:bCs/>
              </w:rPr>
            </w:pPr>
            <w:r>
              <w:rPr>
                <w:rFonts w:eastAsia="標楷體"/>
                <w:bCs/>
                <w:color w:val="000000"/>
                <w:sz w:val="28"/>
              </w:rPr>
              <w:t>5</w:t>
            </w:r>
            <w:r w:rsidR="00E414AE" w:rsidRPr="00EF3C52">
              <w:rPr>
                <w:rFonts w:eastAsia="標楷體"/>
                <w:bCs/>
                <w:color w:val="000000"/>
                <w:sz w:val="28"/>
              </w:rPr>
              <w:t>天</w:t>
            </w:r>
          </w:p>
        </w:tc>
      </w:tr>
    </w:tbl>
    <w:p w:rsidR="002A216A" w:rsidRPr="00F7561C" w:rsidRDefault="002A216A" w:rsidP="007727DF">
      <w:pPr>
        <w:spacing w:before="240"/>
        <w:jc w:val="both"/>
        <w:rPr>
          <w:rFonts w:eastAsia="標楷體"/>
          <w:b/>
          <w:bCs/>
          <w:shd w:val="pct15" w:color="auto" w:fill="FFFFFF"/>
        </w:rPr>
      </w:pPr>
      <w:r w:rsidRPr="00F7561C">
        <w:rPr>
          <w:rFonts w:eastAsia="標楷體"/>
          <w:b/>
          <w:bCs/>
          <w:shd w:val="pct15" w:color="auto" w:fill="FFFFFF"/>
        </w:rPr>
        <w:t>多包裝外用藥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1"/>
        <w:gridCol w:w="2253"/>
        <w:gridCol w:w="2200"/>
      </w:tblGrid>
      <w:tr w:rsidR="00801D03" w:rsidRPr="00EF3C52" w:rsidTr="00A37A26">
        <w:tc>
          <w:tcPr>
            <w:tcW w:w="5778" w:type="dxa"/>
          </w:tcPr>
          <w:p w:rsidR="00801D03" w:rsidRPr="00EF3C52" w:rsidRDefault="00801D03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藥名</w:t>
            </w:r>
          </w:p>
        </w:tc>
        <w:tc>
          <w:tcPr>
            <w:tcW w:w="2268" w:type="dxa"/>
          </w:tcPr>
          <w:p w:rsidR="00801D03" w:rsidRPr="00EF3C52" w:rsidRDefault="00801D03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開瓶後</w:t>
            </w:r>
          </w:p>
          <w:p w:rsidR="00801D03" w:rsidRPr="00EF3C52" w:rsidRDefault="00801D03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儲存條件</w:t>
            </w:r>
          </w:p>
        </w:tc>
        <w:tc>
          <w:tcPr>
            <w:tcW w:w="2214" w:type="dxa"/>
          </w:tcPr>
          <w:p w:rsidR="00801D03" w:rsidRPr="00EF3C52" w:rsidRDefault="00801D03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開瓶後</w:t>
            </w:r>
          </w:p>
          <w:p w:rsidR="00801D03" w:rsidRPr="00EF3C52" w:rsidRDefault="00801D03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有效期限</w:t>
            </w:r>
          </w:p>
        </w:tc>
      </w:tr>
      <w:tr w:rsidR="00CD3E4C" w:rsidRPr="00EF3C52" w:rsidTr="004E7022">
        <w:trPr>
          <w:trHeight w:val="451"/>
        </w:trPr>
        <w:tc>
          <w:tcPr>
            <w:tcW w:w="5778" w:type="dxa"/>
            <w:vMerge w:val="restart"/>
            <w:vAlign w:val="center"/>
          </w:tcPr>
          <w:p w:rsidR="00CD3E4C" w:rsidRPr="0046152C" w:rsidRDefault="00CD3E4C" w:rsidP="0046152C">
            <w:pPr>
              <w:adjustRightInd w:val="0"/>
              <w:snapToGrid w:val="0"/>
              <w:spacing w:line="520" w:lineRule="exact"/>
              <w:rPr>
                <w:rFonts w:eastAsia="標楷體"/>
                <w:bCs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Alcaine Eye Drop 15mL (</w:t>
            </w:r>
            <w:r w:rsidRPr="0046152C">
              <w:rPr>
                <w:rFonts w:eastAsia="標楷體"/>
                <w:bCs/>
                <w:color w:val="000000"/>
                <w:sz w:val="28"/>
              </w:rPr>
              <w:t>表面麻醉劑</w:t>
            </w:r>
            <w:r w:rsidRPr="0046152C">
              <w:rPr>
                <w:rFonts w:eastAsia="標楷體"/>
                <w:bCs/>
                <w:color w:val="000000"/>
                <w:sz w:val="28"/>
              </w:rPr>
              <w:t>)</w:t>
            </w:r>
          </w:p>
        </w:tc>
        <w:tc>
          <w:tcPr>
            <w:tcW w:w="2268" w:type="dxa"/>
            <w:vAlign w:val="center"/>
          </w:tcPr>
          <w:p w:rsidR="00CD3E4C" w:rsidRPr="0046152C" w:rsidRDefault="00CD3E4C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46152C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2214" w:type="dxa"/>
          </w:tcPr>
          <w:p w:rsidR="00CD3E4C" w:rsidRPr="0046152C" w:rsidRDefault="00CD3E4C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標楷體"/>
                <w:bCs/>
                <w:color w:val="FF0000"/>
              </w:rPr>
            </w:pPr>
            <w:r w:rsidRPr="0046152C">
              <w:rPr>
                <w:rFonts w:eastAsia="標楷體"/>
                <w:bCs/>
                <w:color w:val="FF0000"/>
                <w:sz w:val="28"/>
              </w:rPr>
              <w:t>28</w:t>
            </w:r>
            <w:r w:rsidRPr="0046152C">
              <w:rPr>
                <w:rFonts w:eastAsia="標楷體"/>
                <w:bCs/>
                <w:color w:val="FF0000"/>
                <w:sz w:val="28"/>
              </w:rPr>
              <w:t>天</w:t>
            </w:r>
          </w:p>
        </w:tc>
      </w:tr>
      <w:tr w:rsidR="00CD3E4C" w:rsidRPr="00EF3C52" w:rsidTr="004E7022">
        <w:trPr>
          <w:trHeight w:val="487"/>
        </w:trPr>
        <w:tc>
          <w:tcPr>
            <w:tcW w:w="5778" w:type="dxa"/>
            <w:vMerge/>
          </w:tcPr>
          <w:p w:rsidR="00CD3E4C" w:rsidRPr="0046152C" w:rsidRDefault="00CD3E4C" w:rsidP="0046152C">
            <w:pPr>
              <w:adjustRightInd w:val="0"/>
              <w:snapToGrid w:val="0"/>
              <w:spacing w:line="520" w:lineRule="exact"/>
              <w:rPr>
                <w:rFonts w:eastAsia="標楷體"/>
                <w:bCs/>
                <w:color w:val="000000"/>
                <w:sz w:val="28"/>
              </w:rPr>
            </w:pPr>
          </w:p>
        </w:tc>
        <w:tc>
          <w:tcPr>
            <w:tcW w:w="2268" w:type="dxa"/>
            <w:vAlign w:val="center"/>
          </w:tcPr>
          <w:p w:rsidR="00CD3E4C" w:rsidRPr="0046152C" w:rsidRDefault="00CD3E4C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</w:tcPr>
          <w:p w:rsidR="00CD3E4C" w:rsidRPr="0046152C" w:rsidRDefault="00CD3E4C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標楷體"/>
                <w:bCs/>
                <w:color w:val="000000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7</w:t>
            </w:r>
            <w:r w:rsidRPr="0046152C">
              <w:rPr>
                <w:rFonts w:eastAsia="標楷體"/>
                <w:bCs/>
                <w:color w:val="000000"/>
                <w:sz w:val="28"/>
              </w:rPr>
              <w:t>天</w:t>
            </w:r>
          </w:p>
        </w:tc>
      </w:tr>
      <w:tr w:rsidR="00C723FA" w:rsidRPr="00EF3C52" w:rsidTr="00A37A26">
        <w:tc>
          <w:tcPr>
            <w:tcW w:w="5778" w:type="dxa"/>
            <w:vAlign w:val="center"/>
          </w:tcPr>
          <w:p w:rsidR="00C723FA" w:rsidRPr="0046152C" w:rsidRDefault="00C723FA" w:rsidP="0046152C">
            <w:pPr>
              <w:adjustRightInd w:val="0"/>
              <w:snapToGrid w:val="0"/>
              <w:spacing w:line="520" w:lineRule="exact"/>
              <w:rPr>
                <w:rFonts w:eastAsia="標楷體"/>
                <w:bCs/>
                <w:sz w:val="28"/>
              </w:rPr>
            </w:pPr>
            <w:r w:rsidRPr="0046152C">
              <w:rPr>
                <w:rFonts w:eastAsia="標楷體"/>
                <w:bCs/>
                <w:sz w:val="28"/>
              </w:rPr>
              <w:lastRenderedPageBreak/>
              <w:t>N</w:t>
            </w:r>
            <w:r w:rsidR="009452A9" w:rsidRPr="0046152C">
              <w:rPr>
                <w:rFonts w:eastAsia="標楷體"/>
                <w:bCs/>
                <w:sz w:val="28"/>
              </w:rPr>
              <w:t>/</w:t>
            </w:r>
            <w:r w:rsidR="00FB3589" w:rsidRPr="0046152C">
              <w:rPr>
                <w:rFonts w:eastAsia="標楷體"/>
                <w:bCs/>
                <w:sz w:val="28"/>
              </w:rPr>
              <w:t>S</w:t>
            </w:r>
            <w:r w:rsidRPr="0046152C">
              <w:rPr>
                <w:rFonts w:eastAsia="標楷體"/>
                <w:bCs/>
                <w:sz w:val="28"/>
              </w:rPr>
              <w:t xml:space="preserve"> irrigation (</w:t>
            </w:r>
            <w:r w:rsidRPr="0046152C">
              <w:rPr>
                <w:rFonts w:eastAsia="標楷體"/>
                <w:bCs/>
                <w:sz w:val="28"/>
              </w:rPr>
              <w:t>沖洗用生理食鹽水</w:t>
            </w:r>
            <w:r w:rsidRPr="0046152C">
              <w:rPr>
                <w:rFonts w:eastAsia="標楷體"/>
                <w:bCs/>
                <w:sz w:val="28"/>
              </w:rPr>
              <w:t>)</w:t>
            </w:r>
          </w:p>
        </w:tc>
        <w:tc>
          <w:tcPr>
            <w:tcW w:w="2268" w:type="dxa"/>
          </w:tcPr>
          <w:p w:rsidR="00C723FA" w:rsidRPr="0046152C" w:rsidRDefault="00C723FA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標楷體"/>
              </w:rPr>
            </w:pPr>
            <w:r w:rsidRPr="0046152C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C723FA" w:rsidRPr="0046152C" w:rsidRDefault="00C723FA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標楷體"/>
                <w:bCs/>
                <w:sz w:val="28"/>
              </w:rPr>
            </w:pPr>
            <w:r w:rsidRPr="0046152C">
              <w:rPr>
                <w:rFonts w:eastAsia="標楷體"/>
                <w:bCs/>
                <w:sz w:val="28"/>
              </w:rPr>
              <w:t>24</w:t>
            </w:r>
            <w:r w:rsidRPr="0046152C">
              <w:rPr>
                <w:rFonts w:eastAsia="標楷體"/>
                <w:bCs/>
                <w:sz w:val="28"/>
              </w:rPr>
              <w:t>小時</w:t>
            </w:r>
          </w:p>
        </w:tc>
      </w:tr>
      <w:tr w:rsidR="008009B4" w:rsidRPr="00EF3C52" w:rsidTr="006A1EA7">
        <w:tc>
          <w:tcPr>
            <w:tcW w:w="5778" w:type="dxa"/>
            <w:vAlign w:val="center"/>
          </w:tcPr>
          <w:p w:rsidR="008009B4" w:rsidRPr="0046152C" w:rsidRDefault="008009B4" w:rsidP="0046152C">
            <w:pPr>
              <w:adjustRightInd w:val="0"/>
              <w:snapToGrid w:val="0"/>
              <w:spacing w:line="520" w:lineRule="exact"/>
              <w:rPr>
                <w:rFonts w:eastAsia="標楷體"/>
                <w:bCs/>
                <w:sz w:val="28"/>
              </w:rPr>
            </w:pPr>
            <w:r w:rsidRPr="0046152C">
              <w:rPr>
                <w:rFonts w:eastAsia="標楷體"/>
                <w:bCs/>
                <w:sz w:val="28"/>
              </w:rPr>
              <w:t>Xylocaine spray 10%, 50mL</w:t>
            </w:r>
          </w:p>
        </w:tc>
        <w:tc>
          <w:tcPr>
            <w:tcW w:w="2268" w:type="dxa"/>
            <w:vAlign w:val="center"/>
          </w:tcPr>
          <w:p w:rsidR="008009B4" w:rsidRPr="0046152C" w:rsidRDefault="008009B4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8009B4" w:rsidRPr="0046152C" w:rsidRDefault="008009B4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46152C">
              <w:rPr>
                <w:rFonts w:eastAsia="標楷體"/>
                <w:bCs/>
                <w:sz w:val="28"/>
              </w:rPr>
              <w:t>3</w:t>
            </w:r>
            <w:r w:rsidRPr="0046152C">
              <w:rPr>
                <w:rFonts w:eastAsia="標楷體"/>
                <w:bCs/>
                <w:sz w:val="28"/>
              </w:rPr>
              <w:t>個月</w:t>
            </w:r>
          </w:p>
        </w:tc>
      </w:tr>
    </w:tbl>
    <w:p w:rsidR="002B25EF" w:rsidRPr="00EF3C52" w:rsidRDefault="002B25EF" w:rsidP="001A7C3A">
      <w:pPr>
        <w:jc w:val="both"/>
        <w:rPr>
          <w:rFonts w:eastAsia="標楷體" w:hint="eastAsia"/>
          <w:b/>
          <w:bCs/>
        </w:rPr>
      </w:pPr>
    </w:p>
    <w:sectPr w:rsidR="002B25EF" w:rsidRPr="00EF3C52" w:rsidSect="00024207">
      <w:pgSz w:w="11906" w:h="16838"/>
      <w:pgMar w:top="719" w:right="851" w:bottom="540" w:left="851" w:header="851" w:footer="3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C2E" w:rsidRDefault="00D50C2E" w:rsidP="00811F64">
      <w:r>
        <w:separator/>
      </w:r>
    </w:p>
  </w:endnote>
  <w:endnote w:type="continuationSeparator" w:id="0">
    <w:p w:rsidR="00D50C2E" w:rsidRDefault="00D50C2E" w:rsidP="00811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C2E" w:rsidRDefault="00D50C2E" w:rsidP="00811F64">
      <w:r>
        <w:separator/>
      </w:r>
    </w:p>
  </w:footnote>
  <w:footnote w:type="continuationSeparator" w:id="0">
    <w:p w:rsidR="00D50C2E" w:rsidRDefault="00D50C2E" w:rsidP="00811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806"/>
    <w:multiLevelType w:val="hybridMultilevel"/>
    <w:tmpl w:val="274286E0"/>
    <w:lvl w:ilvl="0" w:tplc="DFDC7EA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5548E6"/>
    <w:multiLevelType w:val="hybridMultilevel"/>
    <w:tmpl w:val="BC1C17F2"/>
    <w:lvl w:ilvl="0" w:tplc="F88A7D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EC22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C877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217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84B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2A2E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65C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E4B0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B02C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64"/>
    <w:rsid w:val="00004973"/>
    <w:rsid w:val="00007D35"/>
    <w:rsid w:val="00012C8C"/>
    <w:rsid w:val="000140FE"/>
    <w:rsid w:val="00024207"/>
    <w:rsid w:val="00062A4B"/>
    <w:rsid w:val="00064D4F"/>
    <w:rsid w:val="00071E80"/>
    <w:rsid w:val="00073A36"/>
    <w:rsid w:val="000775B4"/>
    <w:rsid w:val="000A3E50"/>
    <w:rsid w:val="000A554A"/>
    <w:rsid w:val="000A59E3"/>
    <w:rsid w:val="000A7338"/>
    <w:rsid w:val="000B19F0"/>
    <w:rsid w:val="000B3046"/>
    <w:rsid w:val="000C2104"/>
    <w:rsid w:val="000C6205"/>
    <w:rsid w:val="000D7A45"/>
    <w:rsid w:val="000F4254"/>
    <w:rsid w:val="001264E1"/>
    <w:rsid w:val="0013246D"/>
    <w:rsid w:val="001376AA"/>
    <w:rsid w:val="00140267"/>
    <w:rsid w:val="001516AE"/>
    <w:rsid w:val="00154245"/>
    <w:rsid w:val="001567E8"/>
    <w:rsid w:val="00163EB9"/>
    <w:rsid w:val="00167210"/>
    <w:rsid w:val="00187DD7"/>
    <w:rsid w:val="00192F9E"/>
    <w:rsid w:val="001A0E82"/>
    <w:rsid w:val="001A123A"/>
    <w:rsid w:val="001A461C"/>
    <w:rsid w:val="001A7C3A"/>
    <w:rsid w:val="001E1628"/>
    <w:rsid w:val="001E3DFD"/>
    <w:rsid w:val="001F3E2C"/>
    <w:rsid w:val="00201D7C"/>
    <w:rsid w:val="0022371E"/>
    <w:rsid w:val="002442B2"/>
    <w:rsid w:val="0025778B"/>
    <w:rsid w:val="002606CC"/>
    <w:rsid w:val="0027148F"/>
    <w:rsid w:val="00272C5B"/>
    <w:rsid w:val="00273EEA"/>
    <w:rsid w:val="00274736"/>
    <w:rsid w:val="002902DC"/>
    <w:rsid w:val="002947AE"/>
    <w:rsid w:val="002A1999"/>
    <w:rsid w:val="002A216A"/>
    <w:rsid w:val="002A74F4"/>
    <w:rsid w:val="002A7A38"/>
    <w:rsid w:val="002B25EF"/>
    <w:rsid w:val="002D12C3"/>
    <w:rsid w:val="002E38DB"/>
    <w:rsid w:val="002E4A05"/>
    <w:rsid w:val="002E763D"/>
    <w:rsid w:val="002E7C4D"/>
    <w:rsid w:val="002F322C"/>
    <w:rsid w:val="00317F1A"/>
    <w:rsid w:val="00321620"/>
    <w:rsid w:val="00323D09"/>
    <w:rsid w:val="00330E1D"/>
    <w:rsid w:val="00330FFD"/>
    <w:rsid w:val="00332D56"/>
    <w:rsid w:val="00336BA7"/>
    <w:rsid w:val="003607FD"/>
    <w:rsid w:val="00362A33"/>
    <w:rsid w:val="003674DC"/>
    <w:rsid w:val="003710A2"/>
    <w:rsid w:val="00372BA5"/>
    <w:rsid w:val="00385B55"/>
    <w:rsid w:val="00391FE9"/>
    <w:rsid w:val="003A04C7"/>
    <w:rsid w:val="003A245F"/>
    <w:rsid w:val="003A537E"/>
    <w:rsid w:val="003B1B5A"/>
    <w:rsid w:val="003C727B"/>
    <w:rsid w:val="003E3256"/>
    <w:rsid w:val="003F4D40"/>
    <w:rsid w:val="003F7771"/>
    <w:rsid w:val="003F7BF2"/>
    <w:rsid w:val="00401D46"/>
    <w:rsid w:val="00401DFE"/>
    <w:rsid w:val="00422889"/>
    <w:rsid w:val="004341D3"/>
    <w:rsid w:val="00455DE4"/>
    <w:rsid w:val="0046152C"/>
    <w:rsid w:val="00475E6D"/>
    <w:rsid w:val="00496D55"/>
    <w:rsid w:val="004A2894"/>
    <w:rsid w:val="004D2754"/>
    <w:rsid w:val="004D2D46"/>
    <w:rsid w:val="004D6EEC"/>
    <w:rsid w:val="004E7022"/>
    <w:rsid w:val="004F0BCD"/>
    <w:rsid w:val="00501699"/>
    <w:rsid w:val="00514592"/>
    <w:rsid w:val="00516DD7"/>
    <w:rsid w:val="0052728A"/>
    <w:rsid w:val="00531036"/>
    <w:rsid w:val="00531A79"/>
    <w:rsid w:val="00560514"/>
    <w:rsid w:val="0056729C"/>
    <w:rsid w:val="0057171F"/>
    <w:rsid w:val="00581031"/>
    <w:rsid w:val="005836C9"/>
    <w:rsid w:val="0059008B"/>
    <w:rsid w:val="0059454F"/>
    <w:rsid w:val="005A4BE3"/>
    <w:rsid w:val="005C514C"/>
    <w:rsid w:val="005D30B6"/>
    <w:rsid w:val="005E67BA"/>
    <w:rsid w:val="005F103F"/>
    <w:rsid w:val="005F3676"/>
    <w:rsid w:val="005F4237"/>
    <w:rsid w:val="005F7D63"/>
    <w:rsid w:val="0060599E"/>
    <w:rsid w:val="00623B85"/>
    <w:rsid w:val="00624B9A"/>
    <w:rsid w:val="006258A7"/>
    <w:rsid w:val="006304B4"/>
    <w:rsid w:val="006368C8"/>
    <w:rsid w:val="00642DD7"/>
    <w:rsid w:val="00643F00"/>
    <w:rsid w:val="00651614"/>
    <w:rsid w:val="00675CF6"/>
    <w:rsid w:val="00677EB3"/>
    <w:rsid w:val="00693E8E"/>
    <w:rsid w:val="00697835"/>
    <w:rsid w:val="006A1EA7"/>
    <w:rsid w:val="006A2FEA"/>
    <w:rsid w:val="006A3CC6"/>
    <w:rsid w:val="006B088C"/>
    <w:rsid w:val="006B534F"/>
    <w:rsid w:val="006C0852"/>
    <w:rsid w:val="006D34C4"/>
    <w:rsid w:val="006D3CA3"/>
    <w:rsid w:val="006D493D"/>
    <w:rsid w:val="006F1F96"/>
    <w:rsid w:val="00701505"/>
    <w:rsid w:val="007059B4"/>
    <w:rsid w:val="0071376A"/>
    <w:rsid w:val="007148FC"/>
    <w:rsid w:val="00726466"/>
    <w:rsid w:val="0072752E"/>
    <w:rsid w:val="0074585C"/>
    <w:rsid w:val="00745DC6"/>
    <w:rsid w:val="0075286C"/>
    <w:rsid w:val="00756B1A"/>
    <w:rsid w:val="00757E2A"/>
    <w:rsid w:val="007727DF"/>
    <w:rsid w:val="00777D65"/>
    <w:rsid w:val="00782CDF"/>
    <w:rsid w:val="00793F6B"/>
    <w:rsid w:val="007A6B34"/>
    <w:rsid w:val="007B170C"/>
    <w:rsid w:val="007B5969"/>
    <w:rsid w:val="007B689B"/>
    <w:rsid w:val="007C1FB4"/>
    <w:rsid w:val="007C2861"/>
    <w:rsid w:val="007F406E"/>
    <w:rsid w:val="007F6167"/>
    <w:rsid w:val="007F7CB6"/>
    <w:rsid w:val="00800490"/>
    <w:rsid w:val="00800608"/>
    <w:rsid w:val="008009B4"/>
    <w:rsid w:val="00801D03"/>
    <w:rsid w:val="0080214D"/>
    <w:rsid w:val="00804D4D"/>
    <w:rsid w:val="00807BD0"/>
    <w:rsid w:val="00811F64"/>
    <w:rsid w:val="008203E1"/>
    <w:rsid w:val="00825463"/>
    <w:rsid w:val="00831B40"/>
    <w:rsid w:val="0083345A"/>
    <w:rsid w:val="008473E8"/>
    <w:rsid w:val="008502DF"/>
    <w:rsid w:val="00855C6A"/>
    <w:rsid w:val="00857F6A"/>
    <w:rsid w:val="008604EB"/>
    <w:rsid w:val="00871FB5"/>
    <w:rsid w:val="008723FC"/>
    <w:rsid w:val="00880B5E"/>
    <w:rsid w:val="00886CBC"/>
    <w:rsid w:val="00887C39"/>
    <w:rsid w:val="008B3B53"/>
    <w:rsid w:val="008D3CAA"/>
    <w:rsid w:val="009030B4"/>
    <w:rsid w:val="009071F1"/>
    <w:rsid w:val="0090741F"/>
    <w:rsid w:val="00907783"/>
    <w:rsid w:val="00910540"/>
    <w:rsid w:val="00920316"/>
    <w:rsid w:val="00925481"/>
    <w:rsid w:val="00926857"/>
    <w:rsid w:val="00932306"/>
    <w:rsid w:val="009452A9"/>
    <w:rsid w:val="009548C3"/>
    <w:rsid w:val="00960051"/>
    <w:rsid w:val="00967333"/>
    <w:rsid w:val="00977FBA"/>
    <w:rsid w:val="009826B9"/>
    <w:rsid w:val="00986E1D"/>
    <w:rsid w:val="00997D89"/>
    <w:rsid w:val="00997F7C"/>
    <w:rsid w:val="009A1C39"/>
    <w:rsid w:val="009C3946"/>
    <w:rsid w:val="009D4427"/>
    <w:rsid w:val="009E4FC3"/>
    <w:rsid w:val="009E6371"/>
    <w:rsid w:val="009F0B02"/>
    <w:rsid w:val="00A039B0"/>
    <w:rsid w:val="00A23490"/>
    <w:rsid w:val="00A26DE7"/>
    <w:rsid w:val="00A331B9"/>
    <w:rsid w:val="00A37A26"/>
    <w:rsid w:val="00A64FA0"/>
    <w:rsid w:val="00A866E8"/>
    <w:rsid w:val="00AA27CB"/>
    <w:rsid w:val="00AA2B58"/>
    <w:rsid w:val="00AA5432"/>
    <w:rsid w:val="00AB5189"/>
    <w:rsid w:val="00AB6356"/>
    <w:rsid w:val="00AB7B76"/>
    <w:rsid w:val="00AC3D4A"/>
    <w:rsid w:val="00AC5F52"/>
    <w:rsid w:val="00AE2278"/>
    <w:rsid w:val="00AE37D6"/>
    <w:rsid w:val="00AE554C"/>
    <w:rsid w:val="00AE6049"/>
    <w:rsid w:val="00AE6CBE"/>
    <w:rsid w:val="00AF1AB2"/>
    <w:rsid w:val="00B00D12"/>
    <w:rsid w:val="00B074EE"/>
    <w:rsid w:val="00B14038"/>
    <w:rsid w:val="00B277B5"/>
    <w:rsid w:val="00B4188A"/>
    <w:rsid w:val="00B62F92"/>
    <w:rsid w:val="00B706A4"/>
    <w:rsid w:val="00B85626"/>
    <w:rsid w:val="00B967B2"/>
    <w:rsid w:val="00BB6475"/>
    <w:rsid w:val="00BC23D7"/>
    <w:rsid w:val="00BE61FE"/>
    <w:rsid w:val="00BE7E20"/>
    <w:rsid w:val="00BF19F5"/>
    <w:rsid w:val="00BF6C62"/>
    <w:rsid w:val="00C03F5A"/>
    <w:rsid w:val="00C10462"/>
    <w:rsid w:val="00C1662B"/>
    <w:rsid w:val="00C210B4"/>
    <w:rsid w:val="00C216D4"/>
    <w:rsid w:val="00C42781"/>
    <w:rsid w:val="00C54E1F"/>
    <w:rsid w:val="00C60869"/>
    <w:rsid w:val="00C723FA"/>
    <w:rsid w:val="00C803A6"/>
    <w:rsid w:val="00C83910"/>
    <w:rsid w:val="00C90683"/>
    <w:rsid w:val="00C92066"/>
    <w:rsid w:val="00CB282B"/>
    <w:rsid w:val="00CC6743"/>
    <w:rsid w:val="00CD2069"/>
    <w:rsid w:val="00CD3D16"/>
    <w:rsid w:val="00CD3E4C"/>
    <w:rsid w:val="00CE0FC6"/>
    <w:rsid w:val="00CE3928"/>
    <w:rsid w:val="00D05103"/>
    <w:rsid w:val="00D23222"/>
    <w:rsid w:val="00D4176D"/>
    <w:rsid w:val="00D434D4"/>
    <w:rsid w:val="00D45915"/>
    <w:rsid w:val="00D50C2E"/>
    <w:rsid w:val="00D57DF1"/>
    <w:rsid w:val="00D70451"/>
    <w:rsid w:val="00D86F1A"/>
    <w:rsid w:val="00D94A7A"/>
    <w:rsid w:val="00D9656D"/>
    <w:rsid w:val="00D96D86"/>
    <w:rsid w:val="00DA22E7"/>
    <w:rsid w:val="00DA4057"/>
    <w:rsid w:val="00DA6A73"/>
    <w:rsid w:val="00DB22AF"/>
    <w:rsid w:val="00DB5EAA"/>
    <w:rsid w:val="00DB62FF"/>
    <w:rsid w:val="00DB710C"/>
    <w:rsid w:val="00DC7E2A"/>
    <w:rsid w:val="00DD79BD"/>
    <w:rsid w:val="00DD7AA4"/>
    <w:rsid w:val="00DE3498"/>
    <w:rsid w:val="00DE5383"/>
    <w:rsid w:val="00DF17E7"/>
    <w:rsid w:val="00DF2ED6"/>
    <w:rsid w:val="00E05458"/>
    <w:rsid w:val="00E066FD"/>
    <w:rsid w:val="00E06881"/>
    <w:rsid w:val="00E06988"/>
    <w:rsid w:val="00E112D1"/>
    <w:rsid w:val="00E1335A"/>
    <w:rsid w:val="00E33C45"/>
    <w:rsid w:val="00E37287"/>
    <w:rsid w:val="00E414AE"/>
    <w:rsid w:val="00E56AF0"/>
    <w:rsid w:val="00E56EB7"/>
    <w:rsid w:val="00E705B5"/>
    <w:rsid w:val="00E83B5C"/>
    <w:rsid w:val="00EA1BEB"/>
    <w:rsid w:val="00EB08D2"/>
    <w:rsid w:val="00EB795E"/>
    <w:rsid w:val="00EC58DE"/>
    <w:rsid w:val="00ED2811"/>
    <w:rsid w:val="00EE7727"/>
    <w:rsid w:val="00EF3C52"/>
    <w:rsid w:val="00F107E0"/>
    <w:rsid w:val="00F11F30"/>
    <w:rsid w:val="00F1406E"/>
    <w:rsid w:val="00F21546"/>
    <w:rsid w:val="00F277BD"/>
    <w:rsid w:val="00F31EFA"/>
    <w:rsid w:val="00F42AC5"/>
    <w:rsid w:val="00F46374"/>
    <w:rsid w:val="00F46F0F"/>
    <w:rsid w:val="00F57771"/>
    <w:rsid w:val="00F63DEB"/>
    <w:rsid w:val="00F735F9"/>
    <w:rsid w:val="00F74AF1"/>
    <w:rsid w:val="00F7561C"/>
    <w:rsid w:val="00F761FC"/>
    <w:rsid w:val="00F76475"/>
    <w:rsid w:val="00F80640"/>
    <w:rsid w:val="00F910D7"/>
    <w:rsid w:val="00FA367F"/>
    <w:rsid w:val="00FA65D0"/>
    <w:rsid w:val="00FB0CF1"/>
    <w:rsid w:val="00FB2897"/>
    <w:rsid w:val="00FB3589"/>
    <w:rsid w:val="00FD262C"/>
    <w:rsid w:val="00FD5692"/>
    <w:rsid w:val="00FD58E7"/>
    <w:rsid w:val="00FD69DB"/>
    <w:rsid w:val="00FE33CB"/>
    <w:rsid w:val="00FE34D0"/>
    <w:rsid w:val="00FE48FD"/>
    <w:rsid w:val="00FE6173"/>
    <w:rsid w:val="00FE739A"/>
    <w:rsid w:val="00FF2E9B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C309EE9-F828-457F-8D1D-3DFEE184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00" w:lineRule="exact"/>
      <w:jc w:val="center"/>
      <w:outlineLvl w:val="0"/>
    </w:pPr>
    <w:rPr>
      <w:rFonts w:ascii="Arial" w:eastAsia="標楷體" w:hAnsi="Arial" w:cs="Arial"/>
      <w:sz w:val="32"/>
    </w:rPr>
  </w:style>
  <w:style w:type="paragraph" w:styleId="2">
    <w:name w:val="heading 2"/>
    <w:basedOn w:val="a"/>
    <w:next w:val="a"/>
    <w:qFormat/>
    <w:pPr>
      <w:keepNext/>
      <w:spacing w:line="560" w:lineRule="exact"/>
      <w:jc w:val="center"/>
      <w:outlineLvl w:val="1"/>
    </w:pPr>
    <w:rPr>
      <w:rFonts w:ascii="Arial" w:eastAsia="標楷體" w:hAnsi="Arial" w:cs="Arial"/>
      <w:color w:val="FF0000"/>
      <w:sz w:val="32"/>
    </w:rPr>
  </w:style>
  <w:style w:type="paragraph" w:styleId="3">
    <w:name w:val="heading 3"/>
    <w:basedOn w:val="a"/>
    <w:next w:val="a"/>
    <w:qFormat/>
    <w:pPr>
      <w:keepNext/>
      <w:spacing w:line="560" w:lineRule="exact"/>
      <w:jc w:val="center"/>
      <w:outlineLvl w:val="2"/>
    </w:pPr>
    <w:rPr>
      <w:rFonts w:ascii="Arial" w:eastAsia="標楷體" w:hAnsi="Arial" w:cs="Arial"/>
      <w:color w:val="FF0000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F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11F64"/>
    <w:rPr>
      <w:kern w:val="2"/>
    </w:rPr>
  </w:style>
  <w:style w:type="paragraph" w:styleId="a5">
    <w:name w:val="footer"/>
    <w:basedOn w:val="a"/>
    <w:link w:val="a6"/>
    <w:uiPriority w:val="99"/>
    <w:unhideWhenUsed/>
    <w:rsid w:val="00811F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811F64"/>
    <w:rPr>
      <w:kern w:val="2"/>
    </w:rPr>
  </w:style>
  <w:style w:type="table" w:styleId="a7">
    <w:name w:val="Table Grid"/>
    <w:basedOn w:val="a1"/>
    <w:uiPriority w:val="59"/>
    <w:rsid w:val="00675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7">
    <w:name w:val="xl47"/>
    <w:basedOn w:val="a"/>
    <w:rsid w:val="00726466"/>
    <w:pPr>
      <w:widowControl/>
      <w:spacing w:before="100" w:beforeAutospacing="1" w:after="100" w:afterAutospacing="1"/>
    </w:pPr>
    <w:rPr>
      <w:rFonts w:eastAsia="Arial Unicode MS"/>
      <w:b/>
      <w:bCs/>
      <w:kern w:val="0"/>
    </w:rPr>
  </w:style>
  <w:style w:type="paragraph" w:styleId="a8">
    <w:name w:val="Balloon Text"/>
    <w:basedOn w:val="a"/>
    <w:link w:val="a9"/>
    <w:uiPriority w:val="99"/>
    <w:semiHidden/>
    <w:unhideWhenUsed/>
    <w:rsid w:val="00C90683"/>
    <w:rPr>
      <w:rFonts w:ascii="Calibri Light" w:hAnsi="Calibri Light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C90683"/>
    <w:rPr>
      <w:rFonts w:ascii="Calibri Light" w:eastAsia="新細明體" w:hAnsi="Calibri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63A237D06027E479DC9901C2D68B0E7" ma:contentTypeVersion="1" ma:contentTypeDescription="建立新的文件。" ma:contentTypeScope="" ma:versionID="0a1d0e7a9530ba45606307121d1b8b8d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c680741774152dc770fa95b9f0ba4f33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E4E71-B1E8-4C88-99CD-62BE5E98E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4C2F010-C2A5-4771-AF41-A457686EF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05EC18-321F-45C1-AC25-CBEE4F5B253B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97089F4-BBCC-4CF1-8FD4-2B445243D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F7413FD-B39E-441D-99FF-401B69F5D7E9}">
  <ds:schemaRefs>
    <ds:schemaRef ds:uri="http://purl.org/dc/elements/1.1/"/>
    <ds:schemaRef ds:uri="http://schemas.microsoft.com/office/2006/metadata/properties"/>
    <ds:schemaRef ds:uri="f0c3dbc6-80f0-4203-b101-3237182b5c4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7614FC4C-F0A0-43B3-B7D5-7D11C84E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844</Words>
  <Characters>1088</Characters>
  <Application>Microsoft Office Word</Application>
  <DocSecurity>0</DocSecurity>
  <Lines>9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藥物開瓶後有效期限</dc:title>
  <dc:subject/>
  <dc:creator>ns1</dc:creator>
  <cp:keywords/>
  <dc:description/>
  <cp:lastModifiedBy>李芯</cp:lastModifiedBy>
  <cp:revision>2</cp:revision>
  <cp:lastPrinted>2015-05-26T02:21:00Z</cp:lastPrinted>
  <dcterms:created xsi:type="dcterms:W3CDTF">2022-10-26T08:53:00Z</dcterms:created>
  <dcterms:modified xsi:type="dcterms:W3CDTF">2022-10-26T08:53:00Z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UZEKD5TC7H5Z-89-801</vt:lpwstr>
  </property>
  <property fmtid="{D5CDD505-2E9C-101B-9397-08002B2CF9AE}" pid="3" name="_dlc_DocIdItemGuid">
    <vt:lpwstr>41389d36-569a-4347-ad0f-3163ebd00152</vt:lpwstr>
  </property>
  <property fmtid="{D5CDD505-2E9C-101B-9397-08002B2CF9AE}" pid="4" name="_dlc_DocIdUrl">
    <vt:lpwstr>http://moss/SiteDirectory/5110/_layouts/DocIdRedir.aspx?ID=UZEKD5TC7H5Z-89-801, UZEKD5TC7H5Z-89-801</vt:lpwstr>
  </property>
</Properties>
</file>