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1.修改文件week19/week19code-CVPR19-Face-Anti-spoofing/process/data_helper.py中关于数据地址的变量：DATA_ROOT,TRN_IMGS_DIR,TST_IMGS_DIR等。week19/week19code-CVPR19-Face-Anti-spoofing/process/data_helper.py </w: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1630025" cy="80295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5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修改完成后，运行命令：python data_fusion.py 可检查数据设置是否正确!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1258550" cy="72009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数据设置正确后，运行训练命令：CUDA_VISIBLE_DEVICES=0 python train_CyclicLR.py --model=model_A --image_mode=color --image_size=48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5078075" cy="81057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78075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487295"/>
            <wp:effectExtent l="0" t="0" r="4445" b="8255"/>
            <wp:docPr id="5" name="图片 5" descr="1603033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303377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/>
    <w:p>
      <w:pPr>
        <w:rPr>
          <w:rFonts w:hint="eastAsia"/>
        </w:rPr>
      </w:pPr>
      <w:r>
        <w:rPr>
          <w:rFonts w:hint="eastAsia"/>
        </w:rPr>
        <w:t>把week18_answer中的model_baseline_Fusion.py 放在week19/week19code-CVRP19-Face-Anti-spoofing/model_fusion里，然后修改train_Fusion_CyclicLR.py相关代码，并训练，得到resnet_18版本的FaceBagNet的acer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2097405"/>
            <wp:effectExtent l="0" t="0" r="4445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644525"/>
            <wp:effectExtent l="0" t="0" r="1079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2552700"/>
            <wp:effectExtent l="0" t="0" r="1651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BC9AB"/>
    <w:multiLevelType w:val="multilevel"/>
    <w:tmpl w:val="8BBBC9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C005E"/>
    <w:rsid w:val="481D25D1"/>
    <w:rsid w:val="4E544096"/>
    <w:rsid w:val="52DF2D15"/>
    <w:rsid w:val="6B3914DC"/>
    <w:rsid w:val="6EB97A87"/>
    <w:rsid w:val="74B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2020-10-18T15:07:35Z</dcterms:created>
  <dc:creator>intel1</dc:creator>
  <cp:lastModifiedBy>intel1</cp:lastModifiedBy>
  <dcterms:modified xsi:type="dcterms:W3CDTF">2020-10-19T00:21:01Z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