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C5F98">
      <w:pPr>
        <w:jc w:val="center"/>
        <w:rPr>
          <w:rFonts w:hint="eastAsia" w:eastAsiaTheme="minor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申沁社区</w:t>
      </w:r>
      <w:r>
        <w:rPr>
          <w:rFonts w:hint="eastAsia"/>
          <w:b/>
          <w:bCs/>
          <w:sz w:val="48"/>
          <w:szCs w:val="56"/>
        </w:rPr>
        <w:t>活动</w:t>
      </w:r>
      <w:r>
        <w:rPr>
          <w:rFonts w:hint="eastAsia"/>
          <w:b/>
          <w:bCs/>
          <w:sz w:val="48"/>
          <w:szCs w:val="56"/>
          <w:lang w:val="en-US" w:eastAsia="zh-CN"/>
        </w:rPr>
        <w:t>台账</w:t>
      </w:r>
    </w:p>
    <w:tbl>
      <w:tblPr>
        <w:tblStyle w:val="7"/>
        <w:tblW w:w="8939" w:type="dxa"/>
        <w:tblInd w:w="-2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683"/>
        <w:gridCol w:w="1415"/>
        <w:gridCol w:w="3293"/>
      </w:tblGrid>
      <w:tr w14:paraId="3A43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1548" w:type="dxa"/>
          </w:tcPr>
          <w:p w14:paraId="0492C41D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</w:rPr>
              <w:t>时间</w:t>
            </w:r>
          </w:p>
        </w:tc>
        <w:tc>
          <w:tcPr>
            <w:tcW w:w="2683" w:type="dxa"/>
          </w:tcPr>
          <w:p w14:paraId="5409ED77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  <w:lang w:val="en-US" w:eastAsia="zh-CN"/>
              </w:rPr>
              <w:t>2026.6.26</w:t>
            </w:r>
          </w:p>
        </w:tc>
        <w:tc>
          <w:tcPr>
            <w:tcW w:w="1415" w:type="dxa"/>
            <w:vAlign w:val="center"/>
          </w:tcPr>
          <w:p w14:paraId="1913DF74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</w:rPr>
              <w:t>地点</w:t>
            </w:r>
          </w:p>
        </w:tc>
        <w:tc>
          <w:tcPr>
            <w:tcW w:w="3293" w:type="dxa"/>
            <w:vAlign w:val="center"/>
          </w:tcPr>
          <w:p w14:paraId="2ED4087C">
            <w:pPr>
              <w:pStyle w:val="3"/>
              <w:spacing w:before="0" w:after="0" w:line="360" w:lineRule="auto"/>
              <w:jc w:val="both"/>
              <w:outlineLvl w:val="3"/>
              <w:rPr>
                <w:rFonts w:hint="default" w:eastAsia="黑体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lang w:val="en-US" w:eastAsia="zh-CN"/>
              </w:rPr>
              <w:t>申沁社区婴幼儿成长驿站</w:t>
            </w:r>
          </w:p>
        </w:tc>
      </w:tr>
      <w:tr w14:paraId="04A0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1" w:hRule="atLeast"/>
        </w:trPr>
        <w:tc>
          <w:tcPr>
            <w:tcW w:w="1548" w:type="dxa"/>
            <w:vAlign w:val="center"/>
          </w:tcPr>
          <w:p w14:paraId="070BC777">
            <w:pPr>
              <w:jc w:val="center"/>
              <w:rPr>
                <w:rFonts w:hint="eastAsia" w:eastAsia="等线" w:asciiTheme="minorEastAsia" w:hAnsiTheme="minorEastAsia" w:cstheme="minor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lang w:eastAsia="zh-CN"/>
              </w:rPr>
              <w:t>活动主题</w:t>
            </w:r>
          </w:p>
        </w:tc>
        <w:tc>
          <w:tcPr>
            <w:tcW w:w="7391" w:type="dxa"/>
            <w:gridSpan w:val="3"/>
            <w:vAlign w:val="center"/>
          </w:tcPr>
          <w:p w14:paraId="7B0C63B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感统小乐园·超市购物员</w:t>
            </w:r>
          </w:p>
        </w:tc>
      </w:tr>
      <w:tr w14:paraId="5DF7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6" w:hRule="atLeast"/>
        </w:trPr>
        <w:tc>
          <w:tcPr>
            <w:tcW w:w="1548" w:type="dxa"/>
            <w:vAlign w:val="center"/>
          </w:tcPr>
          <w:p w14:paraId="40BEFA12">
            <w:pPr>
              <w:jc w:val="center"/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</w:rPr>
              <w:t>参加人员</w:t>
            </w:r>
          </w:p>
        </w:tc>
        <w:tc>
          <w:tcPr>
            <w:tcW w:w="7391" w:type="dxa"/>
            <w:gridSpan w:val="3"/>
          </w:tcPr>
          <w:p w14:paraId="4EDDB65E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社区居民</w:t>
            </w:r>
          </w:p>
        </w:tc>
      </w:tr>
      <w:tr w14:paraId="6E280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7" w:hRule="atLeast"/>
        </w:trPr>
        <w:tc>
          <w:tcPr>
            <w:tcW w:w="8939" w:type="dxa"/>
            <w:gridSpan w:val="4"/>
          </w:tcPr>
          <w:p w14:paraId="1587DDDB">
            <w:pPr>
              <w:bidi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活动内容：</w:t>
            </w:r>
          </w:p>
          <w:p w14:paraId="209FC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440" w:firstLineChars="20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 月 24 日上午 10:45，申沁社区婴幼儿成长驿站开展「感统小乐园・超市购物员」公益感统训练活动，吸引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16名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22-36 月龄宝宝及家长到场参与。</w:t>
            </w:r>
          </w:p>
          <w:p w14:paraId="3359A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440" w:firstLineChars="20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本次活动以听觉记忆训练与角色扮演游戏为载体，依次开展规则讲解、示范引导、亲子闯关、互动分享等环节。工作人员口头播报购物清单，引导幼儿寻找对应仿真物品，循序渐进增加物品数量与任务难度，在趣味游戏中锻炼宝宝听觉记忆、专注力、肢体协调与执行能力，同时增进亲子配合与互动交流。</w:t>
            </w:r>
          </w:p>
          <w:p w14:paraId="6912DE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440" w:firstLineChars="20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沉浸式模拟超市场景让幼儿在玩乐中提升感统能力，现场氛围温馨欢乐，收获参与家长的一致认可。后续社区婴幼儿成长驿站将持续推出多元化感统公益课堂，丰富辖区婴幼儿早教活动供给。</w:t>
            </w:r>
          </w:p>
          <w:p w14:paraId="4ACB9BA3">
            <w:pPr>
              <w:bidi w:val="0"/>
              <w:ind w:firstLine="480" w:firstLineChars="20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875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38" w:hRule="atLeast"/>
        </w:trPr>
        <w:tc>
          <w:tcPr>
            <w:tcW w:w="8939" w:type="dxa"/>
            <w:gridSpan w:val="4"/>
          </w:tcPr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61"/>
              <w:gridCol w:w="4362"/>
            </w:tblGrid>
            <w:tr w14:paraId="7D95D0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361" w:type="dxa"/>
                </w:tcPr>
                <w:p w14:paraId="1D9033E1">
                  <w:pPr>
                    <w:tabs>
                      <w:tab w:val="left" w:pos="3402"/>
                    </w:tabs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drawing>
                      <wp:inline distT="0" distB="0" distL="114300" distR="114300">
                        <wp:extent cx="2611755" cy="1958340"/>
                        <wp:effectExtent l="0" t="0" r="4445" b="22860"/>
                        <wp:docPr id="6" name="图片 6" descr="/Users/life-recorder/Desktop/2026.6.25感统小乐园·超市购物员 /图片1.jpg图片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6" descr="/Users/life-recorder/Desktop/2026.6.25感统小乐园·超市购物员 /图片1.jpg图片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rcRect l="16" r="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1755" cy="1958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62" w:type="dxa"/>
                </w:tcPr>
                <w:p w14:paraId="2E6E5CF7">
                  <w:pPr>
                    <w:tabs>
                      <w:tab w:val="left" w:pos="3402"/>
                    </w:tabs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drawing>
                      <wp:inline distT="0" distB="0" distL="114300" distR="114300">
                        <wp:extent cx="2611755" cy="1958340"/>
                        <wp:effectExtent l="0" t="0" r="4445" b="22860"/>
                        <wp:docPr id="7" name="图片 7" descr="/Users/life-recorder/Desktop/2026.6.25感统小乐园·超市购物员 /图片2.jpg图片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图片 7" descr="/Users/life-recorder/Desktop/2026.6.25感统小乐园·超市购物员 /图片2.jpg图片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rcRect l="16" r="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1755" cy="1958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F7B1E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361" w:type="dxa"/>
                </w:tcPr>
                <w:p w14:paraId="4682CBBD">
                  <w:pPr>
                    <w:tabs>
                      <w:tab w:val="left" w:pos="3402"/>
                    </w:tabs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drawing>
                      <wp:inline distT="0" distB="0" distL="114300" distR="114300">
                        <wp:extent cx="2611755" cy="1958340"/>
                        <wp:effectExtent l="0" t="0" r="4445" b="22860"/>
                        <wp:docPr id="8" name="图片 8" descr="/Users/life-recorder/Desktop/2026.6.25感统小乐园·超市购物员 /图片3.jpg图片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图片 8" descr="/Users/life-recorder/Desktop/2026.6.25感统小乐园·超市购物员 /图片3.jpg图片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rcRect l="16" r="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1755" cy="1958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62" w:type="dxa"/>
                </w:tcPr>
                <w:p w14:paraId="109B6A89">
                  <w:pPr>
                    <w:tabs>
                      <w:tab w:val="left" w:pos="3402"/>
                    </w:tabs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drawing>
                      <wp:inline distT="0" distB="0" distL="114300" distR="114300">
                        <wp:extent cx="2611755" cy="1958340"/>
                        <wp:effectExtent l="0" t="0" r="4445" b="22860"/>
                        <wp:docPr id="9" name="图片 9" descr="/Users/life-recorder/Desktop/2026.6.25感统小乐园·超市购物员 /图片4.jpg图片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图片 9" descr="/Users/life-recorder/Desktop/2026.6.25感统小乐园·超市购物员 /图片4.jpg图片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rcRect t="12" b="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1755" cy="1958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F6E8BD5">
            <w:pPr>
              <w:tabs>
                <w:tab w:val="left" w:pos="3402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2B7970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4E21A6"/>
    <w:rsid w:val="19DE4726"/>
    <w:rsid w:val="1D8F204B"/>
    <w:rsid w:val="1E030304"/>
    <w:rsid w:val="21F51134"/>
    <w:rsid w:val="23645B24"/>
    <w:rsid w:val="238B5424"/>
    <w:rsid w:val="2E9D3FA0"/>
    <w:rsid w:val="36530658"/>
    <w:rsid w:val="3A856A18"/>
    <w:rsid w:val="48036E0A"/>
    <w:rsid w:val="4AEB61A7"/>
    <w:rsid w:val="4CF038AB"/>
    <w:rsid w:val="55800979"/>
    <w:rsid w:val="583A4B28"/>
    <w:rsid w:val="598E07D5"/>
    <w:rsid w:val="642816C2"/>
    <w:rsid w:val="65686D94"/>
    <w:rsid w:val="658D73B4"/>
    <w:rsid w:val="6F5756EB"/>
    <w:rsid w:val="6FDFF5AA"/>
    <w:rsid w:val="70694AC6"/>
    <w:rsid w:val="70E251A6"/>
    <w:rsid w:val="7FFB8D2C"/>
    <w:rsid w:val="AABFE0B5"/>
    <w:rsid w:val="AF8D8FAD"/>
    <w:rsid w:val="C5CDE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link w:val="10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jc w:val="left"/>
      <w:outlineLvl w:val="3"/>
    </w:pPr>
    <w:rPr>
      <w:rFonts w:ascii="Arial" w:hAnsi="Arial" w:eastAsia="宋体" w:cs="Times New Roman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  <w:jc w:val="left"/>
    </w:pPr>
    <w:rPr>
      <w:rFonts w:ascii="宋体" w:hAnsi="宋体" w:eastAsia="宋体" w:cs="宋体"/>
      <w:szCs w:val="21"/>
      <w:lang w:val="zh-CN" w:bidi="zh-CN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4 Char"/>
    <w:link w:val="3"/>
    <w:qFormat/>
    <w:uiPriority w:val="0"/>
    <w:rPr>
      <w:rFonts w:ascii="Arial" w:hAnsi="Arial" w:eastAsia="宋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271</Characters>
  <Lines>0</Lines>
  <Paragraphs>0</Paragraphs>
  <TotalTime>16</TotalTime>
  <ScaleCrop>false</ScaleCrop>
  <LinksUpToDate>false</LinksUpToDate>
  <CharactersWithSpaces>271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2024-03-23T05:53:00Z</dcterms:created>
  <dc:creator>慧家</dc:creator>
  <cp:lastModifiedBy>傻傻辰</cp:lastModifiedBy>
  <cp:lastPrinted>2026-01-10T17:06:00Z</cp:lastPrinted>
  <dcterms:modified xsi:type="dcterms:W3CDTF">2026-06-25T13:53:12Z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37CC45476C2245A8995BEB4CCA18A7B3_13</vt:lpwstr>
  </property>
  <property fmtid="{D5CDD505-2E9C-101B-9397-08002B2CF9AE}" pid="4" name="KSOTemplateDocerSaveRecord">
    <vt:lpwstr>eyJoZGlkIjoiN2RlODY0ZTk5ZDJjYTQ4MTZjMjVlOTYzYzRkYTVjMWQiLCJ1c2VySWQiOiIxNzcyNDMxNjA5In0=</vt:lpwstr>
  </property>
</Properties>
</file>