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rFonts w:hint="eastAsia"/>
          <w:b/>
        </w:rPr>
        <w:t>第二章练习题</w:t>
      </w:r>
    </w:p>
    <w:p>
      <w:pPr>
        <w:ind w:firstLine="241" w:firstLineChars="100"/>
        <w:rPr>
          <w:rFonts w:ascii="Calibri" w:hAnsi="Calibri" w:eastAsia="仿宋_GB2312"/>
          <w:sz w:val="24"/>
        </w:rPr>
      </w:pPr>
      <w:r>
        <w:rPr>
          <w:rFonts w:hint="eastAsia" w:ascii="黑体" w:eastAsia="黑体"/>
          <w:b/>
          <w:bCs/>
          <w:sz w:val="24"/>
        </w:rPr>
        <w:t>一、单项选择题</w:t>
      </w:r>
    </w:p>
    <w:p>
      <w:pPr>
        <w:tabs>
          <w:tab w:val="left" w:pos="912"/>
        </w:tabs>
        <w:spacing w:line="360" w:lineRule="exact"/>
        <w:ind w:left="480" w:hanging="480" w:hangingChars="200"/>
        <w:rPr>
          <w:rFonts w:ascii="Calibri" w:hAnsi="Calibri" w:eastAsia="仿宋_GB2312"/>
          <w:sz w:val="24"/>
        </w:rPr>
      </w:pPr>
      <w:r>
        <w:rPr>
          <w:rFonts w:hint="eastAsia" w:ascii="Calibri" w:hAnsi="Calibri" w:eastAsia="仿宋_GB2312"/>
          <w:sz w:val="24"/>
        </w:rPr>
        <w:t xml:space="preserve">23． 设信道带宽为3400HZ，采用PCM编码，采样周期为125μs，每个样本量化为128个等级，则信道的数据率为（ ）。  </w:t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 xml:space="preserve">【  </w:t>
      </w:r>
      <w:r>
        <w:rPr>
          <w:rFonts w:ascii="Calibri" w:hAnsi="Calibri" w:eastAsia="仿宋_GB2312"/>
          <w:sz w:val="24"/>
        </w:rPr>
        <w:t xml:space="preserve"> </w:t>
      </w:r>
      <w:r>
        <w:rPr>
          <w:rFonts w:hint="eastAsia" w:ascii="Calibri" w:hAnsi="Calibri" w:eastAsia="仿宋_GB2312"/>
          <w:sz w:val="24"/>
        </w:rPr>
        <w:t xml:space="preserve">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i/>
          <w:sz w:val="24"/>
        </w:rPr>
      </w:pPr>
      <w:r>
        <w:rPr>
          <w:rFonts w:hint="eastAsia" w:ascii="Calibri" w:hAnsi="Calibri" w:eastAsia="仿宋_GB2312"/>
          <w:i/>
          <w:sz w:val="24"/>
        </w:rPr>
        <w:t>A．10Kb/s　　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>B．16Kb/s　　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>C．56Kb/s　　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>D．64Kb/s</w:t>
      </w:r>
    </w:p>
    <w:p/>
    <w:p>
      <w:pPr>
        <w:tabs>
          <w:tab w:val="left" w:pos="912"/>
        </w:tabs>
        <w:spacing w:line="360" w:lineRule="exact"/>
        <w:ind w:left="480" w:hanging="480" w:hangingChars="200"/>
        <w:rPr>
          <w:rFonts w:ascii="Calibri" w:hAnsi="Calibri" w:eastAsia="仿宋_GB2312"/>
          <w:sz w:val="24"/>
        </w:rPr>
      </w:pPr>
      <w:r>
        <w:rPr>
          <w:rFonts w:hint="eastAsia" w:ascii="Calibri" w:hAnsi="Calibri" w:eastAsia="仿宋_GB2312"/>
          <w:sz w:val="24"/>
        </w:rPr>
        <w:t xml:space="preserve">24． T1载波的数据速率是（ ） Mb/s。  </w:t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>【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i/>
          <w:sz w:val="24"/>
        </w:rPr>
      </w:pPr>
      <w:r>
        <w:rPr>
          <w:rFonts w:hint="eastAsia" w:ascii="Calibri" w:hAnsi="Calibri" w:eastAsia="仿宋_GB2312"/>
          <w:i/>
          <w:sz w:val="24"/>
        </w:rPr>
        <w:t>A．</w:t>
      </w:r>
      <w:r>
        <w:rPr>
          <w:rFonts w:ascii="Calibri" w:hAnsi="Calibri" w:eastAsia="仿宋_GB2312"/>
          <w:i/>
          <w:sz w:val="24"/>
        </w:rPr>
        <w:t>1.544</w:t>
      </w:r>
      <w:r>
        <w:rPr>
          <w:rFonts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>B</w:t>
      </w:r>
      <w:r>
        <w:rPr>
          <w:rFonts w:hint="eastAsia" w:ascii="Calibri" w:hAnsi="Calibri" w:eastAsia="仿宋_GB2312"/>
          <w:i/>
          <w:sz w:val="24"/>
        </w:rPr>
        <w:t>．</w:t>
      </w:r>
      <w:r>
        <w:rPr>
          <w:rFonts w:ascii="Calibri" w:hAnsi="Calibri" w:eastAsia="仿宋_GB2312"/>
          <w:i/>
          <w:sz w:val="24"/>
        </w:rPr>
        <w:t>2.048</w:t>
      </w:r>
      <w:r>
        <w:rPr>
          <w:rFonts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>C</w:t>
      </w:r>
      <w:r>
        <w:rPr>
          <w:rFonts w:hint="eastAsia" w:ascii="Calibri" w:hAnsi="Calibri" w:eastAsia="仿宋_GB2312"/>
          <w:i/>
          <w:sz w:val="24"/>
        </w:rPr>
        <w:t>．</w:t>
      </w:r>
      <w:r>
        <w:rPr>
          <w:rFonts w:ascii="Calibri" w:hAnsi="Calibri" w:eastAsia="仿宋_GB2312"/>
          <w:i/>
          <w:sz w:val="24"/>
        </w:rPr>
        <w:t>6.312</w:t>
      </w:r>
      <w:r>
        <w:rPr>
          <w:rFonts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>D</w:t>
      </w:r>
      <w:r>
        <w:rPr>
          <w:rFonts w:hint="eastAsia" w:ascii="Calibri" w:hAnsi="Calibri" w:eastAsia="仿宋_GB2312"/>
          <w:i/>
          <w:sz w:val="24"/>
        </w:rPr>
        <w:t>．</w:t>
      </w:r>
      <w:r>
        <w:rPr>
          <w:rFonts w:ascii="Calibri" w:hAnsi="Calibri" w:eastAsia="仿宋_GB2312"/>
          <w:i/>
          <w:sz w:val="24"/>
        </w:rPr>
        <w:t>8.448</w:t>
      </w:r>
    </w:p>
    <w:p>
      <w:pPr>
        <w:tabs>
          <w:tab w:val="left" w:pos="912"/>
        </w:tabs>
        <w:spacing w:line="360" w:lineRule="exact"/>
        <w:ind w:left="480" w:hanging="480" w:hangingChars="200"/>
        <w:rPr>
          <w:rFonts w:ascii="Calibri" w:hAnsi="Calibri" w:eastAsia="仿宋_GB2312"/>
          <w:sz w:val="24"/>
        </w:rPr>
      </w:pPr>
      <w:r>
        <w:rPr>
          <w:rFonts w:hint="eastAsia" w:ascii="Calibri" w:hAnsi="Calibri" w:eastAsia="仿宋_GB2312"/>
          <w:sz w:val="24"/>
        </w:rPr>
        <w:t>26．10BASE-T以太网中，主机与集线器的最大距离是（ ）m。</w:t>
      </w:r>
      <w:r>
        <w:rPr>
          <w:rFonts w:hint="eastAsia" w:ascii="Calibri" w:hAnsi="Calibri" w:eastAsia="仿宋_GB2312"/>
          <w:sz w:val="24"/>
        </w:rPr>
        <w:tab/>
      </w:r>
      <w:r>
        <w:rPr>
          <w:rFonts w:hint="eastAsia" w:ascii="Calibri" w:hAnsi="Calibri" w:eastAsia="仿宋_GB2312"/>
          <w:sz w:val="24"/>
        </w:rPr>
        <w:t>【    】</w:t>
      </w:r>
    </w:p>
    <w:p>
      <w:pPr>
        <w:tabs>
          <w:tab w:val="left" w:pos="912"/>
        </w:tabs>
        <w:spacing w:line="360" w:lineRule="exact"/>
        <w:ind w:left="420" w:leftChars="200" w:firstLine="240" w:firstLineChars="100"/>
        <w:rPr>
          <w:rFonts w:ascii="Calibri" w:hAnsi="Calibri" w:eastAsia="仿宋_GB2312"/>
          <w:i/>
          <w:sz w:val="24"/>
        </w:rPr>
      </w:pPr>
      <w:r>
        <w:rPr>
          <w:rFonts w:ascii="Calibri" w:hAnsi="Calibri" w:eastAsia="仿宋_GB2312"/>
          <w:i/>
          <w:sz w:val="24"/>
        </w:rPr>
        <w:t>A. 185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>B. 500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 xml:space="preserve">C. 200      </w:t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hint="eastAsia" w:ascii="Calibri" w:hAnsi="Calibri" w:eastAsia="仿宋_GB2312"/>
          <w:i/>
          <w:sz w:val="24"/>
        </w:rPr>
        <w:tab/>
      </w:r>
      <w:r>
        <w:rPr>
          <w:rFonts w:ascii="Calibri" w:hAnsi="Calibri" w:eastAsia="仿宋_GB2312"/>
          <w:i/>
          <w:sz w:val="24"/>
        </w:rPr>
        <w:t>D. 100</w:t>
      </w:r>
    </w:p>
    <w:p>
      <w:pPr>
        <w:rPr>
          <w:rFonts w:ascii="Calibri" w:hAnsi="Calibri" w:eastAsia="仿宋_GB2312"/>
          <w:sz w:val="24"/>
        </w:rPr>
      </w:pPr>
    </w:p>
    <w:p>
      <w:pPr>
        <w:rPr>
          <w:rFonts w:ascii="Calibri" w:hAnsi="Calibri" w:eastAsia="仿宋_GB2312"/>
          <w:sz w:val="24"/>
        </w:rPr>
      </w:pPr>
      <w:r>
        <w:rPr>
          <w:rFonts w:hint="eastAsia" w:ascii="黑体" w:eastAsia="黑体"/>
          <w:b/>
          <w:bCs/>
          <w:sz w:val="24"/>
        </w:rPr>
        <w:t>三、判断题</w:t>
      </w:r>
    </w:p>
    <w:p>
      <w:pPr>
        <w:rPr>
          <w:rFonts w:ascii="Calibri" w:hAnsi="Calibri" w:eastAsia="仿宋_GB2312"/>
          <w:sz w:val="24"/>
        </w:rPr>
      </w:pPr>
      <w:r>
        <w:rPr>
          <w:rFonts w:ascii="Calibri" w:hAnsi="Calibri" w:eastAsia="仿宋_GB2312"/>
          <w:sz w:val="24"/>
        </w:rPr>
        <w:t>1</w:t>
      </w:r>
      <w:r>
        <w:rPr>
          <w:rFonts w:hint="eastAsia" w:ascii="Calibri" w:hAnsi="Calibri" w:eastAsia="仿宋_GB2312"/>
          <w:sz w:val="24"/>
        </w:rPr>
        <w:t>. ADSL是一种宽带接入技术，它使用的传输介质是电话线。</w:t>
      </w:r>
    </w:p>
    <w:p>
      <w:pPr>
        <w:spacing w:line="400" w:lineRule="exact"/>
      </w:pPr>
      <w:r>
        <w:rPr>
          <w:rFonts w:hint="eastAsia" w:ascii="黑体" w:eastAsia="黑体"/>
          <w:b/>
          <w:bCs/>
          <w:sz w:val="24"/>
        </w:rPr>
        <w:t>四、填空题</w:t>
      </w:r>
    </w:p>
    <w:p>
      <w:pPr>
        <w:spacing w:line="400" w:lineRule="exact"/>
        <w:rPr>
          <w:rFonts w:ascii="Calibri" w:hAnsi="Calibri" w:eastAsia="仿宋"/>
          <w:snapToGrid w:val="0"/>
          <w:kern w:val="0"/>
          <w:sz w:val="24"/>
        </w:rPr>
      </w:pPr>
      <w:r>
        <w:rPr>
          <w:rFonts w:hint="eastAsia" w:ascii="Calibri" w:hAnsi="Calibri" w:eastAsia="仿宋"/>
          <w:sz w:val="24"/>
          <w:szCs w:val="28"/>
        </w:rPr>
        <w:t>2．</w:t>
      </w:r>
      <w:r>
        <w:rPr>
          <w:rFonts w:ascii="Calibri" w:hAnsi="Calibri" w:eastAsia="仿宋"/>
          <w:snapToGrid w:val="0"/>
          <w:kern w:val="0"/>
          <w:sz w:val="24"/>
        </w:rPr>
        <w:t>10BASE-T</w:t>
      </w:r>
      <w:r>
        <w:rPr>
          <w:rFonts w:hint="eastAsia" w:ascii="Calibri" w:hAnsi="Calibri" w:eastAsia="仿宋"/>
          <w:snapToGrid w:val="0"/>
          <w:kern w:val="0"/>
          <w:sz w:val="24"/>
        </w:rPr>
        <w:t>以太网使用曼彻斯特编码，其编码效率为</w:t>
      </w:r>
      <w:r>
        <w:rPr>
          <w:rFonts w:ascii="Tahoma" w:hAnsi="Tahoma" w:eastAsia="仿宋_GB2312" w:cs="Tahoma"/>
          <w:sz w:val="24"/>
        </w:rPr>
        <w:t>_______</w:t>
      </w:r>
      <w:r>
        <w:rPr>
          <w:rFonts w:ascii="Calibri" w:hAnsi="Calibri" w:eastAsia="仿宋"/>
          <w:snapToGrid w:val="0"/>
          <w:kern w:val="0"/>
          <w:sz w:val="24"/>
        </w:rPr>
        <w:t>%</w:t>
      </w:r>
      <w:r>
        <w:rPr>
          <w:rFonts w:hint="eastAsia" w:ascii="Calibri" w:hAnsi="Calibri" w:eastAsia="仿宋"/>
          <w:snapToGrid w:val="0"/>
          <w:kern w:val="0"/>
          <w:sz w:val="24"/>
        </w:rPr>
        <w:t>。</w:t>
      </w:r>
    </w:p>
    <w:p/>
    <w:p>
      <w:pPr>
        <w:spacing w:line="400" w:lineRule="exact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3</w:t>
      </w:r>
      <w:r>
        <w:rPr>
          <w:rFonts w:hint="eastAsia" w:ascii="Calibri" w:hAnsi="Calibri" w:eastAsia="仿宋"/>
          <w:sz w:val="24"/>
          <w:szCs w:val="28"/>
        </w:rPr>
        <w:t>．物理层的主要任务是确定与传输介质有关的特性，即</w:t>
      </w:r>
      <w:r>
        <w:rPr>
          <w:rFonts w:ascii="Tahoma" w:hAnsi="Tahoma" w:eastAsia="仿宋_GB2312" w:cs="Tahoma"/>
          <w:sz w:val="24"/>
        </w:rPr>
        <w:t>__________</w:t>
      </w:r>
      <w:r>
        <w:rPr>
          <w:rFonts w:hint="eastAsia" w:ascii="Calibri" w:hAnsi="Calibri" w:eastAsia="仿宋"/>
          <w:sz w:val="24"/>
          <w:szCs w:val="28"/>
        </w:rPr>
        <w:t>特性、电气特性、功能特性和规程特性。</w:t>
      </w:r>
    </w:p>
    <w:p>
      <w:pPr>
        <w:spacing w:line="400" w:lineRule="exact"/>
        <w:rPr>
          <w:rFonts w:ascii="Calibri" w:hAnsi="Calibri" w:eastAsia="仿宋"/>
          <w:sz w:val="24"/>
          <w:szCs w:val="28"/>
        </w:rPr>
      </w:pPr>
      <w:r>
        <w:rPr>
          <w:rFonts w:ascii="Calibri" w:hAnsi="Calibri" w:eastAsia="仿宋"/>
          <w:sz w:val="24"/>
          <w:szCs w:val="28"/>
        </w:rPr>
        <w:t>4</w:t>
      </w:r>
      <w:r>
        <w:rPr>
          <w:rFonts w:hint="eastAsia" w:ascii="Calibri" w:hAnsi="Calibri" w:eastAsia="仿宋"/>
          <w:sz w:val="24"/>
          <w:szCs w:val="28"/>
        </w:rPr>
        <w:t>．10BASE-T标准规定的网络拓扑结构是总线型，网络速率是10Mbps，网络所采用的传输介质是</w:t>
      </w:r>
      <w:r>
        <w:rPr>
          <w:rFonts w:ascii="Tahoma" w:hAnsi="Tahoma" w:eastAsia="仿宋_GB2312" w:cs="Tahoma"/>
          <w:sz w:val="24"/>
        </w:rPr>
        <w:t>___________</w:t>
      </w:r>
      <w:r>
        <w:rPr>
          <w:rFonts w:hint="eastAsia" w:ascii="Calibri" w:hAnsi="Calibri" w:eastAsia="仿宋"/>
          <w:sz w:val="24"/>
          <w:szCs w:val="28"/>
        </w:rPr>
        <w:t>，信号是曼彻斯特编码。</w:t>
      </w:r>
    </w:p>
    <w:p>
      <w:pPr>
        <w:pStyle w:val="4"/>
        <w:numPr>
          <w:ilvl w:val="0"/>
          <w:numId w:val="1"/>
        </w:numPr>
        <w:spacing w:line="360" w:lineRule="exact"/>
        <w:ind w:firstLineChars="0"/>
        <w:rPr>
          <w:rFonts w:ascii="Calibri" w:hAnsi="Calibri" w:eastAsia="仿宋_GB2312"/>
          <w:sz w:val="24"/>
        </w:rPr>
      </w:pPr>
      <w:r>
        <w:rPr>
          <w:rFonts w:hint="eastAsia" w:ascii="Calibri" w:hAnsi="Calibri" w:eastAsia="仿宋_GB2312"/>
          <w:sz w:val="24"/>
        </w:rPr>
        <w:t>在相隔2000km的两地间通过电缆以4800b/s的速率传送3000比特长的数据包，从开始发送到接收完数据需要的时间是______________。</w:t>
      </w:r>
    </w:p>
    <w:p>
      <w:pPr>
        <w:pStyle w:val="4"/>
        <w:spacing w:line="360" w:lineRule="exact"/>
        <w:ind w:left="360" w:firstLine="0" w:firstLineChars="0"/>
        <w:rPr>
          <w:rFonts w:ascii="Calibri" w:hAnsi="Calibri" w:eastAsia="仿宋_GB2312"/>
          <w:sz w:val="24"/>
        </w:rPr>
      </w:pPr>
    </w:p>
    <w:p>
      <w:pPr>
        <w:rPr>
          <w:rFonts w:ascii="Arial" w:hAnsi="Arial" w:cs="Arial"/>
          <w:b/>
          <w:szCs w:val="21"/>
        </w:rPr>
      </w:pPr>
      <w:bookmarkStart w:id="0" w:name="_Hlk524281017"/>
      <w:r>
        <w:rPr>
          <w:rFonts w:hint="eastAsia" w:ascii="黑体" w:eastAsia="黑体"/>
          <w:b/>
          <w:bCs/>
          <w:sz w:val="24"/>
        </w:rPr>
        <w:t>六、简答题</w:t>
      </w:r>
      <w:r>
        <w:rPr>
          <w:rFonts w:hint="eastAsia" w:ascii="楷体_GB2312" w:eastAsia="楷体_GB2312"/>
          <w:sz w:val="24"/>
        </w:rPr>
        <w:t>（本大题共6小题，每小题5分，共30分。）</w:t>
      </w:r>
      <w:bookmarkEnd w:id="0"/>
    </w:p>
    <w:p>
      <w:pPr>
        <w:rPr>
          <w:rFonts w:ascii="Arial" w:hAnsi="Arial" w:cs="Arial"/>
          <w:b/>
          <w:szCs w:val="21"/>
        </w:rPr>
      </w:pPr>
      <w:r>
        <w:rPr>
          <w:rFonts w:ascii="Arial" w:hAnsi="Arial" w:cs="Arial"/>
          <w:b/>
          <w:szCs w:val="21"/>
        </w:rPr>
        <w:t>1</w:t>
      </w:r>
      <w:r>
        <w:rPr>
          <w:rFonts w:hint="eastAsia" w:ascii="Arial" w:hAnsi="Arial" w:cs="Arial"/>
          <w:b/>
          <w:szCs w:val="21"/>
        </w:rPr>
        <w:t>、物理层的接口有哪几个方面的特性？包含些什么内容？</w:t>
      </w: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黑体" w:eastAsia="黑体"/>
          <w:b/>
          <w:bCs/>
          <w:sz w:val="24"/>
        </w:rPr>
      </w:pPr>
    </w:p>
    <w:p>
      <w:pPr>
        <w:spacing w:line="380" w:lineRule="exact"/>
        <w:rPr>
          <w:rFonts w:ascii="楷体_GB2312" w:eastAsia="楷体_GB2312"/>
          <w:sz w:val="24"/>
        </w:rPr>
      </w:pPr>
      <w:r>
        <w:rPr>
          <w:rFonts w:hint="eastAsia" w:ascii="黑体" w:eastAsia="黑体"/>
          <w:b/>
          <w:bCs/>
          <w:sz w:val="24"/>
        </w:rPr>
        <w:t>七、综合题</w:t>
      </w:r>
    </w:p>
    <w:p>
      <w:pPr>
        <w:rPr>
          <w:rFonts w:hint="eastAsia" w:ascii="Calibri" w:hAnsi="Calibri" w:eastAsia="仿宋"/>
          <w:sz w:val="24"/>
        </w:rPr>
      </w:pPr>
      <w:r>
        <w:rPr>
          <w:rFonts w:hint="eastAsia" w:ascii="Calibri" w:hAnsi="Calibri" w:eastAsia="仿宋"/>
          <w:sz w:val="24"/>
          <w:szCs w:val="28"/>
        </w:rPr>
        <w:t>1．计算</w:t>
      </w:r>
      <w:r>
        <w:rPr>
          <w:rFonts w:hint="eastAsia" w:ascii="Calibri" w:hAnsi="Calibri" w:eastAsia="仿宋"/>
          <w:sz w:val="24"/>
        </w:rPr>
        <w:t>在</w:t>
      </w:r>
      <w:r>
        <w:rPr>
          <w:rFonts w:ascii="Calibri" w:hAnsi="Calibri" w:eastAsia="仿宋"/>
          <w:sz w:val="24"/>
        </w:rPr>
        <w:t>50kHz</w:t>
      </w:r>
      <w:r>
        <w:rPr>
          <w:rFonts w:hint="eastAsia" w:ascii="Calibri" w:hAnsi="Calibri" w:eastAsia="仿宋"/>
          <w:sz w:val="24"/>
        </w:rPr>
        <w:t>链路上使用</w:t>
      </w:r>
      <w:r>
        <w:rPr>
          <w:rFonts w:ascii="Calibri" w:hAnsi="Calibri" w:eastAsia="仿宋"/>
          <w:sz w:val="24"/>
        </w:rPr>
        <w:t>T1</w:t>
      </w:r>
      <w:r>
        <w:rPr>
          <w:rFonts w:hint="eastAsia" w:ascii="Calibri" w:hAnsi="Calibri" w:eastAsia="仿宋"/>
          <w:sz w:val="24"/>
        </w:rPr>
        <w:t>载波需要多大的信噪比</w:t>
      </w:r>
      <w:r>
        <w:rPr>
          <w:rFonts w:ascii="Calibri" w:hAnsi="Calibri" w:eastAsia="仿宋"/>
          <w:sz w:val="24"/>
        </w:rPr>
        <w:t>(dB)</w:t>
      </w:r>
      <w:r>
        <w:rPr>
          <w:rFonts w:hint="eastAsia" w:ascii="Calibri" w:hAnsi="Calibri" w:eastAsia="仿宋"/>
          <w:sz w:val="24"/>
        </w:rPr>
        <w:t>？（</w:t>
      </w:r>
      <w:r>
        <w:rPr>
          <w:rFonts w:ascii="Calibri" w:hAnsi="Calibri" w:eastAsia="仿宋"/>
          <w:sz w:val="24"/>
        </w:rPr>
        <w:t>8</w:t>
      </w:r>
      <w:r>
        <w:rPr>
          <w:rFonts w:hint="eastAsia" w:ascii="Calibri" w:hAnsi="Calibri" w:eastAsia="仿宋"/>
          <w:sz w:val="24"/>
        </w:rPr>
        <w:t>分）</w:t>
      </w: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  <w:bookmarkStart w:id="1" w:name="_GoBack"/>
      <w:bookmarkEnd w:id="1"/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hint="eastAsia" w:ascii="Calibri" w:hAnsi="Calibri" w:eastAsia="仿宋"/>
          <w:sz w:val="24"/>
        </w:rPr>
      </w:pPr>
    </w:p>
    <w:p>
      <w:pPr>
        <w:rPr>
          <w:rFonts w:ascii="Arial" w:hAnsi="Arial" w:cs="Arial"/>
          <w:szCs w:val="21"/>
        </w:rPr>
      </w:pPr>
    </w:p>
    <w:p>
      <w:pPr>
        <w:numPr>
          <w:ilvl w:val="0"/>
          <w:numId w:val="2"/>
        </w:numPr>
        <w:rPr>
          <w:rFonts w:hint="eastAsia" w:ascii="Calibri" w:hAnsi="Calibri" w:eastAsia="仿宋"/>
          <w:sz w:val="24"/>
          <w:szCs w:val="28"/>
        </w:rPr>
      </w:pPr>
      <w:r>
        <w:rPr>
          <w:rFonts w:hint="eastAsia" w:ascii="Calibri" w:hAnsi="Calibri" w:eastAsia="仿宋"/>
          <w:sz w:val="24"/>
          <w:szCs w:val="28"/>
        </w:rPr>
        <w:t>假定信道带宽为3100Hz，最大信息传输速率为35kb/s，那么若想使最大信息传输速率增加60%。问信噪比S/N应增大到多少倍？如果在刚才计算出的基础上将信噪比S/N再增大到10倍，问最大信息传输速率能否再增加20%？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Calibri" w:hAnsi="Calibri" w:eastAsia="仿宋"/>
          <w:sz w:val="24"/>
          <w:szCs w:val="28"/>
        </w:rPr>
      </w:pPr>
    </w:p>
    <w:p>
      <w:pPr>
        <w:rPr>
          <w:rFonts w:ascii="Calibri" w:hAnsi="Calibri" w:eastAsia="仿宋"/>
          <w:sz w:val="24"/>
          <w:szCs w:val="28"/>
        </w:rPr>
      </w:pPr>
    </w:p>
    <w:p>
      <w:pPr>
        <w:ind w:firstLine="420" w:firstLineChars="200"/>
        <w:rPr>
          <w:rFonts w:ascii="Arial" w:hAnsi="Arial" w:cs="Arial"/>
          <w:szCs w:val="21"/>
        </w:rPr>
      </w:pPr>
    </w:p>
    <w:p>
      <w:pPr>
        <w:rPr>
          <w:rFonts w:ascii="Calibri" w:hAnsi="Calibri" w:eastAsia="仿宋"/>
          <w:sz w:val="24"/>
          <w:szCs w:val="21"/>
        </w:rPr>
      </w:pPr>
      <w:r>
        <w:rPr>
          <w:rFonts w:ascii="Calibri" w:hAnsi="Calibri" w:eastAsia="仿宋"/>
          <w:sz w:val="24"/>
          <w:szCs w:val="28"/>
        </w:rPr>
        <w:t>3</w:t>
      </w:r>
      <w:r>
        <w:rPr>
          <w:rFonts w:hint="eastAsia" w:ascii="Calibri" w:hAnsi="Calibri" w:eastAsia="仿宋"/>
          <w:sz w:val="24"/>
          <w:szCs w:val="28"/>
        </w:rPr>
        <w:t>．</w:t>
      </w:r>
      <w:r>
        <w:rPr>
          <w:rFonts w:ascii="Calibri" w:hAnsi="Calibri" w:eastAsia="仿宋"/>
          <w:sz w:val="24"/>
          <w:szCs w:val="28"/>
        </w:rPr>
        <w:t>一个信道的数据率是4kb/s，传播时延为20ms，那么帧的大小在什么范围内，停等协议才有50%的效率？</w:t>
      </w:r>
    </w:p>
    <w:p>
      <w:pPr>
        <w:rPr>
          <w:rFonts w:ascii="Calibri" w:hAnsi="Calibri" w:eastAsia="仿宋"/>
          <w:sz w:val="24"/>
          <w:szCs w:val="28"/>
        </w:rPr>
      </w:pPr>
    </w:p>
    <w:p>
      <w:pPr>
        <w:pStyle w:val="4"/>
        <w:ind w:left="360" w:firstLine="0" w:firstLineChars="0"/>
        <w:rPr>
          <w:rFonts w:ascii="Calibri" w:hAnsi="Calibri" w:eastAsia="仿宋"/>
          <w:sz w:val="24"/>
          <w:szCs w:val="28"/>
        </w:rPr>
      </w:pPr>
    </w:p>
    <w:p>
      <w:pPr>
        <w:pStyle w:val="4"/>
        <w:ind w:left="360" w:firstLine="0" w:firstLineChars="0"/>
        <w:rPr>
          <w:rFonts w:ascii="Calibri" w:hAnsi="Calibri" w:eastAsia="仿宋"/>
          <w:sz w:val="24"/>
          <w:szCs w:val="28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9BD946"/>
    <w:multiLevelType w:val="singleLevel"/>
    <w:tmpl w:val="B89BD946"/>
    <w:lvl w:ilvl="0" w:tentative="0">
      <w:start w:val="2"/>
      <w:numFmt w:val="decimal"/>
      <w:suff w:val="nothing"/>
      <w:lvlText w:val="%1．"/>
      <w:lvlJc w:val="left"/>
    </w:lvl>
  </w:abstractNum>
  <w:abstractNum w:abstractNumId="1">
    <w:nsid w:val="606B2496"/>
    <w:multiLevelType w:val="multilevel"/>
    <w:tmpl w:val="606B2496"/>
    <w:lvl w:ilvl="0" w:tentative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1F2"/>
    <w:rsid w:val="001921F2"/>
    <w:rsid w:val="001A1A4A"/>
    <w:rsid w:val="0042296B"/>
    <w:rsid w:val="00672106"/>
    <w:rsid w:val="007B0040"/>
    <w:rsid w:val="007B2E73"/>
    <w:rsid w:val="00830424"/>
    <w:rsid w:val="009765CE"/>
    <w:rsid w:val="00A85582"/>
    <w:rsid w:val="00AC3769"/>
    <w:rsid w:val="00BD03B6"/>
    <w:rsid w:val="00C26D13"/>
    <w:rsid w:val="00CB2AC3"/>
    <w:rsid w:val="4B8515E6"/>
    <w:rsid w:val="722B3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126</Words>
  <Characters>722</Characters>
  <Lines>6</Lines>
  <Paragraphs>1</Paragraphs>
  <TotalTime>34</TotalTime>
  <ScaleCrop>false</ScaleCrop>
  <LinksUpToDate>false</LinksUpToDate>
  <CharactersWithSpaces>847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2018-09-22T09:14:00Z</dcterms:created>
  <dc:creator>Administrator</dc:creator>
  <cp:lastModifiedBy>孤浆</cp:lastModifiedBy>
  <dcterms:modified xsi:type="dcterms:W3CDTF">2020-12-16T23:58:41Z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