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00" w:lineRule="exact"/>
        <w:jc w:val="center"/>
        <w:rPr>
          <w:rFonts w:hint="eastAsia" w:ascii="方正仿宋_GBK" w:hAnsi="方正仿宋_GBK" w:eastAsia="方正仿宋_GBK" w:cs="方正仿宋_GBK"/>
          <w:b w:val="0"/>
          <w:bCs w:val="0"/>
          <w:sz w:val="28"/>
          <w:szCs w:val="28"/>
          <w:lang w:val="en-US" w:eastAsia="zh-CN"/>
        </w:rPr>
      </w:pPr>
      <w:r>
        <w:rPr>
          <w:rFonts w:hint="eastAsia" w:ascii="方正小标宋简体" w:hAnsi="方正小标宋简体" w:eastAsia="方正小标宋简体" w:cs="方正小标宋简体"/>
          <w:b w:val="0"/>
          <w:bCs w:val="0"/>
          <w:sz w:val="36"/>
          <w:szCs w:val="36"/>
          <w:lang w:val="en-US" w:eastAsia="zh-CN"/>
        </w:rPr>
        <w:t>2022年秋季学期形势与政策课实践作业要求</w:t>
      </w:r>
    </w:p>
    <w:p>
      <w:pPr>
        <w:pStyle w:val="2"/>
        <w:keepNext w:val="0"/>
        <w:keepLines w:val="0"/>
        <w:pageBreakBefore w:val="0"/>
        <w:kinsoku/>
        <w:wordWrap/>
        <w:overflowPunct/>
        <w:topLinePunct w:val="0"/>
        <w:autoSpaceDE/>
        <w:autoSpaceDN/>
        <w:bidi w:val="0"/>
        <w:adjustRightInd/>
        <w:snapToGrid/>
        <w:spacing w:line="400" w:lineRule="exact"/>
        <w:ind w:left="0" w:leftChars="0" w:firstLine="0" w:firstLineChars="0"/>
        <w:rPr>
          <w:rFonts w:hint="eastAsia" w:ascii="方正仿宋_GBK" w:hAnsi="方正仿宋_GBK" w:eastAsia="方正仿宋_GBK" w:cs="方正仿宋_GBK"/>
          <w:b w:val="0"/>
          <w:bCs w:val="0"/>
          <w:sz w:val="28"/>
          <w:szCs w:val="28"/>
          <w:lang w:val="en-US" w:eastAsia="zh-CN"/>
        </w:rPr>
      </w:pPr>
    </w:p>
    <w:p>
      <w:pPr>
        <w:pStyle w:val="2"/>
        <w:keepNext w:val="0"/>
        <w:keepLines w:val="0"/>
        <w:pageBreakBefore w:val="0"/>
        <w:kinsoku/>
        <w:wordWrap/>
        <w:overflowPunct/>
        <w:topLinePunct w:val="0"/>
        <w:autoSpaceDE/>
        <w:autoSpaceDN/>
        <w:bidi w:val="0"/>
        <w:adjustRightInd/>
        <w:snapToGrid/>
        <w:spacing w:line="400" w:lineRule="exact"/>
        <w:ind w:left="0" w:leftChars="0" w:firstLine="0" w:firstLineChars="0"/>
        <w:rPr>
          <w:rFonts w:hint="default"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各位同学，大家好！</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方正仿宋_GBK" w:hAnsi="方正仿宋_GBK" w:eastAsia="方正仿宋_GBK" w:cs="方正仿宋_GBK"/>
          <w:b w:val="0"/>
          <w:bCs w:val="0"/>
          <w:color w:val="000000"/>
          <w:sz w:val="28"/>
          <w:szCs w:val="28"/>
          <w:lang w:val="en-US" w:eastAsia="zh-CN"/>
        </w:rPr>
      </w:pPr>
      <w:r>
        <w:rPr>
          <w:rFonts w:hint="eastAsia" w:ascii="方正仿宋_GBK" w:hAnsi="方正仿宋_GBK" w:eastAsia="方正仿宋_GBK" w:cs="方正仿宋_GBK"/>
          <w:b w:val="0"/>
          <w:bCs w:val="0"/>
          <w:color w:val="000000"/>
          <w:sz w:val="28"/>
          <w:szCs w:val="28"/>
          <w:lang w:val="en-US" w:eastAsia="zh-CN"/>
        </w:rPr>
        <w:t>本学期《形势与政策》课程需要在“学习通”分组完成实践作业任务，各班同学4-8人为一个小组自由组合，每小组选择一个主题，完成</w:t>
      </w:r>
      <w:r>
        <w:rPr>
          <w:rFonts w:hint="eastAsia" w:ascii="方正仿宋_GBK" w:hAnsi="方正仿宋_GBK" w:eastAsia="方正仿宋_GBK" w:cs="方正仿宋_GBK"/>
          <w:b/>
          <w:bCs/>
          <w:color w:val="000000"/>
          <w:sz w:val="28"/>
          <w:szCs w:val="28"/>
          <w:lang w:val="en-US" w:eastAsia="zh-CN"/>
        </w:rPr>
        <w:t>《形势与政策课程调研报告手册》</w:t>
      </w:r>
      <w:r>
        <w:rPr>
          <w:rFonts w:hint="eastAsia" w:ascii="方正仿宋_GBK" w:hAnsi="方正仿宋_GBK" w:eastAsia="方正仿宋_GBK" w:cs="方正仿宋_GBK"/>
          <w:b w:val="0"/>
          <w:bCs w:val="0"/>
          <w:color w:val="000000"/>
          <w:sz w:val="28"/>
          <w:szCs w:val="28"/>
          <w:lang w:val="en-US" w:eastAsia="zh-CN"/>
        </w:rPr>
        <w:t>和</w:t>
      </w:r>
      <w:r>
        <w:rPr>
          <w:rFonts w:hint="eastAsia" w:ascii="方正仿宋_GBK" w:hAnsi="方正仿宋_GBK" w:eastAsia="方正仿宋_GBK" w:cs="方正仿宋_GBK"/>
          <w:b/>
          <w:bCs/>
          <w:color w:val="000000"/>
          <w:sz w:val="28"/>
          <w:szCs w:val="28"/>
          <w:lang w:val="en-US" w:eastAsia="zh-CN"/>
        </w:rPr>
        <w:t>3分钟原创微视频</w:t>
      </w:r>
      <w:r>
        <w:rPr>
          <w:rFonts w:hint="eastAsia" w:ascii="方正仿宋_GBK" w:hAnsi="方正仿宋_GBK" w:eastAsia="方正仿宋_GBK" w:cs="方正仿宋_GBK"/>
          <w:b w:val="0"/>
          <w:bCs w:val="0"/>
          <w:color w:val="000000"/>
          <w:sz w:val="28"/>
          <w:szCs w:val="28"/>
          <w:lang w:val="en-US" w:eastAsia="zh-CN"/>
        </w:rPr>
        <w:t>。本次微视频作业上传</w:t>
      </w:r>
      <w:r>
        <w:rPr>
          <w:rFonts w:hint="eastAsia" w:ascii="方正仿宋_GBK" w:hAnsi="方正仿宋_GBK" w:eastAsia="方正仿宋_GBK" w:cs="方正仿宋_GBK"/>
          <w:b/>
          <w:bCs/>
          <w:color w:val="000000"/>
          <w:sz w:val="28"/>
          <w:szCs w:val="28"/>
          <w:lang w:val="en-US" w:eastAsia="zh-CN"/>
        </w:rPr>
        <w:t>学习通</w:t>
      </w:r>
      <w:r>
        <w:rPr>
          <w:rFonts w:hint="eastAsia" w:ascii="方正仿宋_GBK" w:hAnsi="方正仿宋_GBK" w:eastAsia="方正仿宋_GBK" w:cs="方正仿宋_GBK"/>
          <w:b w:val="0"/>
          <w:bCs w:val="0"/>
          <w:color w:val="000000"/>
          <w:sz w:val="28"/>
          <w:szCs w:val="28"/>
          <w:lang w:val="en-US" w:eastAsia="zh-CN"/>
        </w:rPr>
        <w:t>时间为2022年9月18号之前，优秀视频作业会推荐到学校。</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黑体" w:hAnsi="黑体" w:eastAsia="黑体" w:cs="黑体"/>
          <w:b w:val="0"/>
          <w:bCs w:val="0"/>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一</w:t>
      </w:r>
      <w:r>
        <w:rPr>
          <w:rFonts w:hint="eastAsia" w:ascii="黑体" w:hAnsi="黑体" w:eastAsia="黑体" w:cs="黑体"/>
          <w:b w:val="0"/>
          <w:bCs w:val="0"/>
          <w:sz w:val="28"/>
          <w:szCs w:val="28"/>
        </w:rPr>
        <w:t>、前期准备</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方正仿宋_GBK" w:hAnsi="方正仿宋_GBK" w:eastAsia="方正仿宋_GBK" w:cs="方正仿宋_GBK"/>
          <w:b w:val="0"/>
          <w:bCs w:val="0"/>
          <w:color w:val="000000"/>
          <w:sz w:val="28"/>
          <w:szCs w:val="28"/>
          <w:lang w:val="en-US" w:eastAsia="zh-CN"/>
        </w:rPr>
      </w:pPr>
      <w:r>
        <w:rPr>
          <w:rFonts w:hint="eastAsia" w:ascii="方正仿宋_GBK" w:hAnsi="方正仿宋_GBK" w:eastAsia="方正仿宋_GBK" w:cs="方正仿宋_GBK"/>
          <w:b w:val="0"/>
          <w:bCs w:val="0"/>
          <w:color w:val="000000"/>
          <w:sz w:val="28"/>
          <w:szCs w:val="28"/>
          <w:lang w:val="en-US" w:eastAsia="zh-CN"/>
        </w:rPr>
        <w:t>1.教师发布学习通分组任务，各班级先在线下分组（待学习通课程上线，各小组再在学习通完成建组，要求组名为“**班级第*组+组长姓名”）。学生在6个主题中确定一个题目，教师合理安排六个主题任务的小组分布，避免合堂班级学生扎堆选择某一个主题。</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方正仿宋_GBK" w:hAnsi="方正仿宋_GBK" w:eastAsia="方正仿宋_GBK" w:cs="方正仿宋_GBK"/>
          <w:b w:val="0"/>
          <w:bCs w:val="0"/>
          <w:color w:val="000000"/>
          <w:sz w:val="28"/>
          <w:szCs w:val="28"/>
          <w:lang w:val="en-US" w:eastAsia="zh-CN"/>
        </w:rPr>
      </w:pPr>
      <w:r>
        <w:rPr>
          <w:rFonts w:hint="eastAsia" w:ascii="方正仿宋_GBK" w:hAnsi="方正仿宋_GBK" w:eastAsia="方正仿宋_GBK" w:cs="方正仿宋_GBK"/>
          <w:b w:val="0"/>
          <w:bCs w:val="0"/>
          <w:color w:val="000000"/>
          <w:sz w:val="28"/>
          <w:szCs w:val="28"/>
          <w:lang w:val="en-US" w:eastAsia="zh-CN"/>
        </w:rPr>
        <w:t>2.各班级小组长按老</w:t>
      </w:r>
      <w:bookmarkStart w:id="0" w:name="_GoBack"/>
      <w:bookmarkEnd w:id="0"/>
      <w:r>
        <w:rPr>
          <w:rFonts w:hint="eastAsia" w:ascii="方正仿宋_GBK" w:hAnsi="方正仿宋_GBK" w:eastAsia="方正仿宋_GBK" w:cs="方正仿宋_GBK"/>
          <w:b w:val="0"/>
          <w:bCs w:val="0"/>
          <w:color w:val="000000"/>
          <w:sz w:val="28"/>
          <w:szCs w:val="28"/>
          <w:lang w:val="en-US" w:eastAsia="zh-CN"/>
        </w:rPr>
        <w:t>师要求的时间节点将本组</w:t>
      </w:r>
      <w:r>
        <w:rPr>
          <w:rFonts w:hint="eastAsia" w:ascii="方正仿宋_GBK" w:hAnsi="方正仿宋_GBK" w:eastAsia="方正仿宋_GBK" w:cs="方正仿宋_GBK"/>
          <w:b/>
          <w:bCs/>
          <w:color w:val="000000"/>
          <w:sz w:val="28"/>
          <w:szCs w:val="28"/>
          <w:lang w:val="en-US" w:eastAsia="zh-CN"/>
        </w:rPr>
        <w:t>《形势与政策课程调研报告手册》</w:t>
      </w:r>
      <w:r>
        <w:rPr>
          <w:rFonts w:hint="eastAsia" w:ascii="方正仿宋_GBK" w:hAnsi="方正仿宋_GBK" w:eastAsia="方正仿宋_GBK" w:cs="方正仿宋_GBK"/>
          <w:b w:val="0"/>
          <w:bCs w:val="0"/>
          <w:color w:val="000000"/>
          <w:sz w:val="28"/>
          <w:szCs w:val="28"/>
          <w:lang w:val="en-US" w:eastAsia="zh-CN"/>
        </w:rPr>
        <w:t>和</w:t>
      </w:r>
      <w:r>
        <w:rPr>
          <w:rFonts w:hint="eastAsia" w:ascii="方正仿宋_GBK" w:hAnsi="方正仿宋_GBK" w:eastAsia="方正仿宋_GBK" w:cs="方正仿宋_GBK"/>
          <w:b/>
          <w:bCs/>
          <w:color w:val="000000"/>
          <w:sz w:val="28"/>
          <w:szCs w:val="28"/>
          <w:lang w:val="en-US" w:eastAsia="zh-CN"/>
        </w:rPr>
        <w:t>视频作业</w:t>
      </w:r>
      <w:r>
        <w:rPr>
          <w:rFonts w:hint="eastAsia" w:ascii="方正仿宋_GBK" w:hAnsi="方正仿宋_GBK" w:eastAsia="方正仿宋_GBK" w:cs="方正仿宋_GBK"/>
          <w:b w:val="0"/>
          <w:bCs w:val="0"/>
          <w:color w:val="000000"/>
          <w:sz w:val="28"/>
          <w:szCs w:val="28"/>
          <w:lang w:val="en-US" w:eastAsia="zh-CN"/>
        </w:rPr>
        <w:t>上传至</w:t>
      </w:r>
      <w:r>
        <w:rPr>
          <w:rFonts w:hint="eastAsia" w:ascii="方正仿宋_GBK" w:hAnsi="方正仿宋_GBK" w:eastAsia="方正仿宋_GBK" w:cs="方正仿宋_GBK"/>
          <w:b w:val="0"/>
          <w:bCs w:val="0"/>
          <w:color w:val="000000"/>
          <w:sz w:val="28"/>
          <w:szCs w:val="28"/>
          <w:lang w:val="en-US" w:eastAsia="zh-CN"/>
        </w:rPr>
        <w:t>学习通</w:t>
      </w:r>
      <w:r>
        <w:rPr>
          <w:rFonts w:hint="eastAsia" w:ascii="方正仿宋_GBK" w:hAnsi="方正仿宋_GBK" w:eastAsia="方正仿宋_GBK" w:cs="方正仿宋_GBK"/>
          <w:b w:val="0"/>
          <w:bCs w:val="0"/>
          <w:color w:val="000000"/>
          <w:sz w:val="28"/>
          <w:szCs w:val="28"/>
          <w:lang w:val="en-US" w:eastAsia="zh-CN"/>
        </w:rPr>
        <w:t>分组任务中，</w:t>
      </w:r>
      <w:r>
        <w:rPr>
          <w:rFonts w:hint="eastAsia" w:ascii="方正仿宋_GBK" w:hAnsi="方正仿宋_GBK" w:eastAsia="方正仿宋_GBK" w:cs="方正仿宋_GBK"/>
          <w:b w:val="0"/>
          <w:bCs w:val="0"/>
          <w:color w:val="000000"/>
          <w:sz w:val="28"/>
          <w:szCs w:val="28"/>
          <w:u w:val="single"/>
          <w:lang w:val="en-US" w:eastAsia="zh-CN"/>
        </w:rPr>
        <w:t>各班分组和选题情况于9月9日前汇总到本班学习委员，再转发给授课教师</w:t>
      </w:r>
      <w:r>
        <w:rPr>
          <w:rFonts w:hint="eastAsia" w:ascii="方正仿宋_GBK" w:hAnsi="方正仿宋_GBK" w:eastAsia="方正仿宋_GBK" w:cs="方正仿宋_GBK"/>
          <w:b w:val="0"/>
          <w:bCs w:val="0"/>
          <w:color w:val="000000"/>
          <w:sz w:val="28"/>
          <w:szCs w:val="28"/>
          <w:lang w:val="en-US" w:eastAsia="zh-CN"/>
        </w:rPr>
        <w:t>。</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color w:val="000000"/>
          <w:sz w:val="28"/>
          <w:szCs w:val="28"/>
          <w:lang w:val="en-US" w:eastAsia="zh-CN"/>
        </w:rPr>
        <w:t>3.教师在9月18号之前全程指导学生实践作业，不符合要求的在教师指导下小组重新修改作业，优秀作业进行打磨完善小组长将修改后的作业上传学习通分组任务。</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黑体" w:hAnsi="黑体" w:eastAsia="黑体" w:cs="黑体"/>
          <w:b w:val="0"/>
          <w:bCs w:val="0"/>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黑体" w:hAnsi="黑体" w:eastAsia="黑体" w:cs="黑体"/>
          <w:b w:val="0"/>
          <w:bCs w:val="0"/>
          <w:sz w:val="28"/>
          <w:szCs w:val="28"/>
        </w:rPr>
      </w:pPr>
      <w:r>
        <w:rPr>
          <w:rFonts w:hint="eastAsia" w:ascii="黑体" w:hAnsi="黑体" w:eastAsia="黑体" w:cs="黑体"/>
          <w:b w:val="0"/>
          <w:bCs w:val="0"/>
          <w:sz w:val="28"/>
          <w:szCs w:val="28"/>
          <w:lang w:val="en-US" w:eastAsia="zh-CN"/>
        </w:rPr>
        <w:t>二</w:t>
      </w:r>
      <w:r>
        <w:rPr>
          <w:rFonts w:hint="eastAsia" w:ascii="黑体" w:hAnsi="黑体" w:eastAsia="黑体" w:cs="黑体"/>
          <w:b w:val="0"/>
          <w:bCs w:val="0"/>
          <w:sz w:val="28"/>
          <w:szCs w:val="28"/>
        </w:rPr>
        <w:t>、作业主题</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方正仿宋_GBK" w:hAnsi="方正仿宋_GBK" w:eastAsia="方正仿宋_GBK" w:cs="方正仿宋_GBK"/>
          <w:b w:val="0"/>
          <w:bCs w:val="0"/>
          <w:color w:val="auto"/>
          <w:sz w:val="28"/>
          <w:szCs w:val="28"/>
          <w:lang w:val="en-US" w:eastAsia="zh-CN"/>
        </w:rPr>
      </w:pPr>
      <w:r>
        <w:rPr>
          <w:rFonts w:hint="eastAsia" w:ascii="方正仿宋_GBK" w:hAnsi="方正仿宋_GBK" w:eastAsia="方正仿宋_GBK" w:cs="方正仿宋_GBK"/>
          <w:b w:val="0"/>
          <w:bCs w:val="0"/>
          <w:color w:val="000000"/>
          <w:sz w:val="28"/>
          <w:szCs w:val="28"/>
          <w:lang w:val="en-US" w:eastAsia="zh-CN"/>
        </w:rPr>
        <w:t>在以下六个选题中任选一个，要求思想健康，主题鲜明，内容真实生动，语言通顺流畅，感受真实。</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jc w:val="left"/>
        <w:textAlignment w:val="baseline"/>
        <w:rPr>
          <w:rFonts w:hint="eastAsia" w:ascii="方正仿宋_GBK" w:hAnsi="方正仿宋_GBK" w:eastAsia="方正仿宋_GBK" w:cs="方正仿宋_GBK"/>
          <w:b w:val="0"/>
          <w:bCs w:val="0"/>
          <w:color w:val="auto"/>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Fonts w:hint="eastAsia" w:ascii="方正仿宋_GBK" w:hAnsi="方正仿宋_GBK" w:eastAsia="方正仿宋_GBK" w:cs="方正仿宋_GBK"/>
          <w:b/>
          <w:bCs/>
          <w:color w:val="auto"/>
          <w:sz w:val="28"/>
          <w:szCs w:val="28"/>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1.</w:t>
      </w:r>
      <w:r>
        <w:rPr>
          <w:rStyle w:val="8"/>
          <w:rFonts w:hint="eastAsia" w:ascii="方正仿宋_GBK" w:hAnsi="方正仿宋_GBK" w:eastAsia="方正仿宋_GBK" w:cs="方正仿宋_GBK"/>
          <w:b/>
          <w:bCs/>
          <w:i w:val="0"/>
          <w:iCs w:val="0"/>
          <w:caps w:val="0"/>
          <w:color w:val="auto"/>
          <w:spacing w:val="10"/>
          <w:sz w:val="28"/>
          <w:szCs w:val="28"/>
          <w:shd w:val="clear" w:fill="FFFFFF"/>
        </w:rPr>
        <w:t>“跟着我 看新疆”</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i w:val="0"/>
          <w:iCs w:val="0"/>
          <w:caps w:val="0"/>
          <w:color w:val="222222"/>
          <w:spacing w:val="0"/>
          <w:sz w:val="28"/>
          <w:szCs w:val="28"/>
          <w:shd w:val="clear" w:fill="FFFFFF"/>
        </w:rPr>
      </w:pPr>
      <w:r>
        <w:rPr>
          <w:rFonts w:hint="eastAsia" w:ascii="方正仿宋_GBK" w:hAnsi="方正仿宋_GBK" w:eastAsia="方正仿宋_GBK" w:cs="方正仿宋_GBK"/>
          <w:b w:val="0"/>
          <w:bCs w:val="0"/>
          <w:i w:val="0"/>
          <w:iCs w:val="0"/>
          <w:caps w:val="0"/>
          <w:color w:val="222222"/>
          <w:spacing w:val="0"/>
          <w:sz w:val="28"/>
          <w:szCs w:val="28"/>
          <w:shd w:val="clear" w:fill="FFFFFF"/>
        </w:rPr>
        <w:t>党的十八大以来，在以习近平同志为核心的党中央坚强领导下，新疆坚定不移践行以人民为中心的发展思想，坚持紧贴民生推动高质量发展，经济社会发展和民生改善取得了前所未有的成就，各族群众的获得感、幸福感、安全感显著增强。</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i w:val="0"/>
          <w:iCs w:val="0"/>
          <w:caps w:val="0"/>
          <w:color w:val="222222"/>
          <w:spacing w:val="0"/>
          <w:sz w:val="28"/>
          <w:szCs w:val="28"/>
          <w:shd w:val="clear" w:fill="FFFFFF"/>
        </w:rPr>
      </w:pPr>
      <w:r>
        <w:rPr>
          <w:rFonts w:hint="eastAsia" w:ascii="方正仿宋_GBK" w:hAnsi="方正仿宋_GBK" w:eastAsia="方正仿宋_GBK" w:cs="方正仿宋_GBK"/>
          <w:b w:val="0"/>
          <w:bCs w:val="0"/>
          <w:sz w:val="28"/>
          <w:szCs w:val="28"/>
          <w:lang w:val="en-US" w:eastAsia="zh-CN"/>
        </w:rPr>
        <w:t>以文化旅游、社会实践、志愿者服务、体验新农村生活等形式用镜头记录新疆经济社会发展</w:t>
      </w:r>
      <w:r>
        <w:rPr>
          <w:rFonts w:hint="eastAsia" w:ascii="方正仿宋_GBK" w:hAnsi="方正仿宋_GBK" w:eastAsia="方正仿宋_GBK" w:cs="方正仿宋_GBK"/>
          <w:b w:val="0"/>
          <w:bCs w:val="0"/>
          <w:sz w:val="28"/>
          <w:szCs w:val="28"/>
          <w:lang w:eastAsia="zh-CN"/>
        </w:rPr>
        <w:t>和民生改善</w:t>
      </w:r>
      <w:r>
        <w:rPr>
          <w:rFonts w:hint="eastAsia" w:ascii="方正仿宋_GBK" w:hAnsi="方正仿宋_GBK" w:eastAsia="方正仿宋_GBK" w:cs="方正仿宋_GBK"/>
          <w:b w:val="0"/>
          <w:bCs w:val="0"/>
          <w:sz w:val="28"/>
          <w:szCs w:val="28"/>
          <w:lang w:val="en-US" w:eastAsia="zh-CN"/>
        </w:rPr>
        <w:t>的历史性成就，</w:t>
      </w:r>
      <w:r>
        <w:rPr>
          <w:rFonts w:hint="eastAsia" w:ascii="方正仿宋_GBK" w:hAnsi="方正仿宋_GBK" w:eastAsia="方正仿宋_GBK" w:cs="方正仿宋_GBK"/>
          <w:b w:val="0"/>
          <w:bCs w:val="0"/>
          <w:i w:val="0"/>
          <w:iCs w:val="0"/>
          <w:caps w:val="0"/>
          <w:color w:val="222222"/>
          <w:spacing w:val="0"/>
          <w:sz w:val="28"/>
          <w:szCs w:val="28"/>
          <w:shd w:val="clear" w:fill="FFFFFF"/>
        </w:rPr>
        <w:t>展现各族群众共谋繁荣发展、共享美好生活的新图景。</w:t>
      </w:r>
    </w:p>
    <w:p>
      <w:pPr>
        <w:pStyle w:val="2"/>
        <w:keepNext w:val="0"/>
        <w:keepLines w:val="0"/>
        <w:pageBreakBefore w:val="0"/>
        <w:kinsoku/>
        <w:wordWrap/>
        <w:overflowPunct/>
        <w:topLinePunct w:val="0"/>
        <w:autoSpaceDE/>
        <w:autoSpaceDN/>
        <w:bidi w:val="0"/>
        <w:adjustRightInd/>
        <w:snapToGrid/>
        <w:spacing w:line="400" w:lineRule="exact"/>
        <w:rPr>
          <w:rFonts w:hint="eastAsia" w:ascii="方正仿宋_GBK" w:hAnsi="方正仿宋_GBK" w:eastAsia="方正仿宋_GBK" w:cs="方正仿宋_GBK"/>
          <w:sz w:val="28"/>
          <w:szCs w:val="28"/>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2.牢记殷殷嘱托 同心砥砺奋进</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7月12日至15日，习近平总书记在新疆考察。他先后来到乌鲁木齐、石河子、吐鲁番等地，深入学校、国际陆港区、社区、博物馆、农村和新疆生产建设兵团等进行调研。请同学们通过学习习近平总书记 “七一”重要讲话精神、在党史学习教育动员大会上的重要讲话精神、在新疆考察时的重要讲话精神等，结合个人实践活动讲述动人故事。内容包含：返家乡实践调研、体验基层群众工作、返家乡参与政务实践、企业实践、公益服务、社区服务、兼职锻炼、文化宣传、网络“云实践”等社会实践的所得所获。</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p>
    <w:p>
      <w:pPr>
        <w:keepNext w:val="0"/>
        <w:keepLines w:val="0"/>
        <w:pageBreakBefore w:val="0"/>
        <w:kinsoku/>
        <w:wordWrap/>
        <w:overflowPunct/>
        <w:topLinePunct w:val="0"/>
        <w:autoSpaceDE/>
        <w:autoSpaceDN/>
        <w:bidi w:val="0"/>
        <w:adjustRightInd/>
        <w:snapToGrid/>
        <w:spacing w:line="400" w:lineRule="exact"/>
        <w:ind w:firstLine="602" w:firstLineChars="200"/>
        <w:rPr>
          <w:rFonts w:hint="eastAsia" w:ascii="方正仿宋_GBK" w:hAnsi="方正仿宋_GBK" w:eastAsia="方正仿宋_GBK" w:cs="方正仿宋_GBK"/>
          <w:b w:val="0"/>
          <w:bCs w:val="0"/>
          <w:sz w:val="28"/>
          <w:szCs w:val="28"/>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3.新时代·新青年·新飞跃</w:t>
      </w:r>
      <w:r>
        <w:rPr>
          <w:rFonts w:hint="eastAsia" w:ascii="方正仿宋_GBK" w:hAnsi="方正仿宋_GBK" w:eastAsia="方正仿宋_GBK" w:cs="方正仿宋_GBK"/>
          <w:b w:val="0"/>
          <w:bCs w:val="0"/>
          <w:sz w:val="28"/>
          <w:szCs w:val="28"/>
          <w:lang w:val="en-US" w:eastAsia="zh-CN"/>
        </w:rPr>
        <w:t xml:space="preserve"> （注：要求是理论宣讲短视频）</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党的十八大以来中国特色社会主义进入新时代我们党团结带领中国人民实现第一个百年奋斗目标开启实现第二个百年奋斗目标新征程朝着实现中华民族伟大复兴的宏伟目标继续前进。新时代原创性思想博大精深、变革性实践恢宏壮阔、突破性进展前所未有、标志性成果举世瞩目，今年下半年我们将召开中国共产党第二十次全国代表大会，我们期待你和你们让相机聚光、让镜头对焦用具有思想创意、理论传播、视觉表达等优势的短视频作品展现身边的历史性成就、历史性变革。可以呈现时代发展“伟大的跨越”擘画中国未来发展蓝图可以速写榜样人物“无悔的奋斗”也可以描摹万家灯火“稳稳的幸福”。</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4.听老乡说乡村振兴</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深入宣传脱贫攻坚伟大成就，生动讲述广大干部群众投身巩固拓展脱贫成果、全面推进乡村振兴的鲜活故事，展示家乡社会各界凝心聚力推动乡村振兴的精神风貌，营造浓厚的社会氛围。请以基层视角呈现新农村建设、城乡发展的变化和成就，分享广大群众的幸福感和获得感。</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5.说说我的生活新变化</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以习近平新时代中国特色社会主义思想为指导，聚焦近年来家乡经济社会发展带来的高品质生活，广泛展现人们生活方式和精神面貌的新变化新特点。突出新变化，围绕生产生活、收入消费、就业就医、入托入学、住房出行、教育养老、社保救助、生态环境等与民生息息相关的领域，谈变化、话感受。讲自己的事、讲身边的事，以真实、具体、鲜活的故事，展现自己和身边人精神风貌的深刻变化；视角平实化，用群众的视角、群众的语言，以小切口反映大时代，客观如实地展现普通人的真情实感；形式多样化，通过镜头、语音、文字等多种形式记录现实生活，鼓励叙事方式的创新，倡导更加接地气、更加活泼、更加年轻化的表达。</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6.家乡(某地某单位)的24小时</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重点围绕基层干部学习贯彻习近平新时代中国特色社会主义思想，切实推进乡村振兴、疫情防控等重点工作的生动实践，用小切口折射大主题，生动展示基层的新风貌新变化。以小故事讲述身边事。用讲故事的形式，分享在基层工作的见闻感悟，日常工作的琐事趣事，或是在基层实践中的思考体会。</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560" w:firstLineChars="200"/>
        <w:jc w:val="left"/>
        <w:textAlignment w:val="baseline"/>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三、作业要求</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(一)导向正确</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坚持以习近平新时代中国特色社会主义思想为指导，围绕习近平新时代中国特色社会主义思想的核心要义、精神实质、丰富内涵、实践要求等展开。</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(二)创意新颖</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具有原创性，采用的画面等元素须尊重知识产权，获得相关授权。立意上有深度，表现上有亲和力，能激发网友转发推荐意愿。围绕具体主题或话题策划文案及宣讲内容，拥有完整版权。录制形式不拘一格，名师讲述、人物采访、故事演绎、延时摄影、航拍、动画、漫画、沙画、传统曲艺、信息可视化作品等均可。同学们可以将绘画、书法、摄影、舞蹈等个人才艺创造性体现在视频中。</w:t>
      </w:r>
    </w:p>
    <w:p>
      <w:pPr>
        <w:keepNext w:val="0"/>
        <w:keepLines w:val="0"/>
        <w:pageBreakBefore w:val="0"/>
        <w:tabs>
          <w:tab w:val="left" w:pos="6029"/>
        </w:tabs>
        <w:kinsoku/>
        <w:wordWrap/>
        <w:overflowPunct/>
        <w:topLinePunct w:val="0"/>
        <w:autoSpaceDE/>
        <w:autoSpaceDN/>
        <w:bidi w:val="0"/>
        <w:adjustRightInd/>
        <w:snapToGrid/>
        <w:spacing w:before="0" w:beforeAutospacing="0" w:after="0" w:afterAutospacing="0" w:line="400" w:lineRule="exact"/>
        <w:ind w:firstLine="602" w:firstLineChars="200"/>
        <w:jc w:val="left"/>
        <w:textAlignment w:val="baseline"/>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pPr>
      <w:r>
        <w:rPr>
          <w:rStyle w:val="8"/>
          <w:rFonts w:hint="eastAsia" w:ascii="方正仿宋_GBK" w:hAnsi="方正仿宋_GBK" w:eastAsia="方正仿宋_GBK" w:cs="方正仿宋_GBK"/>
          <w:b/>
          <w:bCs/>
          <w:i w:val="0"/>
          <w:iCs w:val="0"/>
          <w:caps w:val="0"/>
          <w:color w:val="auto"/>
          <w:spacing w:val="10"/>
          <w:sz w:val="28"/>
          <w:szCs w:val="28"/>
          <w:shd w:val="clear" w:fill="FFFFFF"/>
          <w:lang w:val="en-US" w:eastAsia="zh-CN"/>
        </w:rPr>
        <w:t>（三）作品封面</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片头标注作业主题、班级信息、团队成员信息、日期。视频长度以适合网络传播为宜，一般不超过3分钟，要求视频横拍，画面干净，不带角标、台标、水印或logo。</w:t>
      </w:r>
    </w:p>
    <w:p>
      <w:pPr>
        <w:keepNext w:val="0"/>
        <w:keepLines w:val="0"/>
        <w:pageBreakBefore w:val="0"/>
        <w:kinsoku/>
        <w:wordWrap/>
        <w:overflowPunct/>
        <w:topLinePunct w:val="0"/>
        <w:autoSpaceDE/>
        <w:autoSpaceDN/>
        <w:bidi w:val="0"/>
        <w:adjustRightInd/>
        <w:snapToGrid/>
        <w:spacing w:line="400" w:lineRule="exact"/>
        <w:ind w:firstLine="560" w:firstLineChars="200"/>
        <w:rPr>
          <w:rFonts w:hint="eastAsia" w:ascii="方正仿宋_GBK" w:hAnsi="方正仿宋_GBK" w:eastAsia="方正仿宋_GBK" w:cs="方正仿宋_GBK"/>
          <w:b w:val="0"/>
          <w:bCs w:val="0"/>
          <w:sz w:val="28"/>
          <w:szCs w:val="28"/>
          <w:lang w:val="en-US" w:eastAsia="zh-CN"/>
        </w:rPr>
      </w:pPr>
      <w:r>
        <w:rPr>
          <w:rFonts w:hint="eastAsia" w:ascii="方正仿宋_GBK" w:hAnsi="方正仿宋_GBK" w:eastAsia="方正仿宋_GBK" w:cs="方正仿宋_GBK"/>
          <w:b w:val="0"/>
          <w:bCs w:val="0"/>
          <w:sz w:val="28"/>
          <w:szCs w:val="28"/>
          <w:lang w:val="en-US" w:eastAsia="zh-CN"/>
        </w:rPr>
        <w:t>视频须为mp4（1080/25P或50i/8Mbps/16:9）格式。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iN2E2MmU4MzBmMjBmYzBmMDg4M2FhYzAyNjkwMzcifQ=="/>
  </w:docVars>
  <w:rsids>
    <w:rsidRoot w:val="5EC61A5E"/>
    <w:rsid w:val="01DC5340"/>
    <w:rsid w:val="03EF6F06"/>
    <w:rsid w:val="0F3B0CF5"/>
    <w:rsid w:val="121A3368"/>
    <w:rsid w:val="12676EFB"/>
    <w:rsid w:val="140B5B3D"/>
    <w:rsid w:val="142757C0"/>
    <w:rsid w:val="149B6DCC"/>
    <w:rsid w:val="16BC1803"/>
    <w:rsid w:val="196670A9"/>
    <w:rsid w:val="1C2041A5"/>
    <w:rsid w:val="1E943B27"/>
    <w:rsid w:val="1EC91F8E"/>
    <w:rsid w:val="20BE4D41"/>
    <w:rsid w:val="247066DD"/>
    <w:rsid w:val="28531E93"/>
    <w:rsid w:val="292C0F27"/>
    <w:rsid w:val="29A84F06"/>
    <w:rsid w:val="2A854D50"/>
    <w:rsid w:val="2AA853E9"/>
    <w:rsid w:val="2CFA3664"/>
    <w:rsid w:val="2D436736"/>
    <w:rsid w:val="2E9303E9"/>
    <w:rsid w:val="2F372799"/>
    <w:rsid w:val="2F7F3529"/>
    <w:rsid w:val="30DB6CFA"/>
    <w:rsid w:val="339D2D9F"/>
    <w:rsid w:val="38E946AA"/>
    <w:rsid w:val="3A457EFB"/>
    <w:rsid w:val="3C3D600B"/>
    <w:rsid w:val="3F692B9C"/>
    <w:rsid w:val="40F91E71"/>
    <w:rsid w:val="43EC76C6"/>
    <w:rsid w:val="47603A70"/>
    <w:rsid w:val="47AE0973"/>
    <w:rsid w:val="4AF40C8C"/>
    <w:rsid w:val="4C2A0384"/>
    <w:rsid w:val="4DDD282F"/>
    <w:rsid w:val="4DF91292"/>
    <w:rsid w:val="58596838"/>
    <w:rsid w:val="5EC61A5E"/>
    <w:rsid w:val="5F6C0451"/>
    <w:rsid w:val="62127214"/>
    <w:rsid w:val="654323A1"/>
    <w:rsid w:val="67536403"/>
    <w:rsid w:val="686E57B6"/>
    <w:rsid w:val="688E1A9F"/>
    <w:rsid w:val="7641755E"/>
    <w:rsid w:val="7A360843"/>
    <w:rsid w:val="7AAD50C9"/>
    <w:rsid w:val="7C25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unhideWhenUsed/>
    <w:qFormat/>
    <w:uiPriority w:val="99"/>
    <w:pPr>
      <w:spacing w:after="200" w:line="276" w:lineRule="auto"/>
      <w:ind w:left="720"/>
    </w:pPr>
    <w:rPr>
      <w:rFonts w:ascii="Calibri" w:hAnsi="Calibri" w:eastAsia="Calibri" w:cs="Times New Roman"/>
      <w:sz w:val="22"/>
      <w:szCs w:val="22"/>
      <w:lang w:val="en-US" w:eastAsia="en-US" w:bidi="ar-SA"/>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2082</Words>
  <Characters>2130</Characters>
  <Lines>0</Lines>
  <Paragraphs>0</Paragraphs>
  <TotalTime>2</TotalTime>
  <ScaleCrop>false</ScaleCrop>
  <LinksUpToDate>false</LinksUpToDate>
  <CharactersWithSpaces>2134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2022-02-17T15:51:00Z</dcterms:created>
  <dc:creator> aynur naymanhaj </dc:creator>
  <cp:lastModifiedBy>Administrator</cp:lastModifiedBy>
  <dcterms:modified xsi:type="dcterms:W3CDTF">2022-09-01T09:20:58Z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4D6207DED6FB4CE8B9EC011E4C771EAC</vt:lpwstr>
  </property>
</Properties>
</file>