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876611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363A53EA"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参考答案：</w:t>
      </w:r>
    </w:p>
    <w:p w14:paraId="244E3415"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、（1）先来先服务执行顺序：1、2、3、4。</w:t>
      </w:r>
    </w:p>
    <w:tbl>
      <w:tblPr>
        <w:tblStyle w:val="4"/>
        <w:tblpPr w:leftFromText="180" w:rightFromText="180" w:vertAnchor="text" w:horzAnchor="page" w:tblpX="1747" w:tblpY="305"/>
        <w:tblOverlap w:val="never"/>
        <w:tblW w:w="74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1750"/>
        <w:gridCol w:w="1000"/>
        <w:gridCol w:w="1575"/>
        <w:gridCol w:w="950"/>
        <w:gridCol w:w="1550"/>
      </w:tblGrid>
      <w:tr w14:paraId="2380FD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609" w:type="dxa"/>
            <w:noWrap w:val="0"/>
            <w:vAlign w:val="top"/>
          </w:tcPr>
          <w:p w14:paraId="4F8F4C97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1750" w:type="dxa"/>
            <w:noWrap w:val="0"/>
            <w:vAlign w:val="top"/>
          </w:tcPr>
          <w:p w14:paraId="6C05A31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作业号</w:t>
            </w:r>
            <w:r>
              <w:rPr>
                <w:rFonts w:hint="eastAsia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执行顺序）</w:t>
            </w:r>
          </w:p>
        </w:tc>
        <w:tc>
          <w:tcPr>
            <w:tcW w:w="1000" w:type="dxa"/>
            <w:noWrap w:val="0"/>
            <w:vAlign w:val="top"/>
          </w:tcPr>
          <w:p w14:paraId="06965A2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提交时间</w:t>
            </w:r>
          </w:p>
        </w:tc>
        <w:tc>
          <w:tcPr>
            <w:tcW w:w="1575" w:type="dxa"/>
            <w:noWrap w:val="0"/>
            <w:vAlign w:val="top"/>
          </w:tcPr>
          <w:p w14:paraId="567741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运行时间（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小时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50" w:type="dxa"/>
            <w:noWrap w:val="0"/>
            <w:vAlign w:val="top"/>
          </w:tcPr>
          <w:p w14:paraId="39A39F7E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完成时间</w:t>
            </w:r>
          </w:p>
        </w:tc>
        <w:tc>
          <w:tcPr>
            <w:tcW w:w="1550" w:type="dxa"/>
            <w:noWrap w:val="0"/>
            <w:vAlign w:val="top"/>
          </w:tcPr>
          <w:p w14:paraId="7B3608BA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周转时间（小时）</w:t>
            </w:r>
          </w:p>
        </w:tc>
      </w:tr>
      <w:tr w14:paraId="48BCE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609" w:type="dxa"/>
            <w:noWrap w:val="0"/>
            <w:vAlign w:val="top"/>
          </w:tcPr>
          <w:p w14:paraId="49841DAB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50" w:type="dxa"/>
            <w:noWrap w:val="0"/>
            <w:vAlign w:val="top"/>
          </w:tcPr>
          <w:p w14:paraId="6BA91496">
            <w:pPr>
              <w:rPr>
                <w:rFonts w:hint="eastAsia"/>
              </w:rPr>
            </w:pPr>
            <w:r>
              <w:rPr>
                <w:rFonts w:hint="eastAsia"/>
              </w:rPr>
              <w:t>JOB1</w:t>
            </w:r>
          </w:p>
        </w:tc>
        <w:tc>
          <w:tcPr>
            <w:tcW w:w="1000" w:type="dxa"/>
            <w:noWrap w:val="0"/>
            <w:vAlign w:val="top"/>
          </w:tcPr>
          <w:p w14:paraId="263D52E5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75" w:type="dxa"/>
            <w:noWrap w:val="0"/>
            <w:vAlign w:val="top"/>
          </w:tcPr>
          <w:p w14:paraId="7AE58352"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50" w:type="dxa"/>
            <w:noWrap w:val="0"/>
            <w:vAlign w:val="top"/>
          </w:tcPr>
          <w:p w14:paraId="3C4BD303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  <w:r>
              <w:rPr>
                <w:rFonts w:hint="eastAsia"/>
                <w:lang w:val="en-US" w:eastAsia="zh-CN"/>
              </w:rPr>
              <w:t>.0</w:t>
            </w:r>
          </w:p>
        </w:tc>
        <w:tc>
          <w:tcPr>
            <w:tcW w:w="1550" w:type="dxa"/>
            <w:noWrap w:val="0"/>
            <w:vAlign w:val="top"/>
          </w:tcPr>
          <w:p w14:paraId="6C2E4B2C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 w14:paraId="431C39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609" w:type="dxa"/>
            <w:noWrap w:val="0"/>
            <w:vAlign w:val="top"/>
          </w:tcPr>
          <w:p w14:paraId="4E913484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50" w:type="dxa"/>
            <w:noWrap w:val="0"/>
            <w:vAlign w:val="top"/>
          </w:tcPr>
          <w:p w14:paraId="4CCBD334"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JOB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00" w:type="dxa"/>
            <w:noWrap w:val="0"/>
            <w:vAlign w:val="top"/>
          </w:tcPr>
          <w:p w14:paraId="2EA5822C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8.5</w:t>
            </w:r>
          </w:p>
        </w:tc>
        <w:tc>
          <w:tcPr>
            <w:tcW w:w="1575" w:type="dxa"/>
            <w:noWrap w:val="0"/>
            <w:vAlign w:val="top"/>
          </w:tcPr>
          <w:p w14:paraId="46870C65"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</w:t>
            </w:r>
            <w:r>
              <w:rPr>
                <w:rFonts w:hint="eastAsia"/>
              </w:rPr>
              <w:t>5</w:t>
            </w:r>
          </w:p>
        </w:tc>
        <w:tc>
          <w:tcPr>
            <w:tcW w:w="950" w:type="dxa"/>
            <w:noWrap w:val="0"/>
            <w:vAlign w:val="top"/>
          </w:tcPr>
          <w:p w14:paraId="45C710C1"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9.5</w:t>
            </w:r>
          </w:p>
        </w:tc>
        <w:tc>
          <w:tcPr>
            <w:tcW w:w="1550" w:type="dxa"/>
            <w:noWrap w:val="0"/>
            <w:vAlign w:val="top"/>
          </w:tcPr>
          <w:p w14:paraId="5BE7714B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 w14:paraId="74009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609" w:type="dxa"/>
            <w:noWrap w:val="0"/>
            <w:vAlign w:val="top"/>
          </w:tcPr>
          <w:p w14:paraId="1E127F43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50" w:type="dxa"/>
            <w:noWrap w:val="0"/>
            <w:vAlign w:val="top"/>
          </w:tcPr>
          <w:p w14:paraId="3A1EBAC2"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JBO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00" w:type="dxa"/>
            <w:noWrap w:val="0"/>
            <w:vAlign w:val="top"/>
          </w:tcPr>
          <w:p w14:paraId="180A4C41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9.0</w:t>
            </w:r>
          </w:p>
        </w:tc>
        <w:tc>
          <w:tcPr>
            <w:tcW w:w="1575" w:type="dxa"/>
            <w:noWrap w:val="0"/>
            <w:vAlign w:val="top"/>
          </w:tcPr>
          <w:p w14:paraId="6814DEB3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</w:t>
            </w:r>
          </w:p>
        </w:tc>
        <w:tc>
          <w:tcPr>
            <w:tcW w:w="950" w:type="dxa"/>
            <w:noWrap w:val="0"/>
            <w:vAlign w:val="top"/>
          </w:tcPr>
          <w:p w14:paraId="1CEF2002"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  <w:t>9.7</w:t>
            </w:r>
          </w:p>
        </w:tc>
        <w:tc>
          <w:tcPr>
            <w:tcW w:w="1550" w:type="dxa"/>
            <w:noWrap w:val="0"/>
            <w:vAlign w:val="top"/>
          </w:tcPr>
          <w:p w14:paraId="1B982969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0.7</w:t>
            </w:r>
          </w:p>
        </w:tc>
      </w:tr>
      <w:tr w14:paraId="41601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609" w:type="dxa"/>
            <w:noWrap w:val="0"/>
            <w:vAlign w:val="top"/>
          </w:tcPr>
          <w:p w14:paraId="331F0069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750" w:type="dxa"/>
            <w:noWrap w:val="0"/>
            <w:vAlign w:val="top"/>
          </w:tcPr>
          <w:p w14:paraId="147E2E34"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JOB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00" w:type="dxa"/>
            <w:noWrap w:val="0"/>
            <w:vAlign w:val="top"/>
          </w:tcPr>
          <w:p w14:paraId="4370A9AB"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9.1</w:t>
            </w:r>
          </w:p>
        </w:tc>
        <w:tc>
          <w:tcPr>
            <w:tcW w:w="1575" w:type="dxa"/>
            <w:noWrap w:val="0"/>
            <w:vAlign w:val="top"/>
          </w:tcPr>
          <w:p w14:paraId="7314B7EA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950" w:type="dxa"/>
            <w:noWrap w:val="0"/>
            <w:vAlign w:val="top"/>
          </w:tcPr>
          <w:p w14:paraId="1A3DF51F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9.8</w:t>
            </w:r>
          </w:p>
        </w:tc>
        <w:tc>
          <w:tcPr>
            <w:tcW w:w="1550" w:type="dxa"/>
            <w:noWrap w:val="0"/>
            <w:vAlign w:val="top"/>
          </w:tcPr>
          <w:p w14:paraId="010580AC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0.7</w:t>
            </w:r>
          </w:p>
        </w:tc>
      </w:tr>
    </w:tbl>
    <w:p w14:paraId="371CB366">
      <w:pPr>
        <w:rPr>
          <w:rFonts w:hint="eastAsia"/>
        </w:rPr>
      </w:pPr>
    </w:p>
    <w:p w14:paraId="461FC8BF">
      <w:pPr>
        <w:rPr>
          <w:rFonts w:hint="eastAsia"/>
        </w:rPr>
      </w:pPr>
    </w:p>
    <w:p w14:paraId="2350495B">
      <w:pPr>
        <w:rPr>
          <w:rFonts w:hint="eastAsia"/>
        </w:rPr>
      </w:pPr>
    </w:p>
    <w:p w14:paraId="5B78BD5A">
      <w:pPr>
        <w:rPr>
          <w:rFonts w:hint="eastAsia"/>
        </w:rPr>
      </w:pPr>
    </w:p>
    <w:p w14:paraId="1F274B2C">
      <w:pPr>
        <w:rPr>
          <w:rFonts w:hint="eastAsia"/>
        </w:rPr>
      </w:pPr>
    </w:p>
    <w:p w14:paraId="55976156">
      <w:pPr>
        <w:rPr>
          <w:rFonts w:hint="eastAsia"/>
        </w:rPr>
      </w:pPr>
    </w:p>
    <w:p w14:paraId="37E692BA">
      <w:pPr>
        <w:rPr>
          <w:rFonts w:hint="eastAsia"/>
        </w:rPr>
      </w:pPr>
    </w:p>
    <w:p w14:paraId="5541C16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平均周转时间T=(1+1+0.7+0.7)/4=0.85小时</w:t>
      </w:r>
    </w:p>
    <w:p w14:paraId="47C28BFA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平均代权周转时间W=（1/1+1/0.5+0.7/0.2+0.7/0.1）/4=3.375</w:t>
      </w:r>
    </w:p>
    <w:p w14:paraId="568A8D2C">
      <w:pPr>
        <w:rPr>
          <w:rFonts w:hint="eastAsia"/>
        </w:rPr>
      </w:pPr>
    </w:p>
    <w:p w14:paraId="4EF71E49">
      <w:r>
        <w:rPr>
          <w:rFonts w:hint="eastAsia"/>
        </w:rPr>
        <w:t>（2）最短作业优先执行顺序：1、3、4、2。</w:t>
      </w:r>
    </w:p>
    <w:tbl>
      <w:tblPr>
        <w:tblStyle w:val="4"/>
        <w:tblpPr w:leftFromText="180" w:rightFromText="180" w:vertAnchor="text" w:horzAnchor="page" w:tblpX="1747" w:tblpY="305"/>
        <w:tblOverlap w:val="never"/>
        <w:tblW w:w="74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1750"/>
        <w:gridCol w:w="1000"/>
        <w:gridCol w:w="1575"/>
        <w:gridCol w:w="950"/>
        <w:gridCol w:w="1550"/>
      </w:tblGrid>
      <w:tr w14:paraId="32C8E3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609" w:type="dxa"/>
            <w:noWrap w:val="0"/>
            <w:vAlign w:val="top"/>
          </w:tcPr>
          <w:p w14:paraId="47A08E07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1750" w:type="dxa"/>
            <w:noWrap w:val="0"/>
            <w:vAlign w:val="top"/>
          </w:tcPr>
          <w:p w14:paraId="4EA6222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作业号</w:t>
            </w:r>
            <w:r>
              <w:rPr>
                <w:rFonts w:hint="eastAsia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执行顺序）</w:t>
            </w:r>
          </w:p>
        </w:tc>
        <w:tc>
          <w:tcPr>
            <w:tcW w:w="1000" w:type="dxa"/>
            <w:noWrap w:val="0"/>
            <w:vAlign w:val="top"/>
          </w:tcPr>
          <w:p w14:paraId="0E04B6F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提交时间</w:t>
            </w:r>
          </w:p>
        </w:tc>
        <w:tc>
          <w:tcPr>
            <w:tcW w:w="1575" w:type="dxa"/>
            <w:noWrap w:val="0"/>
            <w:vAlign w:val="top"/>
          </w:tcPr>
          <w:p w14:paraId="52AB452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运行时间（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小时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50" w:type="dxa"/>
            <w:noWrap w:val="0"/>
            <w:vAlign w:val="top"/>
          </w:tcPr>
          <w:p w14:paraId="6765C3E1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完成时间</w:t>
            </w:r>
          </w:p>
        </w:tc>
        <w:tc>
          <w:tcPr>
            <w:tcW w:w="1550" w:type="dxa"/>
            <w:noWrap w:val="0"/>
            <w:vAlign w:val="top"/>
          </w:tcPr>
          <w:p w14:paraId="6A10F8CA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周转时间（小时）</w:t>
            </w:r>
          </w:p>
        </w:tc>
      </w:tr>
      <w:tr w14:paraId="469F0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609" w:type="dxa"/>
            <w:noWrap w:val="0"/>
            <w:vAlign w:val="top"/>
          </w:tcPr>
          <w:p w14:paraId="190D0604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50" w:type="dxa"/>
            <w:noWrap w:val="0"/>
            <w:vAlign w:val="top"/>
          </w:tcPr>
          <w:p w14:paraId="5D04169F">
            <w:pPr>
              <w:rPr>
                <w:rFonts w:hint="eastAsia"/>
              </w:rPr>
            </w:pPr>
            <w:r>
              <w:rPr>
                <w:rFonts w:hint="eastAsia"/>
              </w:rPr>
              <w:t>JOB1</w:t>
            </w:r>
          </w:p>
        </w:tc>
        <w:tc>
          <w:tcPr>
            <w:tcW w:w="1000" w:type="dxa"/>
            <w:noWrap w:val="0"/>
            <w:vAlign w:val="top"/>
          </w:tcPr>
          <w:p w14:paraId="31E65248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75" w:type="dxa"/>
            <w:noWrap w:val="0"/>
            <w:vAlign w:val="top"/>
          </w:tcPr>
          <w:p w14:paraId="576E842E"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50" w:type="dxa"/>
            <w:noWrap w:val="0"/>
            <w:vAlign w:val="top"/>
          </w:tcPr>
          <w:p w14:paraId="110552AB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9.0</w:t>
            </w:r>
          </w:p>
        </w:tc>
        <w:tc>
          <w:tcPr>
            <w:tcW w:w="1550" w:type="dxa"/>
            <w:noWrap w:val="0"/>
            <w:vAlign w:val="top"/>
          </w:tcPr>
          <w:p w14:paraId="681B4DB9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 w14:paraId="04D3A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609" w:type="dxa"/>
            <w:noWrap w:val="0"/>
            <w:vAlign w:val="top"/>
          </w:tcPr>
          <w:p w14:paraId="306E01F0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50" w:type="dxa"/>
            <w:noWrap w:val="0"/>
            <w:vAlign w:val="top"/>
          </w:tcPr>
          <w:p w14:paraId="4B543EE8">
            <w:pPr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JOB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00" w:type="dxa"/>
            <w:noWrap w:val="0"/>
            <w:vAlign w:val="top"/>
          </w:tcPr>
          <w:p w14:paraId="794205DB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9.0</w:t>
            </w:r>
          </w:p>
        </w:tc>
        <w:tc>
          <w:tcPr>
            <w:tcW w:w="1575" w:type="dxa"/>
            <w:noWrap w:val="0"/>
            <w:vAlign w:val="top"/>
          </w:tcPr>
          <w:p w14:paraId="74C2A0EC">
            <w:pPr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0.2</w:t>
            </w:r>
          </w:p>
        </w:tc>
        <w:tc>
          <w:tcPr>
            <w:tcW w:w="950" w:type="dxa"/>
            <w:noWrap w:val="0"/>
            <w:vAlign w:val="top"/>
          </w:tcPr>
          <w:p w14:paraId="155BC96C"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  <w:t>9.2</w:t>
            </w:r>
          </w:p>
        </w:tc>
        <w:tc>
          <w:tcPr>
            <w:tcW w:w="1550" w:type="dxa"/>
            <w:noWrap w:val="0"/>
            <w:vAlign w:val="top"/>
          </w:tcPr>
          <w:p w14:paraId="461AFA59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0.2</w:t>
            </w:r>
          </w:p>
        </w:tc>
      </w:tr>
      <w:tr w14:paraId="5A2C0F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609" w:type="dxa"/>
            <w:noWrap w:val="0"/>
            <w:vAlign w:val="top"/>
          </w:tcPr>
          <w:p w14:paraId="4937B4B1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50" w:type="dxa"/>
            <w:noWrap w:val="0"/>
            <w:vAlign w:val="top"/>
          </w:tcPr>
          <w:p w14:paraId="369C43B4"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JBO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00" w:type="dxa"/>
            <w:noWrap w:val="0"/>
            <w:vAlign w:val="top"/>
          </w:tcPr>
          <w:p w14:paraId="01E3A48E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9.1</w:t>
            </w:r>
          </w:p>
        </w:tc>
        <w:tc>
          <w:tcPr>
            <w:tcW w:w="1575" w:type="dxa"/>
            <w:noWrap w:val="0"/>
            <w:vAlign w:val="top"/>
          </w:tcPr>
          <w:p w14:paraId="05E5E374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950" w:type="dxa"/>
            <w:noWrap w:val="0"/>
            <w:vAlign w:val="top"/>
          </w:tcPr>
          <w:p w14:paraId="79F9FF71"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  <w:t>9.3</w:t>
            </w:r>
          </w:p>
        </w:tc>
        <w:tc>
          <w:tcPr>
            <w:tcW w:w="1550" w:type="dxa"/>
            <w:noWrap w:val="0"/>
            <w:vAlign w:val="top"/>
          </w:tcPr>
          <w:p w14:paraId="5082BB5B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0.2</w:t>
            </w:r>
          </w:p>
        </w:tc>
      </w:tr>
      <w:tr w14:paraId="66F142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609" w:type="dxa"/>
            <w:noWrap w:val="0"/>
            <w:vAlign w:val="top"/>
          </w:tcPr>
          <w:p w14:paraId="524228A4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750" w:type="dxa"/>
            <w:noWrap w:val="0"/>
            <w:vAlign w:val="top"/>
          </w:tcPr>
          <w:p w14:paraId="230924C6"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JOB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00" w:type="dxa"/>
            <w:noWrap w:val="0"/>
            <w:vAlign w:val="top"/>
          </w:tcPr>
          <w:p w14:paraId="7F3D951B"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8.5</w:t>
            </w:r>
          </w:p>
        </w:tc>
        <w:tc>
          <w:tcPr>
            <w:tcW w:w="1575" w:type="dxa"/>
            <w:noWrap w:val="0"/>
            <w:vAlign w:val="top"/>
          </w:tcPr>
          <w:p w14:paraId="071109E6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</w:t>
            </w:r>
            <w:r>
              <w:rPr>
                <w:rFonts w:hint="eastAsia"/>
              </w:rPr>
              <w:t>5</w:t>
            </w:r>
          </w:p>
        </w:tc>
        <w:tc>
          <w:tcPr>
            <w:tcW w:w="950" w:type="dxa"/>
            <w:noWrap w:val="0"/>
            <w:vAlign w:val="top"/>
          </w:tcPr>
          <w:p w14:paraId="10503A52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9.8</w:t>
            </w:r>
          </w:p>
        </w:tc>
        <w:tc>
          <w:tcPr>
            <w:tcW w:w="1550" w:type="dxa"/>
            <w:noWrap w:val="0"/>
            <w:vAlign w:val="top"/>
          </w:tcPr>
          <w:p w14:paraId="76AE8BFE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1.3</w:t>
            </w:r>
          </w:p>
        </w:tc>
      </w:tr>
    </w:tbl>
    <w:p w14:paraId="74BB674F">
      <w:pPr>
        <w:rPr>
          <w:rFonts w:hint="eastAsia"/>
        </w:rPr>
      </w:pPr>
    </w:p>
    <w:p w14:paraId="576AEA55">
      <w:pPr>
        <w:rPr>
          <w:rFonts w:hint="eastAsia"/>
        </w:rPr>
      </w:pPr>
    </w:p>
    <w:p w14:paraId="2A5CC205">
      <w:pPr>
        <w:rPr>
          <w:rFonts w:hint="eastAsia"/>
        </w:rPr>
      </w:pPr>
    </w:p>
    <w:p w14:paraId="2A91B234">
      <w:pPr>
        <w:rPr>
          <w:rFonts w:hint="eastAsia"/>
        </w:rPr>
      </w:pPr>
    </w:p>
    <w:p w14:paraId="21BC0727">
      <w:pPr>
        <w:rPr>
          <w:rFonts w:hint="eastAsia"/>
        </w:rPr>
      </w:pPr>
    </w:p>
    <w:p w14:paraId="6A3658FB">
      <w:pPr>
        <w:rPr>
          <w:rFonts w:hint="eastAsia"/>
        </w:rPr>
      </w:pPr>
    </w:p>
    <w:p w14:paraId="6859B9F1">
      <w:pPr>
        <w:rPr>
          <w:rFonts w:hint="eastAsia"/>
        </w:rPr>
      </w:pPr>
    </w:p>
    <w:p w14:paraId="2081F5C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平均周转时间T=(1+0.2+0.2+1.3)/4=0.675小时</w:t>
      </w:r>
    </w:p>
    <w:p w14:paraId="1C05794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平均代权周转时间W=（1/1+0.2/0.2+0.2/0.1+1.3/0.5）/4=1.65</w:t>
      </w:r>
    </w:p>
    <w:p w14:paraId="66437613">
      <w:pPr>
        <w:rPr>
          <w:rFonts w:hint="eastAsia"/>
        </w:rPr>
      </w:pPr>
    </w:p>
    <w:p w14:paraId="6C52940B">
      <w:r>
        <w:rPr>
          <w:rFonts w:hint="eastAsia"/>
        </w:rPr>
        <w:t>（3）响应比高者优先执行顺序：1、2、4、3。</w:t>
      </w:r>
    </w:p>
    <w:tbl>
      <w:tblPr>
        <w:tblStyle w:val="4"/>
        <w:tblpPr w:leftFromText="180" w:rightFromText="180" w:vertAnchor="text" w:horzAnchor="page" w:tblpX="1736" w:tblpY="98"/>
        <w:tblOverlap w:val="never"/>
        <w:tblW w:w="74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1750"/>
        <w:gridCol w:w="1000"/>
        <w:gridCol w:w="1575"/>
        <w:gridCol w:w="950"/>
        <w:gridCol w:w="1550"/>
      </w:tblGrid>
      <w:tr w14:paraId="3BE4C2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609" w:type="dxa"/>
            <w:noWrap w:val="0"/>
            <w:vAlign w:val="top"/>
          </w:tcPr>
          <w:p w14:paraId="54654EED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1750" w:type="dxa"/>
            <w:noWrap w:val="0"/>
            <w:vAlign w:val="top"/>
          </w:tcPr>
          <w:p w14:paraId="2111EFB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作业号</w:t>
            </w:r>
            <w:r>
              <w:rPr>
                <w:rFonts w:hint="eastAsia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执行顺序）</w:t>
            </w:r>
          </w:p>
        </w:tc>
        <w:tc>
          <w:tcPr>
            <w:tcW w:w="1000" w:type="dxa"/>
            <w:noWrap w:val="0"/>
            <w:vAlign w:val="top"/>
          </w:tcPr>
          <w:p w14:paraId="63EA185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提交时间</w:t>
            </w:r>
          </w:p>
        </w:tc>
        <w:tc>
          <w:tcPr>
            <w:tcW w:w="1575" w:type="dxa"/>
            <w:noWrap w:val="0"/>
            <w:vAlign w:val="top"/>
          </w:tcPr>
          <w:p w14:paraId="50D6348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运行时间（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小时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50" w:type="dxa"/>
            <w:noWrap w:val="0"/>
            <w:vAlign w:val="top"/>
          </w:tcPr>
          <w:p w14:paraId="0ADA51EF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完成时间</w:t>
            </w:r>
          </w:p>
        </w:tc>
        <w:tc>
          <w:tcPr>
            <w:tcW w:w="1550" w:type="dxa"/>
            <w:noWrap w:val="0"/>
            <w:vAlign w:val="top"/>
          </w:tcPr>
          <w:p w14:paraId="27A85725"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周转时间（小时）</w:t>
            </w:r>
          </w:p>
        </w:tc>
      </w:tr>
      <w:tr w14:paraId="2478C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609" w:type="dxa"/>
            <w:noWrap w:val="0"/>
            <w:vAlign w:val="top"/>
          </w:tcPr>
          <w:p w14:paraId="4F90C9E8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50" w:type="dxa"/>
            <w:noWrap w:val="0"/>
            <w:vAlign w:val="top"/>
          </w:tcPr>
          <w:p w14:paraId="4E7FECBC">
            <w:pPr>
              <w:rPr>
                <w:rFonts w:hint="eastAsia"/>
              </w:rPr>
            </w:pPr>
            <w:r>
              <w:rPr>
                <w:rFonts w:hint="eastAsia"/>
              </w:rPr>
              <w:t>JOB1</w:t>
            </w:r>
          </w:p>
        </w:tc>
        <w:tc>
          <w:tcPr>
            <w:tcW w:w="1000" w:type="dxa"/>
            <w:noWrap w:val="0"/>
            <w:vAlign w:val="top"/>
          </w:tcPr>
          <w:p w14:paraId="39F8F789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75" w:type="dxa"/>
            <w:noWrap w:val="0"/>
            <w:vAlign w:val="top"/>
          </w:tcPr>
          <w:p w14:paraId="3BB39682"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50" w:type="dxa"/>
            <w:noWrap w:val="0"/>
            <w:vAlign w:val="top"/>
          </w:tcPr>
          <w:p w14:paraId="17BC41DF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  <w:r>
              <w:rPr>
                <w:rFonts w:hint="eastAsia"/>
                <w:lang w:val="en-US" w:eastAsia="zh-CN"/>
              </w:rPr>
              <w:t>.0</w:t>
            </w:r>
          </w:p>
        </w:tc>
        <w:tc>
          <w:tcPr>
            <w:tcW w:w="1550" w:type="dxa"/>
            <w:noWrap w:val="0"/>
            <w:vAlign w:val="top"/>
          </w:tcPr>
          <w:p w14:paraId="2BEFC128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 w14:paraId="15B84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609" w:type="dxa"/>
            <w:noWrap w:val="0"/>
            <w:vAlign w:val="top"/>
          </w:tcPr>
          <w:p w14:paraId="33B84BE0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50" w:type="dxa"/>
            <w:noWrap w:val="0"/>
            <w:vAlign w:val="top"/>
          </w:tcPr>
          <w:p w14:paraId="59D3309B"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JOB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00" w:type="dxa"/>
            <w:noWrap w:val="0"/>
            <w:vAlign w:val="top"/>
          </w:tcPr>
          <w:p w14:paraId="4A2F84FF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8.5</w:t>
            </w:r>
          </w:p>
        </w:tc>
        <w:tc>
          <w:tcPr>
            <w:tcW w:w="1575" w:type="dxa"/>
            <w:noWrap w:val="0"/>
            <w:vAlign w:val="top"/>
          </w:tcPr>
          <w:p w14:paraId="393D8454"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</w:t>
            </w:r>
            <w:r>
              <w:rPr>
                <w:rFonts w:hint="eastAsia"/>
              </w:rPr>
              <w:t>5</w:t>
            </w:r>
          </w:p>
        </w:tc>
        <w:tc>
          <w:tcPr>
            <w:tcW w:w="950" w:type="dxa"/>
            <w:noWrap w:val="0"/>
            <w:vAlign w:val="top"/>
          </w:tcPr>
          <w:p w14:paraId="1D511D34"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9.5</w:t>
            </w:r>
          </w:p>
        </w:tc>
        <w:tc>
          <w:tcPr>
            <w:tcW w:w="1550" w:type="dxa"/>
            <w:noWrap w:val="0"/>
            <w:vAlign w:val="top"/>
          </w:tcPr>
          <w:p w14:paraId="4BB1BF9E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 w14:paraId="7A314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609" w:type="dxa"/>
            <w:noWrap w:val="0"/>
            <w:vAlign w:val="top"/>
          </w:tcPr>
          <w:p w14:paraId="5683BE08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50" w:type="dxa"/>
            <w:noWrap w:val="0"/>
            <w:vAlign w:val="top"/>
          </w:tcPr>
          <w:p w14:paraId="6180A4FC"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JBO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00" w:type="dxa"/>
            <w:noWrap w:val="0"/>
            <w:vAlign w:val="top"/>
          </w:tcPr>
          <w:p w14:paraId="5AB8E63F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9.1</w:t>
            </w:r>
          </w:p>
        </w:tc>
        <w:tc>
          <w:tcPr>
            <w:tcW w:w="1575" w:type="dxa"/>
            <w:noWrap w:val="0"/>
            <w:vAlign w:val="top"/>
          </w:tcPr>
          <w:p w14:paraId="7C14D827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950" w:type="dxa"/>
            <w:noWrap w:val="0"/>
            <w:vAlign w:val="top"/>
          </w:tcPr>
          <w:p w14:paraId="04E4D045"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9.6</w:t>
            </w:r>
          </w:p>
        </w:tc>
        <w:tc>
          <w:tcPr>
            <w:tcW w:w="1550" w:type="dxa"/>
            <w:noWrap w:val="0"/>
            <w:vAlign w:val="top"/>
          </w:tcPr>
          <w:p w14:paraId="0D8689E5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</w:t>
            </w:r>
          </w:p>
        </w:tc>
      </w:tr>
      <w:tr w14:paraId="3B8ED8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609" w:type="dxa"/>
            <w:noWrap w:val="0"/>
            <w:vAlign w:val="top"/>
          </w:tcPr>
          <w:p w14:paraId="08F05E7A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750" w:type="dxa"/>
            <w:noWrap w:val="0"/>
            <w:vAlign w:val="top"/>
          </w:tcPr>
          <w:p w14:paraId="159EF937"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JOB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00" w:type="dxa"/>
            <w:noWrap w:val="0"/>
            <w:vAlign w:val="top"/>
          </w:tcPr>
          <w:p w14:paraId="40B1B5EB"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9.0</w:t>
            </w:r>
          </w:p>
        </w:tc>
        <w:tc>
          <w:tcPr>
            <w:tcW w:w="1575" w:type="dxa"/>
            <w:noWrap w:val="0"/>
            <w:vAlign w:val="top"/>
          </w:tcPr>
          <w:p w14:paraId="08A6174E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</w:t>
            </w:r>
          </w:p>
        </w:tc>
        <w:tc>
          <w:tcPr>
            <w:tcW w:w="950" w:type="dxa"/>
            <w:noWrap w:val="0"/>
            <w:vAlign w:val="top"/>
          </w:tcPr>
          <w:p w14:paraId="3C71E9FE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  <w:r>
              <w:rPr>
                <w:rFonts w:hint="eastAsia"/>
                <w:lang w:val="en-US" w:eastAsia="zh-CN"/>
              </w:rPr>
              <w:t>.8</w:t>
            </w:r>
          </w:p>
        </w:tc>
        <w:tc>
          <w:tcPr>
            <w:tcW w:w="1550" w:type="dxa"/>
            <w:noWrap w:val="0"/>
            <w:vAlign w:val="top"/>
          </w:tcPr>
          <w:p w14:paraId="449CC997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</w:tr>
    </w:tbl>
    <w:p w14:paraId="279F6A26">
      <w:pPr>
        <w:rPr>
          <w:rFonts w:hint="eastAsia"/>
        </w:rPr>
      </w:pPr>
    </w:p>
    <w:p w14:paraId="61E0434F">
      <w:pPr>
        <w:rPr>
          <w:rFonts w:hint="eastAsia"/>
        </w:rPr>
      </w:pPr>
    </w:p>
    <w:p w14:paraId="045A8BBF">
      <w:pPr>
        <w:rPr>
          <w:rFonts w:hint="eastAsia"/>
        </w:rPr>
      </w:pPr>
    </w:p>
    <w:p w14:paraId="64EEAD04">
      <w:pPr>
        <w:rPr>
          <w:rFonts w:hint="eastAsia"/>
        </w:rPr>
      </w:pPr>
    </w:p>
    <w:p w14:paraId="1DB3005B">
      <w:pPr>
        <w:rPr>
          <w:rFonts w:hint="eastAsia"/>
        </w:rPr>
      </w:pPr>
    </w:p>
    <w:p w14:paraId="699CDD9D">
      <w:pPr>
        <w:rPr>
          <w:rFonts w:hint="eastAsia"/>
        </w:rPr>
      </w:pPr>
    </w:p>
    <w:p w14:paraId="3CBC29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平均周转时间T=(1+1+0.5+0.8)/4=0.825小时</w:t>
      </w:r>
    </w:p>
    <w:p w14:paraId="7133A29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平均代权周转时间W=（1/1+1/0.5+0.5/0.1+0.8/0.2）/4=3</w:t>
      </w:r>
    </w:p>
    <w:p w14:paraId="4BDDB2DF">
      <w:pPr>
        <w:rPr>
          <w:rFonts w:hint="eastAsia"/>
          <w:lang w:val="en-US" w:eastAsia="zh-CN"/>
        </w:rPr>
      </w:pPr>
    </w:p>
    <w:p w14:paraId="4453A3BC">
      <w:pPr>
        <w:rPr>
          <w:rFonts w:hint="eastAsia"/>
          <w:lang w:val="en-US" w:eastAsia="zh-CN"/>
        </w:rPr>
      </w:pPr>
    </w:p>
    <w:p w14:paraId="01234CC1"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</w:p>
    <w:p w14:paraId="666F4114"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114300" distR="114300">
            <wp:extent cx="1971675" cy="1633220"/>
            <wp:effectExtent l="0" t="0" r="9525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E8AAB"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p1(){S1;signal(a);}</w:t>
      </w:r>
    </w:p>
    <w:p w14:paraId="4B861689"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p2(){S2;signal(b);}</w:t>
      </w:r>
    </w:p>
    <w:p w14:paraId="6F4A763A"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p3(){wait(a);wait(b);S3;signal(c);}</w:t>
      </w:r>
    </w:p>
    <w:p w14:paraId="4F409277"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p4(){S4;signal(d);}</w:t>
      </w:r>
    </w:p>
    <w:p w14:paraId="3CD69D9F"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p5(){wait(c);wait(d);S5;}</w:t>
      </w:r>
    </w:p>
    <w:p w14:paraId="73ACF394"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main（）</w:t>
      </w:r>
    </w:p>
    <w:p w14:paraId="7BF0024D"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{ semapore a,b,c,d;</w:t>
      </w:r>
    </w:p>
    <w:p w14:paraId="02F0A8BE">
      <w:pPr>
        <w:numPr>
          <w:ilvl w:val="0"/>
          <w:numId w:val="0"/>
        </w:numPr>
        <w:ind w:left="10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a.value=b.value=c.value=d.value=0;</w:t>
      </w:r>
    </w:p>
    <w:p w14:paraId="44044FBA">
      <w:pPr>
        <w:numPr>
          <w:ilvl w:val="0"/>
          <w:numId w:val="0"/>
        </w:numPr>
        <w:ind w:left="105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cobegin</w:t>
      </w:r>
    </w:p>
    <w:p w14:paraId="6CAAA14C">
      <w:pPr>
        <w:numPr>
          <w:ilvl w:val="0"/>
          <w:numId w:val="0"/>
        </w:numPr>
        <w:ind w:left="105" w:leftChars="0" w:firstLine="419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p1();p2();p3();p4();p5();</w:t>
      </w:r>
    </w:p>
    <w:p w14:paraId="6BBC1596"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coend;</w:t>
      </w:r>
    </w:p>
    <w:p w14:paraId="6497E647"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}</w:t>
      </w:r>
    </w:p>
    <w:p w14:paraId="1D38678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19525" cy="3171825"/>
            <wp:effectExtent l="0" t="0" r="5715" b="133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FB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4、互斥：多进程并发执行，因为共享资源致使进程之间形成相互制约的关系。</w:t>
      </w:r>
    </w:p>
    <w:p w14:paraId="30F532A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同步：多个进程为完成同一项任务而相互合作的关系。</w:t>
      </w:r>
    </w:p>
    <w:p w14:paraId="23D38F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互斥关系：（1）若干学生去图书馆借书。</w:t>
      </w:r>
    </w:p>
    <w:p w14:paraId="74414F9F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（2）两队进行篮球比赛。</w:t>
      </w:r>
    </w:p>
    <w:p w14:paraId="0A17CF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同步关系：（3）流水线生产的各道工序。</w:t>
      </w:r>
    </w:p>
    <w:p w14:paraId="0FFA40AA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（4）商品生产和社会消费。</w:t>
      </w:r>
    </w:p>
    <w:p w14:paraId="5213DF31">
      <w:pPr>
        <w:rPr>
          <w:rFonts w:hint="eastAsia"/>
          <w:lang w:val="en-US" w:eastAsia="zh-CN"/>
        </w:rPr>
      </w:pPr>
    </w:p>
    <w:p w14:paraId="48412850">
      <w:pPr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第一步：确定进程间的关系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餐厅</w:t>
      </w:r>
      <w:r>
        <w:rPr>
          <w:rFonts w:hint="eastAsia"/>
        </w:rPr>
        <w:t>是各进程共享的公有资源，当</w:t>
      </w:r>
      <w:r>
        <w:rPr>
          <w:rFonts w:hint="eastAsia"/>
          <w:lang w:val="en-US" w:eastAsia="zh-CN"/>
        </w:rPr>
        <w:t>餐</w:t>
      </w:r>
      <w:r>
        <w:rPr>
          <w:rFonts w:hint="eastAsia"/>
        </w:rPr>
        <w:t>厅中多于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0名</w:t>
      </w:r>
      <w:r>
        <w:rPr>
          <w:rFonts w:hint="eastAsia"/>
          <w:lang w:val="en-US" w:eastAsia="zh-CN"/>
        </w:rPr>
        <w:t>就餐同学</w:t>
      </w:r>
      <w:r>
        <w:rPr>
          <w:rFonts w:hint="eastAsia"/>
        </w:rPr>
        <w:t>时，</w:t>
      </w:r>
      <w:r>
        <w:rPr>
          <w:rFonts w:hint="eastAsia"/>
          <w:lang w:val="en-US" w:eastAsia="zh-CN"/>
        </w:rPr>
        <w:t>其他同学就只能</w:t>
      </w:r>
      <w:r>
        <w:rPr>
          <w:rFonts w:hint="eastAsia"/>
        </w:rPr>
        <w:t>等待</w:t>
      </w:r>
      <w:r>
        <w:rPr>
          <w:rFonts w:hint="eastAsia"/>
          <w:lang w:val="en-US" w:eastAsia="zh-CN"/>
        </w:rPr>
        <w:t>就餐</w:t>
      </w:r>
      <w:r>
        <w:rPr>
          <w:rFonts w:hint="eastAsia"/>
        </w:rPr>
        <w:t>。所以进程间是互斥的关系。</w:t>
      </w:r>
    </w:p>
    <w:p w14:paraId="4B0B11BD">
      <w:pPr>
        <w:rPr>
          <w:rFonts w:hint="eastAsia"/>
          <w:lang w:val="en-US" w:eastAsia="zh-CN"/>
        </w:rPr>
      </w:pPr>
      <w:r>
        <w:rPr>
          <w:rFonts w:hint="eastAsia"/>
        </w:rPr>
        <w:t>第二步：确定信号量及其值。只有一个公有资源：</w:t>
      </w:r>
      <w:r>
        <w:rPr>
          <w:rFonts w:hint="eastAsia"/>
          <w:lang w:val="en-US" w:eastAsia="zh-CN"/>
        </w:rPr>
        <w:t>餐厅</w:t>
      </w:r>
      <w:r>
        <w:rPr>
          <w:rFonts w:hint="eastAsia"/>
        </w:rPr>
        <w:t>，所以设置一个信号量s。</w:t>
      </w:r>
      <w:r>
        <w:rPr>
          <w:rFonts w:hint="eastAsia"/>
          <w:lang w:val="en-US" w:eastAsia="zh-CN"/>
        </w:rPr>
        <w:t>餐厅</w:t>
      </w:r>
      <w:r>
        <w:rPr>
          <w:rFonts w:hint="eastAsia"/>
        </w:rPr>
        <w:t>最多容纳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个进程，即可用资源实体数为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，s的初值就设为</w:t>
      </w:r>
      <w:r>
        <w:rPr>
          <w:rFonts w:hint="eastAsia"/>
          <w:lang w:val="en-US" w:eastAsia="zh-CN"/>
        </w:rPr>
        <w:t xml:space="preserve"> 100</w:t>
      </w:r>
      <w:r>
        <w:rPr>
          <w:rFonts w:hint="eastAsia"/>
        </w:rPr>
        <w:t>。</w:t>
      </w:r>
    </w:p>
    <w:p w14:paraId="75CB04D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（2）s=100；</w:t>
      </w:r>
    </w:p>
    <w:p w14:paraId="2E68A1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do{</w:t>
      </w:r>
    </w:p>
    <w:p w14:paraId="69D69F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wait(s);</w:t>
      </w:r>
    </w:p>
    <w:p w14:paraId="62ECBE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就餐；</w:t>
      </w:r>
    </w:p>
    <w:p w14:paraId="3926AA9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离开；</w:t>
      </w:r>
    </w:p>
    <w:p w14:paraId="4B4BFA2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signal(s);</w:t>
      </w:r>
    </w:p>
    <w:p w14:paraId="198ACDE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}while(True）；</w:t>
      </w:r>
    </w:p>
    <w:p w14:paraId="67AFABE4">
      <w:pPr>
        <w:rPr>
          <w:rFonts w:hint="eastAsia"/>
          <w:lang w:val="en-US" w:eastAsia="zh-CN"/>
        </w:rPr>
      </w:pPr>
    </w:p>
    <w:p w14:paraId="4043CE4A">
      <w:pPr>
        <w:rPr>
          <w:rFonts w:hint="eastAsia"/>
        </w:rPr>
      </w:pPr>
      <w:r>
        <w:rPr>
          <w:rFonts w:hint="eastAsia"/>
          <w:lang w:val="en-US" w:eastAsia="zh-CN"/>
        </w:rPr>
        <w:t xml:space="preserve"> 6</w:t>
      </w:r>
      <w:r>
        <w:rPr>
          <w:rFonts w:hint="eastAsia"/>
        </w:rPr>
        <w:t>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此刻该系统是安全的，存在安全序列{P0，P3，P4，P1，p2}。</w:t>
      </w:r>
    </w:p>
    <w:p w14:paraId="06C9BF80">
      <w:pPr>
        <w:rPr>
          <w:rFonts w:hint="eastAsia"/>
        </w:rPr>
      </w:pPr>
      <w:r>
        <w:drawing>
          <wp:inline distT="0" distB="0" distL="114300" distR="114300">
            <wp:extent cx="5271770" cy="1617345"/>
            <wp:effectExtent l="0" t="0" r="12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P</w:t>
      </w:r>
      <w:r>
        <w:rPr>
          <w:rFonts w:hint="eastAsia"/>
        </w:rPr>
        <w:t>2请求不能分配，系统会进入不安全状态。</w:t>
      </w:r>
    </w:p>
    <w:p w14:paraId="0C768F6C"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、（1）T0时刻是安全状态，存在安全序列{p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,p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,p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,p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,p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}。（安全序列不唯一）</w:t>
      </w:r>
    </w:p>
    <w:p w14:paraId="77C19F8E">
      <w:pPr>
        <w:rPr>
          <w:rFonts w:hint="eastAsia"/>
        </w:rPr>
      </w:pPr>
      <w:r>
        <w:drawing>
          <wp:inline distT="0" distB="0" distL="114300" distR="114300">
            <wp:extent cx="5273675" cy="1661795"/>
            <wp:effectExtent l="0" t="0" r="146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AD99">
      <w:pPr>
        <w:rPr>
          <w:rFonts w:hint="eastAsia"/>
        </w:rPr>
      </w:pPr>
      <w:r>
        <w:rPr>
          <w:rFonts w:hint="eastAsia"/>
        </w:rPr>
        <w:t>（2）不能分配，p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的请求大于剩余资源。</w:t>
      </w:r>
    </w:p>
    <w:p w14:paraId="37164D8C">
      <w:pPr>
        <w:rPr>
          <w:rFonts w:hint="eastAsia"/>
        </w:rPr>
      </w:pPr>
      <w:r>
        <w:rPr>
          <w:rFonts w:hint="eastAsia"/>
        </w:rPr>
        <w:t>（3）若进程P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请求资源（2,0,1）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可以分配，存在安全序列{p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,p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,p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,p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,p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}。（安全序列不唯一）</w:t>
      </w:r>
    </w:p>
    <w:p w14:paraId="3CEA9D94">
      <w:pPr>
        <w:rPr>
          <w:rFonts w:hint="eastAsia"/>
        </w:rPr>
      </w:pPr>
      <w:r>
        <w:drawing>
          <wp:inline distT="0" distB="0" distL="114300" distR="114300">
            <wp:extent cx="5273040" cy="20516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854E9">
      <w:pPr>
        <w:rPr>
          <w:rFonts w:hint="eastAsia"/>
        </w:rPr>
      </w:pPr>
      <w:r>
        <w:rPr>
          <w:rFonts w:hint="eastAsia"/>
        </w:rPr>
        <w:t>（4）若进程P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请求资源（0,2,0）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不能分配，进入不安全状态。</w:t>
      </w:r>
    </w:p>
    <w:p w14:paraId="3992960F">
      <w:pPr>
        <w:rPr>
          <w:rFonts w:hint="eastAsia"/>
        </w:rPr>
      </w:pPr>
    </w:p>
    <w:p w14:paraId="0CD9AA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逻辑地址空间</w:t>
      </w:r>
      <w:r>
        <w:rPr>
          <w:rFonts w:hint="eastAsia"/>
          <w:sz w:val="24"/>
          <w:szCs w:val="24"/>
          <w:lang w:val="en-US" w:eastAsia="zh-CN"/>
        </w:rPr>
        <w:t>是16×2048=2</w:t>
      </w:r>
      <w:r>
        <w:rPr>
          <w:rFonts w:hint="eastAsia"/>
          <w:sz w:val="24"/>
          <w:szCs w:val="24"/>
          <w:vertAlign w:val="superscript"/>
          <w:lang w:val="en-US" w:eastAsia="zh-CN"/>
        </w:rPr>
        <w:t>4</w:t>
      </w:r>
      <w:r>
        <w:rPr>
          <w:rFonts w:hint="eastAsia"/>
          <w:sz w:val="24"/>
          <w:szCs w:val="24"/>
          <w:lang w:val="en-US" w:eastAsia="zh-CN"/>
        </w:rPr>
        <w:t>×2</w:t>
      </w:r>
      <w:r>
        <w:rPr>
          <w:rFonts w:hint="eastAsia"/>
          <w:sz w:val="24"/>
          <w:szCs w:val="24"/>
          <w:vertAlign w:val="superscript"/>
          <w:lang w:val="en-US" w:eastAsia="zh-CN"/>
        </w:rPr>
        <w:t>11</w:t>
      </w:r>
      <w:r>
        <w:rPr>
          <w:rFonts w:hint="eastAsia"/>
          <w:sz w:val="24"/>
          <w:szCs w:val="24"/>
          <w:lang w:val="en-US" w:eastAsia="zh-CN"/>
        </w:rPr>
        <w:t>=2</w:t>
      </w:r>
      <w:r>
        <w:rPr>
          <w:rFonts w:hint="eastAsia"/>
          <w:sz w:val="24"/>
          <w:szCs w:val="24"/>
          <w:vertAlign w:val="superscript"/>
          <w:lang w:val="en-US" w:eastAsia="zh-CN"/>
        </w:rPr>
        <w:t>15</w:t>
      </w:r>
      <w:r>
        <w:rPr>
          <w:rFonts w:hint="eastAsia"/>
          <w:sz w:val="24"/>
          <w:szCs w:val="24"/>
          <w:lang w:val="en-US" w:eastAsia="zh-CN"/>
        </w:rPr>
        <w:t>，所以</w:t>
      </w:r>
      <w:r>
        <w:rPr>
          <w:rFonts w:hint="eastAsia"/>
          <w:sz w:val="24"/>
          <w:szCs w:val="24"/>
        </w:rPr>
        <w:t>逻辑地址空间应为15位。</w:t>
      </w:r>
    </w:p>
    <w:p w14:paraId="58B2D591">
      <w:pPr>
        <w:ind w:firstLine="24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（2）物理内存8×2048=2</w:t>
      </w:r>
      <w:r>
        <w:rPr>
          <w:rFonts w:hint="eastAsia"/>
          <w:sz w:val="24"/>
          <w:szCs w:val="24"/>
          <w:vertAlign w:val="superscript"/>
          <w:lang w:val="en-US" w:eastAsia="zh-CN"/>
        </w:rPr>
        <w:t>3</w:t>
      </w:r>
      <w:r>
        <w:rPr>
          <w:rFonts w:hint="eastAsia"/>
          <w:sz w:val="24"/>
          <w:szCs w:val="24"/>
          <w:lang w:val="en-US" w:eastAsia="zh-CN"/>
        </w:rPr>
        <w:t>×2</w:t>
      </w:r>
      <w:r>
        <w:rPr>
          <w:rFonts w:hint="eastAsia"/>
          <w:sz w:val="24"/>
          <w:szCs w:val="24"/>
          <w:vertAlign w:val="superscript"/>
          <w:lang w:val="en-US" w:eastAsia="zh-CN"/>
        </w:rPr>
        <w:t>11</w:t>
      </w:r>
      <w:r>
        <w:rPr>
          <w:rFonts w:hint="eastAsia"/>
          <w:sz w:val="24"/>
          <w:szCs w:val="24"/>
          <w:lang w:val="en-US" w:eastAsia="zh-CN"/>
        </w:rPr>
        <w:t>=2</w:t>
      </w:r>
      <w:r>
        <w:rPr>
          <w:rFonts w:hint="eastAsia"/>
          <w:sz w:val="24"/>
          <w:szCs w:val="24"/>
          <w:vertAlign w:val="superscript"/>
          <w:lang w:val="en-US" w:eastAsia="zh-CN"/>
        </w:rPr>
        <w:t>14</w:t>
      </w:r>
      <w:r>
        <w:rPr>
          <w:rFonts w:hint="eastAsia"/>
          <w:sz w:val="24"/>
          <w:szCs w:val="24"/>
          <w:lang w:val="en-US" w:eastAsia="zh-CN"/>
        </w:rPr>
        <w:t>=16K。</w:t>
      </w:r>
    </w:p>
    <w:p w14:paraId="27B9B9EC">
      <w:pPr>
        <w:rPr>
          <w:rFonts w:hint="eastAsia"/>
          <w:lang w:val="en-US" w:eastAsia="zh-CN"/>
        </w:rPr>
      </w:pPr>
    </w:p>
    <w:p w14:paraId="2C847F5F">
      <w:pPr>
        <w:pStyle w:val="3"/>
        <w:numPr>
          <w:ilvl w:val="0"/>
          <w:numId w:val="0"/>
        </w:numPr>
        <w:snapToGrid w:val="0"/>
        <w:spacing w:before="0" w:beforeAutospacing="0" w:after="0" w:afterAutospacing="0" w:line="240" w:lineRule="atLeast"/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因为</w:t>
      </w:r>
      <w:r>
        <w:rPr>
          <w:rFonts w:hint="eastAsia" w:ascii="Calibri" w:hAnsi="Calibri" w:eastAsia="宋体" w:cs="Times New Roman"/>
          <w:b/>
          <w:bCs/>
          <w:szCs w:val="24"/>
        </w:rPr>
        <w:t>2048</w:t>
      </w:r>
      <w:r>
        <w:rPr>
          <w:rFonts w:hint="eastAsia" w:ascii="Calibri" w:hAnsi="Calibri" w:eastAsia="宋体" w:cs="Times New Roman"/>
          <w:b/>
          <w:bCs/>
          <w:szCs w:val="24"/>
          <w:lang w:val="en-US" w:eastAsia="zh-CN"/>
        </w:rPr>
        <w:t>=2</w:t>
      </w:r>
      <w:r>
        <w:rPr>
          <w:rFonts w:hint="eastAsia" w:ascii="Calibri" w:hAnsi="Calibri" w:eastAsia="宋体" w:cs="Times New Roman"/>
          <w:b/>
          <w:bCs/>
          <w:szCs w:val="24"/>
          <w:vertAlign w:val="superscript"/>
          <w:lang w:val="en-US" w:eastAsia="zh-CN"/>
        </w:rPr>
        <w:t xml:space="preserve">11 </w:t>
      </w:r>
      <w:r>
        <w:rPr>
          <w:rFonts w:hint="eastAsia" w:ascii="Calibri" w:hAnsi="Calibri" w:eastAsia="宋体" w:cs="Times New Roman"/>
          <w:szCs w:val="24"/>
          <w:vertAlign w:val="superscript"/>
          <w:lang w:val="en-US" w:eastAsia="zh-CN"/>
        </w:rPr>
        <w:t xml:space="preserve"> </w:t>
      </w:r>
      <w:r>
        <w:rPr>
          <w:rFonts w:hint="eastAsia" w:ascii="Calibri" w:hAnsi="Calibri" w:eastAsia="宋体" w:cs="Times New Roman"/>
          <w:szCs w:val="24"/>
          <w:vertAlign w:val="baseline"/>
          <w:lang w:val="en-US" w:eastAsia="zh-CN"/>
        </w:rPr>
        <w:t>所以页内地址占低11位，页号占高5位。页号为3，查页表后对应物理块号为7。</w:t>
      </w:r>
    </w:p>
    <w:p w14:paraId="084C4583">
      <w:pPr>
        <w:rPr>
          <w:rFonts w:hint="default" w:ascii="Calibri" w:hAnsi="Calibri" w:eastAsia="宋体" w:cs="Times New Roman"/>
          <w:kern w:val="0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vertAlign w:val="baseline"/>
          <w:lang w:val="en-US" w:eastAsia="zh-CN" w:bidi="ar-SA"/>
        </w:rPr>
        <w:t>1A5B转换为二进制：（未加下划线部分为页号，加下划线部分为页内地址）</w:t>
      </w:r>
    </w:p>
    <w:p w14:paraId="7D026A39">
      <w:pPr>
        <w:ind w:firstLine="211" w:firstLineChars="100"/>
        <w:rPr>
          <w:rFonts w:hint="eastAsia"/>
          <w:b/>
          <w:bCs/>
        </w:rPr>
      </w:pPr>
      <w:r>
        <w:rPr>
          <w:rFonts w:hint="eastAsia" w:ascii="Calibri" w:hAnsi="Calibri" w:eastAsia="宋体" w:cs="Times New Roman"/>
          <w:b/>
          <w:bCs/>
          <w:szCs w:val="24"/>
          <w:lang w:val="en-US" w:eastAsia="zh-CN"/>
        </w:rPr>
        <w:t xml:space="preserve">1    </w:t>
      </w:r>
      <w:r>
        <w:rPr>
          <w:rFonts w:hint="eastAsia" w:ascii="Calibri" w:hAnsi="Calibri" w:eastAsia="宋体" w:cs="Times New Roman"/>
          <w:b/>
          <w:bCs/>
          <w:szCs w:val="24"/>
        </w:rPr>
        <w:t>A</w:t>
      </w:r>
      <w:r>
        <w:rPr>
          <w:rFonts w:hint="eastAsia" w:ascii="Calibri" w:hAnsi="Calibri" w:eastAsia="宋体" w:cs="Times New Roman"/>
          <w:b/>
          <w:bCs/>
          <w:szCs w:val="24"/>
          <w:lang w:val="en-US" w:eastAsia="zh-CN"/>
        </w:rPr>
        <w:t xml:space="preserve">     </w:t>
      </w:r>
      <w:r>
        <w:rPr>
          <w:rFonts w:hint="eastAsia" w:ascii="Calibri" w:hAnsi="Calibri" w:eastAsia="宋体" w:cs="Times New Roman"/>
          <w:b/>
          <w:bCs/>
          <w:szCs w:val="24"/>
        </w:rPr>
        <w:t>5</w:t>
      </w:r>
      <w:r>
        <w:rPr>
          <w:rFonts w:hint="eastAsia" w:ascii="Calibri" w:hAnsi="Calibri" w:eastAsia="宋体" w:cs="Times New Roman"/>
          <w:b/>
          <w:bCs/>
          <w:szCs w:val="24"/>
          <w:lang w:val="en-US" w:eastAsia="zh-CN"/>
        </w:rPr>
        <w:t xml:space="preserve">     B</w:t>
      </w:r>
    </w:p>
    <w:p w14:paraId="735DA06A">
      <w:pPr>
        <w:rPr>
          <w:rFonts w:hint="default" w:eastAsiaTheme="minor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0001  1</w:t>
      </w:r>
      <w:r>
        <w:rPr>
          <w:rFonts w:hint="eastAsia"/>
          <w:b/>
          <w:bCs/>
          <w:color w:val="auto"/>
          <w:u w:val="single"/>
          <w:lang w:val="en-US" w:eastAsia="zh-CN"/>
        </w:rPr>
        <w:t>010  0101  1011</w:t>
      </w:r>
    </w:p>
    <w:p w14:paraId="12E13203">
      <w:pPr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0011  1</w:t>
      </w:r>
      <w:r>
        <w:rPr>
          <w:rFonts w:hint="eastAsia"/>
          <w:b/>
          <w:bCs/>
          <w:color w:val="auto"/>
          <w:u w:val="single"/>
          <w:lang w:val="en-US" w:eastAsia="zh-CN"/>
        </w:rPr>
        <w:t>010  0101  1011</w:t>
      </w:r>
    </w:p>
    <w:p w14:paraId="2E91E9AF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3    A     5     B</w:t>
      </w:r>
    </w:p>
    <w:p w14:paraId="1EFADB4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A5</w:t>
      </w:r>
      <w:r>
        <w:rPr>
          <w:rFonts w:hint="eastAsia"/>
          <w:lang w:val="en-US" w:eastAsia="zh-CN"/>
        </w:rPr>
        <w:t>B</w:t>
      </w:r>
      <w:r>
        <w:rPr/>
        <w:sym w:font="Wingdings" w:char="F0E0"/>
      </w:r>
      <w:r>
        <w:rPr>
          <w:rFonts w:hint="eastAsia"/>
          <w:lang w:val="en-US" w:eastAsia="zh-CN"/>
        </w:rPr>
        <w:t>3A5B</w:t>
      </w:r>
    </w:p>
    <w:p w14:paraId="4B0ACC99">
      <w:pPr>
        <w:rPr>
          <w:rFonts w:hint="default" w:ascii="Calibri" w:hAnsi="Calibri" w:eastAsia="宋体" w:cs="Times New Roman"/>
          <w:kern w:val="0"/>
          <w:sz w:val="24"/>
          <w:szCs w:val="24"/>
          <w:vertAlign w:val="baseline"/>
          <w:lang w:val="en-US" w:eastAsia="zh-CN" w:bidi="ar-SA"/>
        </w:rPr>
      </w:pPr>
      <w:r>
        <w:rPr>
          <w:rFonts w:hint="eastAsia" w:ascii="Calibri" w:hAnsi="Calibri" w:eastAsia="宋体" w:cs="Times New Roman"/>
          <w:kern w:val="0"/>
          <w:sz w:val="24"/>
          <w:szCs w:val="24"/>
          <w:vertAlign w:val="baseline"/>
          <w:lang w:val="en-US" w:eastAsia="zh-CN" w:bidi="ar-SA"/>
        </w:rPr>
        <w:t>（2）2F7C转换为二进制：</w:t>
      </w:r>
    </w:p>
    <w:p w14:paraId="7F4088EF">
      <w:pPr>
        <w:ind w:firstLine="211" w:firstLineChars="100"/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  <w:lang w:val="en-US" w:eastAsia="zh-CN"/>
        </w:rPr>
        <w:t xml:space="preserve">     </w:t>
      </w:r>
      <w:r>
        <w:rPr>
          <w:rFonts w:hint="eastAsia"/>
          <w:b/>
          <w:bCs/>
        </w:rPr>
        <w:t>F</w:t>
      </w:r>
      <w:r>
        <w:rPr>
          <w:rFonts w:hint="eastAsia"/>
          <w:b/>
          <w:bCs/>
          <w:lang w:val="en-US" w:eastAsia="zh-CN"/>
        </w:rPr>
        <w:t xml:space="preserve">    7       C</w:t>
      </w:r>
    </w:p>
    <w:p w14:paraId="2487201C">
      <w:pPr>
        <w:rPr>
          <w:rFonts w:hint="default" w:eastAsiaTheme="minor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0010  1</w:t>
      </w:r>
      <w:r>
        <w:rPr>
          <w:rFonts w:hint="eastAsia"/>
          <w:b/>
          <w:bCs/>
          <w:color w:val="auto"/>
          <w:u w:val="single"/>
          <w:lang w:val="en-US" w:eastAsia="zh-CN"/>
        </w:rPr>
        <w:t>111  0111   1100</w:t>
      </w:r>
    </w:p>
    <w:p w14:paraId="5AB7D401">
      <w:pPr>
        <w:rPr>
          <w:rFonts w:hint="eastAsia"/>
        </w:rPr>
      </w:pPr>
      <w:r>
        <w:rPr>
          <w:rFonts w:hint="eastAsia"/>
        </w:rPr>
        <w:t>2F</w:t>
      </w:r>
      <w:r>
        <w:rPr>
          <w:rFonts w:hint="eastAsia"/>
          <w:lang w:val="en-US" w:eastAsia="zh-CN"/>
        </w:rPr>
        <w:t>7C</w:t>
      </w:r>
      <w:r>
        <w:rPr>
          <w:rFonts w:hint="eastAsia"/>
        </w:rPr>
        <w:t>的页号为5，已结超过页表长度，越界</w:t>
      </w:r>
      <w:r>
        <w:rPr>
          <w:rFonts w:hint="eastAsia"/>
          <w:lang w:val="en-US" w:eastAsia="zh-CN"/>
        </w:rPr>
        <w:t>错误</w:t>
      </w:r>
      <w:r>
        <w:rPr>
          <w:rFonts w:hint="eastAsia"/>
        </w:rPr>
        <w:t>。</w:t>
      </w:r>
    </w:p>
    <w:p w14:paraId="1BDF26EE">
      <w:pPr>
        <w:rPr>
          <w:rFonts w:hint="eastAsia"/>
          <w:lang w:val="en-US" w:eastAsia="zh-CN"/>
        </w:rPr>
      </w:pPr>
    </w:p>
    <w:p w14:paraId="14DF768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、</w:t>
      </w:r>
    </w:p>
    <w:p w14:paraId="221863DD"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1395"/>
      </w:tblGrid>
      <w:tr w14:paraId="71366E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 w14:paraId="52AEA91D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页号</w:t>
            </w:r>
          </w:p>
        </w:tc>
        <w:tc>
          <w:tcPr>
            <w:tcW w:w="1395" w:type="dxa"/>
          </w:tcPr>
          <w:p w14:paraId="4EF2B4D8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物理块号</w:t>
            </w:r>
          </w:p>
        </w:tc>
      </w:tr>
      <w:tr w14:paraId="1D2D8E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 w14:paraId="2BC26B01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395" w:type="dxa"/>
          </w:tcPr>
          <w:p w14:paraId="215B1DE2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</w:tr>
      <w:tr w14:paraId="6CB36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 w14:paraId="22BB4B14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395" w:type="dxa"/>
          </w:tcPr>
          <w:p w14:paraId="560F5C17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</w:tr>
      <w:tr w14:paraId="20BAF9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 w14:paraId="46A99231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395" w:type="dxa"/>
          </w:tcPr>
          <w:p w14:paraId="255DAECC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</w:tr>
      <w:tr w14:paraId="5C19B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 w14:paraId="1D030694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395" w:type="dxa"/>
          </w:tcPr>
          <w:p w14:paraId="51180E32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</w:tr>
    </w:tbl>
    <w:p w14:paraId="672B3FFC"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12</w:t>
      </w: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  <w:lang w:val="en-US" w:eastAsia="zh-CN"/>
        </w:rPr>
        <w:t>÷1024=1......176</w:t>
      </w:r>
    </w:p>
    <w:p w14:paraId="5BC566FD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 查页表页号1对应物理块4</w:t>
      </w:r>
    </w:p>
    <w:p w14:paraId="61689801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4×1024+176=4272</w:t>
      </w:r>
    </w:p>
    <w:p w14:paraId="2578F2C2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3300÷1024=3......228</w:t>
      </w:r>
    </w:p>
    <w:p w14:paraId="6CCBD1B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查页表页号3对应物理块8</w:t>
      </w:r>
    </w:p>
    <w:p w14:paraId="06096BD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8×1024+228=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20</w:t>
      </w:r>
    </w:p>
    <w:p w14:paraId="114DA584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 w14:paraId="724A6742">
      <w:pPr>
        <w:pStyle w:val="3"/>
        <w:numPr>
          <w:ilvl w:val="0"/>
          <w:numId w:val="0"/>
        </w:numPr>
        <w:snapToGrid w:val="0"/>
        <w:spacing w:before="0" w:beforeAutospacing="0" w:after="0" w:afterAutospacing="0" w:line="240" w:lineRule="atLeast"/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11、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解答：</w:t>
      </w:r>
    </w:p>
    <w:p w14:paraId="36CAA18B">
      <w:pPr>
        <w:pStyle w:val="3"/>
        <w:numPr>
          <w:ilvl w:val="0"/>
          <w:numId w:val="0"/>
        </w:numPr>
        <w:snapToGrid w:val="0"/>
        <w:spacing w:before="0" w:beforeAutospacing="0" w:after="0" w:afterAutospacing="0" w:line="240" w:lineRule="atLeast"/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（1）</w:t>
      </w:r>
      <w:r>
        <w:rPr>
          <w:rFonts w:hint="eastAsia" w:ascii="Calibri" w:hAnsi="Calibri" w:eastAsia="宋体" w:cs="Times New Roman"/>
          <w:b/>
          <w:bCs/>
          <w:sz w:val="24"/>
          <w:szCs w:val="24"/>
          <w:lang w:val="en-US" w:eastAsia="zh-CN"/>
        </w:rPr>
        <w:t>2K=2</w:t>
      </w:r>
      <w:r>
        <w:rPr>
          <w:rFonts w:hint="eastAsia" w:ascii="Calibri" w:hAnsi="Calibri" w:eastAsia="宋体" w:cs="Times New Roman"/>
          <w:b/>
          <w:bCs/>
          <w:sz w:val="24"/>
          <w:szCs w:val="24"/>
          <w:vertAlign w:val="superscript"/>
          <w:lang w:val="en-US" w:eastAsia="zh-CN"/>
        </w:rPr>
        <w:t>11</w:t>
      </w:r>
      <w:r>
        <w:rPr>
          <w:rFonts w:hint="eastAsia" w:ascii="Calibri" w:hAnsi="Calibri" w:eastAsia="宋体" w:cs="Times New Roman"/>
          <w:sz w:val="24"/>
          <w:szCs w:val="24"/>
          <w:vertAlign w:val="superscript"/>
          <w:lang w:val="en-US" w:eastAsia="zh-CN"/>
        </w:rPr>
        <w:t xml:space="preserve">  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所以页内地址占低11位，页号占高5位。1C5A转换为二进制：（未加下划线部分为页号，加下划线部分为页内地址）</w:t>
      </w:r>
    </w:p>
    <w:p w14:paraId="609C407A">
      <w:pPr>
        <w:pStyle w:val="3"/>
        <w:numPr>
          <w:ilvl w:val="0"/>
          <w:numId w:val="0"/>
        </w:numPr>
        <w:snapToGrid w:val="0"/>
        <w:spacing w:before="0" w:beforeAutospacing="0" w:after="0" w:afterAutospacing="0" w:line="240" w:lineRule="atLeast"/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0001  1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100   0101   1010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（1C5AH）</w:t>
      </w:r>
    </w:p>
    <w:p w14:paraId="52F38800">
      <w:pPr>
        <w:pStyle w:val="3"/>
        <w:numPr>
          <w:ilvl w:val="0"/>
          <w:numId w:val="0"/>
        </w:numPr>
        <w:snapToGrid w:val="0"/>
        <w:spacing w:before="0" w:beforeAutospacing="0" w:after="0" w:afterAutospacing="0" w:line="240" w:lineRule="atLeast"/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0010  1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100   0101   1010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（2C5AH）</w:t>
      </w:r>
    </w:p>
    <w:p w14:paraId="27B48C9F">
      <w:pPr>
        <w:pStyle w:val="3"/>
        <w:numPr>
          <w:ilvl w:val="0"/>
          <w:numId w:val="0"/>
        </w:numPr>
        <w:snapToGrid w:val="0"/>
        <w:spacing w:before="0" w:beforeAutospacing="0" w:after="0" w:afterAutospacing="0" w:line="240" w:lineRule="atLeast"/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1C5AH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sym w:font="Wingdings" w:char="F0E0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2C5AH</w:t>
      </w:r>
    </w:p>
    <w:p w14:paraId="511686B5">
      <w:pP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（2）</w:t>
      </w:r>
      <w:r>
        <w:rPr>
          <w:rFonts w:hint="eastAsia" w:ascii="仿宋" w:hAnsi="仿宋" w:eastAsia="仿宋" w:cs="仿宋"/>
          <w:sz w:val="24"/>
          <w:lang w:val="en-US" w:eastAsia="zh-CN"/>
        </w:rPr>
        <w:t>3011÷2048=1......963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，所以3011在第1页，页内地址为963，查页表可以知道1——&gt;3，3×2048+963=7107，3011的物理地址是7107。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（答对得4分）</w:t>
      </w:r>
    </w:p>
    <w:p w14:paraId="10CBEC26">
      <w:pPr>
        <w:pStyle w:val="3"/>
        <w:numPr>
          <w:ilvl w:val="0"/>
          <w:numId w:val="0"/>
        </w:numPr>
        <w:snapToGrid w:val="0"/>
        <w:spacing w:before="0" w:beforeAutospacing="0" w:after="0" w:afterAutospacing="0" w:line="240" w:lineRule="atLeast"/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（3）</w:t>
      </w:r>
      <w:r>
        <w:rPr>
          <w:rFonts w:hint="eastAsia" w:ascii="仿宋" w:hAnsi="仿宋" w:eastAsia="仿宋" w:cs="仿宋"/>
          <w:sz w:val="24"/>
          <w:lang w:val="en-US" w:eastAsia="zh-CN"/>
        </w:rPr>
        <w:t>262C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转换为二进制：（未加下划线部分为页号，加下划线部分为页内地址）</w:t>
      </w:r>
    </w:p>
    <w:p w14:paraId="13CC3099">
      <w:pPr>
        <w:pStyle w:val="3"/>
        <w:numPr>
          <w:ilvl w:val="0"/>
          <w:numId w:val="0"/>
        </w:numPr>
        <w:snapToGrid w:val="0"/>
        <w:spacing w:before="0" w:beforeAutospacing="0" w:after="0" w:afterAutospacing="0" w:line="240" w:lineRule="atLeast"/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0010  0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110   0010   1100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（262CH）</w:t>
      </w:r>
    </w:p>
    <w:p w14:paraId="1ABAAD27"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页号为4，查表不在页表中，缺页现象，请求从外存调页。</w:t>
      </w:r>
    </w:p>
    <w:p w14:paraId="7CC74F4A">
      <w:pPr>
        <w:bidi w:val="0"/>
        <w:rPr>
          <w:rFonts w:hint="eastAsia"/>
          <w:sz w:val="24"/>
          <w:szCs w:val="24"/>
        </w:rPr>
      </w:pPr>
    </w:p>
    <w:p w14:paraId="06D4FEBE"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段的逻辑地址</w:t>
      </w:r>
      <w:r>
        <w:rPr>
          <w:rFonts w:hint="eastAsia"/>
          <w:sz w:val="24"/>
          <w:szCs w:val="24"/>
        </w:rPr>
        <w:t>（2,88）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第2段对应的物理基地址是90，段内地址88&lt;100没有越界，因此</w:t>
      </w:r>
      <w:r>
        <w:rPr>
          <w:rFonts w:hint="eastAsia"/>
          <w:sz w:val="24"/>
          <w:szCs w:val="24"/>
        </w:rPr>
        <w:t>对应的物理地址是</w:t>
      </w:r>
      <w:r>
        <w:rPr>
          <w:rFonts w:hint="eastAsia"/>
          <w:sz w:val="24"/>
          <w:szCs w:val="24"/>
          <w:lang w:val="en-US" w:eastAsia="zh-CN"/>
        </w:rPr>
        <w:t>90+88=</w:t>
      </w:r>
      <w:r>
        <w:rPr>
          <w:rFonts w:hint="eastAsia"/>
          <w:sz w:val="24"/>
          <w:szCs w:val="24"/>
        </w:rPr>
        <w:t>178</w:t>
      </w:r>
      <w:r>
        <w:rPr>
          <w:rFonts w:hint="eastAsia"/>
          <w:sz w:val="24"/>
          <w:szCs w:val="24"/>
          <w:lang w:eastAsia="zh-CN"/>
        </w:rPr>
        <w:t>。</w:t>
      </w:r>
    </w:p>
    <w:p w14:paraId="45AB56CF"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段的逻辑地址</w:t>
      </w:r>
      <w:r>
        <w:rPr>
          <w:rFonts w:hint="eastAsia"/>
          <w:sz w:val="24"/>
          <w:szCs w:val="24"/>
        </w:rPr>
        <w:t>（4,100）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段内地址100&gt;96，</w:t>
      </w:r>
      <w:r>
        <w:rPr>
          <w:rFonts w:hint="eastAsia"/>
          <w:sz w:val="24"/>
          <w:szCs w:val="24"/>
        </w:rPr>
        <w:t>超过段长越界</w:t>
      </w:r>
      <w:r>
        <w:rPr>
          <w:rFonts w:hint="eastAsia"/>
          <w:sz w:val="24"/>
          <w:szCs w:val="24"/>
          <w:lang w:val="en-US" w:eastAsia="zh-CN"/>
        </w:rPr>
        <w:t>错误。</w:t>
      </w:r>
    </w:p>
    <w:p w14:paraId="7F662E2A">
      <w:pPr>
        <w:rPr>
          <w:rFonts w:hint="eastAsia"/>
          <w:sz w:val="24"/>
          <w:szCs w:val="24"/>
        </w:rPr>
      </w:pPr>
    </w:p>
    <w:p w14:paraId="01E4521D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（过程略，同学们答题时不能省略过程）</w:t>
      </w:r>
    </w:p>
    <w:p w14:paraId="498BD79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（1）</w:t>
      </w:r>
      <w:r>
        <w:rPr>
          <w:rFonts w:hint="eastAsia"/>
          <w:sz w:val="24"/>
          <w:szCs w:val="24"/>
          <w:lang w:val="en-US" w:eastAsia="zh-CN"/>
        </w:rPr>
        <w:t>N</w:t>
      </w:r>
      <w:r>
        <w:rPr>
          <w:rFonts w:hint="eastAsia"/>
          <w:sz w:val="24"/>
          <w:szCs w:val="24"/>
        </w:rPr>
        <w:t>RU:（10次缺页）</w:t>
      </w:r>
      <w:r>
        <w:rPr>
          <w:rFonts w:hint="eastAsia"/>
          <w:sz w:val="24"/>
          <w:szCs w:val="24"/>
          <w:lang w:val="en-US" w:eastAsia="zh-CN"/>
        </w:rPr>
        <w:t>缺页率 f=50%</w:t>
      </w:r>
    </w:p>
    <w:p w14:paraId="2E76F055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（2）FIFO:（14次缺页）</w:t>
      </w:r>
      <w:r>
        <w:rPr>
          <w:rFonts w:hint="eastAsia"/>
          <w:sz w:val="24"/>
          <w:szCs w:val="24"/>
          <w:lang w:val="en-US" w:eastAsia="zh-CN"/>
        </w:rPr>
        <w:t>缺页率 f=70%</w:t>
      </w:r>
    </w:p>
    <w:p w14:paraId="30A21E4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 w14:paraId="0972CD0D">
      <w:pPr>
        <w:pStyle w:val="2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14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、答：最短寻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道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时间优先：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8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5、90、1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0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0、125、1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0、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60、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55、25、20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、10</w:t>
      </w:r>
    </w:p>
    <w:p w14:paraId="6233A4F6">
      <w:pPr>
        <w:pStyle w:val="2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平均寻道长度为：</w:t>
      </w:r>
    </w:p>
    <w:p w14:paraId="538135C7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(8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-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80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+90-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8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5+1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0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0-90+125-1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0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0+1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0-125+1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0-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60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+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60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-5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+5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-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25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+25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-20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+20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-10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)/10=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17</w:t>
      </w:r>
    </w:p>
    <w:p w14:paraId="0E4D0721">
      <w:pPr>
        <w:pStyle w:val="2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扫描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调度算法：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60、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55、25、20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、10、8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5、90、1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0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0、125、1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0</w:t>
      </w:r>
    </w:p>
    <w:p w14:paraId="037D8F04">
      <w:pPr>
        <w:pStyle w:val="2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平均寻道长度为：</w:t>
      </w:r>
    </w:p>
    <w:p w14:paraId="6DC21147">
      <w:pPr>
        <w:pStyle w:val="2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(80-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60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+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60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-5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+5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-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25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+25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-20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+20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-10+85-10+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90-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8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5+1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0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0-90+125-1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0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0+1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0-125)/10=1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9</w:t>
      </w:r>
    </w:p>
    <w:p w14:paraId="6280C94E">
      <w:pPr>
        <w:rPr>
          <w:rFonts w:hint="eastAsia"/>
          <w:sz w:val="24"/>
          <w:szCs w:val="24"/>
          <w:lang w:val="en-US" w:eastAsia="zh-CN"/>
        </w:rPr>
      </w:pPr>
    </w:p>
    <w:p w14:paraId="1E2E3813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15、</w:t>
      </w:r>
    </w:p>
    <w:p w14:paraId="774733C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 先分析一下整个作业调度和进程调度过程：</w:t>
      </w:r>
    </w:p>
    <w:p w14:paraId="6E6D63D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 : 00 , 作业 A 到达并投入运行。</w:t>
      </w:r>
    </w:p>
    <w:p w14:paraId="7D1ED14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 : 20 , 作业 B 到达且优先级高于作业 A ,故作业 B 投入运行而作业 A 进入就绪队列。</w:t>
      </w:r>
    </w:p>
    <w:p w14:paraId="6672D47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 : 30 , 作业 C 到达,因内存中已经有两道作业,故作业 C 进入后备作业队列等待调度进入内存。</w:t>
      </w:r>
    </w:p>
    <w:p w14:paraId="202F832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 : 50 , 作业 B 运行结束,作业 D 到达，因按照短作业优先调度策略，作业 D 被装入内存进入就绪队列，而作业 A 优先级高 于作业D，故作业 A 投入运行。</w:t>
      </w:r>
    </w:p>
    <w:p w14:paraId="69C74F1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 : 10 , 作业 A 运行结束，作业 C 被调入内存， 且 作业 C 优先级高于作业 D ,故作业 C 投入运行。</w:t>
      </w:r>
    </w:p>
    <w:p w14:paraId="140A9B5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 : 00 , 作业 C 运行结束，作业 D 投入运行。</w:t>
      </w:r>
    </w:p>
    <w:p w14:paraId="34A6C9B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 : 20 , 作业 D 运行结束。</w:t>
      </w:r>
    </w:p>
    <w:p w14:paraId="6F1B1DB6"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4445000" cy="1627505"/>
            <wp:effectExtent l="0" t="0" r="5080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"/>
        <w:gridCol w:w="1662"/>
        <w:gridCol w:w="1662"/>
      </w:tblGrid>
      <w:tr w14:paraId="50833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03D0270">
            <w:pPr>
              <w:jc w:val="center"/>
              <w:rPr>
                <w:rFonts w:hint="eastAsia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作业名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213871F"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进入内存时间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A5317F8"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作业完成时间</w:t>
            </w:r>
          </w:p>
        </w:tc>
      </w:tr>
      <w:tr w14:paraId="27034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5A49D95">
            <w:pPr>
              <w:jc w:val="center"/>
              <w:rPr>
                <w:rFonts w:hint="eastAsia" w:ascii="Calibri" w:hAnsi="Calibri" w:eastAsia="宋体" w:cs="Times New Roman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center"/>
          </w:tcPr>
          <w:p w14:paraId="5E738978">
            <w:pPr>
              <w:jc w:val="center"/>
              <w:rPr>
                <w:rFonts w:hint="eastAsia" w:ascii="Calibri" w:hAnsi="Calibri" w:eastAsia="宋体" w:cs="Times New Roman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10:00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center"/>
          </w:tcPr>
          <w:p w14:paraId="6A7DFF38"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11:10</w:t>
            </w:r>
          </w:p>
        </w:tc>
      </w:tr>
      <w:tr w14:paraId="5C2A29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95B8192">
            <w:pPr>
              <w:jc w:val="center"/>
              <w:rPr>
                <w:rFonts w:hint="eastAsia" w:ascii="Calibri" w:hAnsi="Calibri" w:eastAsia="宋体" w:cs="Times New Roman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center"/>
          </w:tcPr>
          <w:p w14:paraId="2EE9EF0A">
            <w:pPr>
              <w:jc w:val="center"/>
              <w:rPr>
                <w:rFonts w:hint="eastAsia" w:ascii="Calibri" w:hAnsi="Calibri" w:eastAsia="宋体" w:cs="Times New Roman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10:20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center"/>
          </w:tcPr>
          <w:p w14:paraId="7CBF96DA"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10:50</w:t>
            </w:r>
          </w:p>
        </w:tc>
      </w:tr>
      <w:tr w14:paraId="3CDBF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D875805">
            <w:pPr>
              <w:jc w:val="center"/>
              <w:rPr>
                <w:rFonts w:hint="eastAsia" w:ascii="Calibri" w:hAnsi="Calibri" w:eastAsia="宋体" w:cs="Times New Roman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center"/>
          </w:tcPr>
          <w:p w14:paraId="4B36C958">
            <w:pPr>
              <w:jc w:val="center"/>
              <w:rPr>
                <w:rFonts w:hint="eastAsia" w:ascii="Calibri" w:hAnsi="Calibri" w:eastAsia="宋体" w:cs="Times New Roman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11:10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center"/>
          </w:tcPr>
          <w:p w14:paraId="50339727"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12:00</w:t>
            </w:r>
          </w:p>
        </w:tc>
      </w:tr>
      <w:tr w14:paraId="6E87B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F8F857B">
            <w:pPr>
              <w:jc w:val="center"/>
              <w:rPr>
                <w:rFonts w:hint="eastAsia" w:ascii="Calibri" w:hAnsi="Calibri" w:eastAsia="宋体" w:cs="Times New Roman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center"/>
          </w:tcPr>
          <w:p w14:paraId="64CFBD16">
            <w:pPr>
              <w:jc w:val="center"/>
              <w:rPr>
                <w:rFonts w:hint="eastAsia" w:ascii="Calibri" w:hAnsi="Calibri" w:eastAsia="宋体" w:cs="Times New Roman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10:50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center"/>
          </w:tcPr>
          <w:p w14:paraId="67E39E18"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12:20</w:t>
            </w:r>
          </w:p>
        </w:tc>
      </w:tr>
    </w:tbl>
    <w:p w14:paraId="3BE01BD0">
      <w:pPr>
        <w:rPr>
          <w:rFonts w:hint="eastAsia"/>
          <w:sz w:val="24"/>
          <w:szCs w:val="24"/>
          <w:lang w:val="en-US" w:eastAsia="zh-CN"/>
        </w:rPr>
      </w:pPr>
    </w:p>
    <w:p w14:paraId="211387C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 作业 A、B、C、D的周转时间分别是</w:t>
      </w:r>
    </w:p>
    <w:p w14:paraId="21834DB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作业A：11:10-10:00= 70分钟</w:t>
      </w:r>
    </w:p>
    <w:p w14:paraId="2B92806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作业B：10:50-10:20=30分钟</w:t>
      </w:r>
    </w:p>
    <w:p w14:paraId="5A71C2E3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作业C：12:00-10:30=90分钟</w:t>
      </w:r>
    </w:p>
    <w:p w14:paraId="632C2E72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作业D：12:20-10:50=90分钟</w:t>
      </w:r>
    </w:p>
    <w:p w14:paraId="54478CA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它们的平均周转时间为 (70+30+90+90)/4 = 70分钟。</w:t>
      </w:r>
    </w:p>
    <w:p w14:paraId="26753ECE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2MWJlNjQwYzU0OGUwYTM0NzdlZTdlYjM2MjAyMGQifQ=="/>
  </w:docVars>
  <w:rsids>
    <w:rsidRoot w:val="00000000"/>
    <w:rsid w:val="721B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  <w:szCs w:val="20"/>
    </w:rPr>
  </w:style>
  <w:style w:type="paragraph" w:styleId="3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2024-06-12T07:19:23Z</dcterms:created>
  <dc:creator>29905</dc:creator>
  <cp:lastModifiedBy>逍遥</cp:lastModifiedBy>
  <dcterms:modified xsi:type="dcterms:W3CDTF">2024-06-12T07:19:47Z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14369FC778E24BD9868B2B939056ECBA_12</vt:lpwstr>
  </property>
</Properties>
</file>