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rPr>
      </w:pPr>
    </w:p>
    <w:tbl>
      <w:tblPr>
        <w:tblStyle w:val="8"/>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6" w:type="dxa"/>
            <w:vAlign w:val="center"/>
          </w:tcPr>
          <w:p>
            <w:pPr>
              <w:widowControl/>
              <w:jc w:val="left"/>
              <w:rPr>
                <w:rFonts w:ascii="宋体" w:hAnsi="宋体"/>
                <w:kern w:val="0"/>
                <w:sz w:val="24"/>
                <w:szCs w:val="24"/>
              </w:rPr>
            </w:pPr>
          </w:p>
        </w:tc>
      </w:tr>
    </w:tbl>
    <w:p/>
    <w:tbl>
      <w:tblPr>
        <w:tblStyle w:val="8"/>
        <w:tblW w:w="0" w:type="auto"/>
        <w:tblCellSpacing w:w="0" w:type="dxa"/>
        <w:tblInd w:w="0" w:type="dxa"/>
        <w:tblLayout w:type="autofit"/>
        <w:tblCellMar>
          <w:top w:w="0" w:type="dxa"/>
          <w:left w:w="0" w:type="dxa"/>
          <w:bottom w:w="0" w:type="dxa"/>
          <w:right w:w="0" w:type="dxa"/>
        </w:tblCellMar>
      </w:tblPr>
      <w:tblGrid>
        <w:gridCol w:w="6"/>
        <w:gridCol w:w="5940"/>
      </w:tblGrid>
      <w:tr>
        <w:tblPrEx>
          <w:tblCellMar>
            <w:top w:w="0" w:type="dxa"/>
            <w:left w:w="0" w:type="dxa"/>
            <w:bottom w:w="0" w:type="dxa"/>
            <w:right w:w="0" w:type="dxa"/>
          </w:tblCellMar>
        </w:tblPrEx>
        <w:trPr>
          <w:gridAfter w:val="1"/>
          <w:wAfter w:w="5940" w:type="dxa"/>
          <w:tblCellSpacing w:w="0" w:type="dxa"/>
        </w:trPr>
        <w:tc>
          <w:tcPr>
            <w:tcW w:w="6" w:type="dxa"/>
            <w:vAlign w:val="center"/>
          </w:tcPr>
          <w:p>
            <w:pPr>
              <w:widowControl/>
              <w:jc w:val="left"/>
              <w:rPr>
                <w:rFonts w:ascii="宋体" w:hAnsi="宋体"/>
                <w:kern w:val="0"/>
                <w:sz w:val="24"/>
                <w:szCs w:val="24"/>
              </w:rPr>
            </w:pPr>
          </w:p>
        </w:tc>
      </w:tr>
      <w:tr>
        <w:tblPrEx>
          <w:tblCellMar>
            <w:top w:w="0" w:type="dxa"/>
            <w:left w:w="0" w:type="dxa"/>
            <w:bottom w:w="0" w:type="dxa"/>
            <w:right w:w="0" w:type="dxa"/>
          </w:tblCellMar>
        </w:tblPrEx>
        <w:trPr>
          <w:tblCellSpacing w:w="0" w:type="dxa"/>
        </w:trPr>
        <w:tc>
          <w:tcPr>
            <w:tcW w:w="0" w:type="auto"/>
            <w:vAlign w:val="center"/>
          </w:tcPr>
          <w:p>
            <w:pPr>
              <w:widowControl/>
              <w:jc w:val="left"/>
              <w:rPr>
                <w:rFonts w:ascii="宋体" w:hAnsi="宋体"/>
                <w:kern w:val="0"/>
                <w:sz w:val="24"/>
                <w:szCs w:val="24"/>
              </w:rPr>
            </w:pPr>
            <w:r>
              <w:rPr>
                <w:rFonts w:hint="eastAsia" w:ascii="宋体" w:hAnsi="宋体"/>
                <w:kern w:val="0"/>
                <w:sz w:val="24"/>
                <w:szCs w:val="24"/>
              </w:rPr>
              <w:t xml:space="preserve"> </w:t>
            </w:r>
          </w:p>
        </w:tc>
        <w:tc>
          <w:tcPr>
            <w:tcW w:w="0" w:type="auto"/>
            <w:vAlign w:val="center"/>
          </w:tcPr>
          <w:p>
            <w:pPr>
              <w:widowControl/>
              <w:jc w:val="center"/>
              <w:rPr>
                <w:rFonts w:ascii="宋体" w:hAnsi="宋体"/>
                <w:kern w:val="0"/>
                <w:sz w:val="24"/>
                <w:szCs w:val="24"/>
              </w:rPr>
            </w:pPr>
            <w:r>
              <w:rPr>
                <w:rFonts w:hint="eastAsia" w:ascii="宋体" w:hAnsi="宋体"/>
                <w:kern w:val="0"/>
                <w:sz w:val="24"/>
                <w:szCs w:val="24"/>
              </w:rPr>
              <w:t xml:space="preserve">                  </w:t>
            </w:r>
            <w:r>
              <w:rPr>
                <w:rFonts w:ascii="宋体" w:hAnsi="宋体"/>
                <w:kern w:val="0"/>
                <w:sz w:val="24"/>
                <w:szCs w:val="24"/>
              </w:rPr>
              <w:drawing>
                <wp:inline distT="0" distB="0" distL="0" distR="0">
                  <wp:extent cx="2400300" cy="847725"/>
                  <wp:effectExtent l="0" t="0" r="0" b="9525"/>
                  <wp:docPr id="3" name="图片 3" descr="C:\Users\ADMINI~1\AppData\Local\Temp\ksohtml747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ksohtml7476\wps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a:ln>
                            <a:noFill/>
                          </a:ln>
                        </pic:spPr>
                      </pic:pic>
                    </a:graphicData>
                  </a:graphic>
                </wp:inline>
              </w:drawing>
            </w:r>
          </w:p>
        </w:tc>
      </w:tr>
    </w:tbl>
    <w:p>
      <w:r>
        <w:t xml:space="preserve"> </w:t>
      </w:r>
    </w:p>
    <w:p>
      <w:pPr>
        <w:jc w:val="center"/>
        <w:rPr>
          <w:rFonts w:ascii="黑体" w:eastAsia="黑体"/>
          <w:sz w:val="84"/>
          <w:szCs w:val="84"/>
        </w:rPr>
      </w:pPr>
      <w:r>
        <w:rPr>
          <w:rFonts w:hint="eastAsia" w:ascii="黑体" w:hAnsi="黑体" w:eastAsia="黑体"/>
          <w:sz w:val="84"/>
          <w:szCs w:val="84"/>
        </w:rPr>
        <w:t>实验报告</w:t>
      </w:r>
    </w:p>
    <w:p>
      <w:r>
        <w:t xml:space="preserve"> </w:t>
      </w:r>
    </w:p>
    <w:p>
      <w:pPr>
        <w:jc w:val="center"/>
        <w:rPr>
          <w:rFonts w:ascii="Tahoma" w:hAnsi="Tahoma" w:cs="Tahoma"/>
          <w:sz w:val="30"/>
          <w:szCs w:val="30"/>
        </w:rPr>
      </w:pPr>
      <w:r>
        <w:rPr>
          <w:rFonts w:ascii="宋体" w:hAnsi="宋体" w:cs="Tahoma"/>
          <w:sz w:val="30"/>
          <w:szCs w:val="30"/>
        </w:rPr>
        <w:t>（</w:t>
      </w:r>
      <w:r>
        <w:rPr>
          <w:rFonts w:ascii="Tahoma" w:hAnsi="Tahoma" w:cs="Tahoma"/>
          <w:sz w:val="30"/>
          <w:szCs w:val="30"/>
        </w:rPr>
        <w:t>__</w:t>
      </w:r>
      <w:r>
        <w:rPr>
          <w:rFonts w:ascii="Tahoma" w:hAnsi="Tahoma" w:cs="Tahoma"/>
          <w:sz w:val="30"/>
          <w:szCs w:val="30"/>
          <w:u w:val="single"/>
        </w:rPr>
        <w:t>20</w:t>
      </w:r>
      <w:r>
        <w:rPr>
          <w:rFonts w:hint="eastAsia" w:ascii="Tahoma" w:hAnsi="Tahoma" w:cs="Tahoma"/>
          <w:sz w:val="30"/>
          <w:szCs w:val="30"/>
          <w:u w:val="single"/>
        </w:rPr>
        <w:t>2</w:t>
      </w:r>
      <w:r>
        <w:rPr>
          <w:rFonts w:ascii="Tahoma" w:hAnsi="Tahoma" w:cs="Tahoma"/>
          <w:sz w:val="30"/>
          <w:szCs w:val="30"/>
          <w:u w:val="single"/>
        </w:rPr>
        <w:t>2</w:t>
      </w:r>
      <w:r>
        <w:rPr>
          <w:rFonts w:ascii="Tahoma" w:hAnsi="Tahoma" w:cs="Tahoma"/>
          <w:sz w:val="30"/>
          <w:szCs w:val="30"/>
        </w:rPr>
        <w:t>__/__</w:t>
      </w:r>
      <w:r>
        <w:rPr>
          <w:rFonts w:ascii="Tahoma" w:hAnsi="Tahoma" w:cs="Tahoma"/>
          <w:sz w:val="30"/>
          <w:szCs w:val="30"/>
          <w:u w:val="single"/>
        </w:rPr>
        <w:t>20</w:t>
      </w:r>
      <w:r>
        <w:rPr>
          <w:rFonts w:hint="eastAsia" w:ascii="Tahoma" w:hAnsi="Tahoma" w:cs="Tahoma"/>
          <w:sz w:val="30"/>
          <w:szCs w:val="30"/>
          <w:u w:val="single"/>
        </w:rPr>
        <w:t>2</w:t>
      </w:r>
      <w:r>
        <w:rPr>
          <w:rFonts w:ascii="Tahoma" w:hAnsi="Tahoma" w:cs="Tahoma"/>
          <w:sz w:val="30"/>
          <w:szCs w:val="30"/>
          <w:u w:val="single"/>
        </w:rPr>
        <w:t>3</w:t>
      </w:r>
      <w:r>
        <w:rPr>
          <w:rFonts w:ascii="Tahoma" w:hAnsi="Tahoma" w:cs="Tahoma"/>
          <w:sz w:val="30"/>
          <w:szCs w:val="30"/>
        </w:rPr>
        <w:t>__</w:t>
      </w:r>
      <w:r>
        <w:rPr>
          <w:rFonts w:ascii="宋体" w:hAnsi="宋体" w:cs="Tahoma"/>
          <w:sz w:val="30"/>
          <w:szCs w:val="30"/>
        </w:rPr>
        <w:t>学年第</w:t>
      </w:r>
      <w:r>
        <w:rPr>
          <w:rFonts w:hint="eastAsia" w:ascii="宋体" w:hAnsi="宋体" w:cs="Tahoma"/>
          <w:sz w:val="30"/>
          <w:szCs w:val="30"/>
        </w:rPr>
        <w:t>二</w:t>
      </w:r>
      <w:r>
        <w:rPr>
          <w:rFonts w:ascii="宋体" w:hAnsi="宋体" w:cs="Tahoma"/>
          <w:sz w:val="30"/>
          <w:szCs w:val="30"/>
        </w:rPr>
        <w:t>学期）</w:t>
      </w:r>
    </w:p>
    <w:p>
      <w:pPr>
        <w:jc w:val="center"/>
      </w:pPr>
      <w:r>
        <w:drawing>
          <wp:inline distT="0" distB="0" distL="0" distR="0">
            <wp:extent cx="1276350" cy="1266825"/>
            <wp:effectExtent l="0" t="0" r="0" b="9525"/>
            <wp:docPr id="4" name="图片 4" descr="C:\Users\ADMINI~1\AppData\Local\Temp\ksohtml7476\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ksohtml7476\wps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76350" cy="1266825"/>
                    </a:xfrm>
                    <a:prstGeom prst="rect">
                      <a:avLst/>
                    </a:prstGeom>
                    <a:noFill/>
                    <a:ln>
                      <a:noFill/>
                    </a:ln>
                  </pic:spPr>
                </pic:pic>
              </a:graphicData>
            </a:graphic>
          </wp:inline>
        </w:drawing>
      </w:r>
      <w:r>
        <w:t xml:space="preserve"> </w:t>
      </w:r>
    </w:p>
    <w:tbl>
      <w:tblPr>
        <w:tblStyle w:val="8"/>
        <w:tblW w:w="0" w:type="auto"/>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94"/>
        <w:gridCol w:w="411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课程名称：</w:t>
            </w:r>
          </w:p>
        </w:tc>
        <w:tc>
          <w:tcPr>
            <w:tcW w:w="4111" w:type="dxa"/>
            <w:tcBorders>
              <w:top w:val="single" w:color="auto" w:sz="4" w:space="0"/>
              <w:left w:val="nil"/>
              <w:bottom w:val="single" w:color="auto" w:sz="4" w:space="0"/>
              <w:right w:val="nil"/>
            </w:tcBorders>
          </w:tcPr>
          <w:p>
            <w:pPr>
              <w:jc w:val="center"/>
            </w:pPr>
            <w:r>
              <w:rPr>
                <w:rFonts w:hint="eastAsia" w:ascii="Tahoma" w:hAnsi="Tahoma" w:cs="Tahoma"/>
                <w:sz w:val="28"/>
                <w:szCs w:val="28"/>
              </w:rPr>
              <w:t>计算机网络原理实验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学    院：</w:t>
            </w:r>
          </w:p>
        </w:tc>
        <w:tc>
          <w:tcPr>
            <w:tcW w:w="4111" w:type="dxa"/>
            <w:tcBorders>
              <w:top w:val="single" w:color="auto" w:sz="4" w:space="0"/>
              <w:left w:val="nil"/>
              <w:bottom w:val="single" w:color="auto" w:sz="4" w:space="0"/>
              <w:right w:val="nil"/>
            </w:tcBorders>
          </w:tcPr>
          <w:p>
            <w:pPr>
              <w:jc w:val="center"/>
            </w:pPr>
            <w:r>
              <w:rPr>
                <w:rFonts w:hint="eastAsia" w:ascii="Tahoma" w:hAnsi="Tahoma"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cs="Tahoma"/>
                <w:sz w:val="28"/>
                <w:szCs w:val="28"/>
              </w:rPr>
            </w:pPr>
            <w:r>
              <w:rPr>
                <w:rFonts w:hint="eastAsia" w:ascii="黑体" w:eastAsia="黑体" w:cs="Tahoma"/>
                <w:sz w:val="28"/>
                <w:szCs w:val="28"/>
              </w:rPr>
              <w:t>教 研 室：</w:t>
            </w:r>
          </w:p>
        </w:tc>
        <w:tc>
          <w:tcPr>
            <w:tcW w:w="4111" w:type="dxa"/>
            <w:tcBorders>
              <w:top w:val="single" w:color="auto" w:sz="4" w:space="0"/>
              <w:left w:val="nil"/>
              <w:bottom w:val="single" w:color="auto" w:sz="4" w:space="0"/>
              <w:right w:val="nil"/>
            </w:tcBorders>
          </w:tcPr>
          <w:p>
            <w:pPr>
              <w:jc w:val="center"/>
              <w:rPr>
                <w:rFonts w:ascii="Tahoma" w:hAnsi="Tahoma" w:cs="Tahoma"/>
                <w:sz w:val="28"/>
                <w:szCs w:val="28"/>
              </w:rPr>
            </w:pPr>
            <w:r>
              <w:rPr>
                <w:rFonts w:hint="eastAsia" w:ascii="Tahoma" w:hAnsi="Tahoma" w:cs="Tahoma"/>
                <w:sz w:val="28"/>
                <w:szCs w:val="28"/>
              </w:rPr>
              <w:t>计算机系</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专业班级：</w:t>
            </w:r>
          </w:p>
        </w:tc>
        <w:tc>
          <w:tcPr>
            <w:tcW w:w="4111" w:type="dxa"/>
            <w:tcBorders>
              <w:top w:val="single" w:color="auto" w:sz="4" w:space="0"/>
              <w:left w:val="nil"/>
              <w:bottom w:val="single" w:color="auto" w:sz="4" w:space="0"/>
              <w:right w:val="nil"/>
            </w:tcBorders>
          </w:tcPr>
          <w:p>
            <w:pPr>
              <w:jc w:val="center"/>
            </w:pPr>
            <w:r>
              <w:rPr>
                <w:rFonts w:hint="eastAsia" w:ascii="Tahoma" w:hAnsi="Tahoma" w:cs="Tahoma"/>
                <w:sz w:val="28"/>
                <w:szCs w:val="28"/>
              </w:rPr>
              <w:t>计算机</w:t>
            </w:r>
            <w:r>
              <w:rPr>
                <w:rFonts w:ascii="Tahoma" w:hAnsi="Tahoma" w:cs="Tahoma"/>
                <w:sz w:val="28"/>
                <w:szCs w:val="28"/>
              </w:rPr>
              <w:t>21</w:t>
            </w:r>
            <w:r>
              <w:rPr>
                <w:rFonts w:hint="eastAsia" w:ascii="宋体" w:hAnsi="宋体"/>
                <w:sz w:val="28"/>
                <w:szCs w:val="28"/>
              </w:rPr>
              <w:t>-</w:t>
            </w:r>
            <w:r>
              <w:rPr>
                <w:rFonts w:ascii="宋体" w:hAnsi="宋体"/>
                <w:sz w:val="28"/>
                <w:szCs w:val="28"/>
              </w:rPr>
              <w:t>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rPr>
                <w:rFonts w:ascii="Tahoma" w:hAnsi="Tahoma" w:cs="Tahoma"/>
                <w:sz w:val="28"/>
                <w:szCs w:val="28"/>
              </w:rPr>
            </w:pPr>
            <w:r>
              <w:rPr>
                <w:rFonts w:hint="eastAsia" w:ascii="黑体" w:eastAsia="黑体" w:cs="Tahoma"/>
                <w:sz w:val="28"/>
                <w:szCs w:val="28"/>
              </w:rPr>
              <w:t>姓    名：</w:t>
            </w:r>
          </w:p>
        </w:tc>
        <w:tc>
          <w:tcPr>
            <w:tcW w:w="4111" w:type="dxa"/>
            <w:tcBorders>
              <w:top w:val="single" w:color="auto" w:sz="4" w:space="0"/>
              <w:left w:val="nil"/>
              <w:bottom w:val="single" w:color="auto" w:sz="4" w:space="0"/>
              <w:right w:val="nil"/>
            </w:tcBorders>
            <w:vAlign w:val="center"/>
          </w:tcPr>
          <w:p>
            <w:pPr>
              <w:jc w:val="center"/>
              <w:rPr>
                <w:rFonts w:ascii="Tahoma" w:hAnsi="Tahoma" w:cs="Tahoma"/>
                <w:sz w:val="28"/>
                <w:szCs w:val="28"/>
              </w:rPr>
            </w:pPr>
            <w:r>
              <w:rPr>
                <w:rFonts w:hint="eastAsia" w:ascii="Tahoma" w:hAnsi="Tahoma" w:cs="Tahoma"/>
                <w:sz w:val="28"/>
                <w:szCs w:val="28"/>
              </w:rPr>
              <w:t>孔令杰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jc w:val="center"/>
        </w:trPr>
        <w:tc>
          <w:tcPr>
            <w:tcW w:w="1994" w:type="dxa"/>
            <w:tcBorders>
              <w:top w:val="single" w:color="auto" w:sz="4" w:space="0"/>
              <w:left w:val="nil"/>
              <w:bottom w:val="single" w:color="auto" w:sz="4" w:space="0"/>
              <w:right w:val="nil"/>
            </w:tcBorders>
          </w:tcPr>
          <w:p>
            <w:pPr>
              <w:jc w:val="left"/>
              <w:rPr>
                <w:rFonts w:ascii="黑体" w:eastAsia="黑体" w:cs="Tahoma"/>
                <w:sz w:val="28"/>
                <w:szCs w:val="28"/>
              </w:rPr>
            </w:pPr>
            <w:r>
              <w:rPr>
                <w:rFonts w:hint="eastAsia" w:ascii="黑体" w:eastAsia="黑体" w:cs="Tahoma"/>
                <w:sz w:val="28"/>
                <w:szCs w:val="28"/>
              </w:rPr>
              <w:t>指导教师：</w:t>
            </w:r>
          </w:p>
        </w:tc>
        <w:tc>
          <w:tcPr>
            <w:tcW w:w="4111" w:type="dxa"/>
            <w:tcBorders>
              <w:top w:val="single" w:color="auto" w:sz="4" w:space="0"/>
              <w:left w:val="nil"/>
              <w:bottom w:val="single" w:color="auto" w:sz="4" w:space="0"/>
              <w:right w:val="nil"/>
            </w:tcBorders>
            <w:vAlign w:val="center"/>
          </w:tcPr>
          <w:p>
            <w:pPr>
              <w:jc w:val="center"/>
            </w:pPr>
            <w:r>
              <w:rPr>
                <w:rFonts w:hint="eastAsia" w:ascii="Tahoma" w:hAnsi="Tahoma" w:cs="Tahoma"/>
                <w:sz w:val="28"/>
                <w:szCs w:val="28"/>
              </w:rPr>
              <w:t>冯龛</w:t>
            </w:r>
          </w:p>
        </w:tc>
      </w:tr>
    </w:tbl>
    <w:p>
      <w:pPr>
        <w:rPr>
          <w:rFonts w:ascii="黑体" w:eastAsia="黑体"/>
          <w:color w:val="000000"/>
          <w:kern w:val="0"/>
          <w:sz w:val="32"/>
          <w:szCs w:val="32"/>
        </w:rPr>
      </w:pPr>
      <w:r>
        <w:rPr>
          <w:rFonts w:hint="eastAsia" w:ascii="黑体" w:eastAsia="黑体"/>
          <w:color w:val="000000"/>
          <w:kern w:val="0"/>
          <w:sz w:val="32"/>
          <w:szCs w:val="32"/>
        </w:rPr>
        <w:br w:type="page"/>
      </w:r>
    </w:p>
    <w:p>
      <w:pPr>
        <w:jc w:val="left"/>
        <w:rPr>
          <w:rFonts w:hint="default" w:eastAsia="宋体"/>
          <w:b/>
          <w:sz w:val="28"/>
          <w:szCs w:val="28"/>
          <w:lang w:val="en-US" w:eastAsia="zh-CN"/>
        </w:rPr>
      </w:pPr>
      <w:r>
        <w:rPr>
          <w:rFonts w:hint="eastAsia"/>
          <w:b/>
          <w:sz w:val="28"/>
          <w:szCs w:val="28"/>
        </w:rPr>
        <w:t>实验</w:t>
      </w:r>
      <w:r>
        <w:rPr>
          <w:rFonts w:hint="eastAsia"/>
          <w:b/>
          <w:sz w:val="28"/>
          <w:szCs w:val="28"/>
          <w:lang w:val="en-US" w:eastAsia="zh-CN"/>
        </w:rPr>
        <w:t>七</w:t>
      </w:r>
      <w:r>
        <w:rPr>
          <w:rFonts w:hint="eastAsia"/>
          <w:b/>
          <w:sz w:val="28"/>
          <w:szCs w:val="28"/>
        </w:rPr>
        <w:t>：</w:t>
      </w:r>
      <w:r>
        <w:rPr>
          <w:rFonts w:hint="eastAsia"/>
          <w:b/>
          <w:sz w:val="28"/>
          <w:szCs w:val="28"/>
          <w:lang w:val="en-US" w:eastAsia="zh-CN"/>
        </w:rPr>
        <w:t>传输控制协议（TCP）</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实验目的</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1.  掌握TCP协议的报文格式</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2.  掌握TCP连接的建立和释放过程</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3.  掌握TCP数据传输中编号与确认的过程</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4.  掌握TCP协议校验和的计算方法</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5.  理解TCP重传机制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实验原理</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一. TCP协议简介</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TCP（传输控制协议）协议是TCP/IP协议族中的面向连接的、可靠的传输层协议。TCP与UDP不同，它允许发送和接收字节流形式的数据。为了使服务器和客户端以不同的速度发送和接收数据，TCP提供了发送和接收两个缓冲区。TCP提供全双工服务，数据同时能双向流动。通信的每一方都有发送和接收两个缓冲区，可以双向发送数据。TCP在报文中加上一个递增的确认序列号来告诉发送端，接收端期望收到的下一个报文，如果在规定时间内，没有收到关于这个包的确认响应，则重新发送此包，这保证了TCP是一种可靠的传输层协议。</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TCP的常用熟知端口如下表所示：</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表7-1  TCP常用熟知端口</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二. TCP报文格式</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TCP报文的格式如下图所示：</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图7-1  TCP报文格式</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TCP报文包括20～60字节的首部，接着是应用程序的数据部分。首部在没有选项时是20字节，而当有选项时长度会增加，但是最大不会超过60字节。</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源端口：该字段定义了在主机中发送这个报文的应用程序端口号。</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目的端口：该字段定义了数据报发往的主机中接收这个报文的应用程序的端口号。</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序列号：该字段定义了指派给本报文第一个数据字节的一个序号。TCP是流式传输协议，为了保证连通性，要在发送的每一个字节上编号。序号指定了这个序列中的哪一个字节是报文的第一个字节。在连接建立时，双方使用随机数产生器产生初始序号，通常每一方的初始序号都是不同的。</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确认号：该字段定义了报文的接收端期望从对方接收的序号。如果报文的接收端成功地接收了对方发来的序号为x的报文，它就把确认号定义为x+1。确认可以和数据一起发送。</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首部长度：该字段指定TCP首部的长度，以4字节为单位。首部长度可以在20～60字节之间。因此，这个字段的值可以在5至15之间。</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保留：这是6位字段，保留为今后使用。</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控制：这个字段定义了8种不同的标志。如下图所示。在同一时间可设置一位或多位标志。</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图7-2  控制字段</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这些标志用在TCP的流量控制、连接建立和终止以及数据传送的方式等方面。下表给出了每一位的简要说明。</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表7-2  TCP标志位</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窗口大小：该字段定义对方必须维持的窗口值（以字节为单位）。这个字段的长度是16位，因此窗口值的最大长度是65535字节。这个值通常是作为接收窗口，并由接收端来确定。这时，发送端必须服从接收端的决定。</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校验和：该字段的校验范围包括伪首部、TCP首部和TCP数据部分。</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紧急指针：只有当紧急标志置位时，这个16位字段才有效，这时的报文中包括紧急数据。</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选项：在TCP首部中可以有多达40字节的可选信息。</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三. TCP封装</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TCP报文封装在IP数据报中，然后再封装成数据链路层中的帧，如下图所示：</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图7-3  TCP封装</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四. TCP校验和</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TCP的校验和与UDP的校验和计算过程是一样的。但是，UDP是否使用校验和是可选的，而TCP是否使用校验和则是强制性的。在计算TCP校验和时也要在报文上添加伪首部。对于TCP的伪首部，高层协议类型字段的值是6。如下图所示：</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图7-4  伪首部加到TCP报文上</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五. TCP连接建立与释放</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1.  连接建立</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TCP以全双工方式传送数据。当两个进程建立了TCP连接后，它们能够同时向对方发送数据。在传送数据之前，双方都要对通信进行初始化，得到对方的认可。</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2.  三次握手(动画演示)</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TCP的连接建立过程叫做三次握手。服务器程序首先准备好接受TCP连接，这个过程叫做被动打开请求。这时，服务器的TCP就已准备好接受任何一台主机的TCP连接了。</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客户程序发出TCP连接请求的过程叫做主动打开。然后服务器与客户端就开始三次握手过程，如下图所示（在图中客户端与服务器端各使用一条时间线，并给出每个阶段的几个重要字段，包括序号、确认号、控制标志以及非零的窗口值）。这个过程有以下3个步骤。</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图7-5  使用三次握手的连接建立</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（1）客户发送第一个报文，这是一个SYN报文，在这个报文中只有SYN标志置为1。这个报文的作用是使序号同步。</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2）服务器发送第二个报文，即SYN+ACK报文，其中SYN和ACK标志被置为1。这个报文有两个目的。首先，它是一个用来和对方进行通信的SYN报文。服务器使用这个报文同步初始序号，以便从服务器向客户发送字节。服务器还使用ACK标志确认已从客户端收到了SYN报文，同时给出期望从客户端收到的下一个序号。另外，服务器还定义了客户端要使用的接收窗口的大小。</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（3）客户发送第三个报文。这仅仅是一个ACK报文。它使用ACK标志和确认号字段来确认收到了第二个报文。</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3.  连接终止</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通信双方中的任何一方都可以关闭连接。当一方的连接被终止时，另一方还可继续向对方发送数据。TCP的连接终止有两种方式：三次握手和具有半关闭的四次握手。</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4.  三次握手方式终止连接</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使用三次握手的TCP终止过程如下图所示：</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图7-6  使用三次握手的连接终止</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（1）当客户端想关闭TCP连接时，它发送一个TCP报文，把FIN标志位设置为1。</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（2）服务器端在收到这个TCP报文后，把TCP连接即将关闭的消息发送给相应的进程，并发送第二个报文——FIN+ACK报文，以证实从客户端收到了FIN报文，同时也说明，另一个方向的连接也关闭了。</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（3）客户端发送最后一个报文以证实从TCP服务器收到了FIN报文。这个报文包括确认号，它等于从服务器收到的FIN报文的序号加1。</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5.  半关闭的四次握手方式终止连接(动画演示)</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在TCP连接中，一方可以终止发送数据，但仍然保持接收数据，这就叫做半关闭。半关闭通常是由客户端发起的。图7-7描绘了半关闭的过程。客户发送FIN报文，半关闭了这个连接。服务器发送ACK报文接受这个半关闭。但是，服务器仍然可以发送数据。当服务器已经把所有处理的数据都发送完毕时，就发送FIN报文，客户端发送ACK报文给予确认。</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在半关闭一条连接后，客户端仍然可以接收服务器发送的数据，而服务器也可以接收客户端发送的确认。但是，客户端不能传送数据给服务器。</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实验步骤</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各主机打开工具区的“拓扑验证工具”，选择相应的网络结构，配置网卡后，进行拓扑验证，如果通过拓扑验证，关闭工具继续进行实验，如果没有通过，请检查网络连接。</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本练习将主机A和B作为一组，主机C和D作为一组，主机E和F作为一组。现仅以主机A、B为例，其它组的操作参考主机A、B的操作。</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1.  主机B启动协议分析器捕获数据，并设置过滤条件（提取TCP协议）。</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主机B在命令行下输入：netstat -a -n命令来查看主机B的TCP端口号。</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2.  主机A启动TCP工具连接主机B。</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主机A启动实验平台工具栏中的“TCP工具”。选中“客户端”单选框，在“地址”文本框中填入主机B的IP地址，在“端口”文本框中填入主机B的一个TCP端口，点击[连接]按钮进行连接。</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3.  察看主机B捕获的数据，填写下表。</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表7-3  实验结果</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  TCP连接建立时，前两个报文的首部都有一个“最大字段长度”字段，它的值是多少？作用是什么？结合IEEE802.3协议规定的以太网最大帧长度分析此数据是怎样得出的。</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4.  主机A断开与主机B的TCP连接。</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5.  察看主机B捕获的数据，填写下表。</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表7-4  实验结果</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p>
    <w:p>
      <w:pPr>
        <w:ind w:firstLine="480"/>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结合步骤3、5所填的表，理解TCP的三次握手建立连接和四次握手的释放连接过程，理解序号、确认号等字段在TCP可靠连接中所起的作用。</w:t>
      </w:r>
    </w:p>
    <w:p>
      <w:pPr>
        <w:jc w:val="left"/>
        <w:rPr>
          <w:rFonts w:hint="eastAsia" w:asciiTheme="minorEastAsia" w:hAnsiTheme="minorEastAsia" w:eastAsiaTheme="minorEastAsia"/>
          <w:bCs/>
          <w:sz w:val="24"/>
          <w:szCs w:val="24"/>
        </w:rPr>
      </w:pPr>
    </w:p>
    <w:p>
      <w:pPr>
        <w:jc w:val="left"/>
        <w:rPr>
          <w:rFonts w:hint="default" w:asciiTheme="minorEastAsia" w:hAnsiTheme="minorEastAsia" w:eastAsiaTheme="minorEastAsia"/>
          <w:bCs/>
          <w:sz w:val="24"/>
          <w:szCs w:val="24"/>
          <w:lang w:val="en-US" w:eastAsia="zh-CN"/>
        </w:rPr>
      </w:pPr>
      <w:r>
        <w:rPr>
          <w:rFonts w:hint="eastAsia" w:asciiTheme="minorEastAsia" w:hAnsiTheme="minorEastAsia" w:eastAsiaTheme="minorEastAsia"/>
          <w:bCs/>
          <w:sz w:val="24"/>
          <w:szCs w:val="24"/>
          <w:lang w:val="en-US" w:eastAsia="zh-CN"/>
        </w:rPr>
        <w:t>实验结果与数据</w:t>
      </w:r>
      <w:bookmarkStart w:id="0" w:name="_GoBack"/>
      <w:bookmarkEnd w:id="0"/>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思考题</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1.  为什么在TCP连接过程中要使用三次握手？如不这样做可能会出现什么情况。</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2.  解释TCP协议的释放过程？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hint="eastAsia" w:asciiTheme="minorEastAsia" w:hAnsiTheme="minorEastAsia" w:eastAsiaTheme="minorEastAsia"/>
          <w:bCs/>
          <w:sz w:val="24"/>
          <w:szCs w:val="24"/>
        </w:rPr>
      </w:pPr>
      <w:r>
        <w:rPr>
          <w:rFonts w:hint="eastAsia" w:asciiTheme="minorEastAsia" w:hAnsiTheme="minorEastAsia" w:eastAsiaTheme="minorEastAsia"/>
          <w:bCs/>
          <w:sz w:val="24"/>
          <w:szCs w:val="24"/>
        </w:rPr>
        <w:t xml:space="preserve"> </w:t>
      </w:r>
    </w:p>
    <w:p>
      <w:pPr>
        <w:jc w:val="left"/>
        <w:rPr>
          <w:rFonts w:asciiTheme="minorEastAsia" w:hAnsiTheme="minorEastAsia" w:eastAsiaTheme="minorEastAsia"/>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A5065E"/>
    <w:multiLevelType w:val="multilevel"/>
    <w:tmpl w:val="0EA5065E"/>
    <w:lvl w:ilvl="0" w:tentative="0">
      <w:start w:val="1"/>
      <w:numFmt w:val="upperRoman"/>
      <w:pStyle w:val="2"/>
      <w:lvlText w:val="第 %1 条"/>
      <w:lvlJc w:val="left"/>
      <w:pPr>
        <w:tabs>
          <w:tab w:val="left" w:pos="1080"/>
        </w:tabs>
        <w:ind w:left="0" w:firstLine="0"/>
      </w:pPr>
    </w:lvl>
    <w:lvl w:ilvl="1" w:tentative="0">
      <w:start w:val="1"/>
      <w:numFmt w:val="decimalZero"/>
      <w:pStyle w:val="3"/>
      <w:isLgl/>
      <w:lvlText w:val="节 %1.%2"/>
      <w:lvlJc w:val="left"/>
      <w:pPr>
        <w:tabs>
          <w:tab w:val="left" w:pos="720"/>
        </w:tabs>
        <w:ind w:left="0" w:firstLine="0"/>
      </w:pPr>
    </w:lvl>
    <w:lvl w:ilvl="2" w:tentative="0">
      <w:start w:val="1"/>
      <w:numFmt w:val="lowerLetter"/>
      <w:pStyle w:val="4"/>
      <w:lvlText w:val="(%3)"/>
      <w:lvlJc w:val="left"/>
      <w:pPr>
        <w:tabs>
          <w:tab w:val="left" w:pos="720"/>
        </w:tabs>
        <w:ind w:left="720" w:hanging="432"/>
      </w:pPr>
    </w:lvl>
    <w:lvl w:ilvl="3" w:tentative="0">
      <w:start w:val="1"/>
      <w:numFmt w:val="lowerRoman"/>
      <w:lvlText w:val="(%4)"/>
      <w:lvlJc w:val="right"/>
      <w:pPr>
        <w:tabs>
          <w:tab w:val="left" w:pos="864"/>
        </w:tabs>
        <w:ind w:left="864" w:hanging="144"/>
      </w:pPr>
    </w:lvl>
    <w:lvl w:ilvl="4" w:tentative="0">
      <w:start w:val="1"/>
      <w:numFmt w:val="decimal"/>
      <w:lvlText w:val="%5)"/>
      <w:lvlJc w:val="left"/>
      <w:pPr>
        <w:tabs>
          <w:tab w:val="left" w:pos="1008"/>
        </w:tabs>
        <w:ind w:left="1008" w:hanging="432"/>
      </w:pPr>
    </w:lvl>
    <w:lvl w:ilvl="5" w:tentative="0">
      <w:start w:val="1"/>
      <w:numFmt w:val="lowerLetter"/>
      <w:lvlText w:val="%6)"/>
      <w:lvlJc w:val="left"/>
      <w:pPr>
        <w:tabs>
          <w:tab w:val="left" w:pos="1152"/>
        </w:tabs>
        <w:ind w:left="1152" w:hanging="432"/>
      </w:pPr>
    </w:lvl>
    <w:lvl w:ilvl="6" w:tentative="0">
      <w:start w:val="1"/>
      <w:numFmt w:val="lowerRoman"/>
      <w:lvlText w:val="%7)"/>
      <w:lvlJc w:val="right"/>
      <w:pPr>
        <w:tabs>
          <w:tab w:val="left" w:pos="1296"/>
        </w:tabs>
        <w:ind w:left="1296" w:hanging="288"/>
      </w:pPr>
    </w:lvl>
    <w:lvl w:ilvl="7" w:tentative="0">
      <w:start w:val="1"/>
      <w:numFmt w:val="lowerLetter"/>
      <w:lvlText w:val="%8."/>
      <w:lvlJc w:val="left"/>
      <w:pPr>
        <w:tabs>
          <w:tab w:val="left" w:pos="1440"/>
        </w:tabs>
        <w:ind w:left="1440" w:hanging="432"/>
      </w:pPr>
    </w:lvl>
    <w:lvl w:ilvl="8" w:tentative="0">
      <w:start w:val="1"/>
      <w:numFmt w:val="lowerRoman"/>
      <w:lvlText w:val="%9."/>
      <w:lvlJc w:val="right"/>
      <w:pPr>
        <w:tabs>
          <w:tab w:val="left" w:pos="1584"/>
        </w:tabs>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I2NmM5MDgxMjJiYzk1ZTFjZDFiNzgwMTgxNWVjOWUifQ=="/>
  </w:docVars>
  <w:rsids>
    <w:rsidRoot w:val="002C451A"/>
    <w:rsid w:val="000111F4"/>
    <w:rsid w:val="0001551C"/>
    <w:rsid w:val="00025B1B"/>
    <w:rsid w:val="00044143"/>
    <w:rsid w:val="00047222"/>
    <w:rsid w:val="00052FE8"/>
    <w:rsid w:val="00056300"/>
    <w:rsid w:val="00071139"/>
    <w:rsid w:val="00093D61"/>
    <w:rsid w:val="000A1F05"/>
    <w:rsid w:val="000B762C"/>
    <w:rsid w:val="000F02D6"/>
    <w:rsid w:val="00127F65"/>
    <w:rsid w:val="00150A02"/>
    <w:rsid w:val="00173B16"/>
    <w:rsid w:val="001F0EC3"/>
    <w:rsid w:val="0020001A"/>
    <w:rsid w:val="002241E5"/>
    <w:rsid w:val="0022678D"/>
    <w:rsid w:val="00244C69"/>
    <w:rsid w:val="00255684"/>
    <w:rsid w:val="002677F0"/>
    <w:rsid w:val="00291DAA"/>
    <w:rsid w:val="002C22C0"/>
    <w:rsid w:val="002C451A"/>
    <w:rsid w:val="002D180B"/>
    <w:rsid w:val="003301F7"/>
    <w:rsid w:val="00374978"/>
    <w:rsid w:val="00382C17"/>
    <w:rsid w:val="00385C96"/>
    <w:rsid w:val="003B23F6"/>
    <w:rsid w:val="003B690F"/>
    <w:rsid w:val="003D68F1"/>
    <w:rsid w:val="004C25CF"/>
    <w:rsid w:val="004C7316"/>
    <w:rsid w:val="005618C5"/>
    <w:rsid w:val="005B2980"/>
    <w:rsid w:val="005D11DE"/>
    <w:rsid w:val="005E2CCB"/>
    <w:rsid w:val="005E5A68"/>
    <w:rsid w:val="0064784D"/>
    <w:rsid w:val="00667AC4"/>
    <w:rsid w:val="00680763"/>
    <w:rsid w:val="00687046"/>
    <w:rsid w:val="006A2A25"/>
    <w:rsid w:val="0070164B"/>
    <w:rsid w:val="0071362F"/>
    <w:rsid w:val="0072064C"/>
    <w:rsid w:val="00744BAE"/>
    <w:rsid w:val="007545D1"/>
    <w:rsid w:val="007B4C4E"/>
    <w:rsid w:val="007E727C"/>
    <w:rsid w:val="00800440"/>
    <w:rsid w:val="008340D9"/>
    <w:rsid w:val="0086101E"/>
    <w:rsid w:val="008D343A"/>
    <w:rsid w:val="00954A6A"/>
    <w:rsid w:val="009818C9"/>
    <w:rsid w:val="00A84B7D"/>
    <w:rsid w:val="00A96796"/>
    <w:rsid w:val="00AA600C"/>
    <w:rsid w:val="00AD2B96"/>
    <w:rsid w:val="00AD350F"/>
    <w:rsid w:val="00B00FFE"/>
    <w:rsid w:val="00B15E67"/>
    <w:rsid w:val="00B40764"/>
    <w:rsid w:val="00B7771C"/>
    <w:rsid w:val="00BC0F7D"/>
    <w:rsid w:val="00BD4562"/>
    <w:rsid w:val="00C160FE"/>
    <w:rsid w:val="00C56004"/>
    <w:rsid w:val="00C707EA"/>
    <w:rsid w:val="00CA6F30"/>
    <w:rsid w:val="00D2021F"/>
    <w:rsid w:val="00D45083"/>
    <w:rsid w:val="00D81448"/>
    <w:rsid w:val="00D94CE4"/>
    <w:rsid w:val="00DA3BCD"/>
    <w:rsid w:val="00DB23C8"/>
    <w:rsid w:val="00DE6C7C"/>
    <w:rsid w:val="00DE79E6"/>
    <w:rsid w:val="00E071E6"/>
    <w:rsid w:val="00E55919"/>
    <w:rsid w:val="00EA6F6A"/>
    <w:rsid w:val="00EE1658"/>
    <w:rsid w:val="00EE433C"/>
    <w:rsid w:val="00EE59EA"/>
    <w:rsid w:val="00F0401F"/>
    <w:rsid w:val="00F74A11"/>
    <w:rsid w:val="00FB5C2C"/>
    <w:rsid w:val="3F3603B6"/>
    <w:rsid w:val="3FEE25A6"/>
    <w:rsid w:val="43F81E50"/>
    <w:rsid w:val="57843432"/>
    <w:rsid w:val="7C1311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locked/>
    <w:uiPriority w:val="0"/>
    <w:pPr>
      <w:keepNext/>
      <w:keepLines/>
      <w:numPr>
        <w:ilvl w:val="0"/>
        <w:numId w:val="1"/>
      </w:numPr>
      <w:spacing w:before="340" w:after="330" w:line="576" w:lineRule="auto"/>
      <w:outlineLvl w:val="0"/>
    </w:pPr>
    <w:rPr>
      <w:rFonts w:ascii="Times New Roman" w:hAnsi="Times New Roman"/>
      <w:b/>
      <w:bCs/>
      <w:kern w:val="44"/>
      <w:sz w:val="32"/>
      <w:szCs w:val="44"/>
    </w:rPr>
  </w:style>
  <w:style w:type="paragraph" w:styleId="3">
    <w:name w:val="heading 2"/>
    <w:basedOn w:val="1"/>
    <w:next w:val="1"/>
    <w:link w:val="12"/>
    <w:qFormat/>
    <w:locked/>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13"/>
    <w:qFormat/>
    <w:locked/>
    <w:uiPriority w:val="0"/>
    <w:pPr>
      <w:keepNext/>
      <w:keepLines/>
      <w:numPr>
        <w:ilvl w:val="2"/>
        <w:numId w:val="1"/>
      </w:numPr>
      <w:spacing w:before="260" w:after="260" w:line="416" w:lineRule="auto"/>
      <w:outlineLvl w:val="2"/>
    </w:pPr>
    <w:rPr>
      <w:rFonts w:ascii="Times New Roman" w:hAnsi="Times New Roman"/>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10">
    <w:name w:val="Emphasis"/>
    <w:basedOn w:val="9"/>
    <w:qFormat/>
    <w:locked/>
    <w:uiPriority w:val="0"/>
    <w:rPr>
      <w:i/>
    </w:rPr>
  </w:style>
  <w:style w:type="character" w:customStyle="1" w:styleId="11">
    <w:name w:val="标题 1 字符"/>
    <w:basedOn w:val="9"/>
    <w:link w:val="2"/>
    <w:uiPriority w:val="0"/>
    <w:rPr>
      <w:rFonts w:ascii="Times New Roman" w:hAnsi="Times New Roman"/>
      <w:b/>
      <w:bCs/>
      <w:kern w:val="44"/>
      <w:sz w:val="32"/>
      <w:szCs w:val="44"/>
    </w:rPr>
  </w:style>
  <w:style w:type="character" w:customStyle="1" w:styleId="12">
    <w:name w:val="标题 2 字符"/>
    <w:basedOn w:val="9"/>
    <w:link w:val="3"/>
    <w:uiPriority w:val="0"/>
    <w:rPr>
      <w:rFonts w:ascii="Arial" w:hAnsi="Arial" w:eastAsia="黑体"/>
      <w:b/>
      <w:bCs/>
      <w:sz w:val="32"/>
      <w:szCs w:val="32"/>
    </w:rPr>
  </w:style>
  <w:style w:type="character" w:customStyle="1" w:styleId="13">
    <w:name w:val="标题 3 字符"/>
    <w:basedOn w:val="9"/>
    <w:link w:val="4"/>
    <w:uiPriority w:val="0"/>
    <w:rPr>
      <w:rFonts w:ascii="Times New Roman" w:hAnsi="Times New Roman"/>
      <w:b/>
      <w:bCs/>
      <w:sz w:val="32"/>
      <w:szCs w:val="32"/>
    </w:rPr>
  </w:style>
  <w:style w:type="paragraph" w:styleId="14">
    <w:name w:val="List Paragraph"/>
    <w:basedOn w:val="1"/>
    <w:qFormat/>
    <w:uiPriority w:val="34"/>
    <w:pPr>
      <w:ind w:firstLine="420" w:firstLineChars="200"/>
    </w:pPr>
    <w:rPr>
      <w:rFonts w:asciiTheme="minorHAnsi" w:hAnsiTheme="minorHAnsi" w:eastAsiaTheme="minorEastAsia" w:cstheme="minorBidi"/>
    </w:rPr>
  </w:style>
  <w:style w:type="character" w:customStyle="1" w:styleId="15">
    <w:name w:val="页眉 字符"/>
    <w:basedOn w:val="9"/>
    <w:link w:val="6"/>
    <w:qFormat/>
    <w:uiPriority w:val="99"/>
    <w:rPr>
      <w:sz w:val="18"/>
      <w:szCs w:val="18"/>
    </w:rPr>
  </w:style>
  <w:style w:type="character" w:customStyle="1" w:styleId="16">
    <w:name w:val="页脚 字符"/>
    <w:basedOn w:val="9"/>
    <w:link w:val="5"/>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173FC-9151-4DD8-A769-84417B9ED46F}">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2923</Words>
  <Characters>3196</Characters>
  <Lines>9</Lines>
  <Paragraphs>2</Paragraphs>
  <TotalTime>6</TotalTime>
  <ScaleCrop>false</ScaleCrop>
  <LinksUpToDate>false</LinksUpToDate>
  <CharactersWithSpaces>3472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2023-04-10T17:11:00Z</dcterms:created>
  <dc:creator>周宇</dc:creator>
  <cp:lastModifiedBy>33797</cp:lastModifiedBy>
  <dcterms:modified xsi:type="dcterms:W3CDTF">2023-05-22T12:12:14Z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CD44983F8F3145FD9F5571198F59573C_12</vt:lpwstr>
  </property>
</Properties>
</file>