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Theme="minorEastAsia"/>
          <w:b/>
          <w:bCs/>
          <w:sz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-314960</wp:posOffset>
                </wp:positionH>
                <wp:positionV relativeFrom="paragraph">
                  <wp:posOffset>268605</wp:posOffset>
                </wp:positionV>
                <wp:extent cx="1153160" cy="7922895"/>
                <wp:effectExtent l="4445" t="4445" r="23495" b="16510"/>
                <wp:wrapNone/>
                <wp:docPr id="1" name="文本框 1"/>
                <wp:cNvGraphicFramePr/>
                <a:graphic xmlns:a="http://schemas.openxmlformats.org/drawingml/2006/main">
                  <a:graphicData uri="http://schemas.microsoft.com/office/word/2010/wordprocessingShape">
                    <wps:wsp>
                      <wps:cNvSpPr txBox="1"/>
                      <wps:spPr>
                        <a:xfrm>
                          <a:off x="599440" y="1411605"/>
                          <a:ext cx="1153160" cy="792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52"/>
                                <w:szCs w:val="52"/>
                                <w:lang w:val="en-US" w:eastAsia="zh-CN"/>
                              </w:rPr>
                            </w:pPr>
                            <w:r>
                              <w:rPr>
                                <w:rFonts w:hint="eastAsia"/>
                                <w:sz w:val="52"/>
                                <w:szCs w:val="52"/>
                                <w:lang w:val="en-US" w:eastAsia="zh-CN"/>
                              </w:rPr>
                              <w:t>装</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订</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线</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pt;margin-top:21.15pt;height:623.85pt;width:90.8pt;z-index:251659264;mso-width-relative:page;mso-height-relative:page;" fillcolor="#FFFFFF [3201]" filled="t" stroked="t" coordsize="21600,21600" o:gfxdata="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UHlv/XAAAACwEAAA8AAAAAAAAAAQAgAAAAIgAAAGRycy9kb3ducmV2LnhtbFBLAQIUABQA&#10;AAAIAIdO4kAv82fUYwIAAMMEAAAOAAAAAAAAAAEAIAAAACYBAABkcnMvZTJvRG9jLnhtbFBLBQYA&#10;AAAABgAGAFkBAAD7BQAAAAA=&#10;">
                <v:fill on="t" focussize="0,0"/>
                <v:stroke weight="0.5pt" color="#000000 [3204]" joinstyle="round"/>
                <v:imagedata o:title=""/>
                <o:lock v:ext="edit" aspectratio="f"/>
                <v:textbox>
                  <w:txbxContent>
                    <w:p>
                      <w:pPr>
                        <w:jc w:val="center"/>
                        <w:rPr>
                          <w:rFonts w:hint="eastAsia"/>
                          <w:sz w:val="52"/>
                          <w:szCs w:val="52"/>
                          <w:lang w:val="en-US" w:eastAsia="zh-CN"/>
                        </w:rPr>
                      </w:pPr>
                      <w:r>
                        <w:rPr>
                          <w:rFonts w:hint="eastAsia"/>
                          <w:sz w:val="52"/>
                          <w:szCs w:val="52"/>
                          <w:lang w:val="en-US" w:eastAsia="zh-CN"/>
                        </w:rPr>
                        <w:t>装</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订</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线</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txbxContent>
                </v:textbox>
              </v:shape>
            </w:pict>
          </mc:Fallback>
        </mc:AlternateContent>
      </w:r>
      <w:r>
        <w:rPr>
          <w:rFonts w:hint="eastAsia" w:ascii="宋体" w:hAnsi="宋体"/>
          <w:sz w:val="28"/>
          <w:lang w:val="en-US" w:eastAsia="zh-CN"/>
        </w:rPr>
        <w:t xml:space="preserve">             </w:t>
      </w:r>
      <w:r>
        <w:rPr>
          <w:rFonts w:hint="eastAsia" w:ascii="宋体" w:hAnsi="宋体"/>
          <w:b/>
          <w:bCs/>
          <w:sz w:val="28"/>
          <w:lang w:val="en-US" w:eastAsia="zh-CN"/>
        </w:rPr>
        <w:t xml:space="preserve">  </w:t>
      </w:r>
      <w:r>
        <w:rPr>
          <w:rFonts w:ascii="宋体" w:hAnsi="宋体"/>
          <w:b/>
          <w:bCs/>
          <w:sz w:val="28"/>
        </w:rPr>
        <w:t>20</w:t>
      </w:r>
      <w:r>
        <w:rPr>
          <w:rFonts w:hint="eastAsia" w:ascii="宋体" w:hAnsi="宋体"/>
          <w:b/>
          <w:bCs/>
          <w:sz w:val="28"/>
          <w:lang w:val="en-US" w:eastAsia="zh-CN"/>
        </w:rPr>
        <w:t>21</w:t>
      </w:r>
      <w:r>
        <w:rPr>
          <w:rFonts w:hint="eastAsia" w:ascii="宋体" w:hAnsi="宋体"/>
          <w:b/>
          <w:bCs/>
          <w:sz w:val="28"/>
        </w:rPr>
        <w:t>－</w:t>
      </w:r>
      <w:r>
        <w:rPr>
          <w:rFonts w:ascii="宋体" w:hAnsi="宋体"/>
          <w:b/>
          <w:bCs/>
          <w:sz w:val="28"/>
        </w:rPr>
        <w:t>20</w:t>
      </w:r>
      <w:r>
        <w:rPr>
          <w:rFonts w:hint="eastAsia" w:ascii="宋体" w:hAnsi="宋体"/>
          <w:b/>
          <w:bCs/>
          <w:sz w:val="28"/>
          <w:lang w:val="en-US" w:eastAsia="zh-CN"/>
        </w:rPr>
        <w:t>22</w:t>
      </w:r>
      <w:r>
        <w:rPr>
          <w:rFonts w:hint="eastAsia" w:ascii="宋体" w:hAnsi="宋体"/>
          <w:b/>
          <w:bCs/>
          <w:sz w:val="28"/>
        </w:rPr>
        <w:t>学年第</w:t>
      </w:r>
      <w:r>
        <w:rPr>
          <w:rFonts w:hint="eastAsia" w:ascii="宋体" w:hAnsi="宋体"/>
          <w:b/>
          <w:bCs/>
          <w:sz w:val="28"/>
          <w:u w:val="none"/>
          <w:lang w:val="en-US" w:eastAsia="zh-CN"/>
        </w:rPr>
        <w:t>三</w:t>
      </w:r>
      <w:r>
        <w:rPr>
          <w:rFonts w:hint="eastAsia" w:ascii="宋体" w:hAnsi="宋体"/>
          <w:b/>
          <w:bCs/>
          <w:sz w:val="28"/>
        </w:rPr>
        <w:t>学期</w:t>
      </w:r>
      <w:r>
        <w:rPr>
          <w:rFonts w:hint="eastAsia" w:ascii="宋体" w:hAnsi="宋体"/>
          <w:b/>
          <w:bCs/>
          <w:sz w:val="28"/>
          <w:lang w:eastAsia="zh-CN"/>
        </w:rPr>
        <w:t>（</w:t>
      </w:r>
      <w:r>
        <w:rPr>
          <w:rFonts w:hint="eastAsia" w:ascii="宋体" w:hAnsi="宋体"/>
          <w:b/>
          <w:bCs/>
          <w:sz w:val="28"/>
          <w:lang w:val="en-US" w:eastAsia="zh-CN"/>
        </w:rPr>
        <w:t>小学期</w:t>
      </w:r>
      <w:r>
        <w:rPr>
          <w:rFonts w:hint="eastAsia" w:ascii="宋体" w:hAnsi="宋体"/>
          <w:b/>
          <w:bCs/>
          <w:sz w:val="28"/>
          <w:lang w:eastAsia="zh-CN"/>
        </w:rPr>
        <w:t>）</w:t>
      </w:r>
    </w:p>
    <w:p>
      <w:pPr>
        <w:ind w:firstLine="1968" w:firstLineChars="700"/>
        <w:jc w:val="center"/>
        <w:rPr>
          <w:rFonts w:hint="eastAsia" w:ascii="宋体" w:hAnsi="宋体"/>
          <w:b/>
          <w:bCs/>
          <w:sz w:val="28"/>
          <w:lang w:eastAsia="zh-CN"/>
        </w:rPr>
      </w:pPr>
      <w:r>
        <w:rPr>
          <w:rFonts w:hint="eastAsia" w:ascii="宋体" w:hAnsi="宋体"/>
          <w:b/>
          <w:bCs/>
          <w:sz w:val="28"/>
          <w:lang w:val="en-US" w:eastAsia="zh-CN"/>
        </w:rPr>
        <w:t>2022年6月</w:t>
      </w:r>
    </w:p>
    <w:p>
      <w:pPr>
        <w:ind w:firstLine="1960" w:firstLineChars="700"/>
        <w:jc w:val="left"/>
        <w:rPr>
          <w:rFonts w:hint="default" w:ascii="宋体" w:hAnsi="宋体"/>
          <w:sz w:val="28"/>
          <w:lang w:val="en-US" w:eastAsia="zh-CN"/>
        </w:rPr>
      </w:pPr>
      <w:r>
        <w:rPr>
          <w:rFonts w:hint="eastAsia" w:ascii="宋体" w:hAnsi="宋体"/>
          <w:sz w:val="28"/>
          <w:lang w:val="en-US" w:eastAsia="zh-CN"/>
        </w:rPr>
        <w:t>课程：思想政治理论课实践</w:t>
      </w:r>
    </w:p>
    <w:p>
      <w:pPr>
        <w:ind w:firstLine="1960" w:firstLineChars="700"/>
        <w:jc w:val="left"/>
        <w:rPr>
          <w:rFonts w:hint="eastAsia" w:ascii="宋体" w:hAnsi="宋体"/>
          <w:sz w:val="28"/>
          <w:u w:val="single"/>
          <w:lang w:val="en-US" w:eastAsia="zh-CN"/>
        </w:rPr>
      </w:pPr>
      <w:r>
        <w:rPr>
          <w:rFonts w:hint="eastAsia" w:ascii="宋体" w:hAnsi="宋体"/>
          <w:sz w:val="28"/>
          <w:lang w:val="en-US" w:eastAsia="zh-CN"/>
        </w:rPr>
        <w:t>学院：</w:t>
      </w:r>
      <w:r>
        <w:rPr>
          <w:rFonts w:hint="eastAsia" w:ascii="宋体" w:hAnsi="宋体"/>
          <w:sz w:val="28"/>
          <w:u w:val="single"/>
          <w:lang w:val="en-US" w:eastAsia="zh-CN"/>
        </w:rPr>
        <w:t xml:space="preserve"> 信息科学与工程学院   </w:t>
      </w:r>
      <w:r>
        <w:rPr>
          <w:rFonts w:hint="eastAsia" w:ascii="宋体" w:hAnsi="宋体"/>
          <w:sz w:val="28"/>
          <w:lang w:val="en-US" w:eastAsia="zh-CN"/>
        </w:rPr>
        <w:t xml:space="preserve">姓名： </w:t>
      </w:r>
      <w:r>
        <w:rPr>
          <w:rFonts w:hint="eastAsia" w:ascii="宋体" w:hAnsi="宋体"/>
          <w:sz w:val="28"/>
          <w:u w:val="single"/>
          <w:lang w:val="en-US" w:eastAsia="zh-CN"/>
        </w:rPr>
        <w:t xml:space="preserve">      梁浩铂   </w:t>
      </w:r>
      <w:bookmarkStart w:id="0" w:name="_GoBack"/>
      <w:bookmarkEnd w:id="0"/>
      <w:r>
        <w:rPr>
          <w:rFonts w:hint="eastAsia" w:ascii="宋体" w:hAnsi="宋体"/>
          <w:sz w:val="28"/>
          <w:u w:val="single"/>
          <w:lang w:val="en-US" w:eastAsia="zh-CN"/>
        </w:rPr>
        <w:t xml:space="preserve">         </w:t>
      </w:r>
    </w:p>
    <w:p>
      <w:pPr>
        <w:ind w:firstLine="1960" w:firstLineChars="700"/>
        <w:jc w:val="left"/>
        <w:rPr>
          <w:rFonts w:hint="eastAsia" w:ascii="宋体" w:hAnsi="宋体"/>
          <w:sz w:val="28"/>
          <w:u w:val="single"/>
          <w:lang w:val="en-US" w:eastAsia="zh-CN"/>
        </w:rPr>
      </w:pPr>
      <w:r>
        <w:rPr>
          <w:rFonts w:hint="eastAsia" w:ascii="宋体" w:hAnsi="宋体"/>
          <w:sz w:val="28"/>
          <w:lang w:val="en-US" w:eastAsia="zh-CN"/>
        </w:rPr>
        <w:t>班级：</w:t>
      </w:r>
      <w:r>
        <w:rPr>
          <w:rFonts w:hint="eastAsia" w:ascii="宋体" w:hAnsi="宋体"/>
          <w:sz w:val="28"/>
          <w:u w:val="single"/>
          <w:lang w:val="en-US" w:eastAsia="zh-CN"/>
        </w:rPr>
        <w:t xml:space="preserve">  计算机21-1班       </w:t>
      </w:r>
      <w:r>
        <w:rPr>
          <w:rFonts w:hint="eastAsia" w:ascii="宋体" w:hAnsi="宋体"/>
          <w:sz w:val="28"/>
          <w:lang w:val="en-US" w:eastAsia="zh-CN"/>
        </w:rPr>
        <w:t xml:space="preserve">学号： </w:t>
      </w:r>
      <w:r>
        <w:rPr>
          <w:rFonts w:hint="eastAsia" w:ascii="宋体" w:hAnsi="宋体"/>
          <w:sz w:val="28"/>
          <w:u w:val="single"/>
          <w:lang w:val="en-US" w:eastAsia="zh-CN"/>
        </w:rPr>
        <w:t xml:space="preserve">     20211401206          </w:t>
      </w:r>
    </w:p>
    <w:p>
      <w:pPr>
        <w:jc w:val="left"/>
        <w:rPr>
          <w:rFonts w:hint="eastAsia" w:ascii="宋体" w:hAnsi="宋体"/>
          <w:sz w:val="28"/>
          <w:lang w:val="en-US" w:eastAsia="zh-CN"/>
        </w:rPr>
      </w:pPr>
    </w:p>
    <w:p>
      <w:pPr>
        <w:jc w:val="left"/>
        <w:rPr>
          <w:rFonts w:hint="eastAsia" w:ascii="宋体" w:hAnsi="宋体"/>
          <w:sz w:val="28"/>
          <w:u w:val="singl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 xml:space="preserve">                  赓续红色血脉 复兴强国有我                                         </w:t>
      </w:r>
    </w:p>
    <w:p>
      <w:pPr>
        <w:jc w:val="left"/>
        <w:rPr>
          <w:rFonts w:hint="eastAsia" w:ascii="宋体" w:hAnsi="宋体"/>
          <w:sz w:val="28"/>
          <w:u w:val="singl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 xml:space="preserve">    回顾中华民族的救亡与《复兴之路》，无限感慨，从1840年到</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2022年这一百多年当中中华民族的命运已经发生了，并且正发生着</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何等波澜壮阔的变化，而这一伟大变化又是多少代人流血牺牲奋斗的</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 xml:space="preserve">结果，让我感悟颇多。                                                       </w:t>
      </w:r>
    </w:p>
    <w:p>
      <w:pPr>
        <w:jc w:val="left"/>
        <w:rPr>
          <w:rFonts w:hint="eastAsia" w:ascii="宋体" w:hAnsi="宋体"/>
          <w:sz w:val="28"/>
          <w:u w:val="singl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 xml:space="preserve">    在《苦难辉煌的中国》中金一南教授讲授了为何从1840年以后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中国不断遭受压迫，其中原因不仅是帝国主义的侵略成性，还有旧中</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 xml:space="preserve">国为何会虚弱至此，不堪重击。因为他们丧失了奋斗的精神，不想打                               </w:t>
      </w:r>
    </w:p>
    <w:p>
      <w:pPr>
        <w:jc w:val="left"/>
        <w:rPr>
          <w:rFonts w:hint="eastAsia" w:ascii="宋体" w:hAnsi="宋体"/>
          <w:sz w:val="28"/>
          <w:u w:val="none"/>
          <w:lang w:val="en-US" w:eastAsia="zh-CN"/>
        </w:rPr>
      </w:pPr>
      <w:r>
        <w:rPr>
          <w:rFonts w:hint="eastAsia" w:ascii="宋体" w:hAnsi="宋体"/>
          <w:sz w:val="28"/>
          <w:u w:val="none"/>
          <w:lang w:val="en-US" w:eastAsia="zh-CN"/>
        </w:rPr>
        <w:t xml:space="preserve">              </w:t>
      </w:r>
      <w:r>
        <w:rPr>
          <w:rFonts w:hint="eastAsia" w:ascii="宋体" w:hAnsi="宋体"/>
          <w:sz w:val="28"/>
          <w:u w:val="single"/>
          <w:lang w:val="en-US" w:eastAsia="zh-CN"/>
        </w:rPr>
        <w:t>仗，只想用钱解决，军队器械才会衰败至此。在视频中回顾自1917</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年至今，中华民族的救亡图存和《复兴之路》，从鸦片战争到洋务运</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动，从甲午中日战争到新文化运动，从清华战争到抗日运动，从解放</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战争再到抗美援朝等这一系列的艰辛旅程，而在这些艰辛路途中少不</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了共产党人的坚定信念，才能在前有围堵、后有追兵、武器简陋、缺</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吃少喝的情况下，完成四渡赤水、突破金沙江、强渡大渡河、爬雪山、</w:t>
      </w:r>
    </w:p>
    <w:p>
      <w:pPr>
        <w:ind w:firstLine="1960" w:firstLineChars="700"/>
        <w:jc w:val="left"/>
        <w:rPr>
          <w:rFonts w:hint="eastAsia" w:ascii="宋体" w:hAnsi="宋体"/>
          <w:sz w:val="28"/>
          <w:u w:val="single"/>
          <w:lang w:val="en-US" w:eastAsia="zh-CN"/>
        </w:rPr>
      </w:pPr>
      <w:r>
        <w:rPr>
          <w:rFonts w:hint="eastAsia" w:ascii="宋体" w:hAnsi="宋体"/>
          <w:sz w:val="28"/>
          <w:u w:val="single"/>
          <w:lang w:val="en-US" w:eastAsia="zh-CN"/>
        </w:rPr>
        <w:t xml:space="preserve">过草地这些史诗般的壮举，成就了中国的红色政权诞生于世界东方并不断壮大的历史格局。看完之后思绪良多，又无限感慨如果没有一代又一代埋头付出不为享受的前人，前赴后继，没有一代又一代人铸就的中华之魂，就没有世人口中的中“东亚病夫”到今天“东方巨龙”的转变，就没有曾经是奴隶的人站起来了这一回事，中华民族以立于世界之林，但风雨未停，吾辈还当自强，不忘初心，砥砺前行，不应畏惧困难而退避，再难也无从逃避，只能迎难而上，为实现中华民族伟大复兴而不懈奋斗。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作为新疆大学的一名学子，在《抗大第二，熠熠生辉的新疆大学红色基因》中我也有了解到新疆大学与红色基因渊源颇深。新疆大学的历史源于1924年的新疆俄文法政专门学校，新疆大学的红色基因源于1935年的新疆学院。“抗大第二”奠定了新疆大学的红色基因，新疆大学的红色基因是以“抗大第二”为标志的红色精神，说到底，就是延安抗大精神，著名共产党人俞秀松、林基路，著名爱国民主人士杜重远等都是新疆大学红色基因的奠基人和杰出代表，在红色精神的感召之下，愈显得当代青年需肩负起更大的责任，发挥自己的光与热，经历苦难后的辉煌更应该让其发扬光大。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同时作为新时代的青年，要以革命先烈为榜样，以“胡杨精神”为引领，积极发扬胡杨树自强不息、信念坚定和无私奉献的精神。在生活中，树立全心全意为人民服务的宗旨，多一份笃行和坚守，多一份责任与担当，始终保持良好、高尚的思想境界，以坚韧不拔、知难而进的精神风貌投入到学习工作中去，用心完成好每一项任务，并积极拥护党的领导，践行党的政策，始终与党走在一处。                            </w:t>
      </w:r>
    </w:p>
    <w:p>
      <w:pPr>
        <w:jc w:val="left"/>
        <w:rPr>
          <w:rFonts w:hint="default" w:ascii="宋体" w:hAnsi="宋体"/>
          <w:sz w:val="28"/>
          <w:u w:val="single"/>
          <w:lang w:val="en-US" w:eastAsia="zh-CN"/>
        </w:rPr>
      </w:pPr>
      <w:r>
        <w:rPr>
          <w:rFonts w:hint="eastAsia" w:ascii="宋体" w:hAnsi="宋体"/>
          <w:sz w:val="28"/>
          <w:u w:val="single"/>
          <w:lang w:val="en-US" w:eastAsia="zh-CN"/>
        </w:rPr>
        <w:t xml:space="preserve">    在看完视频之后，我也了解到金教授曾经从事过很多行业，经过很多的磨难，这些积累都为他的创作奠定了深厚的基础，金教授说，“人与人的差别主要在八小时以外的时间，人活一辈子，要有热情，有理想，有追求，要做个能干实事的实干家”。他的这些话对我无意是金玉良言，和平幸福来之不易，生活在和平年代的我们，没有理由不努力，不进取，少年就要敢闯敢拼，用自己的能力为构造幸福社会做出自己力所能及的贡献。                                                           </w:t>
      </w:r>
    </w:p>
    <w:p>
      <w:pPr>
        <w:jc w:val="left"/>
        <w:rPr>
          <w:rFonts w:hint="default" w:ascii="宋体" w:hAnsi="宋体"/>
          <w:sz w:val="28"/>
          <w:u w:val="single"/>
          <w:lang w:val="en-US" w:eastAsia="zh-CN"/>
        </w:rPr>
      </w:pPr>
      <w:r>
        <w:rPr>
          <w:rFonts w:hint="eastAsia" w:ascii="宋体" w:hAnsi="宋体"/>
          <w:sz w:val="28"/>
          <w:u w:val="single"/>
          <w:lang w:val="en-US" w:eastAsia="zh-CN"/>
        </w:rPr>
        <w:t xml:space="preserve">    作为新时代的青年我认为应该做到以下三点。第一，不论在什么时候，都要做到实事求是，坚持一切从实际出发来研究和解决问题，从历史的教训中我们可以知道空谈误国，实干兴邦，直接借鉴别人的经验不加改动也必然面临失败，因此在革命战争中，结合中国的实际情况，走出了一条真正属于我们自己的中国特色社会主义道路，并带领我们走向更加辉煌的明天；第二，弘扬艰苦奋斗的作风，艰苦奋斗是我们党走向辉煌的源动力，井冈山精神和长征精神皆是以艰苦奋斗为核心的，这也是中国共产党人艰苦奋斗精神的典范，我们今天的这些艰苦与过去的艰苦比起来也算不了什么，作为当代青年，需要带头发扬艰苦奋斗的作风气体，应对各种困难，努力争取新的更大的成绩，为祖国做出自己的贡献；第三，在党的带领下，要坚守住自己的信仰，始终坚定共产主义信仰，自觉热爱党、忠于党、拥护党，不说有损党的话，不做有损党的事，自觉维护党的形象，始终响应党的号召，在党的带领下，为实现中华民族的伟大复兴奋斗终生。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5187950</wp:posOffset>
                </wp:positionH>
                <wp:positionV relativeFrom="paragraph">
                  <wp:posOffset>247650</wp:posOffset>
                </wp:positionV>
                <wp:extent cx="1153160" cy="7922895"/>
                <wp:effectExtent l="4445" t="4445" r="23495" b="16510"/>
                <wp:wrapNone/>
                <wp:docPr id="2" name="文本框 2"/>
                <wp:cNvGraphicFramePr/>
                <a:graphic xmlns:a="http://schemas.openxmlformats.org/drawingml/2006/main">
                  <a:graphicData uri="http://schemas.microsoft.com/office/word/2010/wordprocessingShape">
                    <wps:wsp>
                      <wps:cNvSpPr txBox="1"/>
                      <wps:spPr>
                        <a:xfrm>
                          <a:off x="0" y="0"/>
                          <a:ext cx="1153160" cy="792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52"/>
                                <w:szCs w:val="52"/>
                                <w:lang w:val="en-US" w:eastAsia="zh-CN"/>
                              </w:rPr>
                            </w:pPr>
                            <w:r>
                              <w:rPr>
                                <w:rFonts w:hint="eastAsia"/>
                                <w:sz w:val="52"/>
                                <w:szCs w:val="52"/>
                                <w:lang w:val="en-US" w:eastAsia="zh-CN"/>
                              </w:rPr>
                              <w:t>装</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订</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线</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5pt;margin-top:19.5pt;height:623.85pt;width:90.8pt;z-index:251660288;mso-width-relative:page;mso-height-relative:page;" fillcolor="#FFFFFF [3201]" filled="t" stroked="t" coordsize="21600,21600" o:gfxdata="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CuHY3Y&#10;AAAACwEAAA8AAAAAAAAAAQAgAAAAIgAAAGRycy9kb3ducmV2LnhtbFBLAQIUABQAAAAIAIdO4kDm&#10;oWzyWQIAALgEAAAOAAAAAAAAAAEAIAAAACcBAABkcnMvZTJvRG9jLnhtbFBLBQYAAAAABgAGAFkB&#10;AADyBQAAAAA=&#10;">
                <v:fill on="t" focussize="0,0"/>
                <v:stroke weight="0.5pt" color="#000000 [3204]" joinstyle="round"/>
                <v:imagedata o:title=""/>
                <o:lock v:ext="edit" aspectratio="f"/>
                <v:textbox>
                  <w:txbxContent>
                    <w:p>
                      <w:pPr>
                        <w:jc w:val="center"/>
                        <w:rPr>
                          <w:rFonts w:hint="eastAsia"/>
                          <w:sz w:val="52"/>
                          <w:szCs w:val="52"/>
                          <w:lang w:val="en-US" w:eastAsia="zh-CN"/>
                        </w:rPr>
                      </w:pPr>
                      <w:r>
                        <w:rPr>
                          <w:rFonts w:hint="eastAsia"/>
                          <w:sz w:val="52"/>
                          <w:szCs w:val="52"/>
                          <w:lang w:val="en-US" w:eastAsia="zh-CN"/>
                        </w:rPr>
                        <w:t>装</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订</w:t>
                      </w:r>
                    </w:p>
                    <w:p>
                      <w:pPr>
                        <w:jc w:val="center"/>
                        <w:rPr>
                          <w:rFonts w:hint="eastAsia"/>
                          <w:sz w:val="52"/>
                          <w:szCs w:val="52"/>
                          <w:lang w:val="en-US" w:eastAsia="zh-CN"/>
                        </w:rPr>
                      </w:pPr>
                    </w:p>
                    <w:p>
                      <w:pPr>
                        <w:jc w:val="center"/>
                        <w:rPr>
                          <w:rFonts w:hint="eastAsia"/>
                          <w:sz w:val="52"/>
                          <w:szCs w:val="52"/>
                          <w:lang w:val="en-US" w:eastAsia="zh-CN"/>
                        </w:rPr>
                      </w:pPr>
                      <w:r>
                        <w:rPr>
                          <w:rFonts w:hint="eastAsia"/>
                          <w:sz w:val="52"/>
                          <w:szCs w:val="52"/>
                          <w:lang w:val="en-US" w:eastAsia="zh-CN"/>
                        </w:rPr>
                        <w:t>线</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p>
                      <w:pPr>
                        <w:jc w:val="center"/>
                        <w:rPr>
                          <w:rFonts w:hint="eastAsia"/>
                          <w:sz w:val="52"/>
                          <w:szCs w:val="52"/>
                          <w:lang w:val="en-US" w:eastAsia="zh-CN"/>
                        </w:rPr>
                      </w:pPr>
                      <w:r>
                        <w:rPr>
                          <w:rFonts w:hint="eastAsia"/>
                          <w:sz w:val="52"/>
                          <w:szCs w:val="52"/>
                          <w:lang w:val="en-US" w:eastAsia="zh-CN"/>
                        </w:rPr>
                        <w:t>.</w:t>
                      </w:r>
                    </w:p>
                  </w:txbxContent>
                </v:textbox>
              </v:shape>
            </w:pict>
          </mc:Fallback>
        </mc:AlternateContent>
      </w: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r>
        <w:rPr>
          <w:rFonts w:hint="eastAsia" w:ascii="宋体" w:hAnsi="宋体"/>
          <w:sz w:val="28"/>
          <w:u w:val="single"/>
          <w:lang w:val="en-US" w:eastAsia="zh-CN"/>
        </w:rPr>
        <w:t xml:space="preserve"> </w:t>
      </w:r>
      <w:r>
        <w:rPr>
          <w:rFonts w:hint="eastAsia" w:ascii="宋体" w:hAnsi="宋体"/>
          <w:sz w:val="28"/>
          <w:u w:val="non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eastAsia" w:ascii="宋体" w:hAnsi="宋体"/>
          <w:sz w:val="28"/>
          <w:u w:val="single"/>
          <w:lang w:val="en-US" w:eastAsia="zh-CN"/>
        </w:rPr>
      </w:pPr>
      <w:r>
        <w:rPr>
          <w:rFonts w:hint="eastAsia" w:ascii="宋体" w:hAnsi="宋体"/>
          <w:sz w:val="28"/>
          <w:u w:val="single"/>
          <w:lang w:val="en-US" w:eastAsia="zh-CN"/>
        </w:rPr>
        <w:t xml:space="preserve">                                                        </w:t>
      </w:r>
    </w:p>
    <w:p>
      <w:pPr>
        <w:jc w:val="left"/>
        <w:rPr>
          <w:rFonts w:hint="default" w:ascii="宋体" w:hAnsi="宋体"/>
          <w:sz w:val="28"/>
          <w:u w:val="single"/>
          <w:lang w:val="en-US" w:eastAsia="zh-CN"/>
        </w:rPr>
      </w:pPr>
      <w:r>
        <w:rPr>
          <w:rFonts w:hint="eastAsia" w:ascii="宋体" w:hAnsi="宋体"/>
          <w:sz w:val="28"/>
          <w:u w:val="single"/>
          <w:lang w:val="en-US" w:eastAsia="zh-CN"/>
        </w:rPr>
        <w:t xml:space="preserve">                                                        </w:t>
      </w:r>
    </w:p>
    <w:p>
      <w:pPr>
        <w:jc w:val="left"/>
        <w:rPr>
          <w:rFonts w:hint="default"/>
          <w:lang w:val="en-US"/>
        </w:rPr>
      </w:pPr>
    </w:p>
    <w:sectPr>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70230D67"/>
    <w:rsid w:val="25430D7D"/>
    <w:rsid w:val="2D6232E7"/>
    <w:rsid w:val="2EF6596A"/>
    <w:rsid w:val="32CE3727"/>
    <w:rsid w:val="39E44783"/>
    <w:rsid w:val="49211C3E"/>
    <w:rsid w:val="497852E0"/>
    <w:rsid w:val="4A232C95"/>
    <w:rsid w:val="70230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1663</Words>
  <Characters>1690</Characters>
  <Lines>0</Lines>
  <Paragraphs>0</Paragraphs>
  <TotalTime>22</TotalTime>
  <ScaleCrop>false</ScaleCrop>
  <LinksUpToDate>false</LinksUpToDate>
  <CharactersWithSpaces>5545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2020-06-19T10:06:00Z</dcterms:created>
  <dc:creator>SxingxingT</dc:creator>
  <cp:lastModifiedBy>逍遥</cp:lastModifiedBy>
  <dcterms:modified xsi:type="dcterms:W3CDTF">2022-08-22T10:31:36Z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A4087CC03EB24A6D8F52C7C9512D330A</vt:lpwstr>
  </property>
</Properties>
</file>