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7C50" w:rsidRPr="004A1365" w:rsidRDefault="00197C50">
      <w:pPr>
        <w:spacing w:line="276" w:lineRule="auto"/>
        <w:rPr>
          <w:rFonts w:ascii="標楷體" w:eastAsia="標楷體" w:hAnsi="標楷體"/>
        </w:rPr>
      </w:pPr>
    </w:p>
    <w:tbl>
      <w:tblPr>
        <w:tblStyle w:val="a7"/>
        <w:tblW w:w="9643" w:type="dxa"/>
        <w:jc w:val="center"/>
        <w:tblInd w:w="869"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firstRow="0" w:lastRow="0" w:firstColumn="0" w:lastColumn="0" w:noHBand="0" w:noVBand="0"/>
      </w:tblPr>
      <w:tblGrid>
        <w:gridCol w:w="9643"/>
      </w:tblGrid>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197C50" w:rsidRPr="004A1365" w:rsidRDefault="00A3137A">
            <w:pPr>
              <w:widowControl/>
              <w:ind w:left="480"/>
              <w:jc w:val="center"/>
              <w:rPr>
                <w:rFonts w:ascii="標楷體" w:eastAsia="標楷體" w:hAnsi="標楷體"/>
              </w:rPr>
            </w:pPr>
            <w:r w:rsidRPr="004A1365">
              <w:rPr>
                <w:rFonts w:ascii="標楷體" w:eastAsia="標楷體" w:hAnsi="標楷體" w:cs="SimSun"/>
                <w:b/>
                <w:sz w:val="32"/>
                <w:szCs w:val="32"/>
              </w:rPr>
              <w:t>數位科技應用實驗室</w:t>
            </w:r>
          </w:p>
        </w:tc>
      </w:tr>
      <w:tr w:rsidR="00197C50" w:rsidRPr="004A1365">
        <w:trPr>
          <w:trHeight w:val="5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bookmarkStart w:id="0" w:name="_gjdgxs" w:colFirst="0" w:colLast="0"/>
            <w:bookmarkEnd w:id="0"/>
            <w:r w:rsidRPr="004A1365">
              <w:rPr>
                <w:rFonts w:ascii="標楷體" w:eastAsia="標楷體" w:hAnsi="標楷體" w:cs="SimSun"/>
                <w:b/>
              </w:rPr>
              <w:t>負責老師</w:t>
            </w:r>
            <w:r w:rsidRPr="004A1365">
              <w:rPr>
                <w:rFonts w:ascii="標楷體" w:eastAsia="標楷體" w:hAnsi="標楷體" w:cs="Arial Unicode MS"/>
                <w:b/>
              </w:rPr>
              <w:t>：</w:t>
            </w:r>
            <w:r w:rsidRPr="004A1365">
              <w:rPr>
                <w:rFonts w:ascii="標楷體" w:eastAsia="標楷體" w:hAnsi="標楷體" w:cs="SimSun"/>
              </w:rPr>
              <w:t>林聿中老師</w:t>
            </w:r>
            <w:r w:rsidR="004A1365" w:rsidRPr="004A1365">
              <w:rPr>
                <w:rFonts w:ascii="標楷體" w:eastAsia="標楷體" w:hAnsi="標楷體" w:cs="Arial" w:hint="eastAsia"/>
                <w:bCs/>
              </w:rPr>
              <w:t>、夥伴教師-</w:t>
            </w:r>
            <w:r w:rsidR="004A1365">
              <w:rPr>
                <w:rFonts w:ascii="標楷體" w:eastAsia="標楷體" w:hAnsi="標楷體" w:hint="eastAsia"/>
              </w:rPr>
              <w:t>黃薰慧</w:t>
            </w:r>
            <w:r w:rsidR="004A1365" w:rsidRPr="004A1365">
              <w:rPr>
                <w:rFonts w:ascii="標楷體" w:eastAsia="標楷體" w:hAnsi="標楷體" w:cs="Arial" w:hint="eastAsia"/>
                <w:bCs/>
              </w:rPr>
              <w:t>老師</w:t>
            </w:r>
            <w:r w:rsidR="00C5644F">
              <w:rPr>
                <w:rFonts w:ascii="標楷體" w:eastAsia="標楷體" w:hAnsi="標楷體" w:cs="Arial" w:hint="eastAsia"/>
                <w:bCs/>
              </w:rPr>
              <w:t>、韋俊丞老師</w:t>
            </w:r>
            <w:r w:rsidR="0061488B">
              <w:rPr>
                <w:rFonts w:ascii="標楷體" w:eastAsia="標楷體" w:hAnsi="標楷體" w:cs="Arial" w:hint="eastAsia"/>
                <w:bCs/>
              </w:rPr>
              <w:t>、陳秋美老師</w:t>
            </w:r>
            <w:bookmarkStart w:id="1" w:name="_GoBack"/>
            <w:bookmarkEnd w:id="1"/>
          </w:p>
        </w:tc>
      </w:tr>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實驗室簡介：</w:t>
            </w:r>
          </w:p>
          <w:p w:rsidR="00197C50" w:rsidRPr="004A1365" w:rsidRDefault="004A1365" w:rsidP="004A1365">
            <w:pPr>
              <w:widowControl/>
              <w:ind w:left="480"/>
              <w:rPr>
                <w:rFonts w:ascii="標楷體" w:eastAsia="標楷體" w:hAnsi="標楷體"/>
              </w:rPr>
            </w:pPr>
            <w:r w:rsidRPr="004A1365">
              <w:rPr>
                <w:rFonts w:ascii="標楷體" w:eastAsia="標楷體" w:hAnsi="標楷體" w:hint="eastAsia"/>
                <w:color w:val="000000" w:themeColor="text1"/>
                <w:shd w:val="clear" w:color="auto" w:fill="FFFFFF"/>
              </w:rPr>
              <w:t>緣起於2003年執行數位學習國家型科技計畫『神農e經』，由大仁科技大學資管系、藥學系所與淡江大學教育科技學</w:t>
            </w:r>
            <w:proofErr w:type="gramStart"/>
            <w:r w:rsidRPr="004A1365">
              <w:rPr>
                <w:rFonts w:ascii="標楷體" w:eastAsia="標楷體" w:hAnsi="標楷體" w:hint="eastAsia"/>
                <w:color w:val="000000" w:themeColor="text1"/>
                <w:shd w:val="clear" w:color="auto" w:fill="FFFFFF"/>
              </w:rPr>
              <w:t>系跨校跨</w:t>
            </w:r>
            <w:proofErr w:type="gramEnd"/>
            <w:r w:rsidRPr="004A1365">
              <w:rPr>
                <w:rFonts w:ascii="標楷體" w:eastAsia="標楷體" w:hAnsi="標楷體" w:hint="eastAsia"/>
                <w:color w:val="000000" w:themeColor="text1"/>
                <w:shd w:val="clear" w:color="auto" w:fill="FFFFFF"/>
              </w:rPr>
              <w:t>領域合作成立「數位內容與學習實驗室」；經過數年的時間，隨著科技的演進，</w:t>
            </w:r>
            <w:proofErr w:type="gramStart"/>
            <w:r w:rsidRPr="004A1365">
              <w:rPr>
                <w:rFonts w:ascii="標楷體" w:eastAsia="標楷體" w:hAnsi="標楷體" w:hint="eastAsia"/>
                <w:color w:val="000000" w:themeColor="text1"/>
                <w:shd w:val="clear" w:color="auto" w:fill="FFFFFF"/>
              </w:rPr>
              <w:t>以及系</w:t>
            </w:r>
            <w:proofErr w:type="gramEnd"/>
            <w:r w:rsidRPr="004A1365">
              <w:rPr>
                <w:rFonts w:ascii="標楷體" w:eastAsia="標楷體" w:hAnsi="標楷體" w:hint="eastAsia"/>
                <w:color w:val="000000" w:themeColor="text1"/>
                <w:shd w:val="clear" w:color="auto" w:fill="FFFFFF"/>
              </w:rPr>
              <w:t>發展方向的調整，改名為「數位科技應用實驗室」。</w:t>
            </w:r>
          </w:p>
        </w:tc>
      </w:tr>
      <w:tr w:rsidR="00197C50" w:rsidRPr="004A1365" w:rsidTr="009E2204">
        <w:trPr>
          <w:trHeight w:val="150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主要研究領域：</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rPr>
              <w:t>1.</w:t>
            </w:r>
            <w:r w:rsidR="004A1365" w:rsidRPr="004A1365">
              <w:rPr>
                <w:rFonts w:ascii="標楷體" w:eastAsia="標楷體" w:hAnsi="標楷體" w:hint="eastAsia"/>
                <w:color w:val="000000" w:themeColor="text1"/>
                <w:shd w:val="clear" w:color="auto" w:fill="FFFFFF"/>
              </w:rPr>
              <w:t xml:space="preserve"> Android APP技術與相關理論的開發與實作。</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color w:val="000000" w:themeColor="text1"/>
              </w:rPr>
              <w:t>2.</w:t>
            </w:r>
            <w:r w:rsidR="004A1365" w:rsidRPr="004A1365">
              <w:rPr>
                <w:rFonts w:ascii="標楷體" w:eastAsia="標楷體" w:hAnsi="標楷體" w:hint="eastAsia"/>
                <w:color w:val="000000" w:themeColor="text1"/>
                <w:shd w:val="clear" w:color="auto" w:fill="FFFFFF"/>
              </w:rPr>
              <w:t xml:space="preserve"> 網頁技術與平台建置之開發與研究。</w:t>
            </w:r>
          </w:p>
          <w:p w:rsidR="00197C50" w:rsidRPr="004A1365" w:rsidRDefault="00A3137A">
            <w:pPr>
              <w:widowControl/>
              <w:ind w:left="960" w:hanging="480"/>
              <w:rPr>
                <w:rFonts w:ascii="標楷體" w:eastAsia="標楷體" w:hAnsi="標楷體"/>
              </w:rPr>
            </w:pPr>
            <w:r w:rsidRPr="004A1365">
              <w:rPr>
                <w:rFonts w:ascii="標楷體" w:eastAsia="標楷體" w:hAnsi="標楷體" w:cs="Times New Roman"/>
                <w:color w:val="000000" w:themeColor="text1"/>
              </w:rPr>
              <w:t>3.</w:t>
            </w:r>
            <w:r w:rsidR="004A1365" w:rsidRPr="004A1365">
              <w:rPr>
                <w:rFonts w:ascii="標楷體" w:eastAsia="標楷體" w:hAnsi="標楷體" w:hint="eastAsia"/>
                <w:color w:val="000000" w:themeColor="text1"/>
                <w:shd w:val="clear" w:color="auto" w:fill="FFFFFF"/>
              </w:rPr>
              <w:t xml:space="preserve"> 各類資訊科技應用技術開發與研究。</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執行計畫</w:t>
            </w:r>
            <w:r w:rsidR="004A1365" w:rsidRPr="004A1365">
              <w:rPr>
                <w:rFonts w:ascii="標楷體" w:eastAsia="標楷體" w:hAnsi="標楷體" w:cs="Arial" w:hint="eastAsia"/>
                <w:b/>
                <w:bCs/>
              </w:rPr>
              <w:t>與學生專題製作成果</w:t>
            </w:r>
            <w:r w:rsidRPr="004A1365">
              <w:rPr>
                <w:rFonts w:ascii="標楷體" w:eastAsia="標楷體" w:hAnsi="標楷體" w:cs="SimSun"/>
                <w:b/>
              </w:rPr>
              <w:t>：</w:t>
            </w:r>
          </w:p>
          <w:p w:rsidR="004A1365"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shd w:val="clear" w:color="auto" w:fill="FFFFFF"/>
              </w:rPr>
            </w:pPr>
            <w:r w:rsidRPr="004A1365">
              <w:rPr>
                <w:rFonts w:ascii="標楷體" w:eastAsia="標楷體" w:hAnsi="標楷體" w:hint="eastAsia"/>
                <w:color w:val="000000" w:themeColor="text1"/>
                <w:shd w:val="clear" w:color="auto" w:fill="FFFFFF"/>
              </w:rPr>
              <w:t>104年教育部產業學院計畫</w:t>
            </w:r>
          </w:p>
          <w:p w:rsidR="00197C50"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103年執行科技部「銀髮族幸福照護創新科技之研究與實現」子計畫</w:t>
            </w:r>
          </w:p>
          <w:p w:rsidR="004A1365" w:rsidRPr="005B7014"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101年執行教育部補助技專校院建立特色典範計畫-「雲端校園、行動通訊、在地內容-分項計畫</w:t>
            </w:r>
            <w:proofErr w:type="gramStart"/>
            <w:r w:rsidRPr="004A1365">
              <w:rPr>
                <w:rFonts w:ascii="標楷體" w:eastAsia="標楷體" w:hAnsi="標楷體" w:hint="eastAsia"/>
                <w:color w:val="000000" w:themeColor="text1"/>
                <w:shd w:val="clear" w:color="auto" w:fill="FFFFFF"/>
              </w:rPr>
              <w:t>一</w:t>
            </w:r>
            <w:proofErr w:type="gramEnd"/>
            <w:r w:rsidRPr="004A1365">
              <w:rPr>
                <w:rFonts w:ascii="標楷體" w:eastAsia="標楷體" w:hAnsi="標楷體" w:hint="eastAsia"/>
                <w:color w:val="000000" w:themeColor="text1"/>
                <w:shd w:val="clear" w:color="auto" w:fill="FFFFFF"/>
              </w:rPr>
              <w:t>:雲端虛擬教室」子計畫。</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 xml:space="preserve">104學年度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寵物與生活APP</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PT Bus Travel</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校園環境導</w:t>
            </w:r>
            <w:proofErr w:type="gramStart"/>
            <w:r>
              <w:rPr>
                <w:rFonts w:ascii="標楷體" w:eastAsia="標楷體" w:hAnsi="標楷體" w:hint="eastAsia"/>
                <w:sz w:val="23"/>
                <w:szCs w:val="23"/>
                <w:shd w:val="clear" w:color="auto" w:fill="FFFFFF"/>
              </w:rPr>
              <w:t>覽</w:t>
            </w:r>
            <w:proofErr w:type="gramEnd"/>
            <w:r>
              <w:rPr>
                <w:rFonts w:ascii="標楷體" w:eastAsia="標楷體" w:hAnsi="標楷體" w:hint="eastAsia"/>
                <w:sz w:val="23"/>
                <w:szCs w:val="23"/>
                <w:shd w:val="clear" w:color="auto" w:fill="FFFFFF"/>
              </w:rPr>
              <w:t>介紹</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Pr>
                <w:rFonts w:ascii="標楷體" w:eastAsia="標楷體" w:hAnsi="標楷體" w:hint="eastAsia"/>
                <w:sz w:val="23"/>
                <w:szCs w:val="23"/>
                <w:shd w:val="clear" w:color="auto" w:fill="FFFFFF"/>
              </w:rPr>
              <w:t xml:space="preserve">102學年度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 xml:space="preserve"> </w:t>
            </w:r>
            <w:r w:rsidRPr="00D754DA">
              <w:rPr>
                <w:rFonts w:ascii="標楷體" w:eastAsia="標楷體" w:hAnsi="標楷體" w:hint="eastAsia"/>
                <w:color w:val="auto"/>
                <w:sz w:val="23"/>
                <w:szCs w:val="23"/>
                <w:shd w:val="clear" w:color="auto" w:fill="FFFFFF"/>
              </w:rPr>
              <w:t>會議簡報系統實作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102學年度 Android系統程式設計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校園訊息傳播APP製作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101學年度 Android系統APP程式設計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Google Map 大仁地圖</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101學年度 互動式網頁資料庫設計</w:t>
            </w:r>
          </w:p>
          <w:p w:rsidR="00197C50" w:rsidRPr="004A1365" w:rsidRDefault="005B7014" w:rsidP="005B7014">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rPr>
            </w:pPr>
            <w:r>
              <w:rPr>
                <w:rFonts w:ascii="標楷體" w:eastAsia="標楷體" w:hAnsi="標楷體" w:hint="eastAsia"/>
                <w:sz w:val="23"/>
                <w:szCs w:val="23"/>
                <w:shd w:val="clear" w:color="auto" w:fill="FFFFFF"/>
              </w:rPr>
              <w:t xml:space="preserve">100學年度 </w:t>
            </w:r>
            <w:proofErr w:type="spellStart"/>
            <w:r>
              <w:rPr>
                <w:rFonts w:ascii="標楷體" w:eastAsia="標楷體" w:hAnsi="標楷體" w:hint="eastAsia"/>
                <w:sz w:val="23"/>
                <w:szCs w:val="23"/>
                <w:shd w:val="clear" w:color="auto" w:fill="FFFFFF"/>
              </w:rPr>
              <w:t>ePage</w:t>
            </w:r>
            <w:proofErr w:type="spellEnd"/>
            <w:proofErr w:type="gramStart"/>
            <w:r>
              <w:rPr>
                <w:rFonts w:ascii="標楷體" w:eastAsia="標楷體" w:hAnsi="標楷體" w:hint="eastAsia"/>
                <w:sz w:val="23"/>
                <w:szCs w:val="23"/>
                <w:shd w:val="clear" w:color="auto" w:fill="FFFFFF"/>
              </w:rPr>
              <w:t>系網製作</w:t>
            </w:r>
            <w:proofErr w:type="gramEnd"/>
            <w:r>
              <w:rPr>
                <w:rFonts w:ascii="標楷體" w:eastAsia="標楷體" w:hAnsi="標楷體" w:hint="eastAsia"/>
                <w:sz w:val="23"/>
                <w:szCs w:val="23"/>
                <w:shd w:val="clear" w:color="auto" w:fill="FFFFFF"/>
              </w:rPr>
              <w:t>實務</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競賽成果：</w:t>
            </w:r>
          </w:p>
          <w:p w:rsidR="00197C50" w:rsidRPr="004A1365"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sidRPr="004A1365">
              <w:rPr>
                <w:rFonts w:ascii="標楷體" w:eastAsia="標楷體" w:hAnsi="標楷體" w:cs="Times New Roman"/>
              </w:rPr>
              <w:t>1.</w:t>
            </w:r>
            <w:r w:rsidR="005B7014">
              <w:rPr>
                <w:rFonts w:ascii="標楷體" w:eastAsia="標楷體" w:hAnsi="標楷體" w:hint="eastAsia"/>
                <w:sz w:val="23"/>
                <w:szCs w:val="23"/>
                <w:shd w:val="clear" w:color="auto" w:fill="FFFFFF"/>
              </w:rPr>
              <w:t xml:space="preserve"> 2014波蘭國際發明展 智慧型會議簡報裝置 銅牌獎</w:t>
            </w:r>
          </w:p>
          <w:p w:rsidR="00AC44B9"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sidRPr="004A1365">
              <w:rPr>
                <w:rFonts w:ascii="標楷體" w:eastAsia="標楷體" w:hAnsi="標楷體" w:cs="Times New Roman"/>
              </w:rPr>
              <w:t>2.</w:t>
            </w:r>
            <w:r w:rsidR="005B7014">
              <w:rPr>
                <w:rFonts w:ascii="標楷體" w:eastAsia="標楷體" w:hAnsi="標楷體" w:hint="eastAsia"/>
                <w:sz w:val="23"/>
                <w:szCs w:val="23"/>
                <w:shd w:val="clear" w:color="auto" w:fill="FFFFFF"/>
              </w:rPr>
              <w:t xml:space="preserve"> </w:t>
            </w:r>
            <w:r w:rsidR="00AC44B9">
              <w:rPr>
                <w:rFonts w:ascii="標楷體" w:eastAsia="標楷體" w:hAnsi="標楷體" w:hint="eastAsia"/>
                <w:sz w:val="23"/>
                <w:szCs w:val="23"/>
                <w:shd w:val="clear" w:color="auto" w:fill="FFFFFF"/>
              </w:rPr>
              <w:t>入圍</w:t>
            </w:r>
            <w:proofErr w:type="gramStart"/>
            <w:r w:rsidR="00AC44B9" w:rsidRPr="00AC44B9">
              <w:rPr>
                <w:rFonts w:ascii="標楷體" w:eastAsia="標楷體" w:hAnsi="標楷體" w:hint="eastAsia"/>
                <w:sz w:val="23"/>
                <w:szCs w:val="23"/>
                <w:shd w:val="clear" w:color="auto" w:fill="FFFFFF"/>
              </w:rPr>
              <w:t>103</w:t>
            </w:r>
            <w:proofErr w:type="gramEnd"/>
            <w:r w:rsidR="00AC44B9" w:rsidRPr="00AC44B9">
              <w:rPr>
                <w:rFonts w:ascii="標楷體" w:eastAsia="標楷體" w:hAnsi="標楷體" w:hint="eastAsia"/>
                <w:sz w:val="23"/>
                <w:szCs w:val="23"/>
                <w:shd w:val="clear" w:color="auto" w:fill="FFFFFF"/>
              </w:rPr>
              <w:t>年度</w:t>
            </w:r>
            <w:r w:rsidR="00AC44B9">
              <w:rPr>
                <w:rFonts w:ascii="標楷體" w:eastAsia="標楷體" w:hAnsi="標楷體" w:hint="eastAsia"/>
                <w:sz w:val="23"/>
                <w:szCs w:val="23"/>
                <w:shd w:val="clear" w:color="auto" w:fill="FFFFFF"/>
              </w:rPr>
              <w:t>衛生福利部國民</w:t>
            </w:r>
            <w:proofErr w:type="gramStart"/>
            <w:r w:rsidR="00AC44B9">
              <w:rPr>
                <w:rFonts w:ascii="標楷體" w:eastAsia="標楷體" w:hAnsi="標楷體" w:hint="eastAsia"/>
                <w:sz w:val="23"/>
                <w:szCs w:val="23"/>
                <w:shd w:val="clear" w:color="auto" w:fill="FFFFFF"/>
              </w:rPr>
              <w:t>健康署</w:t>
            </w:r>
            <w:proofErr w:type="gramEnd"/>
            <w:r w:rsidR="00AC44B9">
              <w:rPr>
                <w:rFonts w:ascii="標楷體" w:eastAsia="標楷體" w:hAnsi="標楷體" w:hint="eastAsia"/>
                <w:sz w:val="23"/>
                <w:szCs w:val="23"/>
                <w:shd w:val="clear" w:color="auto" w:fill="FFFFFF"/>
              </w:rPr>
              <w:t>主辦</w:t>
            </w:r>
            <w:r w:rsidR="00AC44B9" w:rsidRPr="00AC44B9">
              <w:rPr>
                <w:rFonts w:ascii="標楷體" w:eastAsia="標楷體" w:hAnsi="標楷體" w:hint="eastAsia"/>
                <w:sz w:val="23"/>
                <w:szCs w:val="23"/>
                <w:shd w:val="clear" w:color="auto" w:fill="FFFFFF"/>
              </w:rPr>
              <w:t>健康促進雲端加值應用評選活動</w:t>
            </w:r>
          </w:p>
          <w:p w:rsidR="00197C50"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 xml:space="preserve">3. </w:t>
            </w:r>
            <w:r w:rsidR="005B7014">
              <w:rPr>
                <w:rFonts w:ascii="標楷體" w:eastAsia="標楷體" w:hAnsi="標楷體" w:hint="eastAsia"/>
                <w:sz w:val="23"/>
                <w:szCs w:val="23"/>
                <w:shd w:val="clear" w:color="auto" w:fill="FFFFFF"/>
              </w:rPr>
              <w:t>2013科威特國際發明展 智慧型會議簡報裝置 銀牌獎</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4</w:t>
            </w:r>
            <w:r w:rsidR="005B7014">
              <w:rPr>
                <w:rFonts w:ascii="標楷體" w:eastAsia="標楷體" w:hAnsi="標楷體" w:hint="eastAsia"/>
                <w:sz w:val="23"/>
                <w:szCs w:val="23"/>
                <w:shd w:val="clear" w:color="auto" w:fill="FFFFFF"/>
              </w:rPr>
              <w:t>. 2013教育部技職校院南區區域教學資源中心雲端運算專題製作競賽第一名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rPr>
              <w:t>5</w:t>
            </w:r>
            <w:r w:rsidR="005B7014">
              <w:rPr>
                <w:rFonts w:ascii="標楷體" w:eastAsia="標楷體" w:hAnsi="標楷體" w:hint="eastAsia"/>
              </w:rPr>
              <w:t>.</w:t>
            </w:r>
            <w:r w:rsidR="005B7014">
              <w:rPr>
                <w:rFonts w:ascii="標楷體" w:eastAsia="標楷體" w:hAnsi="標楷體" w:hint="eastAsia"/>
                <w:sz w:val="23"/>
                <w:szCs w:val="23"/>
                <w:shd w:val="clear" w:color="auto" w:fill="FFFFFF"/>
              </w:rPr>
              <w:t xml:space="preserve"> 2013教育部技職校院南區區域教學資源中心雲端運算專題製作競賽第三名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6</w:t>
            </w:r>
            <w:r w:rsidR="005B7014">
              <w:rPr>
                <w:rFonts w:ascii="標楷體" w:eastAsia="標楷體" w:hAnsi="標楷體" w:hint="eastAsia"/>
                <w:sz w:val="23"/>
                <w:szCs w:val="23"/>
                <w:shd w:val="clear" w:color="auto" w:fill="FFFFFF"/>
              </w:rPr>
              <w:t>. 2013在地特色文化創意競賽第三名</w:t>
            </w:r>
          </w:p>
          <w:p w:rsid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7</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102</w:t>
            </w:r>
            <w:proofErr w:type="gramEnd"/>
            <w:r w:rsidR="005B7014">
              <w:rPr>
                <w:rFonts w:ascii="標楷體" w:eastAsia="標楷體" w:hAnsi="標楷體" w:hint="eastAsia"/>
                <w:sz w:val="23"/>
                <w:szCs w:val="23"/>
                <w:shd w:val="clear" w:color="auto" w:fill="FFFFFF"/>
              </w:rPr>
              <w:t>年度全國雲端計算與服務專題成果競賽佳作</w:t>
            </w:r>
          </w:p>
          <w:p w:rsidR="005B7014" w:rsidRP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Pr>
                <w:rFonts w:ascii="標楷體" w:eastAsia="標楷體" w:hAnsi="標楷體" w:hint="eastAsia"/>
                <w:sz w:val="23"/>
                <w:szCs w:val="23"/>
                <w:shd w:val="clear" w:color="auto" w:fill="FFFFFF"/>
              </w:rPr>
              <w:t>8</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101</w:t>
            </w:r>
            <w:proofErr w:type="gramEnd"/>
            <w:r w:rsidR="005B7014">
              <w:rPr>
                <w:rFonts w:ascii="標楷體" w:eastAsia="標楷體" w:hAnsi="標楷體" w:hint="eastAsia"/>
                <w:sz w:val="23"/>
                <w:szCs w:val="23"/>
                <w:shd w:val="clear" w:color="auto" w:fill="FFFFFF"/>
              </w:rPr>
              <w:t>年度資訊人才培育計畫專題競賽第二名</w:t>
            </w:r>
          </w:p>
        </w:tc>
      </w:tr>
      <w:tr w:rsidR="00197C50" w:rsidRPr="004A1365">
        <w:trPr>
          <w:trHeight w:val="31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ind w:left="461"/>
              <w:rPr>
                <w:rFonts w:ascii="標楷體" w:eastAsia="標楷體" w:hAnsi="標楷體"/>
              </w:rPr>
            </w:pPr>
            <w:r w:rsidRPr="004A1365">
              <w:rPr>
                <w:rFonts w:ascii="標楷體" w:eastAsia="標楷體" w:hAnsi="標楷體" w:cs="SimSun"/>
                <w:b/>
              </w:rPr>
              <w:lastRenderedPageBreak/>
              <w:t>設備清單：</w:t>
            </w:r>
          </w:p>
          <w:tbl>
            <w:tblPr>
              <w:tblStyle w:val="a5"/>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設備名稱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建置日期</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設置地點</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1.</w:t>
                  </w:r>
                  <w:r w:rsidR="00AC44B9">
                    <w:rPr>
                      <w:rFonts w:ascii="標楷體" w:eastAsia="標楷體" w:hAnsi="標楷體" w:cs="Times New Roman" w:hint="eastAsia"/>
                    </w:rPr>
                    <w:t xml:space="preserve"> PC x 8</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101.04</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2.</w:t>
                  </w:r>
                  <w:r w:rsidR="00AC44B9">
                    <w:rPr>
                      <w:rFonts w:ascii="標楷體" w:eastAsia="標楷體" w:hAnsi="標楷體" w:hint="eastAsia"/>
                      <w:color w:val="666666"/>
                      <w:sz w:val="23"/>
                      <w:szCs w:val="23"/>
                      <w:shd w:val="clear" w:color="auto" w:fill="FFFFFF"/>
                    </w:rPr>
                    <w:t xml:space="preserve"> </w:t>
                  </w:r>
                  <w:r w:rsidR="00AC44B9" w:rsidRPr="00AC44B9">
                    <w:rPr>
                      <w:rFonts w:ascii="標楷體" w:eastAsia="標楷體" w:hAnsi="標楷體" w:hint="eastAsia"/>
                      <w:color w:val="000000" w:themeColor="text1"/>
                      <w:shd w:val="clear" w:color="auto" w:fill="FFFFFF"/>
                    </w:rPr>
                    <w:t>雷射印表機</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101.05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3.</w:t>
                  </w:r>
                  <w:r w:rsidR="00AC44B9" w:rsidRPr="00AC44B9">
                    <w:rPr>
                      <w:rFonts w:ascii="標楷體" w:eastAsia="標楷體" w:hAnsi="標楷體" w:hint="eastAsia"/>
                      <w:shd w:val="clear" w:color="auto" w:fill="FFFFFF"/>
                    </w:rPr>
                    <w:t xml:space="preserve"> </w:t>
                  </w:r>
                  <w:proofErr w:type="spellStart"/>
                  <w:r w:rsidR="00AC44B9" w:rsidRPr="00AC44B9">
                    <w:rPr>
                      <w:rFonts w:ascii="標楷體" w:eastAsia="標楷體" w:hAnsi="標楷體" w:hint="eastAsia"/>
                      <w:shd w:val="clear" w:color="auto" w:fill="FFFFFF"/>
                    </w:rPr>
                    <w:t>ActivityBot</w:t>
                  </w:r>
                  <w:proofErr w:type="spellEnd"/>
                  <w:r w:rsidR="00AC44B9" w:rsidRPr="00AC44B9">
                    <w:rPr>
                      <w:rFonts w:ascii="標楷體" w:eastAsia="標楷體" w:hAnsi="標楷體" w:hint="eastAsia"/>
                      <w:shd w:val="clear" w:color="auto" w:fill="FFFFFF"/>
                    </w:rPr>
                    <w:t xml:space="preserve"> ROBOT KIT x 5</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103.06</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4.</w:t>
                  </w:r>
                  <w:r w:rsidR="00AC44B9">
                    <w:rPr>
                      <w:rFonts w:ascii="標楷體" w:eastAsia="標楷體" w:hAnsi="標楷體" w:hint="eastAsia"/>
                      <w:color w:val="666666"/>
                      <w:sz w:val="23"/>
                      <w:szCs w:val="23"/>
                      <w:shd w:val="clear" w:color="auto" w:fill="FFFFFF"/>
                    </w:rPr>
                    <w:t xml:space="preserve"> </w:t>
                  </w:r>
                  <w:proofErr w:type="spellStart"/>
                  <w:r w:rsidR="00AC44B9" w:rsidRPr="00AC44B9">
                    <w:rPr>
                      <w:rFonts w:ascii="標楷體" w:eastAsia="標楷體" w:hAnsi="標楷體" w:hint="eastAsia"/>
                      <w:color w:val="000000" w:themeColor="text1"/>
                      <w:shd w:val="clear" w:color="auto" w:fill="FFFFFF"/>
                    </w:rPr>
                    <w:t>AR.Drone</w:t>
                  </w:r>
                  <w:proofErr w:type="spellEnd"/>
                  <w:r w:rsidR="00AC44B9" w:rsidRPr="00AC44B9">
                    <w:rPr>
                      <w:rFonts w:ascii="標楷體" w:eastAsia="標楷體" w:hAnsi="標楷體" w:hint="eastAsia"/>
                      <w:color w:val="000000" w:themeColor="text1"/>
                      <w:shd w:val="clear" w:color="auto" w:fill="FFFFFF"/>
                    </w:rPr>
                    <w:t xml:space="preserve"> 無線遙控攝錄飛行器V2.0</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AC44B9" w:rsidP="00F42E19">
                  <w:pPr>
                    <w:widowControl/>
                    <w:jc w:val="both"/>
                    <w:rPr>
                      <w:rFonts w:ascii="標楷體" w:eastAsia="標楷體" w:hAnsi="標楷體" w:cs="Times New Roman"/>
                    </w:rPr>
                  </w:pPr>
                  <w:r>
                    <w:rPr>
                      <w:rFonts w:ascii="標楷體" w:eastAsia="標楷體" w:hAnsi="標楷體" w:cs="Times New Roman" w:hint="eastAsia"/>
                    </w:rPr>
                    <w:t xml:space="preserve">5. </w:t>
                  </w:r>
                  <w:r w:rsidR="00F42E19">
                    <w:rPr>
                      <w:rFonts w:ascii="標楷體" w:eastAsia="標楷體" w:hAnsi="標楷體" w:cs="Times New Roman" w:hint="eastAsia"/>
                    </w:rPr>
                    <w:t>智慧型手機x1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rsidP="00F42E19">
                  <w:pPr>
                    <w:jc w:val="both"/>
                    <w:rPr>
                      <w:rFonts w:ascii="標楷體" w:eastAsia="標楷體" w:hAnsi="標楷體"/>
                    </w:rPr>
                  </w:pPr>
                  <w:r>
                    <w:rPr>
                      <w:rFonts w:ascii="標楷體" w:eastAsia="標楷體" w:hAnsi="標楷體" w:hint="eastAsia"/>
                    </w:rPr>
                    <w:t>103</w:t>
                  </w:r>
                  <w:r w:rsidR="00AC44B9">
                    <w:rPr>
                      <w:rFonts w:ascii="標楷體" w:eastAsia="標楷體" w:hAnsi="標楷體" w:hint="eastAsia"/>
                    </w:rPr>
                    <w:t>.</w:t>
                  </w:r>
                  <w:r>
                    <w:rPr>
                      <w:rFonts w:ascii="標楷體" w:eastAsia="標楷體" w:hAnsi="標楷體" w:hint="eastAsia"/>
                    </w:rPr>
                    <w:t>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pPr>
                    <w:widowControl/>
                    <w:jc w:val="both"/>
                    <w:rPr>
                      <w:rFonts w:ascii="標楷體" w:eastAsia="標楷體" w:hAnsi="標楷體" w:cs="Times New Roman"/>
                    </w:rPr>
                  </w:pPr>
                  <w:r>
                    <w:rPr>
                      <w:rFonts w:ascii="標楷體" w:eastAsia="標楷體" w:hAnsi="標楷體" w:cs="Times New Roman" w:hint="eastAsia"/>
                    </w:rPr>
                    <w:t>6. 平板電腦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103.07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rsidP="00913DD0">
                  <w:pPr>
                    <w:widowControl/>
                    <w:jc w:val="both"/>
                    <w:rPr>
                      <w:rFonts w:ascii="標楷體" w:eastAsia="標楷體" w:hAnsi="標楷體" w:cs="Times New Roman"/>
                    </w:rPr>
                  </w:pPr>
                  <w:r>
                    <w:rPr>
                      <w:rFonts w:ascii="標楷體" w:eastAsia="標楷體" w:hAnsi="標楷體" w:hint="eastAsia"/>
                      <w:sz w:val="23"/>
                      <w:szCs w:val="23"/>
                      <w:shd w:val="clear" w:color="auto" w:fill="FFFFFF"/>
                    </w:rPr>
                    <w:t>7.</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伺服主機</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x 2</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cs="Times New Roman" w:hint="eastAsia"/>
                    </w:rPr>
                    <w:t>8. 筆記型電腦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913DD0">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bl>
          <w:p w:rsidR="00197C50" w:rsidRPr="004A1365" w:rsidRDefault="00197C50">
            <w:pPr>
              <w:widowControl/>
              <w:rPr>
                <w:rFonts w:ascii="標楷體" w:eastAsia="標楷體" w:hAnsi="標楷體"/>
              </w:rPr>
            </w:pPr>
          </w:p>
        </w:tc>
      </w:tr>
      <w:tr w:rsidR="00197C50" w:rsidRPr="004A1365" w:rsidTr="009E2204">
        <w:trPr>
          <w:trHeight w:val="269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相關課程：</w:t>
            </w:r>
          </w:p>
          <w:tbl>
            <w:tblPr>
              <w:tblStyle w:val="a6"/>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課程名稱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學分</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時數</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1.</w:t>
                  </w:r>
                  <w:r w:rsidR="00AC44B9" w:rsidRPr="00A3137A">
                    <w:rPr>
                      <w:rFonts w:ascii="標楷體" w:eastAsia="標楷體" w:hAnsi="標楷體" w:hint="eastAsia"/>
                      <w:color w:val="000000" w:themeColor="text1"/>
                      <w:shd w:val="clear" w:color="auto" w:fill="FFFFFF"/>
                    </w:rPr>
                    <w:t xml:space="preserve"> 實務專題I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2.</w:t>
                  </w:r>
                  <w:r w:rsidR="00AC44B9" w:rsidRPr="00A3137A">
                    <w:rPr>
                      <w:rFonts w:ascii="標楷體" w:eastAsia="標楷體" w:hAnsi="標楷體" w:hint="eastAsia"/>
                      <w:color w:val="000000" w:themeColor="text1"/>
                      <w:shd w:val="clear" w:color="auto" w:fill="FFFFFF"/>
                    </w:rPr>
                    <w:t xml:space="preserve"> 實務專題II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3.</w:t>
                  </w:r>
                  <w:r w:rsidR="00AC44B9" w:rsidRPr="00A3137A">
                    <w:rPr>
                      <w:rFonts w:ascii="標楷體" w:eastAsia="標楷體" w:hAnsi="標楷體" w:hint="eastAsia"/>
                      <w:color w:val="000000" w:themeColor="text1"/>
                      <w:shd w:val="clear" w:color="auto" w:fill="FFFFFF"/>
                    </w:rPr>
                    <w:t xml:space="preserve"> 實務專題III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4.</w:t>
                  </w:r>
                  <w:r w:rsidR="00AC44B9" w:rsidRPr="00A3137A">
                    <w:rPr>
                      <w:rFonts w:ascii="標楷體" w:eastAsia="標楷體" w:hAnsi="標楷體" w:hint="eastAsia"/>
                      <w:color w:val="000000" w:themeColor="text1"/>
                      <w:shd w:val="clear" w:color="auto" w:fill="FFFFFF"/>
                    </w:rPr>
                    <w:t xml:space="preserve"> 行動式應用開發實務</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cs="Times New Roman" w:hint="eastAsia"/>
                    </w:rPr>
                    <w:t>3</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A3137A" w:rsidRDefault="00AC44B9">
                  <w:pPr>
                    <w:widowControl/>
                    <w:jc w:val="both"/>
                    <w:rPr>
                      <w:rFonts w:ascii="標楷體" w:eastAsia="標楷體" w:hAnsi="標楷體" w:cs="Times New Roman"/>
                      <w:color w:val="000000" w:themeColor="text1"/>
                    </w:rPr>
                  </w:pPr>
                  <w:r w:rsidRPr="00A3137A">
                    <w:rPr>
                      <w:rFonts w:ascii="標楷體" w:eastAsia="標楷體" w:hAnsi="標楷體" w:cs="Times New Roman" w:hint="eastAsia"/>
                      <w:color w:val="000000" w:themeColor="text1"/>
                    </w:rPr>
                    <w:t>5.</w:t>
                  </w:r>
                  <w:r w:rsidRPr="00A3137A">
                    <w:rPr>
                      <w:rFonts w:ascii="標楷體" w:eastAsia="標楷體" w:hAnsi="標楷體" w:hint="eastAsia"/>
                      <w:color w:val="000000" w:themeColor="text1"/>
                      <w:shd w:val="clear" w:color="auto" w:fill="FFFFFF"/>
                    </w:rPr>
                    <w:t xml:space="preserve"> 主從式架構程式設計</w:t>
                  </w:r>
                </w:p>
              </w:tc>
              <w:tc>
                <w:tcPr>
                  <w:tcW w:w="1866" w:type="dxa"/>
                  <w:tcBorders>
                    <w:top w:val="single" w:sz="6" w:space="0" w:color="003366"/>
                    <w:left w:val="single" w:sz="6" w:space="0" w:color="003366"/>
                    <w:bottom w:val="single" w:sz="6" w:space="0" w:color="003366"/>
                    <w:right w:val="single" w:sz="6" w:space="0" w:color="003366"/>
                  </w:tcBorders>
                </w:tcPr>
                <w:p w:rsidR="00AC44B9" w:rsidRPr="004A1365" w:rsidRDefault="00AC44B9">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AC44B9">
                  <w:pPr>
                    <w:widowControl/>
                    <w:jc w:val="both"/>
                    <w:rPr>
                      <w:rFonts w:ascii="標楷體" w:eastAsia="標楷體" w:hAnsi="標楷體" w:cs="Times New Roman"/>
                    </w:rPr>
                  </w:pPr>
                  <w:r>
                    <w:rPr>
                      <w:rFonts w:ascii="標楷體" w:eastAsia="標楷體" w:hAnsi="標楷體" w:cs="Times New Roman" w:hint="eastAsia"/>
                    </w:rPr>
                    <w:t>3</w:t>
                  </w:r>
                </w:p>
              </w:tc>
            </w:tr>
          </w:tbl>
          <w:p w:rsidR="00197C50" w:rsidRPr="004A1365" w:rsidRDefault="00197C50">
            <w:pPr>
              <w:widowControl/>
              <w:ind w:left="480"/>
              <w:rPr>
                <w:rFonts w:ascii="標楷體" w:eastAsia="標楷體" w:hAnsi="標楷體"/>
              </w:rPr>
            </w:pPr>
          </w:p>
        </w:tc>
      </w:tr>
    </w:tbl>
    <w:p w:rsidR="00197C50" w:rsidRPr="004A1365" w:rsidRDefault="00197C50">
      <w:pPr>
        <w:rPr>
          <w:rFonts w:ascii="標楷體" w:eastAsia="標楷體" w:hAnsi="標楷體"/>
        </w:rPr>
      </w:pPr>
    </w:p>
    <w:sectPr w:rsidR="00197C50" w:rsidRPr="004A1365">
      <w:pgSz w:w="11906" w:h="16838"/>
      <w:pgMar w:top="1440" w:right="1134"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72"/>
    <w:multiLevelType w:val="hybridMultilevel"/>
    <w:tmpl w:val="B66CC158"/>
    <w:lvl w:ilvl="0" w:tplc="4B4E6A62">
      <w:start w:val="1"/>
      <w:numFmt w:val="decimal"/>
      <w:lvlText w:val="%1."/>
      <w:lvlJc w:val="left"/>
      <w:pPr>
        <w:ind w:left="840" w:hanging="360"/>
      </w:pPr>
      <w:rPr>
        <w:rFonts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97C50"/>
    <w:rsid w:val="00197C50"/>
    <w:rsid w:val="004A1365"/>
    <w:rsid w:val="005B7014"/>
    <w:rsid w:val="0061488B"/>
    <w:rsid w:val="00913DD0"/>
    <w:rsid w:val="009E2204"/>
    <w:rsid w:val="00A3137A"/>
    <w:rsid w:val="00AC44B9"/>
    <w:rsid w:val="00C5644F"/>
    <w:rsid w:val="00D754DA"/>
    <w:rsid w:val="00F42E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yuhchung</cp:lastModifiedBy>
  <cp:revision>8</cp:revision>
  <dcterms:created xsi:type="dcterms:W3CDTF">2016-09-17T07:43:00Z</dcterms:created>
  <dcterms:modified xsi:type="dcterms:W3CDTF">2016-12-29T16:59:00Z</dcterms:modified>
</cp:coreProperties>
</file>