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4DF6E" w14:textId="77777777" w:rsidR="00B829B2" w:rsidRPr="004C66FC" w:rsidRDefault="00B829B2" w:rsidP="007727FE">
      <w:pPr>
        <w:pStyle w:val="2"/>
        <w:spacing w:before="0"/>
        <w:ind w:left="0" w:firstLine="851"/>
        <w:jc w:val="center"/>
        <w:rPr>
          <w:color w:val="000000" w:themeColor="text1"/>
          <w:sz w:val="32"/>
          <w:szCs w:val="32"/>
        </w:rPr>
      </w:pPr>
      <w:r w:rsidRPr="004C66FC">
        <w:rPr>
          <w:color w:val="000000" w:themeColor="text1"/>
          <w:sz w:val="32"/>
          <w:szCs w:val="32"/>
        </w:rPr>
        <w:t xml:space="preserve">ПРАКТИЧЕСКОЕ ЗАНЯТИЕ </w:t>
      </w:r>
      <w:r w:rsidRPr="004C66FC">
        <w:rPr>
          <w:color w:val="000000" w:themeColor="text1"/>
          <w:sz w:val="32"/>
          <w:szCs w:val="32"/>
        </w:rPr>
        <w:t>8</w:t>
      </w:r>
      <w:r w:rsidRPr="004C66FC">
        <w:rPr>
          <w:color w:val="000000" w:themeColor="text1"/>
          <w:sz w:val="32"/>
          <w:szCs w:val="32"/>
        </w:rPr>
        <w:t>.</w:t>
      </w:r>
    </w:p>
    <w:p w14:paraId="622A3109" w14:textId="2FFC4086" w:rsidR="00B829B2" w:rsidRPr="004C66FC" w:rsidRDefault="00B829B2" w:rsidP="007727FE">
      <w:pPr>
        <w:pStyle w:val="2"/>
        <w:spacing w:before="0"/>
        <w:ind w:left="0" w:firstLine="851"/>
        <w:jc w:val="center"/>
        <w:rPr>
          <w:color w:val="000000" w:themeColor="text1"/>
          <w:sz w:val="32"/>
          <w:szCs w:val="32"/>
        </w:rPr>
      </w:pPr>
      <w:r w:rsidRPr="004C66FC">
        <w:rPr>
          <w:color w:val="000000" w:themeColor="text1"/>
          <w:sz w:val="32"/>
          <w:szCs w:val="32"/>
        </w:rPr>
        <w:t>Сравнение технических характеристик серверов</w:t>
      </w:r>
    </w:p>
    <w:p w14:paraId="7B442C0B" w14:textId="77777777" w:rsidR="00B829B2" w:rsidRPr="004C66FC" w:rsidRDefault="00B829B2" w:rsidP="007727FE">
      <w:pPr>
        <w:pStyle w:val="2"/>
        <w:spacing w:before="0"/>
        <w:ind w:left="0" w:firstLine="851"/>
        <w:jc w:val="both"/>
        <w:rPr>
          <w:color w:val="000000" w:themeColor="text1"/>
        </w:rPr>
      </w:pPr>
    </w:p>
    <w:p w14:paraId="07A80A74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b/>
          <w:color w:val="000000" w:themeColor="text1"/>
        </w:rPr>
        <w:t xml:space="preserve">Цель: </w:t>
      </w:r>
      <w:r w:rsidRPr="004C66FC">
        <w:rPr>
          <w:color w:val="000000" w:themeColor="text1"/>
        </w:rPr>
        <w:t>изучить способы организации локальных сетей и их настройку для работы с базой данных.</w:t>
      </w:r>
    </w:p>
    <w:p w14:paraId="54A5B1FF" w14:textId="77777777" w:rsidR="00B829B2" w:rsidRPr="004C66FC" w:rsidRDefault="00B829B2" w:rsidP="007727FE">
      <w:pPr>
        <w:ind w:firstLine="851"/>
        <w:jc w:val="both"/>
        <w:rPr>
          <w:color w:val="000000" w:themeColor="text1"/>
          <w:sz w:val="28"/>
        </w:rPr>
      </w:pPr>
      <w:r w:rsidRPr="004C66FC">
        <w:rPr>
          <w:color w:val="000000" w:themeColor="text1"/>
          <w:sz w:val="28"/>
        </w:rPr>
        <w:t>Теоретическая часть</w:t>
      </w:r>
    </w:p>
    <w:p w14:paraId="73AA63C4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Многие коммерческие предприятия имеют данные, доступ к которым предлагается пользователям вне компании - другим предприятиям, покупателям или производителям Например, предприятие может предлагать потенциальным покупателям доступ к дополнительной информации о продуктах предприятия в надежде увеличить сбыт Должны быть учтены и нужды служащих предприятия Например, доступной может быть служебная информация о графиках работы и отпусков, обучении персонала, политике компании и т п Подобная база данных может быть создана и сделана легко доступной для пользователей средствами SQL и </w:t>
      </w:r>
      <w:proofErr w:type="spellStart"/>
      <w:r w:rsidRPr="004C66FC">
        <w:rPr>
          <w:color w:val="000000" w:themeColor="text1"/>
        </w:rPr>
        <w:t>Internet</w:t>
      </w:r>
      <w:proofErr w:type="spellEnd"/>
    </w:p>
    <w:p w14:paraId="6AC25820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Прикладная часть клиент-серверного приложения (</w:t>
      </w:r>
      <w:proofErr w:type="spellStart"/>
      <w:r w:rsidRPr="004C66FC">
        <w:rPr>
          <w:color w:val="000000" w:themeColor="text1"/>
        </w:rPr>
        <w:t>back-end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application</w:t>
      </w:r>
      <w:proofErr w:type="spellEnd"/>
      <w:r w:rsidRPr="004C66FC">
        <w:rPr>
          <w:color w:val="000000" w:themeColor="text1"/>
        </w:rPr>
        <w:t xml:space="preserve">) состоит из сервера базы данных, источников данных и соответствующего промежуточного программного обеспечения, используемого для подключения приложения к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или удаленной базе данных по локальной сети.</w:t>
      </w:r>
    </w:p>
    <w:p w14:paraId="3CBBC2A1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Еще раз напомним, что к наиболее распространенным серверам баз данных относят </w:t>
      </w:r>
      <w:proofErr w:type="spellStart"/>
      <w:r w:rsidRPr="004C66FC">
        <w:rPr>
          <w:color w:val="000000" w:themeColor="text1"/>
        </w:rPr>
        <w:t>Oracle</w:t>
      </w:r>
      <w:proofErr w:type="spellEnd"/>
      <w:r w:rsidRPr="004C66FC">
        <w:rPr>
          <w:color w:val="000000" w:themeColor="text1"/>
        </w:rPr>
        <w:t xml:space="preserve">, </w:t>
      </w:r>
      <w:proofErr w:type="spellStart"/>
      <w:r w:rsidRPr="004C66FC">
        <w:rPr>
          <w:color w:val="000000" w:themeColor="text1"/>
        </w:rPr>
        <w:t>Informix</w:t>
      </w:r>
      <w:proofErr w:type="spellEnd"/>
      <w:r w:rsidRPr="004C66FC">
        <w:rPr>
          <w:color w:val="000000" w:themeColor="text1"/>
        </w:rPr>
        <w:t xml:space="preserve">, </w:t>
      </w:r>
      <w:proofErr w:type="spellStart"/>
      <w:r w:rsidRPr="004C66FC">
        <w:rPr>
          <w:color w:val="000000" w:themeColor="text1"/>
        </w:rPr>
        <w:t>Sybase</w:t>
      </w:r>
      <w:proofErr w:type="spellEnd"/>
      <w:r w:rsidRPr="004C66FC">
        <w:rPr>
          <w:color w:val="000000" w:themeColor="text1"/>
        </w:rPr>
        <w:t xml:space="preserve">, </w:t>
      </w:r>
      <w:proofErr w:type="spellStart"/>
      <w:r w:rsidRPr="004C66FC">
        <w:rPr>
          <w:color w:val="000000" w:themeColor="text1"/>
        </w:rPr>
        <w:t>Microsoft</w:t>
      </w:r>
      <w:proofErr w:type="spellEnd"/>
      <w:r w:rsidRPr="004C66FC">
        <w:rPr>
          <w:color w:val="000000" w:themeColor="text1"/>
        </w:rPr>
        <w:t xml:space="preserve"> SQL </w:t>
      </w:r>
      <w:proofErr w:type="spellStart"/>
      <w:r w:rsidRPr="004C66FC">
        <w:rPr>
          <w:color w:val="000000" w:themeColor="text1"/>
        </w:rPr>
        <w:t>Server</w:t>
      </w:r>
      <w:proofErr w:type="spellEnd"/>
      <w:r w:rsidRPr="004C66FC">
        <w:rPr>
          <w:color w:val="000000" w:themeColor="text1"/>
        </w:rPr>
        <w:t xml:space="preserve"> и </w:t>
      </w:r>
      <w:proofErr w:type="spellStart"/>
      <w:r w:rsidRPr="004C66FC">
        <w:rPr>
          <w:color w:val="000000" w:themeColor="text1"/>
        </w:rPr>
        <w:t>Borland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InterBase</w:t>
      </w:r>
      <w:proofErr w:type="spellEnd"/>
      <w:r w:rsidRPr="004C66FC">
        <w:rPr>
          <w:color w:val="000000" w:themeColor="text1"/>
        </w:rPr>
        <w:t xml:space="preserve"> Именно с сервера начинается разворачивание приложения баз данных либо на все предприятие в рамках локальной сети (LAN) или сети </w:t>
      </w:r>
      <w:proofErr w:type="spellStart"/>
      <w:r w:rsidRPr="004C66FC">
        <w:rPr>
          <w:color w:val="000000" w:themeColor="text1"/>
        </w:rPr>
        <w:t>intranet</w:t>
      </w:r>
      <w:proofErr w:type="spellEnd"/>
      <w:r w:rsidRPr="004C66FC">
        <w:rPr>
          <w:color w:val="000000" w:themeColor="text1"/>
        </w:rPr>
        <w:t xml:space="preserve"> предприятия, либо в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 Разворачивание (</w:t>
      </w:r>
      <w:proofErr w:type="spellStart"/>
      <w:r w:rsidRPr="004C66FC">
        <w:rPr>
          <w:color w:val="000000" w:themeColor="text1"/>
        </w:rPr>
        <w:t>porting</w:t>
      </w:r>
      <w:proofErr w:type="spellEnd"/>
      <w:r w:rsidRPr="004C66FC">
        <w:rPr>
          <w:color w:val="000000" w:themeColor="text1"/>
        </w:rPr>
        <w:t>) представляет собой процесс внедрения приложения в среду, доступную пользователям Сервер базы данных должен быть установлен на рабочем месте администратора базы данных, который, в свою очередь, должен понимать и производственные потребности предприятия, и требования самого приложения</w:t>
      </w:r>
    </w:p>
    <w:p w14:paraId="0A266FC3" w14:textId="5B3811E2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Промежуточное программное обеспечение приложения состоит из сервера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и средств, позволяющих подключить сервер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к серверу базы данных Главной целью </w:t>
      </w:r>
      <w:r w:rsidR="007727FE" w:rsidRPr="004C66FC">
        <w:rPr>
          <w:color w:val="000000" w:themeColor="text1"/>
        </w:rPr>
        <w:t>в данном случае,</w:t>
      </w:r>
      <w:r w:rsidRPr="004C66FC">
        <w:rPr>
          <w:color w:val="000000" w:themeColor="text1"/>
        </w:rPr>
        <w:t xml:space="preserve"> является наличие в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приложения, предоставляющего доступ к корпоративным данным</w:t>
      </w:r>
    </w:p>
    <w:p w14:paraId="7F9A3413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Интерфейсная часть</w:t>
      </w:r>
    </w:p>
    <w:p w14:paraId="59CCAB7F" w14:textId="1FBFE260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Интерфейсная часть приложения (</w:t>
      </w:r>
      <w:proofErr w:type="spellStart"/>
      <w:r w:rsidRPr="004C66FC">
        <w:rPr>
          <w:color w:val="000000" w:themeColor="text1"/>
        </w:rPr>
        <w:t>front-end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application</w:t>
      </w:r>
      <w:proofErr w:type="spellEnd"/>
      <w:r w:rsidRPr="004C66FC">
        <w:rPr>
          <w:color w:val="000000" w:themeColor="text1"/>
        </w:rPr>
        <w:t xml:space="preserve">) </w:t>
      </w:r>
      <w:r w:rsidR="007727FE" w:rsidRPr="004C66FC">
        <w:rPr>
          <w:color w:val="000000" w:themeColor="text1"/>
        </w:rPr>
        <w:t>— это</w:t>
      </w:r>
      <w:r w:rsidRPr="004C66FC">
        <w:rPr>
          <w:color w:val="000000" w:themeColor="text1"/>
        </w:rPr>
        <w:t xml:space="preserve"> та часть приложения, с которой имеет дело пользователь Интерфейсная часть приложения может быть коммерческим продуктом какой-нибудь компании, производящей программное обеспечение на продажу, либо продуктом, разработанным внутри предприятия с применением различных программных средств.</w:t>
      </w:r>
    </w:p>
    <w:p w14:paraId="251D657B" w14:textId="6D5D6BE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До того, как на рынке сложилось имеющееся сегодня разнообразие приложений, предлагающих интерфейс пользователя базы данных, пользователю необходимо было уметь программировать на языках типа С</w:t>
      </w:r>
      <w:r w:rsidRPr="004C66FC">
        <w:rPr>
          <w:color w:val="000000" w:themeColor="text1"/>
        </w:rPr>
        <w:t xml:space="preserve"> </w:t>
      </w:r>
      <w:r w:rsidRPr="004C66FC">
        <w:rPr>
          <w:color w:val="000000" w:themeColor="text1"/>
        </w:rPr>
        <w:lastRenderedPageBreak/>
        <w:t xml:space="preserve">HTML или любом другом из множества процедурных языков программирования, с помощью которых разрабатывались приложения для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Языки типа ANSI С, COBOL, FORTRAN или </w:t>
      </w:r>
      <w:proofErr w:type="spellStart"/>
      <w:r w:rsidRPr="004C66FC">
        <w:rPr>
          <w:color w:val="000000" w:themeColor="text1"/>
        </w:rPr>
        <w:t>Pascal</w:t>
      </w:r>
      <w:proofErr w:type="spellEnd"/>
      <w:r w:rsidRPr="004C66FC">
        <w:rPr>
          <w:color w:val="000000" w:themeColor="text1"/>
        </w:rPr>
        <w:t xml:space="preserve"> использовались для разработки интерфейсной части внутри предприятия, и соответствующий интерфейс пользователя был, как правило, текстовым Сегодня большинство новых приложений интерфейсной части предлагают графический пользовательский интерфейс (GUI)</w:t>
      </w:r>
    </w:p>
    <w:p w14:paraId="73CADB06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Интерфейсная часть приложения призвана обеспечить пользователю простоту доступа к базе данных и работы с ней Внутренние процессы программный код и происходящие в ней события должны быть незаметными для пользователя Интерфейсная часть приложения должна быть разработана для того чтобы по возможности избавить пользователя от необходимости теряться в догадках и интуитивно чувствовать систему в целом Новые технологии позволяют сделать приложения более понятными и простыми в применении что дает пользователю возможность сосредоточиться на решении своих конкретных задач повышая в конечном итоге эффективность своего труда.</w:t>
      </w:r>
    </w:p>
    <w:p w14:paraId="48416FFD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Имеющиеся на сегодня средства разработки приложений достаточно просты в применении и объектно-</w:t>
      </w:r>
      <w:proofErr w:type="spellStart"/>
      <w:r w:rsidRPr="004C66FC">
        <w:rPr>
          <w:color w:val="000000" w:themeColor="text1"/>
        </w:rPr>
        <w:t>ориентированны</w:t>
      </w:r>
      <w:proofErr w:type="spellEnd"/>
      <w:r w:rsidRPr="004C66FC">
        <w:rPr>
          <w:color w:val="000000" w:themeColor="text1"/>
        </w:rPr>
        <w:t xml:space="preserve">, что достигается использованием в них пиктограмм, возможностей перетаскивания объектов с помощью мыши, а также различных мастеров, автоматически генерирующих объекты с заданными свойствами. Среди наиболее популярных средств разработки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>-приложений следует упомянуть C++</w:t>
      </w:r>
      <w:proofErr w:type="spellStart"/>
      <w:r w:rsidRPr="004C66FC">
        <w:rPr>
          <w:color w:val="000000" w:themeColor="text1"/>
        </w:rPr>
        <w:t>Builder</w:t>
      </w:r>
      <w:proofErr w:type="spellEnd"/>
      <w:r w:rsidRPr="004C66FC">
        <w:rPr>
          <w:color w:val="000000" w:themeColor="text1"/>
        </w:rPr>
        <w:t xml:space="preserve">, </w:t>
      </w:r>
      <w:proofErr w:type="spellStart"/>
      <w:r w:rsidRPr="004C66FC">
        <w:rPr>
          <w:color w:val="000000" w:themeColor="text1"/>
        </w:rPr>
        <w:t>IntraBuilder</w:t>
      </w:r>
      <w:proofErr w:type="spellEnd"/>
      <w:r w:rsidRPr="004C66FC">
        <w:rPr>
          <w:color w:val="000000" w:themeColor="text1"/>
        </w:rPr>
        <w:t xml:space="preserve"> фирмы </w:t>
      </w:r>
      <w:proofErr w:type="spellStart"/>
      <w:r w:rsidRPr="004C66FC">
        <w:rPr>
          <w:color w:val="000000" w:themeColor="text1"/>
        </w:rPr>
        <w:t>Borland</w:t>
      </w:r>
      <w:proofErr w:type="spellEnd"/>
      <w:r w:rsidRPr="004C66FC">
        <w:rPr>
          <w:color w:val="000000" w:themeColor="text1"/>
        </w:rPr>
        <w:t xml:space="preserve"> и </w:t>
      </w:r>
      <w:proofErr w:type="spellStart"/>
      <w:r w:rsidRPr="004C66FC">
        <w:rPr>
          <w:color w:val="000000" w:themeColor="text1"/>
        </w:rPr>
        <w:t>Visual</w:t>
      </w:r>
      <w:proofErr w:type="spellEnd"/>
      <w:r w:rsidRPr="004C66FC">
        <w:rPr>
          <w:color w:val="000000" w:themeColor="text1"/>
        </w:rPr>
        <w:t xml:space="preserve"> J++, C++ фирмы </w:t>
      </w:r>
      <w:proofErr w:type="spellStart"/>
      <w:r w:rsidRPr="004C66FC">
        <w:rPr>
          <w:color w:val="000000" w:themeColor="text1"/>
        </w:rPr>
        <w:t>Microsoft</w:t>
      </w:r>
      <w:proofErr w:type="spellEnd"/>
      <w:r w:rsidRPr="004C66FC">
        <w:rPr>
          <w:color w:val="000000" w:themeColor="text1"/>
        </w:rPr>
        <w:t xml:space="preserve">. Для разработки программ, предназначенных для работы в рамках локальной сети предприятия, используют </w:t>
      </w:r>
      <w:proofErr w:type="spellStart"/>
      <w:r w:rsidRPr="004C66FC">
        <w:rPr>
          <w:color w:val="000000" w:themeColor="text1"/>
        </w:rPr>
        <w:t>PowerBuilder</w:t>
      </w:r>
      <w:proofErr w:type="spellEnd"/>
      <w:r w:rsidRPr="004C66FC">
        <w:rPr>
          <w:color w:val="000000" w:themeColor="text1"/>
        </w:rPr>
        <w:t xml:space="preserve"> фирмы </w:t>
      </w:r>
      <w:proofErr w:type="spellStart"/>
      <w:r w:rsidRPr="004C66FC">
        <w:rPr>
          <w:color w:val="000000" w:themeColor="text1"/>
        </w:rPr>
        <w:t>Powersoft</w:t>
      </w:r>
      <w:proofErr w:type="spellEnd"/>
      <w:r w:rsidRPr="004C66FC">
        <w:rPr>
          <w:color w:val="000000" w:themeColor="text1"/>
        </w:rPr>
        <w:t xml:space="preserve">, </w:t>
      </w:r>
      <w:proofErr w:type="spellStart"/>
      <w:r w:rsidRPr="004C66FC">
        <w:rPr>
          <w:color w:val="000000" w:themeColor="text1"/>
        </w:rPr>
        <w:t>Developer</w:t>
      </w:r>
      <w:proofErr w:type="spellEnd"/>
      <w:r w:rsidRPr="004C66FC">
        <w:rPr>
          <w:color w:val="000000" w:themeColor="text1"/>
        </w:rPr>
        <w:t xml:space="preserve">/2000 фирмы </w:t>
      </w:r>
      <w:proofErr w:type="spellStart"/>
      <w:r w:rsidRPr="004C66FC">
        <w:rPr>
          <w:color w:val="000000" w:themeColor="text1"/>
        </w:rPr>
        <w:t>Oracle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Corporation</w:t>
      </w:r>
      <w:proofErr w:type="spellEnd"/>
      <w:r w:rsidRPr="004C66FC">
        <w:rPr>
          <w:color w:val="000000" w:themeColor="text1"/>
        </w:rPr>
        <w:t xml:space="preserve">, </w:t>
      </w:r>
      <w:proofErr w:type="spellStart"/>
      <w:r w:rsidRPr="004C66FC">
        <w:rPr>
          <w:color w:val="000000" w:themeColor="text1"/>
        </w:rPr>
        <w:t>Visual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Basic</w:t>
      </w:r>
      <w:proofErr w:type="spellEnd"/>
      <w:r w:rsidRPr="004C66FC">
        <w:rPr>
          <w:color w:val="000000" w:themeColor="text1"/>
        </w:rPr>
        <w:t xml:space="preserve"> фирмы </w:t>
      </w:r>
      <w:proofErr w:type="spellStart"/>
      <w:r w:rsidRPr="004C66FC">
        <w:rPr>
          <w:color w:val="000000" w:themeColor="text1"/>
        </w:rPr>
        <w:t>Microsoft</w:t>
      </w:r>
      <w:proofErr w:type="spellEnd"/>
      <w:r w:rsidRPr="004C66FC">
        <w:rPr>
          <w:color w:val="000000" w:themeColor="text1"/>
        </w:rPr>
        <w:t xml:space="preserve"> и </w:t>
      </w:r>
      <w:proofErr w:type="spellStart"/>
      <w:r w:rsidRPr="004C66FC">
        <w:rPr>
          <w:color w:val="000000" w:themeColor="text1"/>
        </w:rPr>
        <w:t>Delphi</w:t>
      </w:r>
      <w:proofErr w:type="spellEnd"/>
      <w:r w:rsidRPr="004C66FC">
        <w:rPr>
          <w:color w:val="000000" w:themeColor="text1"/>
        </w:rPr>
        <w:t xml:space="preserve"> фирмы </w:t>
      </w:r>
      <w:proofErr w:type="spellStart"/>
      <w:r w:rsidRPr="004C66FC">
        <w:rPr>
          <w:color w:val="000000" w:themeColor="text1"/>
        </w:rPr>
        <w:t>Borland</w:t>
      </w:r>
      <w:proofErr w:type="spellEnd"/>
      <w:r w:rsidRPr="004C66FC">
        <w:rPr>
          <w:color w:val="000000" w:themeColor="text1"/>
        </w:rPr>
        <w:t>.</w:t>
      </w:r>
    </w:p>
    <w:p w14:paraId="11720BAA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Прикладная часть располагается на сервере, там же размещается и сама база данных. Пользователями прикладной части являются разработчики базы данных, программисты, администраторы базы данных, системные администраторы и системные аналитики. Интерфейсная часть приложения размещается на машинах-клиентах, которыми обычно являются персональные компьютеры конечных пользователей. Интерфейсная часть приложения рассчитана на самую широкую аудиторию пользователей, включающую операторов ввода данных, бухгалтеров и т. д. Пользователь должен иметь возможность доступа к базе данных по сети-и такая сеть может быть как локальной (LAN), так и глобальной (WAN). Для предоставления пользователю такой возможности используется промежуточное программное обеспечение (например, драйвер ODBC).</w:t>
      </w:r>
    </w:p>
    <w:p w14:paraId="5F36288F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Удаленный доступ к базе данных</w:t>
      </w:r>
    </w:p>
    <w:p w14:paraId="28A39ED7" w14:textId="2E3F465B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База данных может быть локальной, и тогда вы имеете возможность подключится к ней непосредственно. Но, как правило, пользователю требуется доступ к базе данных, которая находится на некотором удалении от его системы. Удаленная база данных </w:t>
      </w:r>
      <w:r w:rsidR="007727FE" w:rsidRPr="004C66FC">
        <w:rPr>
          <w:color w:val="000000" w:themeColor="text1"/>
        </w:rPr>
        <w:t>— это</w:t>
      </w:r>
      <w:r w:rsidRPr="004C66FC">
        <w:rPr>
          <w:color w:val="000000" w:themeColor="text1"/>
        </w:rPr>
        <w:t xml:space="preserve"> некоторая база данных, не</w:t>
      </w:r>
      <w:r w:rsidRPr="004C66FC">
        <w:rPr>
          <w:color w:val="000000" w:themeColor="text1"/>
        </w:rPr>
        <w:t xml:space="preserve"> </w:t>
      </w:r>
      <w:r w:rsidRPr="004C66FC">
        <w:rPr>
          <w:color w:val="000000" w:themeColor="text1"/>
        </w:rPr>
        <w:t xml:space="preserve">являющаяся локальной, т. е. расположенной на том сервере, к которому вы подключены в </w:t>
      </w:r>
      <w:r w:rsidRPr="004C66FC">
        <w:rPr>
          <w:color w:val="000000" w:themeColor="text1"/>
        </w:rPr>
        <w:lastRenderedPageBreak/>
        <w:t>данный момент, и предполагающая для доступа к ней использование сети и определенных сетевых протоколов.</w:t>
      </w:r>
    </w:p>
    <w:p w14:paraId="2811569A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Доступ к удаленной базе данных можно осуществить несколькими способами. Говоря в общем, доступ к удаленной базе данных осуществляется с помощью Подключения к сети или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 посредством использования промежуточного программного обеспечения (например, стандартных средств ODBC).</w:t>
      </w:r>
    </w:p>
    <w:p w14:paraId="3C342A23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Локальный сервер базы данных и главный локальный сервер часто оказываются одним и тем же объектом, поскольку база данных, как правило, размещается на главном локальном сервере. Но подключиться к удаленной базе данных с главного локального сервера можно и без подключения к локальной базе данных. Для конечного пользователя чаще всего предлагается подключение к удаленной базе данных средствами интерфейсного приложения. Во всех этих случаях используется передача запросов к базе данных по сети.</w:t>
      </w:r>
    </w:p>
    <w:p w14:paraId="3841528A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Технология ODBC (</w:t>
      </w:r>
      <w:proofErr w:type="spellStart"/>
      <w:r w:rsidRPr="004C66FC">
        <w:rPr>
          <w:color w:val="000000" w:themeColor="text1"/>
        </w:rPr>
        <w:t>Open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Database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Connectivity</w:t>
      </w:r>
      <w:proofErr w:type="spellEnd"/>
      <w:r w:rsidRPr="004C66FC">
        <w:rPr>
          <w:color w:val="000000" w:themeColor="text1"/>
        </w:rPr>
        <w:t xml:space="preserve"> - открытый интерфейс доступа к базам данных) обеспечивает возможность доступа к удаленным базам данных с помощью подходящего драйвера. Драйвер ODBC используется интерфейсным приложением для получения доступа к прикладной части базы данных для взаимодействия с данными нижнего уровня. Для доступа к удаленной базе данных, кроме того, может понадобиться и сетевой драйвер. Приложение вызывает функции ODBC, а соответствующий драйвер обеспечивает загрузку драйвера ODBC. Драйвер ODBC обрабатывает вызов функции, пересылает запрос к базе данных и возвращает результат этого запроса. На сегодня ODBC является стандартом, используемым целым рядом продуктов, в частности, </w:t>
      </w:r>
      <w:proofErr w:type="spellStart"/>
      <w:r w:rsidRPr="004C66FC">
        <w:rPr>
          <w:color w:val="000000" w:themeColor="text1"/>
        </w:rPr>
        <w:t>PowerBuilder</w:t>
      </w:r>
      <w:proofErr w:type="spellEnd"/>
      <w:r w:rsidRPr="004C66FC">
        <w:rPr>
          <w:color w:val="000000" w:themeColor="text1"/>
        </w:rPr>
        <w:t xml:space="preserve">, </w:t>
      </w:r>
      <w:proofErr w:type="spellStart"/>
      <w:r w:rsidRPr="004C66FC">
        <w:rPr>
          <w:color w:val="000000" w:themeColor="text1"/>
        </w:rPr>
        <w:t>FoxPro</w:t>
      </w:r>
      <w:proofErr w:type="spellEnd"/>
      <w:r w:rsidRPr="004C66FC">
        <w:rPr>
          <w:color w:val="000000" w:themeColor="text1"/>
        </w:rPr>
        <w:t xml:space="preserve">, </w:t>
      </w:r>
      <w:proofErr w:type="spellStart"/>
      <w:r w:rsidRPr="004C66FC">
        <w:rPr>
          <w:color w:val="000000" w:themeColor="text1"/>
        </w:rPr>
        <w:t>Visual</w:t>
      </w:r>
      <w:proofErr w:type="spellEnd"/>
      <w:r w:rsidRPr="004C66FC">
        <w:rPr>
          <w:color w:val="000000" w:themeColor="text1"/>
        </w:rPr>
        <w:t xml:space="preserve"> C++, </w:t>
      </w:r>
      <w:proofErr w:type="spellStart"/>
      <w:r w:rsidRPr="004C66FC">
        <w:rPr>
          <w:color w:val="000000" w:themeColor="text1"/>
        </w:rPr>
        <w:t>Visual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Basic</w:t>
      </w:r>
      <w:proofErr w:type="spellEnd"/>
      <w:r w:rsidRPr="004C66FC">
        <w:rPr>
          <w:color w:val="000000" w:themeColor="text1"/>
        </w:rPr>
        <w:t xml:space="preserve">, </w:t>
      </w:r>
      <w:proofErr w:type="spellStart"/>
      <w:r w:rsidRPr="004C66FC">
        <w:rPr>
          <w:color w:val="000000" w:themeColor="text1"/>
        </w:rPr>
        <w:t>Delphi</w:t>
      </w:r>
      <w:proofErr w:type="spellEnd"/>
      <w:r w:rsidRPr="004C66FC">
        <w:rPr>
          <w:color w:val="000000" w:themeColor="text1"/>
        </w:rPr>
        <w:t xml:space="preserve">, </w:t>
      </w:r>
      <w:proofErr w:type="spellStart"/>
      <w:r w:rsidRPr="004C66FC">
        <w:rPr>
          <w:color w:val="000000" w:themeColor="text1"/>
        </w:rPr>
        <w:t>Microsoft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Access</w:t>
      </w:r>
      <w:proofErr w:type="spellEnd"/>
      <w:r w:rsidRPr="004C66FC">
        <w:rPr>
          <w:color w:val="000000" w:themeColor="text1"/>
        </w:rPr>
        <w:t xml:space="preserve"> и многими другими.</w:t>
      </w:r>
    </w:p>
    <w:p w14:paraId="3D083919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Как часть ODBC, любой производитель систем управления базами данных предлагает со своими базами данных программный интерфейс приложения (API). Для примера из таких предлагаемых продуктов можно отметить </w:t>
      </w:r>
      <w:proofErr w:type="spellStart"/>
      <w:r w:rsidRPr="004C66FC">
        <w:rPr>
          <w:color w:val="000000" w:themeColor="text1"/>
        </w:rPr>
        <w:t>Open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Call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Interface</w:t>
      </w:r>
      <w:proofErr w:type="spellEnd"/>
      <w:r w:rsidRPr="004C66FC">
        <w:rPr>
          <w:color w:val="000000" w:themeColor="text1"/>
        </w:rPr>
        <w:t xml:space="preserve"> (OCI) фирмы </w:t>
      </w:r>
      <w:proofErr w:type="spellStart"/>
      <w:r w:rsidRPr="004C66FC">
        <w:rPr>
          <w:color w:val="000000" w:themeColor="text1"/>
        </w:rPr>
        <w:t>Oracle</w:t>
      </w:r>
      <w:proofErr w:type="spellEnd"/>
      <w:r w:rsidRPr="004C66FC">
        <w:rPr>
          <w:color w:val="000000" w:themeColor="text1"/>
        </w:rPr>
        <w:t xml:space="preserve"> и </w:t>
      </w:r>
      <w:proofErr w:type="spellStart"/>
      <w:r w:rsidRPr="004C66FC">
        <w:rPr>
          <w:color w:val="000000" w:themeColor="text1"/>
        </w:rPr>
        <w:t>SQLGateway</w:t>
      </w:r>
      <w:proofErr w:type="spellEnd"/>
      <w:r w:rsidRPr="004C66FC">
        <w:rPr>
          <w:color w:val="000000" w:themeColor="text1"/>
        </w:rPr>
        <w:t xml:space="preserve"> или </w:t>
      </w:r>
      <w:proofErr w:type="spellStart"/>
      <w:r w:rsidRPr="004C66FC">
        <w:rPr>
          <w:color w:val="000000" w:themeColor="text1"/>
        </w:rPr>
        <w:t>SQLRouter</w:t>
      </w:r>
      <w:proofErr w:type="spellEnd"/>
      <w:r w:rsidRPr="004C66FC">
        <w:rPr>
          <w:color w:val="000000" w:themeColor="text1"/>
        </w:rPr>
        <w:t xml:space="preserve"> фирмы </w:t>
      </w:r>
      <w:proofErr w:type="spellStart"/>
      <w:r w:rsidRPr="004C66FC">
        <w:rPr>
          <w:color w:val="000000" w:themeColor="text1"/>
        </w:rPr>
        <w:t>Centura</w:t>
      </w:r>
      <w:proofErr w:type="spellEnd"/>
      <w:r w:rsidRPr="004C66FC">
        <w:rPr>
          <w:color w:val="000000" w:themeColor="text1"/>
        </w:rPr>
        <w:t>.</w:t>
      </w:r>
    </w:p>
    <w:p w14:paraId="7F833A10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Другие интерфейсы доступа к данным</w:t>
      </w:r>
    </w:p>
    <w:p w14:paraId="68576AAD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В дополнение к драйверу ODBC многие производители систем управления базами данных предлагают свое программное обеспечение, предназначенное для организации доступа к удаленным базам данных. Каждый из таких продуктов оказывается специфическим для системы управления базами данных конкретного производителя и, вообще говоря, не предполагает переносимости на другие типы серверов баз данных.</w:t>
      </w:r>
    </w:p>
    <w:p w14:paraId="74285979" w14:textId="0C42DF00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proofErr w:type="spellStart"/>
      <w:r w:rsidRPr="004C66FC">
        <w:rPr>
          <w:color w:val="000000" w:themeColor="text1"/>
        </w:rPr>
        <w:t>Oracle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Corporation</w:t>
      </w:r>
      <w:proofErr w:type="spellEnd"/>
      <w:r w:rsidRPr="004C66FC">
        <w:rPr>
          <w:color w:val="000000" w:themeColor="text1"/>
        </w:rPr>
        <w:t xml:space="preserve"> для организации доступа к удаленным базам данных предлагает свой продукт под именем Net8. Net8 можно использовать практически с любыми сетевыми протоколами, в частности, TCP/IP, OSI, SPX/IPX и многими другими. Кроме того, Net8 может работать под</w:t>
      </w:r>
      <w:r w:rsidRPr="004C66FC">
        <w:rPr>
          <w:color w:val="000000" w:themeColor="text1"/>
        </w:rPr>
        <w:t xml:space="preserve"> </w:t>
      </w:r>
      <w:r w:rsidRPr="004C66FC">
        <w:rPr>
          <w:color w:val="000000" w:themeColor="text1"/>
        </w:rPr>
        <w:t>управлением почти любой из наиболее распространенных операционных систем.</w:t>
      </w:r>
    </w:p>
    <w:p w14:paraId="4AFD767C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proofErr w:type="spellStart"/>
      <w:r w:rsidRPr="004C66FC">
        <w:rPr>
          <w:color w:val="000000" w:themeColor="text1"/>
        </w:rPr>
        <w:lastRenderedPageBreak/>
        <w:t>Sybase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Incorporated</w:t>
      </w:r>
      <w:proofErr w:type="spellEnd"/>
      <w:r w:rsidRPr="004C66FC">
        <w:rPr>
          <w:color w:val="000000" w:themeColor="text1"/>
        </w:rPr>
        <w:t xml:space="preserve"> предлагает свой продукт под именем </w:t>
      </w:r>
      <w:proofErr w:type="spellStart"/>
      <w:r w:rsidRPr="004C66FC">
        <w:rPr>
          <w:color w:val="000000" w:themeColor="text1"/>
        </w:rPr>
        <w:t>Open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Client</w:t>
      </w:r>
      <w:proofErr w:type="spellEnd"/>
      <w:r w:rsidRPr="004C66FC">
        <w:rPr>
          <w:color w:val="000000" w:themeColor="text1"/>
        </w:rPr>
        <w:t xml:space="preserve">/C </w:t>
      </w:r>
      <w:proofErr w:type="spellStart"/>
      <w:r w:rsidRPr="004C66FC">
        <w:rPr>
          <w:color w:val="000000" w:themeColor="text1"/>
        </w:rPr>
        <w:t>Developers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Kit</w:t>
      </w:r>
      <w:proofErr w:type="spellEnd"/>
      <w:r w:rsidRPr="004C66FC">
        <w:rPr>
          <w:color w:val="000000" w:themeColor="text1"/>
        </w:rPr>
        <w:t xml:space="preserve">, поддерживающий продукты других производителей, в частности Net8 фирмы </w:t>
      </w:r>
      <w:proofErr w:type="spellStart"/>
      <w:r w:rsidRPr="004C66FC">
        <w:rPr>
          <w:color w:val="000000" w:themeColor="text1"/>
        </w:rPr>
        <w:t>Oracle</w:t>
      </w:r>
      <w:proofErr w:type="spellEnd"/>
      <w:r w:rsidRPr="004C66FC">
        <w:rPr>
          <w:color w:val="000000" w:themeColor="text1"/>
        </w:rPr>
        <w:t>.</w:t>
      </w:r>
    </w:p>
    <w:p w14:paraId="78B752E1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Доступ к удаленным базам данных с помощью интерфейса </w:t>
      </w:r>
      <w:proofErr w:type="spellStart"/>
      <w:r w:rsidRPr="004C66FC">
        <w:rPr>
          <w:color w:val="000000" w:themeColor="text1"/>
        </w:rPr>
        <w:t>Web</w:t>
      </w:r>
      <w:proofErr w:type="spellEnd"/>
    </w:p>
    <w:p w14:paraId="2BF367CB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Доступ к удаленным базам данных посредством интерфейса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подобен доступу к базам данных по локальной сети Главное отличие состоит в том, что в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все запросы к базе данных направляются через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>-сервер.</w:t>
      </w:r>
    </w:p>
    <w:p w14:paraId="33E19982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Конечный пользователь инициирует доступ к удаленной базе данных с помощью броузера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. Броузер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используется для связывания с заданным URL или адресом IP в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, соответствующим нужному серверу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. Сервер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, проверив имя и пароль пользователя, пересылает пользовательский запрос базе данных, которая, в свою очередь, тоже может потребовать проверки имени и пароля. Затем сервер базы данных вернет результаты запроса серверу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, а последний отобразит эти результаты в окне пользовательского броузера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>. Несанкционированный доступ к конкретному серверу может пресекаться с помощью брандмауэра (</w:t>
      </w:r>
      <w:proofErr w:type="spellStart"/>
      <w:r w:rsidRPr="004C66FC">
        <w:rPr>
          <w:color w:val="000000" w:themeColor="text1"/>
        </w:rPr>
        <w:t>firewall</w:t>
      </w:r>
      <w:proofErr w:type="spellEnd"/>
      <w:r w:rsidRPr="004C66FC">
        <w:rPr>
          <w:color w:val="000000" w:themeColor="text1"/>
        </w:rPr>
        <w:t>).</w:t>
      </w:r>
    </w:p>
    <w:p w14:paraId="70CAE3FE" w14:textId="2030E6A5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Брандмауэр (</w:t>
      </w:r>
      <w:proofErr w:type="spellStart"/>
      <w:r w:rsidRPr="004C66FC">
        <w:rPr>
          <w:color w:val="000000" w:themeColor="text1"/>
        </w:rPr>
        <w:t>firewall</w:t>
      </w:r>
      <w:proofErr w:type="spellEnd"/>
      <w:r w:rsidRPr="004C66FC">
        <w:rPr>
          <w:color w:val="000000" w:themeColor="text1"/>
        </w:rPr>
        <w:t xml:space="preserve">) </w:t>
      </w:r>
      <w:r w:rsidR="007727FE" w:rsidRPr="004C66FC">
        <w:rPr>
          <w:color w:val="000000" w:themeColor="text1"/>
        </w:rPr>
        <w:t>— это</w:t>
      </w:r>
      <w:r w:rsidRPr="004C66FC">
        <w:rPr>
          <w:color w:val="000000" w:themeColor="text1"/>
        </w:rPr>
        <w:t xml:space="preserve"> аппаратно-программная система межсетевой защиты от несанкционированного доступа к серверу. Для зашиты от несанкционированного доступа к серверу может использоваться как одна, так и несколько таких систем. Точно также одна или несколько систем защиты могут использоваться для управления доступом к серверу базы данных и к самой базе данных.</w:t>
      </w:r>
    </w:p>
    <w:p w14:paraId="32998A53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При пересылке информации по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следует принять все возможные меры безопасности на всех уровнях. К таким уровням можно отнести сервер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, главный локальный сервер и удаленную базу данных Частные данные, такие как идентификационные номера служащих, всегда должны быть защищены от доступа к ним случайных лиц и не должны распространяться в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. SQL и </w:t>
      </w:r>
      <w:proofErr w:type="spellStart"/>
      <w:r w:rsidRPr="004C66FC">
        <w:rPr>
          <w:color w:val="000000" w:themeColor="text1"/>
        </w:rPr>
        <w:t>Internet</w:t>
      </w:r>
      <w:proofErr w:type="spellEnd"/>
    </w:p>
    <w:p w14:paraId="475C6027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SQL можно использовать в рамках приложений, создаваемых средствами С или COBOL. Точно так же SQL можно использовать и в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-приложениях, создаваемых средствами таких языков программирования, как </w:t>
      </w:r>
      <w:proofErr w:type="spellStart"/>
      <w:r w:rsidRPr="004C66FC">
        <w:rPr>
          <w:color w:val="000000" w:themeColor="text1"/>
        </w:rPr>
        <w:t>Java</w:t>
      </w:r>
      <w:proofErr w:type="spellEnd"/>
      <w:r w:rsidRPr="004C66FC">
        <w:rPr>
          <w:color w:val="000000" w:themeColor="text1"/>
        </w:rPr>
        <w:t xml:space="preserve">. Текст HTML тоже можно транслировать в запрос SQL, чтобы потом с помощью интерфейсного приложения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переслать этот запрос удаленной базе данных. Возвращенный базой данных результат затем транслируется обратно в текст HTML и отображается броузером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на экране пользователя, пославшего запрос. В следующих разделах использование SQL в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 обсуждается подробнее.</w:t>
      </w:r>
    </w:p>
    <w:p w14:paraId="3DE19561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С изобретением и распространением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 по всему миру данные стали доступными покупателям и производителям в любой стране. Такие данные обычно бывают доступными только для чтения с помощью соответствующего интерфейсного приложения.</w:t>
      </w:r>
    </w:p>
    <w:p w14:paraId="509A4786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Предназначенные для покупателей данные могут состоять из общей информации для покупателей, информации о конкретных продуктах, бланков заказов, информации о текущих и выполненных ранее заказах и т.д. Частная информация, например, информация о корпоративной стратегии и о служащих </w:t>
      </w:r>
      <w:r w:rsidRPr="004C66FC">
        <w:rPr>
          <w:color w:val="000000" w:themeColor="text1"/>
        </w:rPr>
        <w:lastRenderedPageBreak/>
        <w:t>компании доступной быть не должна.</w:t>
      </w:r>
    </w:p>
    <w:p w14:paraId="49B6BEC3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Наличие информационной странички в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стало почти обязательным для компаний, стремящихся успешно конкурировать с другими в своем бизнесе. Страничка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оказывается весьма эффективным средством информирования большого числа потенциальных покупателей об услугах, продуктах и других аспектах деятельности компании, не требуя при этом чрезмерных затрат.</w:t>
      </w:r>
    </w:p>
    <w:p w14:paraId="02C12BF1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Предоставление доступа к данным служащим и привилегированным клиентам</w:t>
      </w:r>
    </w:p>
    <w:p w14:paraId="47BF5BA5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С помощью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 или сети </w:t>
      </w:r>
      <w:proofErr w:type="spellStart"/>
      <w:r w:rsidRPr="004C66FC">
        <w:rPr>
          <w:color w:val="000000" w:themeColor="text1"/>
        </w:rPr>
        <w:t>intranet</w:t>
      </w:r>
      <w:proofErr w:type="spellEnd"/>
      <w:r w:rsidRPr="004C66FC">
        <w:rPr>
          <w:color w:val="000000" w:themeColor="text1"/>
        </w:rPr>
        <w:t xml:space="preserve"> компании базу данных можно сделать доступной для служащих этой компании или ее клиентов. Использование технологий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 оказывается весьма удобным для информирования служащих о политике компании, преимуществах работы в ней, обучающих программах и т. п.</w:t>
      </w:r>
    </w:p>
    <w:p w14:paraId="132BB166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Интерфейсные приложения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>, использующие SQL</w:t>
      </w:r>
    </w:p>
    <w:p w14:paraId="0E41421E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Имеется целый ряд приложений, обеспечивающих доступ к базам данных. Многие из таких приложений предлагают графический интерфейс пользователя, так что пользователю даже нет необходимости понимать SQL, чтобы составить запрос к базе данных. В таких приложениях пользователю предлагается указывать и щелкать мышью на объектах, представляющих таблицы, манипулировать данными этих объектов, задавать критерии отбора возвращаемых данных и т. д. Такие приложения часто разрабатываются и настраиваются в полном соответствии с конкретными требованиями конкретной компании. SQL и </w:t>
      </w:r>
      <w:proofErr w:type="spellStart"/>
      <w:r w:rsidRPr="004C66FC">
        <w:rPr>
          <w:color w:val="000000" w:themeColor="text1"/>
        </w:rPr>
        <w:t>intranet</w:t>
      </w:r>
      <w:proofErr w:type="spellEnd"/>
    </w:p>
    <w:p w14:paraId="789224E1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IBM изначально создавала SQL для доступа к базам данных, размещенным на мэйнфреймах, с клиентских машин пользователей. Пользователи при этом связывались с мэйнфреймами по локальной сети. Позже SQL стал стандартным языком коммуникации пользователей с базами данных. </w:t>
      </w:r>
      <w:proofErr w:type="spellStart"/>
      <w:r w:rsidRPr="004C66FC">
        <w:rPr>
          <w:color w:val="000000" w:themeColor="text1"/>
        </w:rPr>
        <w:t>Intranet</w:t>
      </w:r>
      <w:proofErr w:type="spellEnd"/>
      <w:r w:rsidRPr="004C66FC">
        <w:rPr>
          <w:color w:val="000000" w:themeColor="text1"/>
        </w:rPr>
        <w:t xml:space="preserve">, по сути, является миниатюрным аналогом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. Основным различием между ними является то, что </w:t>
      </w:r>
      <w:proofErr w:type="spellStart"/>
      <w:r w:rsidRPr="004C66FC">
        <w:rPr>
          <w:color w:val="000000" w:themeColor="text1"/>
        </w:rPr>
        <w:t>intranet</w:t>
      </w:r>
      <w:proofErr w:type="spellEnd"/>
      <w:r w:rsidRPr="004C66FC">
        <w:rPr>
          <w:color w:val="000000" w:themeColor="text1"/>
        </w:rPr>
        <w:t xml:space="preserve"> </w:t>
      </w:r>
      <w:proofErr w:type="spellStart"/>
      <w:r w:rsidRPr="004C66FC">
        <w:rPr>
          <w:color w:val="000000" w:themeColor="text1"/>
        </w:rPr>
        <w:t>предна-шачлегся</w:t>
      </w:r>
      <w:proofErr w:type="spellEnd"/>
      <w:r w:rsidRPr="004C66FC">
        <w:rPr>
          <w:color w:val="000000" w:themeColor="text1"/>
        </w:rPr>
        <w:t xml:space="preserve"> для использования внутри некоторой организации, a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 открыта для доступа всем. Пользовательский (клиентский) интерфейс в </w:t>
      </w:r>
      <w:proofErr w:type="spellStart"/>
      <w:r w:rsidRPr="004C66FC">
        <w:rPr>
          <w:color w:val="000000" w:themeColor="text1"/>
        </w:rPr>
        <w:t>intranet</w:t>
      </w:r>
      <w:proofErr w:type="spellEnd"/>
      <w:r w:rsidRPr="004C66FC">
        <w:rPr>
          <w:color w:val="000000" w:themeColor="text1"/>
        </w:rPr>
        <w:t xml:space="preserve"> остается тем же, что и в модели клиент/сервер. Запросы SQL направляются базе данных сервером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с использованием соответствующего языка (например, HTML).</w:t>
      </w:r>
    </w:p>
    <w:p w14:paraId="199DBD7B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Безопасность в рамках базы данных значительно выше, чем в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>. Поэтому всегда используйте средства безопасности, предлагаемые вашим сервером базы данных.</w:t>
      </w:r>
    </w:p>
    <w:p w14:paraId="69CC4CDF" w14:textId="77777777" w:rsidR="007727FE" w:rsidRPr="004C66FC" w:rsidRDefault="007727FE" w:rsidP="007727FE">
      <w:pPr>
        <w:pStyle w:val="2"/>
        <w:spacing w:before="0"/>
        <w:ind w:left="0" w:firstLine="851"/>
        <w:jc w:val="both"/>
        <w:rPr>
          <w:color w:val="000000" w:themeColor="text1"/>
        </w:rPr>
      </w:pPr>
    </w:p>
    <w:p w14:paraId="2D0984F1" w14:textId="799F27F1" w:rsidR="00B829B2" w:rsidRPr="004C66FC" w:rsidRDefault="00B829B2" w:rsidP="007727FE">
      <w:pPr>
        <w:pStyle w:val="2"/>
        <w:spacing w:before="0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Ход работы:</w:t>
      </w:r>
    </w:p>
    <w:p w14:paraId="613DDBF4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b/>
          <w:bCs/>
          <w:color w:val="000000" w:themeColor="text1"/>
        </w:rPr>
        <w:t>Задание 1.</w:t>
      </w:r>
      <w:r w:rsidRPr="004C66FC">
        <w:rPr>
          <w:color w:val="000000" w:themeColor="text1"/>
        </w:rPr>
        <w:t xml:space="preserve"> Войдите в </w:t>
      </w:r>
      <w:proofErr w:type="spellStart"/>
      <w:r w:rsidRPr="004C66FC">
        <w:rPr>
          <w:color w:val="000000" w:themeColor="text1"/>
        </w:rPr>
        <w:t>Internet</w:t>
      </w:r>
      <w:proofErr w:type="spellEnd"/>
      <w:r w:rsidRPr="004C66FC">
        <w:rPr>
          <w:color w:val="000000" w:themeColor="text1"/>
        </w:rPr>
        <w:t xml:space="preserve"> и ознакомьтесь с информационными страницами нескольких из представленных там компаний. Если ваша компания тоже имеет информационную страницу в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>, сравните ее с информационными страницами конкурентов. Ответьте для себя на следующие вопросы в отношении просмотренных страниц.</w:t>
      </w:r>
    </w:p>
    <w:p w14:paraId="1D2C07A5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а. Открывается ли страница быстро или ее открытие тормозится </w:t>
      </w:r>
      <w:r w:rsidRPr="004C66FC">
        <w:rPr>
          <w:color w:val="000000" w:themeColor="text1"/>
        </w:rPr>
        <w:lastRenderedPageBreak/>
        <w:t>наличием слишком большого числа графических изображений?</w:t>
      </w:r>
    </w:p>
    <w:p w14:paraId="3D2DFCEA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б. Интересно ли читать представленную на странице информацию?</w:t>
      </w:r>
    </w:p>
    <w:p w14:paraId="284C6AC9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в. Получили ли вы в результате чтения имеющейся на странице информации представление о предлагаемых компанией услугах и продуктах и о компании в целом?</w:t>
      </w:r>
    </w:p>
    <w:p w14:paraId="16A96954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г. Если на странице предлагается доступ к некоторой базе данных, то достаточно ли быстро осуществляется такой доступ?</w:t>
      </w:r>
    </w:p>
    <w:p w14:paraId="7C3A79DA" w14:textId="4AABE14D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 xml:space="preserve">д. Можно ли сделать вывод об использовании на данной странице </w:t>
      </w:r>
      <w:proofErr w:type="spellStart"/>
      <w:r w:rsidRPr="004C66FC">
        <w:rPr>
          <w:color w:val="000000" w:themeColor="text1"/>
        </w:rPr>
        <w:t>Web</w:t>
      </w:r>
      <w:proofErr w:type="spellEnd"/>
      <w:r w:rsidRPr="004C66FC">
        <w:rPr>
          <w:color w:val="000000" w:themeColor="text1"/>
        </w:rPr>
        <w:t xml:space="preserve"> каких-либо средств безопасности?</w:t>
      </w:r>
    </w:p>
    <w:p w14:paraId="3EEF33B2" w14:textId="799EFCA4" w:rsidR="005F20E1" w:rsidRPr="004C66FC" w:rsidRDefault="005F20E1" w:rsidP="007727FE">
      <w:pPr>
        <w:pStyle w:val="a3"/>
        <w:ind w:left="0" w:firstLine="851"/>
        <w:jc w:val="both"/>
        <w:rPr>
          <w:color w:val="000000" w:themeColor="text1"/>
        </w:rPr>
      </w:pPr>
    </w:p>
    <w:p w14:paraId="634F1CA2" w14:textId="67311BD1" w:rsidR="005F20E1" w:rsidRPr="004C66FC" w:rsidRDefault="005F20E1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color w:val="000000" w:themeColor="text1"/>
        </w:rPr>
        <w:t>Таблица 1 – Сравнительная характеристика колледжей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188"/>
        <w:gridCol w:w="2218"/>
        <w:gridCol w:w="2393"/>
        <w:gridCol w:w="2546"/>
      </w:tblGrid>
      <w:tr w:rsidR="004C66FC" w:rsidRPr="004C66FC" w14:paraId="09DE307A" w14:textId="77777777" w:rsidTr="00713B1B">
        <w:tc>
          <w:tcPr>
            <w:tcW w:w="2188" w:type="dxa"/>
          </w:tcPr>
          <w:p w14:paraId="4A28E6D9" w14:textId="1675100F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Критерий</w:t>
            </w:r>
          </w:p>
        </w:tc>
        <w:tc>
          <w:tcPr>
            <w:tcW w:w="2218" w:type="dxa"/>
          </w:tcPr>
          <w:p w14:paraId="1E2CFA89" w14:textId="0DD510A2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ГАПОУ «</w:t>
            </w:r>
            <w:proofErr w:type="spellStart"/>
            <w:r w:rsidRPr="004C66FC">
              <w:rPr>
                <w:color w:val="000000" w:themeColor="text1"/>
                <w:sz w:val="24"/>
                <w:szCs w:val="24"/>
              </w:rPr>
              <w:t>Бугурусланский</w:t>
            </w:r>
            <w:proofErr w:type="spellEnd"/>
            <w:r w:rsidRPr="004C66FC">
              <w:rPr>
                <w:color w:val="000000" w:themeColor="text1"/>
                <w:sz w:val="24"/>
                <w:szCs w:val="24"/>
              </w:rPr>
              <w:t xml:space="preserve"> нефтяной колледж»</w:t>
            </w:r>
          </w:p>
        </w:tc>
        <w:tc>
          <w:tcPr>
            <w:tcW w:w="2393" w:type="dxa"/>
          </w:tcPr>
          <w:p w14:paraId="3E941C3B" w14:textId="4E63736F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ГАПОУ "Педагогический колледж"</w:t>
            </w:r>
          </w:p>
        </w:tc>
        <w:tc>
          <w:tcPr>
            <w:tcW w:w="2546" w:type="dxa"/>
          </w:tcPr>
          <w:p w14:paraId="530BE1B1" w14:textId="0D7F476E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ГАПОУ «Сельскохозяйственный техникум»</w:t>
            </w:r>
          </w:p>
        </w:tc>
      </w:tr>
      <w:tr w:rsidR="004C66FC" w:rsidRPr="004C66FC" w14:paraId="56F439B6" w14:textId="77777777" w:rsidTr="00713B1B">
        <w:tc>
          <w:tcPr>
            <w:tcW w:w="2188" w:type="dxa"/>
          </w:tcPr>
          <w:p w14:paraId="4122A348" w14:textId="5F2C28A9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Ссылка на сайт</w:t>
            </w:r>
          </w:p>
        </w:tc>
        <w:tc>
          <w:tcPr>
            <w:tcW w:w="2218" w:type="dxa"/>
          </w:tcPr>
          <w:p w14:paraId="68DEC8EF" w14:textId="1D7CC2B8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hyperlink r:id="rId5" w:history="1">
              <w:r w:rsidRPr="004C66FC">
                <w:rPr>
                  <w:rStyle w:val="a7"/>
                  <w:color w:val="000000" w:themeColor="text1"/>
                  <w:sz w:val="24"/>
                  <w:szCs w:val="24"/>
                </w:rPr>
                <w:t xml:space="preserve">Главная - ГАПОУ </w:t>
              </w:r>
              <w:proofErr w:type="spellStart"/>
              <w:r w:rsidRPr="004C66FC">
                <w:rPr>
                  <w:rStyle w:val="a7"/>
                  <w:color w:val="000000" w:themeColor="text1"/>
                  <w:sz w:val="24"/>
                  <w:szCs w:val="24"/>
                </w:rPr>
                <w:t>Бугурусланский</w:t>
              </w:r>
              <w:proofErr w:type="spellEnd"/>
              <w:r w:rsidRPr="004C66FC">
                <w:rPr>
                  <w:rStyle w:val="a7"/>
                  <w:color w:val="000000" w:themeColor="text1"/>
                  <w:sz w:val="24"/>
                  <w:szCs w:val="24"/>
                </w:rPr>
                <w:t xml:space="preserve"> нефтяной колледж</w:t>
              </w:r>
            </w:hyperlink>
          </w:p>
        </w:tc>
        <w:tc>
          <w:tcPr>
            <w:tcW w:w="2393" w:type="dxa"/>
          </w:tcPr>
          <w:p w14:paraId="45CF797A" w14:textId="1F1B012F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hyperlink r:id="rId6" w:history="1">
              <w:proofErr w:type="spellStart"/>
              <w:r w:rsidRPr="004C66FC">
                <w:rPr>
                  <w:rStyle w:val="a7"/>
                  <w:color w:val="000000" w:themeColor="text1"/>
                  <w:sz w:val="24"/>
                  <w:szCs w:val="24"/>
                </w:rPr>
                <w:t>Бугурусланский</w:t>
              </w:r>
              <w:proofErr w:type="spellEnd"/>
              <w:r w:rsidRPr="004C66FC">
                <w:rPr>
                  <w:rStyle w:val="a7"/>
                  <w:color w:val="000000" w:themeColor="text1"/>
                  <w:sz w:val="24"/>
                  <w:szCs w:val="24"/>
                </w:rPr>
                <w:t xml:space="preserve"> педагогический колледж - Главная страница</w:t>
              </w:r>
            </w:hyperlink>
          </w:p>
        </w:tc>
        <w:tc>
          <w:tcPr>
            <w:tcW w:w="2546" w:type="dxa"/>
          </w:tcPr>
          <w:p w14:paraId="43741270" w14:textId="63CA0C60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hyperlink r:id="rId7" w:history="1">
              <w:r w:rsidRPr="004C66FC">
                <w:rPr>
                  <w:rStyle w:val="a7"/>
                  <w:color w:val="000000" w:themeColor="text1"/>
                  <w:sz w:val="24"/>
                  <w:szCs w:val="24"/>
                </w:rPr>
                <w:t>ГАПОУ "Сельскохозяйственный техникум" г. Бугуруслана - Главная страница</w:t>
              </w:r>
            </w:hyperlink>
          </w:p>
        </w:tc>
      </w:tr>
      <w:tr w:rsidR="004C66FC" w:rsidRPr="004C66FC" w14:paraId="5A1B0A87" w14:textId="77777777" w:rsidTr="00713B1B">
        <w:tc>
          <w:tcPr>
            <w:tcW w:w="2188" w:type="dxa"/>
          </w:tcPr>
          <w:p w14:paraId="1B9E587B" w14:textId="45BA701C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Открывается ли страница быстро или ее открытие тормозится наличием слишком большого числа графических изображений?</w:t>
            </w:r>
          </w:p>
        </w:tc>
        <w:tc>
          <w:tcPr>
            <w:tcW w:w="2218" w:type="dxa"/>
          </w:tcPr>
          <w:p w14:paraId="24B53356" w14:textId="52C37D79" w:rsidR="005F20E1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Быстро открывается и не тормозится наличием большого количества графических изображений</w:t>
            </w:r>
          </w:p>
        </w:tc>
        <w:tc>
          <w:tcPr>
            <w:tcW w:w="2393" w:type="dxa"/>
          </w:tcPr>
          <w:p w14:paraId="567F3D1D" w14:textId="4BC035AF" w:rsidR="005F20E1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Быстро открывается и не тормозится наличием большого количества графических изображений</w:t>
            </w:r>
          </w:p>
        </w:tc>
        <w:tc>
          <w:tcPr>
            <w:tcW w:w="2546" w:type="dxa"/>
          </w:tcPr>
          <w:p w14:paraId="6A585753" w14:textId="59E59A2E" w:rsidR="005F20E1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О</w:t>
            </w:r>
            <w:r w:rsidRPr="004C66FC">
              <w:rPr>
                <w:color w:val="000000" w:themeColor="text1"/>
                <w:sz w:val="24"/>
                <w:szCs w:val="24"/>
              </w:rPr>
              <w:t>ткрывается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23523E" w:rsidRPr="004C66FC">
              <w:rPr>
                <w:color w:val="000000" w:themeColor="text1"/>
                <w:sz w:val="24"/>
                <w:szCs w:val="24"/>
              </w:rPr>
              <w:t xml:space="preserve">и </w:t>
            </w:r>
            <w:proofErr w:type="spellStart"/>
            <w:r w:rsidRPr="004C66FC">
              <w:rPr>
                <w:color w:val="000000" w:themeColor="text1"/>
                <w:sz w:val="24"/>
                <w:szCs w:val="24"/>
              </w:rPr>
              <w:t>прогружается</w:t>
            </w:r>
            <w:proofErr w:type="spellEnd"/>
            <w:r w:rsidRPr="004C66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23523E" w:rsidRPr="004C66FC">
              <w:rPr>
                <w:color w:val="000000" w:themeColor="text1"/>
                <w:sz w:val="24"/>
                <w:szCs w:val="24"/>
              </w:rPr>
              <w:t xml:space="preserve">дольше 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из-за </w:t>
            </w:r>
            <w:r w:rsidRPr="004C66FC">
              <w:rPr>
                <w:color w:val="000000" w:themeColor="text1"/>
                <w:sz w:val="24"/>
                <w:szCs w:val="24"/>
              </w:rPr>
              <w:t>наличи</w:t>
            </w:r>
            <w:r w:rsidRPr="004C66FC">
              <w:rPr>
                <w:color w:val="000000" w:themeColor="text1"/>
                <w:sz w:val="24"/>
                <w:szCs w:val="24"/>
              </w:rPr>
              <w:t>я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 большого количества графических изображений</w:t>
            </w:r>
          </w:p>
        </w:tc>
      </w:tr>
      <w:tr w:rsidR="004C66FC" w:rsidRPr="004C66FC" w14:paraId="63B3D9AB" w14:textId="77777777" w:rsidTr="00713B1B">
        <w:tc>
          <w:tcPr>
            <w:tcW w:w="2188" w:type="dxa"/>
          </w:tcPr>
          <w:p w14:paraId="0FBF1CB6" w14:textId="05B26A3D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Интересно ли читать представленную на странице информацию?</w:t>
            </w:r>
          </w:p>
        </w:tc>
        <w:tc>
          <w:tcPr>
            <w:tcW w:w="2218" w:type="dxa"/>
          </w:tcPr>
          <w:p w14:paraId="31BD3E05" w14:textId="78A223A4" w:rsidR="005F20E1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14:paraId="44011FBB" w14:textId="113E09A2" w:rsidR="005F20E1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546" w:type="dxa"/>
          </w:tcPr>
          <w:p w14:paraId="7A2B2192" w14:textId="04936D72" w:rsidR="005F20E1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4C66FC" w:rsidRPr="004C66FC" w14:paraId="4D8A2848" w14:textId="77777777" w:rsidTr="00713B1B">
        <w:tc>
          <w:tcPr>
            <w:tcW w:w="2188" w:type="dxa"/>
          </w:tcPr>
          <w:p w14:paraId="73387198" w14:textId="483830A4" w:rsidR="005F20E1" w:rsidRPr="004C66FC" w:rsidRDefault="005F20E1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Получили ли вы в результате чтения имеющейся на странице информации представление о предлагаемых компанией услугах и продуктах и о компании в целом?</w:t>
            </w:r>
          </w:p>
        </w:tc>
        <w:tc>
          <w:tcPr>
            <w:tcW w:w="2218" w:type="dxa"/>
          </w:tcPr>
          <w:p w14:paraId="576ABB8B" w14:textId="248826E1" w:rsidR="005F20E1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14:paraId="34A9AFEB" w14:textId="6EC46240" w:rsidR="005F20E1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546" w:type="dxa"/>
          </w:tcPr>
          <w:p w14:paraId="6CCE9DD7" w14:textId="5BE9A7AF" w:rsidR="005F20E1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  <w:tr w:rsidR="004C66FC" w:rsidRPr="004C66FC" w14:paraId="57D11F74" w14:textId="77777777" w:rsidTr="00713B1B">
        <w:tc>
          <w:tcPr>
            <w:tcW w:w="2188" w:type="dxa"/>
          </w:tcPr>
          <w:p w14:paraId="48393A25" w14:textId="0CB084D4" w:rsidR="00611C1A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 xml:space="preserve">Если на странице предлагается доступ к некоторой базе данных, то </w:t>
            </w:r>
            <w:r w:rsidRPr="004C66FC">
              <w:rPr>
                <w:color w:val="000000" w:themeColor="text1"/>
                <w:sz w:val="24"/>
                <w:szCs w:val="24"/>
              </w:rPr>
              <w:lastRenderedPageBreak/>
              <w:t>достаточно ли быстро осуществляется такой доступ?</w:t>
            </w:r>
          </w:p>
        </w:tc>
        <w:tc>
          <w:tcPr>
            <w:tcW w:w="2218" w:type="dxa"/>
          </w:tcPr>
          <w:p w14:paraId="567888D0" w14:textId="3AFB962E" w:rsidR="00611C1A" w:rsidRPr="004C66FC" w:rsidRDefault="00713B1B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lastRenderedPageBreak/>
              <w:t xml:space="preserve">На странице все документы представлены в формате </w:t>
            </w:r>
            <w:r w:rsidRPr="004C66FC">
              <w:rPr>
                <w:color w:val="000000" w:themeColor="text1"/>
                <w:sz w:val="24"/>
                <w:szCs w:val="24"/>
                <w:lang w:val="en-US"/>
              </w:rPr>
              <w:t>pdf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66FC">
              <w:rPr>
                <w:color w:val="000000" w:themeColor="text1"/>
                <w:sz w:val="24"/>
                <w:szCs w:val="24"/>
                <w:lang w:val="en-US"/>
              </w:rPr>
              <w:t>docx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66FC">
              <w:rPr>
                <w:color w:val="000000" w:themeColor="text1"/>
                <w:sz w:val="24"/>
                <w:szCs w:val="24"/>
                <w:lang w:val="en-US"/>
              </w:rPr>
              <w:t>xlsx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, доступ к ним </w:t>
            </w:r>
            <w:r w:rsidRPr="004C66FC">
              <w:rPr>
                <w:color w:val="000000" w:themeColor="text1"/>
                <w:sz w:val="24"/>
                <w:szCs w:val="24"/>
              </w:rPr>
              <w:lastRenderedPageBreak/>
              <w:t>осуществляется быстро</w:t>
            </w:r>
          </w:p>
        </w:tc>
        <w:tc>
          <w:tcPr>
            <w:tcW w:w="2393" w:type="dxa"/>
          </w:tcPr>
          <w:p w14:paraId="69257890" w14:textId="459CD594" w:rsidR="00611C1A" w:rsidRPr="004C66FC" w:rsidRDefault="00713B1B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lastRenderedPageBreak/>
              <w:t xml:space="preserve">На странице все документы представлены в формате </w:t>
            </w:r>
            <w:r w:rsidRPr="004C66FC">
              <w:rPr>
                <w:color w:val="000000" w:themeColor="text1"/>
                <w:sz w:val="24"/>
                <w:szCs w:val="24"/>
                <w:lang w:val="en-US"/>
              </w:rPr>
              <w:t>pdf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66FC">
              <w:rPr>
                <w:color w:val="000000" w:themeColor="text1"/>
                <w:sz w:val="24"/>
                <w:szCs w:val="24"/>
                <w:lang w:val="en-US"/>
              </w:rPr>
              <w:t>docx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66FC">
              <w:rPr>
                <w:color w:val="000000" w:themeColor="text1"/>
                <w:sz w:val="24"/>
                <w:szCs w:val="24"/>
                <w:lang w:val="en-US"/>
              </w:rPr>
              <w:t>xlsx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, доступ к ним </w:t>
            </w:r>
            <w:r w:rsidRPr="004C66FC">
              <w:rPr>
                <w:color w:val="000000" w:themeColor="text1"/>
                <w:sz w:val="24"/>
                <w:szCs w:val="24"/>
              </w:rPr>
              <w:lastRenderedPageBreak/>
              <w:t>осуществляется быстро</w:t>
            </w:r>
          </w:p>
        </w:tc>
        <w:tc>
          <w:tcPr>
            <w:tcW w:w="2546" w:type="dxa"/>
          </w:tcPr>
          <w:p w14:paraId="5D8F26D2" w14:textId="08B01870" w:rsidR="00611C1A" w:rsidRPr="004C66FC" w:rsidRDefault="00713B1B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lastRenderedPageBreak/>
              <w:t xml:space="preserve">На странице все документы представлены в формате </w:t>
            </w:r>
            <w:r w:rsidRPr="004C66FC">
              <w:rPr>
                <w:color w:val="000000" w:themeColor="text1"/>
                <w:sz w:val="24"/>
                <w:szCs w:val="24"/>
                <w:lang w:val="en-US"/>
              </w:rPr>
              <w:t>pdf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66FC">
              <w:rPr>
                <w:color w:val="000000" w:themeColor="text1"/>
                <w:sz w:val="24"/>
                <w:szCs w:val="24"/>
                <w:lang w:val="en-US"/>
              </w:rPr>
              <w:t>docx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66FC">
              <w:rPr>
                <w:color w:val="000000" w:themeColor="text1"/>
                <w:sz w:val="24"/>
                <w:szCs w:val="24"/>
                <w:lang w:val="en-US"/>
              </w:rPr>
              <w:t>xlsx</w:t>
            </w:r>
            <w:r w:rsidRPr="004C66FC">
              <w:rPr>
                <w:color w:val="000000" w:themeColor="text1"/>
                <w:sz w:val="24"/>
                <w:szCs w:val="24"/>
              </w:rPr>
              <w:t xml:space="preserve">, доступ к ним </w:t>
            </w:r>
            <w:r w:rsidRPr="004C66FC">
              <w:rPr>
                <w:color w:val="000000" w:themeColor="text1"/>
                <w:sz w:val="24"/>
                <w:szCs w:val="24"/>
              </w:rPr>
              <w:lastRenderedPageBreak/>
              <w:t>осуществляется быстро</w:t>
            </w:r>
          </w:p>
        </w:tc>
      </w:tr>
      <w:tr w:rsidR="004C66FC" w:rsidRPr="004C66FC" w14:paraId="736C1EF4" w14:textId="77777777" w:rsidTr="00713B1B">
        <w:tc>
          <w:tcPr>
            <w:tcW w:w="2188" w:type="dxa"/>
          </w:tcPr>
          <w:p w14:paraId="7181945D" w14:textId="15EC5A26" w:rsidR="00611C1A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lastRenderedPageBreak/>
              <w:t xml:space="preserve">Можно ли сделать вывод об использовании на данной странице </w:t>
            </w:r>
            <w:proofErr w:type="spellStart"/>
            <w:r w:rsidRPr="004C66FC">
              <w:rPr>
                <w:color w:val="000000" w:themeColor="text1"/>
                <w:sz w:val="24"/>
                <w:szCs w:val="24"/>
              </w:rPr>
              <w:t>Web</w:t>
            </w:r>
            <w:proofErr w:type="spellEnd"/>
            <w:r w:rsidRPr="004C66FC">
              <w:rPr>
                <w:color w:val="000000" w:themeColor="text1"/>
                <w:sz w:val="24"/>
                <w:szCs w:val="24"/>
              </w:rPr>
              <w:t xml:space="preserve"> каких-либо средств безопасности?</w:t>
            </w:r>
            <w:bookmarkStart w:id="0" w:name="_GoBack"/>
            <w:bookmarkEnd w:id="0"/>
          </w:p>
        </w:tc>
        <w:tc>
          <w:tcPr>
            <w:tcW w:w="2218" w:type="dxa"/>
          </w:tcPr>
          <w:p w14:paraId="1325AF6B" w14:textId="5A492F6B" w:rsidR="00611C1A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14:paraId="27C76A9F" w14:textId="396F7A66" w:rsidR="00611C1A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2546" w:type="dxa"/>
          </w:tcPr>
          <w:p w14:paraId="28522BEE" w14:textId="0A8583F7" w:rsidR="00611C1A" w:rsidRPr="004C66FC" w:rsidRDefault="00611C1A" w:rsidP="00611C1A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4C66FC"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4018A95E" w14:textId="77777777" w:rsidR="005F20E1" w:rsidRPr="004C66FC" w:rsidRDefault="005F20E1" w:rsidP="007727FE">
      <w:pPr>
        <w:pStyle w:val="a3"/>
        <w:ind w:left="0" w:firstLine="851"/>
        <w:jc w:val="both"/>
        <w:rPr>
          <w:b/>
          <w:bCs/>
          <w:color w:val="000000" w:themeColor="text1"/>
        </w:rPr>
      </w:pPr>
    </w:p>
    <w:p w14:paraId="6A61A531" w14:textId="77777777" w:rsidR="00B829B2" w:rsidRPr="004C66FC" w:rsidRDefault="00B829B2" w:rsidP="007727FE">
      <w:pPr>
        <w:pStyle w:val="a3"/>
        <w:ind w:left="0" w:firstLine="851"/>
        <w:jc w:val="both"/>
        <w:rPr>
          <w:color w:val="000000" w:themeColor="text1"/>
        </w:rPr>
      </w:pPr>
      <w:r w:rsidRPr="004C66FC">
        <w:rPr>
          <w:b/>
          <w:bCs/>
          <w:color w:val="000000" w:themeColor="text1"/>
        </w:rPr>
        <w:t>Задание 2.</w:t>
      </w:r>
      <w:r w:rsidRPr="004C66FC">
        <w:rPr>
          <w:color w:val="000000" w:themeColor="text1"/>
        </w:rPr>
        <w:t xml:space="preserve"> Если в вашей компании используется </w:t>
      </w:r>
      <w:proofErr w:type="spellStart"/>
      <w:r w:rsidRPr="004C66FC">
        <w:rPr>
          <w:color w:val="000000" w:themeColor="text1"/>
        </w:rPr>
        <w:t>intranet</w:t>
      </w:r>
      <w:proofErr w:type="spellEnd"/>
      <w:r w:rsidRPr="004C66FC">
        <w:rPr>
          <w:color w:val="000000" w:themeColor="text1"/>
        </w:rPr>
        <w:t>, войдите в сеть и посмотрите, какая информация о компании там представлена. Доступна ли там какая-нибудь база данных? Если да, то кто является производителем соответствующей системы управления базами данных? Какого типа интерфейсные приложения предлагаются при этом конечному пользователю?</w:t>
      </w:r>
    </w:p>
    <w:p w14:paraId="726FDDE4" w14:textId="3D0B67F0" w:rsidR="009F4F78" w:rsidRPr="004C66FC" w:rsidRDefault="007727FE" w:rsidP="007727FE">
      <w:pPr>
        <w:ind w:firstLine="851"/>
        <w:jc w:val="both"/>
        <w:rPr>
          <w:color w:val="000000" w:themeColor="text1"/>
          <w:sz w:val="28"/>
          <w:szCs w:val="28"/>
        </w:rPr>
      </w:pPr>
      <w:r w:rsidRPr="004C66FC">
        <w:rPr>
          <w:color w:val="000000" w:themeColor="text1"/>
          <w:sz w:val="28"/>
          <w:szCs w:val="28"/>
        </w:rPr>
        <w:t xml:space="preserve">В ГАПОУ «БНК» не используется </w:t>
      </w:r>
      <w:r w:rsidRPr="004C66FC">
        <w:rPr>
          <w:color w:val="000000" w:themeColor="text1"/>
          <w:sz w:val="28"/>
          <w:szCs w:val="28"/>
          <w:lang w:val="en-US"/>
        </w:rPr>
        <w:t>intranet</w:t>
      </w:r>
      <w:r w:rsidRPr="004C66FC">
        <w:rPr>
          <w:color w:val="000000" w:themeColor="text1"/>
          <w:sz w:val="28"/>
          <w:szCs w:val="28"/>
        </w:rPr>
        <w:t xml:space="preserve">, обмен данными происходит через </w:t>
      </w:r>
      <w:r w:rsidRPr="004C66FC">
        <w:rPr>
          <w:color w:val="000000" w:themeColor="text1"/>
          <w:sz w:val="28"/>
          <w:szCs w:val="28"/>
          <w:lang w:val="en-US"/>
        </w:rPr>
        <w:t>internet</w:t>
      </w:r>
      <w:r w:rsidRPr="004C66FC">
        <w:rPr>
          <w:color w:val="000000" w:themeColor="text1"/>
          <w:sz w:val="28"/>
          <w:szCs w:val="28"/>
        </w:rPr>
        <w:t>.</w:t>
      </w:r>
    </w:p>
    <w:sectPr w:rsidR="009F4F78" w:rsidRPr="004C6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F6766"/>
    <w:multiLevelType w:val="hybridMultilevel"/>
    <w:tmpl w:val="FAD21120"/>
    <w:lvl w:ilvl="0" w:tplc="57A609E2">
      <w:numFmt w:val="bullet"/>
      <w:lvlText w:val=""/>
      <w:lvlJc w:val="left"/>
      <w:pPr>
        <w:ind w:left="1117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7ECEE9A">
      <w:numFmt w:val="bullet"/>
      <w:lvlText w:val="•"/>
      <w:lvlJc w:val="left"/>
      <w:pPr>
        <w:ind w:left="2132" w:hanging="286"/>
      </w:pPr>
      <w:rPr>
        <w:rFonts w:hint="default"/>
        <w:lang w:val="ru-RU" w:eastAsia="en-US" w:bidi="ar-SA"/>
      </w:rPr>
    </w:lvl>
    <w:lvl w:ilvl="2" w:tplc="4F3AEEEA">
      <w:numFmt w:val="bullet"/>
      <w:lvlText w:val="•"/>
      <w:lvlJc w:val="left"/>
      <w:pPr>
        <w:ind w:left="3145" w:hanging="286"/>
      </w:pPr>
      <w:rPr>
        <w:rFonts w:hint="default"/>
        <w:lang w:val="ru-RU" w:eastAsia="en-US" w:bidi="ar-SA"/>
      </w:rPr>
    </w:lvl>
    <w:lvl w:ilvl="3" w:tplc="3AF8A4DA">
      <w:numFmt w:val="bullet"/>
      <w:lvlText w:val="•"/>
      <w:lvlJc w:val="left"/>
      <w:pPr>
        <w:ind w:left="4157" w:hanging="286"/>
      </w:pPr>
      <w:rPr>
        <w:rFonts w:hint="default"/>
        <w:lang w:val="ru-RU" w:eastAsia="en-US" w:bidi="ar-SA"/>
      </w:rPr>
    </w:lvl>
    <w:lvl w:ilvl="4" w:tplc="C6E6E280">
      <w:numFmt w:val="bullet"/>
      <w:lvlText w:val="•"/>
      <w:lvlJc w:val="left"/>
      <w:pPr>
        <w:ind w:left="5170" w:hanging="286"/>
      </w:pPr>
      <w:rPr>
        <w:rFonts w:hint="default"/>
        <w:lang w:val="ru-RU" w:eastAsia="en-US" w:bidi="ar-SA"/>
      </w:rPr>
    </w:lvl>
    <w:lvl w:ilvl="5" w:tplc="D4C07A8A">
      <w:numFmt w:val="bullet"/>
      <w:lvlText w:val="•"/>
      <w:lvlJc w:val="left"/>
      <w:pPr>
        <w:ind w:left="6183" w:hanging="286"/>
      </w:pPr>
      <w:rPr>
        <w:rFonts w:hint="default"/>
        <w:lang w:val="ru-RU" w:eastAsia="en-US" w:bidi="ar-SA"/>
      </w:rPr>
    </w:lvl>
    <w:lvl w:ilvl="6" w:tplc="9090915A">
      <w:numFmt w:val="bullet"/>
      <w:lvlText w:val="•"/>
      <w:lvlJc w:val="left"/>
      <w:pPr>
        <w:ind w:left="7195" w:hanging="286"/>
      </w:pPr>
      <w:rPr>
        <w:rFonts w:hint="default"/>
        <w:lang w:val="ru-RU" w:eastAsia="en-US" w:bidi="ar-SA"/>
      </w:rPr>
    </w:lvl>
    <w:lvl w:ilvl="7" w:tplc="8E2A5234">
      <w:numFmt w:val="bullet"/>
      <w:lvlText w:val="•"/>
      <w:lvlJc w:val="left"/>
      <w:pPr>
        <w:ind w:left="8208" w:hanging="286"/>
      </w:pPr>
      <w:rPr>
        <w:rFonts w:hint="default"/>
        <w:lang w:val="ru-RU" w:eastAsia="en-US" w:bidi="ar-SA"/>
      </w:rPr>
    </w:lvl>
    <w:lvl w:ilvl="8" w:tplc="0EA64AA4">
      <w:numFmt w:val="bullet"/>
      <w:lvlText w:val="•"/>
      <w:lvlJc w:val="left"/>
      <w:pPr>
        <w:ind w:left="9221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1F8E4DAA"/>
    <w:multiLevelType w:val="hybridMultilevel"/>
    <w:tmpl w:val="83FCF970"/>
    <w:lvl w:ilvl="0" w:tplc="CEA04CBE">
      <w:start w:val="1"/>
      <w:numFmt w:val="decimal"/>
      <w:lvlText w:val="%1."/>
      <w:lvlJc w:val="left"/>
      <w:pPr>
        <w:ind w:left="2110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1C0F216">
      <w:numFmt w:val="bullet"/>
      <w:lvlText w:val="•"/>
      <w:lvlJc w:val="left"/>
      <w:pPr>
        <w:ind w:left="3032" w:hanging="286"/>
      </w:pPr>
      <w:rPr>
        <w:rFonts w:hint="default"/>
        <w:lang w:val="ru-RU" w:eastAsia="en-US" w:bidi="ar-SA"/>
      </w:rPr>
    </w:lvl>
    <w:lvl w:ilvl="2" w:tplc="D95EA08A">
      <w:numFmt w:val="bullet"/>
      <w:lvlText w:val="•"/>
      <w:lvlJc w:val="left"/>
      <w:pPr>
        <w:ind w:left="3945" w:hanging="286"/>
      </w:pPr>
      <w:rPr>
        <w:rFonts w:hint="default"/>
        <w:lang w:val="ru-RU" w:eastAsia="en-US" w:bidi="ar-SA"/>
      </w:rPr>
    </w:lvl>
    <w:lvl w:ilvl="3" w:tplc="6DFCC01A">
      <w:numFmt w:val="bullet"/>
      <w:lvlText w:val="•"/>
      <w:lvlJc w:val="left"/>
      <w:pPr>
        <w:ind w:left="4857" w:hanging="286"/>
      </w:pPr>
      <w:rPr>
        <w:rFonts w:hint="default"/>
        <w:lang w:val="ru-RU" w:eastAsia="en-US" w:bidi="ar-SA"/>
      </w:rPr>
    </w:lvl>
    <w:lvl w:ilvl="4" w:tplc="299E2004">
      <w:numFmt w:val="bullet"/>
      <w:lvlText w:val="•"/>
      <w:lvlJc w:val="left"/>
      <w:pPr>
        <w:ind w:left="5770" w:hanging="286"/>
      </w:pPr>
      <w:rPr>
        <w:rFonts w:hint="default"/>
        <w:lang w:val="ru-RU" w:eastAsia="en-US" w:bidi="ar-SA"/>
      </w:rPr>
    </w:lvl>
    <w:lvl w:ilvl="5" w:tplc="BE067870">
      <w:numFmt w:val="bullet"/>
      <w:lvlText w:val="•"/>
      <w:lvlJc w:val="left"/>
      <w:pPr>
        <w:ind w:left="6683" w:hanging="286"/>
      </w:pPr>
      <w:rPr>
        <w:rFonts w:hint="default"/>
        <w:lang w:val="ru-RU" w:eastAsia="en-US" w:bidi="ar-SA"/>
      </w:rPr>
    </w:lvl>
    <w:lvl w:ilvl="6" w:tplc="D27211C0">
      <w:numFmt w:val="bullet"/>
      <w:lvlText w:val="•"/>
      <w:lvlJc w:val="left"/>
      <w:pPr>
        <w:ind w:left="7595" w:hanging="286"/>
      </w:pPr>
      <w:rPr>
        <w:rFonts w:hint="default"/>
        <w:lang w:val="ru-RU" w:eastAsia="en-US" w:bidi="ar-SA"/>
      </w:rPr>
    </w:lvl>
    <w:lvl w:ilvl="7" w:tplc="6B6EC7BA">
      <w:numFmt w:val="bullet"/>
      <w:lvlText w:val="•"/>
      <w:lvlJc w:val="left"/>
      <w:pPr>
        <w:ind w:left="8508" w:hanging="286"/>
      </w:pPr>
      <w:rPr>
        <w:rFonts w:hint="default"/>
        <w:lang w:val="ru-RU" w:eastAsia="en-US" w:bidi="ar-SA"/>
      </w:rPr>
    </w:lvl>
    <w:lvl w:ilvl="8" w:tplc="A9A0F986">
      <w:numFmt w:val="bullet"/>
      <w:lvlText w:val="•"/>
      <w:lvlJc w:val="left"/>
      <w:pPr>
        <w:ind w:left="9421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2B9A5C9A"/>
    <w:multiLevelType w:val="hybridMultilevel"/>
    <w:tmpl w:val="B0DEBF4C"/>
    <w:lvl w:ilvl="0" w:tplc="79E0E8A6">
      <w:start w:val="1"/>
      <w:numFmt w:val="decimal"/>
      <w:lvlText w:val="%1"/>
      <w:lvlJc w:val="left"/>
      <w:pPr>
        <w:ind w:left="1825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716063C">
      <w:numFmt w:val="bullet"/>
      <w:lvlText w:val="•"/>
      <w:lvlJc w:val="left"/>
      <w:pPr>
        <w:ind w:left="2762" w:hanging="212"/>
      </w:pPr>
      <w:rPr>
        <w:rFonts w:hint="default"/>
        <w:lang w:val="ru-RU" w:eastAsia="en-US" w:bidi="ar-SA"/>
      </w:rPr>
    </w:lvl>
    <w:lvl w:ilvl="2" w:tplc="9586B904">
      <w:numFmt w:val="bullet"/>
      <w:lvlText w:val="•"/>
      <w:lvlJc w:val="left"/>
      <w:pPr>
        <w:ind w:left="3705" w:hanging="212"/>
      </w:pPr>
      <w:rPr>
        <w:rFonts w:hint="default"/>
        <w:lang w:val="ru-RU" w:eastAsia="en-US" w:bidi="ar-SA"/>
      </w:rPr>
    </w:lvl>
    <w:lvl w:ilvl="3" w:tplc="51244E62">
      <w:numFmt w:val="bullet"/>
      <w:lvlText w:val="•"/>
      <w:lvlJc w:val="left"/>
      <w:pPr>
        <w:ind w:left="4647" w:hanging="212"/>
      </w:pPr>
      <w:rPr>
        <w:rFonts w:hint="default"/>
        <w:lang w:val="ru-RU" w:eastAsia="en-US" w:bidi="ar-SA"/>
      </w:rPr>
    </w:lvl>
    <w:lvl w:ilvl="4" w:tplc="869C9BC0">
      <w:numFmt w:val="bullet"/>
      <w:lvlText w:val="•"/>
      <w:lvlJc w:val="left"/>
      <w:pPr>
        <w:ind w:left="5590" w:hanging="212"/>
      </w:pPr>
      <w:rPr>
        <w:rFonts w:hint="default"/>
        <w:lang w:val="ru-RU" w:eastAsia="en-US" w:bidi="ar-SA"/>
      </w:rPr>
    </w:lvl>
    <w:lvl w:ilvl="5" w:tplc="B92C6C96">
      <w:numFmt w:val="bullet"/>
      <w:lvlText w:val="•"/>
      <w:lvlJc w:val="left"/>
      <w:pPr>
        <w:ind w:left="6533" w:hanging="212"/>
      </w:pPr>
      <w:rPr>
        <w:rFonts w:hint="default"/>
        <w:lang w:val="ru-RU" w:eastAsia="en-US" w:bidi="ar-SA"/>
      </w:rPr>
    </w:lvl>
    <w:lvl w:ilvl="6" w:tplc="2CA06C06">
      <w:numFmt w:val="bullet"/>
      <w:lvlText w:val="•"/>
      <w:lvlJc w:val="left"/>
      <w:pPr>
        <w:ind w:left="7475" w:hanging="212"/>
      </w:pPr>
      <w:rPr>
        <w:rFonts w:hint="default"/>
        <w:lang w:val="ru-RU" w:eastAsia="en-US" w:bidi="ar-SA"/>
      </w:rPr>
    </w:lvl>
    <w:lvl w:ilvl="7" w:tplc="A872CCDA">
      <w:numFmt w:val="bullet"/>
      <w:lvlText w:val="•"/>
      <w:lvlJc w:val="left"/>
      <w:pPr>
        <w:ind w:left="8418" w:hanging="212"/>
      </w:pPr>
      <w:rPr>
        <w:rFonts w:hint="default"/>
        <w:lang w:val="ru-RU" w:eastAsia="en-US" w:bidi="ar-SA"/>
      </w:rPr>
    </w:lvl>
    <w:lvl w:ilvl="8" w:tplc="62968FB6">
      <w:numFmt w:val="bullet"/>
      <w:lvlText w:val="•"/>
      <w:lvlJc w:val="left"/>
      <w:pPr>
        <w:ind w:left="9361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3F210AA7"/>
    <w:multiLevelType w:val="hybridMultilevel"/>
    <w:tmpl w:val="BA9802DA"/>
    <w:lvl w:ilvl="0" w:tplc="A0C8BF94">
      <w:start w:val="1"/>
      <w:numFmt w:val="decimal"/>
      <w:lvlText w:val="%1."/>
      <w:lvlJc w:val="left"/>
      <w:pPr>
        <w:ind w:left="1117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823252">
      <w:numFmt w:val="bullet"/>
      <w:lvlText w:val="•"/>
      <w:lvlJc w:val="left"/>
      <w:pPr>
        <w:ind w:left="2132" w:hanging="286"/>
      </w:pPr>
      <w:rPr>
        <w:rFonts w:hint="default"/>
        <w:lang w:val="ru-RU" w:eastAsia="en-US" w:bidi="ar-SA"/>
      </w:rPr>
    </w:lvl>
    <w:lvl w:ilvl="2" w:tplc="BFB650E4">
      <w:numFmt w:val="bullet"/>
      <w:lvlText w:val="•"/>
      <w:lvlJc w:val="left"/>
      <w:pPr>
        <w:ind w:left="3145" w:hanging="286"/>
      </w:pPr>
      <w:rPr>
        <w:rFonts w:hint="default"/>
        <w:lang w:val="ru-RU" w:eastAsia="en-US" w:bidi="ar-SA"/>
      </w:rPr>
    </w:lvl>
    <w:lvl w:ilvl="3" w:tplc="8BD6324C">
      <w:numFmt w:val="bullet"/>
      <w:lvlText w:val="•"/>
      <w:lvlJc w:val="left"/>
      <w:pPr>
        <w:ind w:left="4157" w:hanging="286"/>
      </w:pPr>
      <w:rPr>
        <w:rFonts w:hint="default"/>
        <w:lang w:val="ru-RU" w:eastAsia="en-US" w:bidi="ar-SA"/>
      </w:rPr>
    </w:lvl>
    <w:lvl w:ilvl="4" w:tplc="F3188F34">
      <w:numFmt w:val="bullet"/>
      <w:lvlText w:val="•"/>
      <w:lvlJc w:val="left"/>
      <w:pPr>
        <w:ind w:left="5170" w:hanging="286"/>
      </w:pPr>
      <w:rPr>
        <w:rFonts w:hint="default"/>
        <w:lang w:val="ru-RU" w:eastAsia="en-US" w:bidi="ar-SA"/>
      </w:rPr>
    </w:lvl>
    <w:lvl w:ilvl="5" w:tplc="51A22A9A">
      <w:numFmt w:val="bullet"/>
      <w:lvlText w:val="•"/>
      <w:lvlJc w:val="left"/>
      <w:pPr>
        <w:ind w:left="6183" w:hanging="286"/>
      </w:pPr>
      <w:rPr>
        <w:rFonts w:hint="default"/>
        <w:lang w:val="ru-RU" w:eastAsia="en-US" w:bidi="ar-SA"/>
      </w:rPr>
    </w:lvl>
    <w:lvl w:ilvl="6" w:tplc="A9187E78">
      <w:numFmt w:val="bullet"/>
      <w:lvlText w:val="•"/>
      <w:lvlJc w:val="left"/>
      <w:pPr>
        <w:ind w:left="7195" w:hanging="286"/>
      </w:pPr>
      <w:rPr>
        <w:rFonts w:hint="default"/>
        <w:lang w:val="ru-RU" w:eastAsia="en-US" w:bidi="ar-SA"/>
      </w:rPr>
    </w:lvl>
    <w:lvl w:ilvl="7" w:tplc="65A01188">
      <w:numFmt w:val="bullet"/>
      <w:lvlText w:val="•"/>
      <w:lvlJc w:val="left"/>
      <w:pPr>
        <w:ind w:left="8208" w:hanging="286"/>
      </w:pPr>
      <w:rPr>
        <w:rFonts w:hint="default"/>
        <w:lang w:val="ru-RU" w:eastAsia="en-US" w:bidi="ar-SA"/>
      </w:rPr>
    </w:lvl>
    <w:lvl w:ilvl="8" w:tplc="EE663F4C">
      <w:numFmt w:val="bullet"/>
      <w:lvlText w:val="•"/>
      <w:lvlJc w:val="left"/>
      <w:pPr>
        <w:ind w:left="9221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4E026782"/>
    <w:multiLevelType w:val="hybridMultilevel"/>
    <w:tmpl w:val="82D45EDE"/>
    <w:lvl w:ilvl="0" w:tplc="04FA6EBA">
      <w:start w:val="1"/>
      <w:numFmt w:val="decimal"/>
      <w:lvlText w:val="%1."/>
      <w:lvlJc w:val="left"/>
      <w:pPr>
        <w:ind w:left="2110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4CC05E">
      <w:numFmt w:val="bullet"/>
      <w:lvlText w:val="•"/>
      <w:lvlJc w:val="left"/>
      <w:pPr>
        <w:ind w:left="3032" w:hanging="286"/>
      </w:pPr>
      <w:rPr>
        <w:rFonts w:hint="default"/>
        <w:lang w:val="ru-RU" w:eastAsia="en-US" w:bidi="ar-SA"/>
      </w:rPr>
    </w:lvl>
    <w:lvl w:ilvl="2" w:tplc="59F2F59C">
      <w:numFmt w:val="bullet"/>
      <w:lvlText w:val="•"/>
      <w:lvlJc w:val="left"/>
      <w:pPr>
        <w:ind w:left="3945" w:hanging="286"/>
      </w:pPr>
      <w:rPr>
        <w:rFonts w:hint="default"/>
        <w:lang w:val="ru-RU" w:eastAsia="en-US" w:bidi="ar-SA"/>
      </w:rPr>
    </w:lvl>
    <w:lvl w:ilvl="3" w:tplc="256850D2">
      <w:numFmt w:val="bullet"/>
      <w:lvlText w:val="•"/>
      <w:lvlJc w:val="left"/>
      <w:pPr>
        <w:ind w:left="4857" w:hanging="286"/>
      </w:pPr>
      <w:rPr>
        <w:rFonts w:hint="default"/>
        <w:lang w:val="ru-RU" w:eastAsia="en-US" w:bidi="ar-SA"/>
      </w:rPr>
    </w:lvl>
    <w:lvl w:ilvl="4" w:tplc="E2765064">
      <w:numFmt w:val="bullet"/>
      <w:lvlText w:val="•"/>
      <w:lvlJc w:val="left"/>
      <w:pPr>
        <w:ind w:left="5770" w:hanging="286"/>
      </w:pPr>
      <w:rPr>
        <w:rFonts w:hint="default"/>
        <w:lang w:val="ru-RU" w:eastAsia="en-US" w:bidi="ar-SA"/>
      </w:rPr>
    </w:lvl>
    <w:lvl w:ilvl="5" w:tplc="67B2A9F2">
      <w:numFmt w:val="bullet"/>
      <w:lvlText w:val="•"/>
      <w:lvlJc w:val="left"/>
      <w:pPr>
        <w:ind w:left="6683" w:hanging="286"/>
      </w:pPr>
      <w:rPr>
        <w:rFonts w:hint="default"/>
        <w:lang w:val="ru-RU" w:eastAsia="en-US" w:bidi="ar-SA"/>
      </w:rPr>
    </w:lvl>
    <w:lvl w:ilvl="6" w:tplc="1BBC8606">
      <w:numFmt w:val="bullet"/>
      <w:lvlText w:val="•"/>
      <w:lvlJc w:val="left"/>
      <w:pPr>
        <w:ind w:left="7595" w:hanging="286"/>
      </w:pPr>
      <w:rPr>
        <w:rFonts w:hint="default"/>
        <w:lang w:val="ru-RU" w:eastAsia="en-US" w:bidi="ar-SA"/>
      </w:rPr>
    </w:lvl>
    <w:lvl w:ilvl="7" w:tplc="2BFA9D26">
      <w:numFmt w:val="bullet"/>
      <w:lvlText w:val="•"/>
      <w:lvlJc w:val="left"/>
      <w:pPr>
        <w:ind w:left="8508" w:hanging="286"/>
      </w:pPr>
      <w:rPr>
        <w:rFonts w:hint="default"/>
        <w:lang w:val="ru-RU" w:eastAsia="en-US" w:bidi="ar-SA"/>
      </w:rPr>
    </w:lvl>
    <w:lvl w:ilvl="8" w:tplc="3ADEE506">
      <w:numFmt w:val="bullet"/>
      <w:lvlText w:val="•"/>
      <w:lvlJc w:val="left"/>
      <w:pPr>
        <w:ind w:left="9421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51F602DE"/>
    <w:multiLevelType w:val="hybridMultilevel"/>
    <w:tmpl w:val="469650A6"/>
    <w:lvl w:ilvl="0" w:tplc="651A335E">
      <w:start w:val="1"/>
      <w:numFmt w:val="decimal"/>
      <w:lvlText w:val="%1."/>
      <w:lvlJc w:val="left"/>
      <w:pPr>
        <w:ind w:left="2106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B2A7A38">
      <w:numFmt w:val="bullet"/>
      <w:lvlText w:val="•"/>
      <w:lvlJc w:val="left"/>
      <w:pPr>
        <w:ind w:left="3014" w:hanging="281"/>
      </w:pPr>
      <w:rPr>
        <w:rFonts w:hint="default"/>
        <w:lang w:val="ru-RU" w:eastAsia="en-US" w:bidi="ar-SA"/>
      </w:rPr>
    </w:lvl>
    <w:lvl w:ilvl="2" w:tplc="56A42B6E">
      <w:numFmt w:val="bullet"/>
      <w:lvlText w:val="•"/>
      <w:lvlJc w:val="left"/>
      <w:pPr>
        <w:ind w:left="3929" w:hanging="281"/>
      </w:pPr>
      <w:rPr>
        <w:rFonts w:hint="default"/>
        <w:lang w:val="ru-RU" w:eastAsia="en-US" w:bidi="ar-SA"/>
      </w:rPr>
    </w:lvl>
    <w:lvl w:ilvl="3" w:tplc="7F6A9E9C">
      <w:numFmt w:val="bullet"/>
      <w:lvlText w:val="•"/>
      <w:lvlJc w:val="left"/>
      <w:pPr>
        <w:ind w:left="4843" w:hanging="281"/>
      </w:pPr>
      <w:rPr>
        <w:rFonts w:hint="default"/>
        <w:lang w:val="ru-RU" w:eastAsia="en-US" w:bidi="ar-SA"/>
      </w:rPr>
    </w:lvl>
    <w:lvl w:ilvl="4" w:tplc="4DC02328">
      <w:numFmt w:val="bullet"/>
      <w:lvlText w:val="•"/>
      <w:lvlJc w:val="left"/>
      <w:pPr>
        <w:ind w:left="5758" w:hanging="281"/>
      </w:pPr>
      <w:rPr>
        <w:rFonts w:hint="default"/>
        <w:lang w:val="ru-RU" w:eastAsia="en-US" w:bidi="ar-SA"/>
      </w:rPr>
    </w:lvl>
    <w:lvl w:ilvl="5" w:tplc="08C498C8">
      <w:numFmt w:val="bullet"/>
      <w:lvlText w:val="•"/>
      <w:lvlJc w:val="left"/>
      <w:pPr>
        <w:ind w:left="6673" w:hanging="281"/>
      </w:pPr>
      <w:rPr>
        <w:rFonts w:hint="default"/>
        <w:lang w:val="ru-RU" w:eastAsia="en-US" w:bidi="ar-SA"/>
      </w:rPr>
    </w:lvl>
    <w:lvl w:ilvl="6" w:tplc="C7465DBE">
      <w:numFmt w:val="bullet"/>
      <w:lvlText w:val="•"/>
      <w:lvlJc w:val="left"/>
      <w:pPr>
        <w:ind w:left="7587" w:hanging="281"/>
      </w:pPr>
      <w:rPr>
        <w:rFonts w:hint="default"/>
        <w:lang w:val="ru-RU" w:eastAsia="en-US" w:bidi="ar-SA"/>
      </w:rPr>
    </w:lvl>
    <w:lvl w:ilvl="7" w:tplc="B3904054">
      <w:numFmt w:val="bullet"/>
      <w:lvlText w:val="•"/>
      <w:lvlJc w:val="left"/>
      <w:pPr>
        <w:ind w:left="8502" w:hanging="281"/>
      </w:pPr>
      <w:rPr>
        <w:rFonts w:hint="default"/>
        <w:lang w:val="ru-RU" w:eastAsia="en-US" w:bidi="ar-SA"/>
      </w:rPr>
    </w:lvl>
    <w:lvl w:ilvl="8" w:tplc="45CC259E">
      <w:numFmt w:val="bullet"/>
      <w:lvlText w:val="•"/>
      <w:lvlJc w:val="left"/>
      <w:pPr>
        <w:ind w:left="941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53D71C01"/>
    <w:multiLevelType w:val="hybridMultilevel"/>
    <w:tmpl w:val="213E9CA6"/>
    <w:lvl w:ilvl="0" w:tplc="FD68137C">
      <w:start w:val="1"/>
      <w:numFmt w:val="decimal"/>
      <w:lvlText w:val="%1."/>
      <w:lvlJc w:val="left"/>
      <w:pPr>
        <w:ind w:left="2105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D1041BE">
      <w:numFmt w:val="bullet"/>
      <w:lvlText w:val="•"/>
      <w:lvlJc w:val="left"/>
      <w:pPr>
        <w:ind w:left="3014" w:hanging="281"/>
      </w:pPr>
      <w:rPr>
        <w:rFonts w:hint="default"/>
        <w:lang w:val="ru-RU" w:eastAsia="en-US" w:bidi="ar-SA"/>
      </w:rPr>
    </w:lvl>
    <w:lvl w:ilvl="2" w:tplc="A9440D22">
      <w:numFmt w:val="bullet"/>
      <w:lvlText w:val="•"/>
      <w:lvlJc w:val="left"/>
      <w:pPr>
        <w:ind w:left="3929" w:hanging="281"/>
      </w:pPr>
      <w:rPr>
        <w:rFonts w:hint="default"/>
        <w:lang w:val="ru-RU" w:eastAsia="en-US" w:bidi="ar-SA"/>
      </w:rPr>
    </w:lvl>
    <w:lvl w:ilvl="3" w:tplc="46E66B44">
      <w:numFmt w:val="bullet"/>
      <w:lvlText w:val="•"/>
      <w:lvlJc w:val="left"/>
      <w:pPr>
        <w:ind w:left="4843" w:hanging="281"/>
      </w:pPr>
      <w:rPr>
        <w:rFonts w:hint="default"/>
        <w:lang w:val="ru-RU" w:eastAsia="en-US" w:bidi="ar-SA"/>
      </w:rPr>
    </w:lvl>
    <w:lvl w:ilvl="4" w:tplc="806AD438">
      <w:numFmt w:val="bullet"/>
      <w:lvlText w:val="•"/>
      <w:lvlJc w:val="left"/>
      <w:pPr>
        <w:ind w:left="5758" w:hanging="281"/>
      </w:pPr>
      <w:rPr>
        <w:rFonts w:hint="default"/>
        <w:lang w:val="ru-RU" w:eastAsia="en-US" w:bidi="ar-SA"/>
      </w:rPr>
    </w:lvl>
    <w:lvl w:ilvl="5" w:tplc="0666B160">
      <w:numFmt w:val="bullet"/>
      <w:lvlText w:val="•"/>
      <w:lvlJc w:val="left"/>
      <w:pPr>
        <w:ind w:left="6673" w:hanging="281"/>
      </w:pPr>
      <w:rPr>
        <w:rFonts w:hint="default"/>
        <w:lang w:val="ru-RU" w:eastAsia="en-US" w:bidi="ar-SA"/>
      </w:rPr>
    </w:lvl>
    <w:lvl w:ilvl="6" w:tplc="666A51A8">
      <w:numFmt w:val="bullet"/>
      <w:lvlText w:val="•"/>
      <w:lvlJc w:val="left"/>
      <w:pPr>
        <w:ind w:left="7587" w:hanging="281"/>
      </w:pPr>
      <w:rPr>
        <w:rFonts w:hint="default"/>
        <w:lang w:val="ru-RU" w:eastAsia="en-US" w:bidi="ar-SA"/>
      </w:rPr>
    </w:lvl>
    <w:lvl w:ilvl="7" w:tplc="EC9EEB46">
      <w:numFmt w:val="bullet"/>
      <w:lvlText w:val="•"/>
      <w:lvlJc w:val="left"/>
      <w:pPr>
        <w:ind w:left="8502" w:hanging="281"/>
      </w:pPr>
      <w:rPr>
        <w:rFonts w:hint="default"/>
        <w:lang w:val="ru-RU" w:eastAsia="en-US" w:bidi="ar-SA"/>
      </w:rPr>
    </w:lvl>
    <w:lvl w:ilvl="8" w:tplc="9CF2782A">
      <w:numFmt w:val="bullet"/>
      <w:lvlText w:val="•"/>
      <w:lvlJc w:val="left"/>
      <w:pPr>
        <w:ind w:left="9417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5D514562"/>
    <w:multiLevelType w:val="hybridMultilevel"/>
    <w:tmpl w:val="0908CA6A"/>
    <w:lvl w:ilvl="0" w:tplc="EABE2D82">
      <w:start w:val="1"/>
      <w:numFmt w:val="decimal"/>
      <w:lvlText w:val="%1."/>
      <w:lvlJc w:val="left"/>
      <w:pPr>
        <w:ind w:left="848" w:hanging="2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F1458DC">
      <w:numFmt w:val="bullet"/>
      <w:lvlText w:val="-"/>
      <w:lvlJc w:val="left"/>
      <w:pPr>
        <w:ind w:left="568" w:hanging="1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8A4102A">
      <w:numFmt w:val="bullet"/>
      <w:lvlText w:val="•"/>
      <w:lvlJc w:val="left"/>
      <w:pPr>
        <w:ind w:left="1975" w:hanging="163"/>
      </w:pPr>
      <w:rPr>
        <w:rFonts w:hint="default"/>
        <w:lang w:val="ru-RU" w:eastAsia="en-US" w:bidi="ar-SA"/>
      </w:rPr>
    </w:lvl>
    <w:lvl w:ilvl="3" w:tplc="6E06382E">
      <w:numFmt w:val="bullet"/>
      <w:lvlText w:val="•"/>
      <w:lvlJc w:val="left"/>
      <w:pPr>
        <w:ind w:left="3110" w:hanging="163"/>
      </w:pPr>
      <w:rPr>
        <w:rFonts w:hint="default"/>
        <w:lang w:val="ru-RU" w:eastAsia="en-US" w:bidi="ar-SA"/>
      </w:rPr>
    </w:lvl>
    <w:lvl w:ilvl="4" w:tplc="C5EC9CE2">
      <w:numFmt w:val="bullet"/>
      <w:lvlText w:val="•"/>
      <w:lvlJc w:val="left"/>
      <w:pPr>
        <w:ind w:left="4245" w:hanging="163"/>
      </w:pPr>
      <w:rPr>
        <w:rFonts w:hint="default"/>
        <w:lang w:val="ru-RU" w:eastAsia="en-US" w:bidi="ar-SA"/>
      </w:rPr>
    </w:lvl>
    <w:lvl w:ilvl="5" w:tplc="35207978">
      <w:numFmt w:val="bullet"/>
      <w:lvlText w:val="•"/>
      <w:lvlJc w:val="left"/>
      <w:pPr>
        <w:ind w:left="5380" w:hanging="163"/>
      </w:pPr>
      <w:rPr>
        <w:rFonts w:hint="default"/>
        <w:lang w:val="ru-RU" w:eastAsia="en-US" w:bidi="ar-SA"/>
      </w:rPr>
    </w:lvl>
    <w:lvl w:ilvl="6" w:tplc="577213EE">
      <w:numFmt w:val="bullet"/>
      <w:lvlText w:val="•"/>
      <w:lvlJc w:val="left"/>
      <w:pPr>
        <w:ind w:left="6516" w:hanging="163"/>
      </w:pPr>
      <w:rPr>
        <w:rFonts w:hint="default"/>
        <w:lang w:val="ru-RU" w:eastAsia="en-US" w:bidi="ar-SA"/>
      </w:rPr>
    </w:lvl>
    <w:lvl w:ilvl="7" w:tplc="F7ECAA0E">
      <w:numFmt w:val="bullet"/>
      <w:lvlText w:val="•"/>
      <w:lvlJc w:val="left"/>
      <w:pPr>
        <w:ind w:left="7651" w:hanging="163"/>
      </w:pPr>
      <w:rPr>
        <w:rFonts w:hint="default"/>
        <w:lang w:val="ru-RU" w:eastAsia="en-US" w:bidi="ar-SA"/>
      </w:rPr>
    </w:lvl>
    <w:lvl w:ilvl="8" w:tplc="8FC02240">
      <w:numFmt w:val="bullet"/>
      <w:lvlText w:val="•"/>
      <w:lvlJc w:val="left"/>
      <w:pPr>
        <w:ind w:left="8786" w:hanging="163"/>
      </w:pPr>
      <w:rPr>
        <w:rFonts w:hint="default"/>
        <w:lang w:val="ru-RU" w:eastAsia="en-US" w:bidi="ar-SA"/>
      </w:rPr>
    </w:lvl>
  </w:abstractNum>
  <w:abstractNum w:abstractNumId="8" w15:restartNumberingAfterBreak="0">
    <w:nsid w:val="63DC432D"/>
    <w:multiLevelType w:val="hybridMultilevel"/>
    <w:tmpl w:val="C7884842"/>
    <w:lvl w:ilvl="0" w:tplc="70EA1958">
      <w:numFmt w:val="bullet"/>
      <w:lvlText w:val=""/>
      <w:lvlJc w:val="left"/>
      <w:pPr>
        <w:ind w:left="1825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7E6BABC">
      <w:numFmt w:val="bullet"/>
      <w:lvlText w:val="•"/>
      <w:lvlJc w:val="left"/>
      <w:pPr>
        <w:ind w:left="2762" w:hanging="361"/>
      </w:pPr>
      <w:rPr>
        <w:rFonts w:hint="default"/>
        <w:lang w:val="ru-RU" w:eastAsia="en-US" w:bidi="ar-SA"/>
      </w:rPr>
    </w:lvl>
    <w:lvl w:ilvl="2" w:tplc="4F944B2A">
      <w:numFmt w:val="bullet"/>
      <w:lvlText w:val="•"/>
      <w:lvlJc w:val="left"/>
      <w:pPr>
        <w:ind w:left="3705" w:hanging="361"/>
      </w:pPr>
      <w:rPr>
        <w:rFonts w:hint="default"/>
        <w:lang w:val="ru-RU" w:eastAsia="en-US" w:bidi="ar-SA"/>
      </w:rPr>
    </w:lvl>
    <w:lvl w:ilvl="3" w:tplc="F7980976">
      <w:numFmt w:val="bullet"/>
      <w:lvlText w:val="•"/>
      <w:lvlJc w:val="left"/>
      <w:pPr>
        <w:ind w:left="4647" w:hanging="361"/>
      </w:pPr>
      <w:rPr>
        <w:rFonts w:hint="default"/>
        <w:lang w:val="ru-RU" w:eastAsia="en-US" w:bidi="ar-SA"/>
      </w:rPr>
    </w:lvl>
    <w:lvl w:ilvl="4" w:tplc="339C40FA">
      <w:numFmt w:val="bullet"/>
      <w:lvlText w:val="•"/>
      <w:lvlJc w:val="left"/>
      <w:pPr>
        <w:ind w:left="5590" w:hanging="361"/>
      </w:pPr>
      <w:rPr>
        <w:rFonts w:hint="default"/>
        <w:lang w:val="ru-RU" w:eastAsia="en-US" w:bidi="ar-SA"/>
      </w:rPr>
    </w:lvl>
    <w:lvl w:ilvl="5" w:tplc="22101904">
      <w:numFmt w:val="bullet"/>
      <w:lvlText w:val="•"/>
      <w:lvlJc w:val="left"/>
      <w:pPr>
        <w:ind w:left="6533" w:hanging="361"/>
      </w:pPr>
      <w:rPr>
        <w:rFonts w:hint="default"/>
        <w:lang w:val="ru-RU" w:eastAsia="en-US" w:bidi="ar-SA"/>
      </w:rPr>
    </w:lvl>
    <w:lvl w:ilvl="6" w:tplc="EC74D3D4">
      <w:numFmt w:val="bullet"/>
      <w:lvlText w:val="•"/>
      <w:lvlJc w:val="left"/>
      <w:pPr>
        <w:ind w:left="7475" w:hanging="361"/>
      </w:pPr>
      <w:rPr>
        <w:rFonts w:hint="default"/>
        <w:lang w:val="ru-RU" w:eastAsia="en-US" w:bidi="ar-SA"/>
      </w:rPr>
    </w:lvl>
    <w:lvl w:ilvl="7" w:tplc="EFB4768E">
      <w:numFmt w:val="bullet"/>
      <w:lvlText w:val="•"/>
      <w:lvlJc w:val="left"/>
      <w:pPr>
        <w:ind w:left="8418" w:hanging="361"/>
      </w:pPr>
      <w:rPr>
        <w:rFonts w:hint="default"/>
        <w:lang w:val="ru-RU" w:eastAsia="en-US" w:bidi="ar-SA"/>
      </w:rPr>
    </w:lvl>
    <w:lvl w:ilvl="8" w:tplc="B354172A">
      <w:numFmt w:val="bullet"/>
      <w:lvlText w:val="•"/>
      <w:lvlJc w:val="left"/>
      <w:pPr>
        <w:ind w:left="9361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7CAC18E4"/>
    <w:multiLevelType w:val="hybridMultilevel"/>
    <w:tmpl w:val="1FC8B360"/>
    <w:lvl w:ilvl="0" w:tplc="1898F994">
      <w:start w:val="1"/>
      <w:numFmt w:val="decimal"/>
      <w:lvlText w:val="%1."/>
      <w:lvlJc w:val="left"/>
      <w:pPr>
        <w:ind w:left="1117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3D27C06">
      <w:numFmt w:val="bullet"/>
      <w:lvlText w:val="•"/>
      <w:lvlJc w:val="left"/>
      <w:pPr>
        <w:ind w:left="2132" w:hanging="286"/>
      </w:pPr>
      <w:rPr>
        <w:rFonts w:hint="default"/>
        <w:lang w:val="ru-RU" w:eastAsia="en-US" w:bidi="ar-SA"/>
      </w:rPr>
    </w:lvl>
    <w:lvl w:ilvl="2" w:tplc="4D9E2CFE">
      <w:numFmt w:val="bullet"/>
      <w:lvlText w:val="•"/>
      <w:lvlJc w:val="left"/>
      <w:pPr>
        <w:ind w:left="3145" w:hanging="286"/>
      </w:pPr>
      <w:rPr>
        <w:rFonts w:hint="default"/>
        <w:lang w:val="ru-RU" w:eastAsia="en-US" w:bidi="ar-SA"/>
      </w:rPr>
    </w:lvl>
    <w:lvl w:ilvl="3" w:tplc="871237BE">
      <w:numFmt w:val="bullet"/>
      <w:lvlText w:val="•"/>
      <w:lvlJc w:val="left"/>
      <w:pPr>
        <w:ind w:left="4157" w:hanging="286"/>
      </w:pPr>
      <w:rPr>
        <w:rFonts w:hint="default"/>
        <w:lang w:val="ru-RU" w:eastAsia="en-US" w:bidi="ar-SA"/>
      </w:rPr>
    </w:lvl>
    <w:lvl w:ilvl="4" w:tplc="E5E2A66C">
      <w:numFmt w:val="bullet"/>
      <w:lvlText w:val="•"/>
      <w:lvlJc w:val="left"/>
      <w:pPr>
        <w:ind w:left="5170" w:hanging="286"/>
      </w:pPr>
      <w:rPr>
        <w:rFonts w:hint="default"/>
        <w:lang w:val="ru-RU" w:eastAsia="en-US" w:bidi="ar-SA"/>
      </w:rPr>
    </w:lvl>
    <w:lvl w:ilvl="5" w:tplc="1FB6C9EA">
      <w:numFmt w:val="bullet"/>
      <w:lvlText w:val="•"/>
      <w:lvlJc w:val="left"/>
      <w:pPr>
        <w:ind w:left="6183" w:hanging="286"/>
      </w:pPr>
      <w:rPr>
        <w:rFonts w:hint="default"/>
        <w:lang w:val="ru-RU" w:eastAsia="en-US" w:bidi="ar-SA"/>
      </w:rPr>
    </w:lvl>
    <w:lvl w:ilvl="6" w:tplc="A1A83A56">
      <w:numFmt w:val="bullet"/>
      <w:lvlText w:val="•"/>
      <w:lvlJc w:val="left"/>
      <w:pPr>
        <w:ind w:left="7195" w:hanging="286"/>
      </w:pPr>
      <w:rPr>
        <w:rFonts w:hint="default"/>
        <w:lang w:val="ru-RU" w:eastAsia="en-US" w:bidi="ar-SA"/>
      </w:rPr>
    </w:lvl>
    <w:lvl w:ilvl="7" w:tplc="4CB649B8">
      <w:numFmt w:val="bullet"/>
      <w:lvlText w:val="•"/>
      <w:lvlJc w:val="left"/>
      <w:pPr>
        <w:ind w:left="8208" w:hanging="286"/>
      </w:pPr>
      <w:rPr>
        <w:rFonts w:hint="default"/>
        <w:lang w:val="ru-RU" w:eastAsia="en-US" w:bidi="ar-SA"/>
      </w:rPr>
    </w:lvl>
    <w:lvl w:ilvl="8" w:tplc="9C723616">
      <w:numFmt w:val="bullet"/>
      <w:lvlText w:val="•"/>
      <w:lvlJc w:val="left"/>
      <w:pPr>
        <w:ind w:left="9221" w:hanging="28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78"/>
    <w:rsid w:val="0023523E"/>
    <w:rsid w:val="004C66FC"/>
    <w:rsid w:val="005F20E1"/>
    <w:rsid w:val="00611C1A"/>
    <w:rsid w:val="00713B1B"/>
    <w:rsid w:val="007727FE"/>
    <w:rsid w:val="009F4F78"/>
    <w:rsid w:val="00B8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23D6"/>
  <w15:chartTrackingRefBased/>
  <w15:docId w15:val="{18CB55DD-10B9-4FF2-BEA4-2CAA38E6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829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B829B2"/>
    <w:pPr>
      <w:ind w:left="2151" w:right="1808" w:firstLine="7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1"/>
    <w:qFormat/>
    <w:rsid w:val="00B829B2"/>
    <w:pPr>
      <w:spacing w:before="65"/>
      <w:ind w:left="182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829B2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20">
    <w:name w:val="Заголовок 2 Знак"/>
    <w:basedOn w:val="a0"/>
    <w:link w:val="2"/>
    <w:uiPriority w:val="1"/>
    <w:rsid w:val="00B829B2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829B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829B2"/>
    <w:pPr>
      <w:ind w:left="1117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829B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B829B2"/>
    <w:pPr>
      <w:ind w:left="1117" w:firstLine="708"/>
    </w:pPr>
  </w:style>
  <w:style w:type="paragraph" w:customStyle="1" w:styleId="TableParagraph">
    <w:name w:val="Table Paragraph"/>
    <w:basedOn w:val="a"/>
    <w:uiPriority w:val="1"/>
    <w:qFormat/>
    <w:rsid w:val="00B829B2"/>
  </w:style>
  <w:style w:type="table" w:styleId="a6">
    <w:name w:val="Table Grid"/>
    <w:basedOn w:val="a1"/>
    <w:uiPriority w:val="39"/>
    <w:rsid w:val="005F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5F2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sht56.ru/?ysclid=m5xdogvxx86287313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pk.ucoz.ru/" TargetMode="External"/><Relationship Id="rId5" Type="http://schemas.openxmlformats.org/officeDocument/2006/relationships/hyperlink" Target="https://boilk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2401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2025-01-15T03:48:00Z</dcterms:created>
  <dcterms:modified xsi:type="dcterms:W3CDTF">2025-01-15T04:47:00Z</dcterms:modified>
</cp:coreProperties>
</file>