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Web Scanner</w:t>
      </w:r>
    </w:p>
    <w:p>
      <w:pPr>
        <w:pStyle w:val="Subtitle"/>
      </w:pPr>
      <w:r>
        <w:t>Project Report</w:t>
      </w:r>
    </w:p>
    <w:p>
      <w:r>
        <w:t>Prepared by: Riddhi Shinde</w:t>
      </w:r>
    </w:p>
    <w:p>
      <w:r>
        <w:t>Project type: Python-based defensive web security auditing</w:t>
      </w:r>
    </w:p>
    <w:p>
      <w:pPr>
        <w:pStyle w:val="Heading1"/>
      </w:pPr>
      <w:r>
        <w:t>1. Abstract</w:t>
      </w:r>
    </w:p>
    <w:p>
      <w:r>
        <w:t>Automated Web Scanner is a lightweight Python tool designed to review a website's HTTP response for common security headers and basic Cross-Origin Resource Sharing (CORS) policy warning signs. It makes ordinary GET requests, summarizes the observed response headers, and can export findings to JSON for record keeping. The tool is intended for authorized defensive checks and educational use.</w:t>
      </w:r>
    </w:p>
    <w:p>
      <w:pPr>
        <w:pStyle w:val="Heading1"/>
      </w:pPr>
      <w:r>
        <w:t>2. Problem Statement</w:t>
      </w:r>
    </w:p>
    <w:p>
      <w:r>
        <w:t>Manually checking security-related response headers across web applications can be repetitive. A small automated script can provide a quick initial checklist, helping a developer or analyst identify headers that are absent and CORS settings that deserve closer review.</w:t>
      </w:r>
    </w:p>
    <w:p>
      <w:pPr>
        <w:pStyle w:val="Heading1"/>
      </w:pPr>
      <w:r>
        <w:t>3. Objectives</w:t>
      </w:r>
    </w:p>
    <w:p>
      <w:pPr>
        <w:pStyle w:val="ListBullet"/>
      </w:pPr>
      <w:r>
        <w:t>Automate inspection of common HTTP security headers.</w:t>
      </w:r>
    </w:p>
    <w:p>
      <w:pPr>
        <w:pStyle w:val="ListBullet"/>
      </w:pPr>
      <w:r>
        <w:t>Observe CORS response headers using a harmless synthetic Origin value.</w:t>
      </w:r>
    </w:p>
    <w:p>
      <w:pPr>
        <w:pStyle w:val="ListBullet"/>
      </w:pPr>
      <w:r>
        <w:t>Display concise PASS/REVIEW results in the terminal.</w:t>
      </w:r>
    </w:p>
    <w:p>
      <w:pPr>
        <w:pStyle w:val="ListBullet"/>
      </w:pPr>
      <w:r>
        <w:t>Allow results to be saved as a JSON report.</w:t>
      </w:r>
    </w:p>
    <w:p>
      <w:pPr>
        <w:pStyle w:val="ListBullet"/>
      </w:pPr>
      <w:r>
        <w:t>Keep requests bounded with timeouts and TLS verification enabled by default.</w:t>
      </w:r>
    </w:p>
    <w:p>
      <w:pPr>
        <w:pStyle w:val="Heading1"/>
      </w:pPr>
      <w:r>
        <w:t>4. Technologies Used</w:t>
      </w:r>
    </w:p>
    <w:p>
      <w:pPr>
        <w:pStyle w:val="ListBullet"/>
      </w:pPr>
      <w:r>
        <w:t>Python 3.9 or newer</w:t>
      </w:r>
    </w:p>
    <w:p>
      <w:pPr>
        <w:pStyle w:val="ListBullet"/>
      </w:pPr>
      <w:r>
        <w:t>Requests library for HTTP communication</w:t>
      </w:r>
    </w:p>
    <w:p>
      <w:pPr>
        <w:pStyle w:val="ListBullet"/>
      </w:pPr>
      <w:r>
        <w:t>argparse for command-line arguments</w:t>
      </w:r>
    </w:p>
    <w:p>
      <w:pPr>
        <w:pStyle w:val="ListBullet"/>
      </w:pPr>
      <w:r>
        <w:t>json for structured report export</w:t>
      </w:r>
    </w:p>
    <w:p>
      <w:pPr>
        <w:pStyle w:val="ListBullet"/>
      </w:pPr>
      <w:r>
        <w:t>urllib.parse for URL validation and parsing</w:t>
      </w:r>
    </w:p>
    <w:p>
      <w:pPr>
        <w:pStyle w:val="ListBullet"/>
      </w:pPr>
      <w:r>
        <w:t>python-docx and nbformat were used only to prepare project deliverables.</w:t>
      </w:r>
    </w:p>
    <w:p>
      <w:pPr>
        <w:pStyle w:val="Heading1"/>
      </w:pPr>
      <w:r>
        <w:t>5. Methodology</w:t>
      </w:r>
    </w:p>
    <w:p>
      <w:pPr>
        <w:pStyle w:val="ListNumber"/>
      </w:pPr>
      <w:r>
        <w:t>Validate and normalize the supplied URL.</w:t>
      </w:r>
    </w:p>
    <w:p>
      <w:pPr>
        <w:pStyle w:val="ListNumber"/>
      </w:pPr>
      <w:r>
        <w:t>Send a GET request with a short timeout and normal TLS certificate verification.</w:t>
      </w:r>
    </w:p>
    <w:p>
      <w:pPr>
        <w:pStyle w:val="ListNumber"/>
      </w:pPr>
      <w:r>
        <w:t>Record HTTP status, final URL, and whether the final URL uses HTTPS.</w:t>
      </w:r>
    </w:p>
    <w:p>
      <w:pPr>
        <w:pStyle w:val="ListNumber"/>
      </w:pPr>
      <w:r>
        <w:t>Check whether six common response headers are present.</w:t>
      </w:r>
    </w:p>
    <w:p>
      <w:pPr>
        <w:pStyle w:val="ListNumber"/>
      </w:pPr>
      <w:r>
        <w:t>Send a second GET request with Origin: https://scanner-test.invalid.</w:t>
      </w:r>
    </w:p>
    <w:p>
      <w:pPr>
        <w:pStyle w:val="ListNumber"/>
      </w:pPr>
      <w:r>
        <w:t>Inspect Access-Control-Allow-Origin and Access-Control-Allow-Credentials for common warning signals.</w:t>
      </w:r>
    </w:p>
    <w:p>
      <w:pPr>
        <w:pStyle w:val="ListNumber"/>
      </w:pPr>
      <w:r>
        <w:t>Print a human-readable summary and optionally write the complete result as JSON.</w:t>
      </w:r>
    </w:p>
    <w:p>
      <w:pPr>
        <w:pStyle w:val="Heading1"/>
      </w:pPr>
      <w:r>
        <w:t>6. Security Headers Checked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Header</w:t>
            </w:r>
          </w:p>
        </w:tc>
        <w:tc>
          <w:tcPr>
            <w:tcW w:type="dxa" w:w="2880"/>
          </w:tcPr>
          <w:p>
            <w:r>
              <w:t>Purpose</w:t>
            </w:r>
          </w:p>
        </w:tc>
        <w:tc>
          <w:tcPr>
            <w:tcW w:type="dxa" w:w="2880"/>
          </w:tcPr>
          <w:p>
            <w:r>
              <w:t>Interpretation</w:t>
            </w:r>
          </w:p>
        </w:tc>
      </w:tr>
      <w:tr>
        <w:tc>
          <w:tcPr>
            <w:tcW w:type="dxa" w:w="2880"/>
          </w:tcPr>
          <w:p>
            <w:r>
              <w:t>Strict-Transport-Security</w:t>
            </w:r>
          </w:p>
        </w:tc>
        <w:tc>
          <w:tcPr>
            <w:tcW w:type="dxa" w:w="2880"/>
          </w:tcPr>
          <w:p>
            <w:r>
              <w:t>Encourages HTTPS-only connections</w:t>
            </w:r>
          </w:p>
        </w:tc>
        <w:tc>
          <w:tcPr>
            <w:tcW w:type="dxa" w:w="2880"/>
          </w:tcPr>
          <w:p>
            <w:r>
              <w:t>Review if absent on an HTTPS site</w:t>
            </w:r>
          </w:p>
        </w:tc>
      </w:tr>
      <w:tr>
        <w:tc>
          <w:tcPr>
            <w:tcW w:type="dxa" w:w="2880"/>
          </w:tcPr>
          <w:p>
            <w:r>
              <w:t>Content-Security-Policy</w:t>
            </w:r>
          </w:p>
        </w:tc>
        <w:tc>
          <w:tcPr>
            <w:tcW w:type="dxa" w:w="2880"/>
          </w:tcPr>
          <w:p>
            <w:r>
              <w:t>Restricts resource sources; can reduce XSS impact</w:t>
            </w:r>
          </w:p>
        </w:tc>
        <w:tc>
          <w:tcPr>
            <w:tcW w:type="dxa" w:w="2880"/>
          </w:tcPr>
          <w:p>
            <w:r>
              <w:t>Review if absent or overly permissive</w:t>
            </w:r>
          </w:p>
        </w:tc>
      </w:tr>
      <w:tr>
        <w:tc>
          <w:tcPr>
            <w:tcW w:type="dxa" w:w="2880"/>
          </w:tcPr>
          <w:p>
            <w:r>
              <w:t>X-Content-Type-Options</w:t>
            </w:r>
          </w:p>
        </w:tc>
        <w:tc>
          <w:tcPr>
            <w:tcW w:type="dxa" w:w="2880"/>
          </w:tcPr>
          <w:p>
            <w:r>
              <w:t>Helps prevent MIME sniffing</w:t>
            </w:r>
          </w:p>
        </w:tc>
        <w:tc>
          <w:tcPr>
            <w:tcW w:type="dxa" w:w="2880"/>
          </w:tcPr>
          <w:p>
            <w:r>
              <w:t>Usually set to nosniff</w:t>
            </w:r>
          </w:p>
        </w:tc>
      </w:tr>
      <w:tr>
        <w:tc>
          <w:tcPr>
            <w:tcW w:type="dxa" w:w="2880"/>
          </w:tcPr>
          <w:p>
            <w:r>
              <w:t>X-Frame-Options</w:t>
            </w:r>
          </w:p>
        </w:tc>
        <w:tc>
          <w:tcPr>
            <w:tcW w:type="dxa" w:w="2880"/>
          </w:tcPr>
          <w:p>
            <w:r>
              <w:t>Helps mitigate clickjacking</w:t>
            </w:r>
          </w:p>
        </w:tc>
        <w:tc>
          <w:tcPr>
            <w:tcW w:type="dxa" w:w="2880"/>
          </w:tcPr>
          <w:p>
            <w:r>
              <w:t>Consider with CSP frame-ancestors</w:t>
            </w:r>
          </w:p>
        </w:tc>
      </w:tr>
      <w:tr>
        <w:tc>
          <w:tcPr>
            <w:tcW w:type="dxa" w:w="2880"/>
          </w:tcPr>
          <w:p>
            <w:r>
              <w:t>Referrer-Policy</w:t>
            </w:r>
          </w:p>
        </w:tc>
        <w:tc>
          <w:tcPr>
            <w:tcW w:type="dxa" w:w="2880"/>
          </w:tcPr>
          <w:p>
            <w:r>
              <w:t>Controls referrer information disclosure</w:t>
            </w:r>
          </w:p>
        </w:tc>
        <w:tc>
          <w:tcPr>
            <w:tcW w:type="dxa" w:w="2880"/>
          </w:tcPr>
          <w:p>
            <w:r>
              <w:t>Review policy against privacy needs</w:t>
            </w:r>
          </w:p>
        </w:tc>
      </w:tr>
      <w:tr>
        <w:tc>
          <w:tcPr>
            <w:tcW w:type="dxa" w:w="2880"/>
          </w:tcPr>
          <w:p>
            <w:r>
              <w:t>Permissions-Policy</w:t>
            </w:r>
          </w:p>
        </w:tc>
        <w:tc>
          <w:tcPr>
            <w:tcW w:type="dxa" w:w="2880"/>
          </w:tcPr>
          <w:p>
            <w:r>
              <w:t>Restricts browser features and APIs</w:t>
            </w:r>
          </w:p>
        </w:tc>
        <w:tc>
          <w:tcPr>
            <w:tcW w:type="dxa" w:w="2880"/>
          </w:tcPr>
          <w:p>
            <w:r>
              <w:t>Set according to application requirements</w:t>
            </w:r>
          </w:p>
        </w:tc>
      </w:tr>
    </w:tbl>
    <w:p>
      <w:pPr>
        <w:pStyle w:val="Heading1"/>
      </w:pPr>
      <w:r>
        <w:t>7. CORS Check</w:t>
      </w:r>
    </w:p>
    <w:p>
      <w:r>
        <w:t>The scanner sends a non-credentialed GET request with a synthetic Origin header. It records whether the response reflects that origin, uses a wildcard origin, and sets Access-Control-Allow-Credentials: true. These are heuristic signals only. CORS policy should be checked against the application's intended origin allowlist, endpoint behavior, and browser rules. This test does not prove that sensitive data is exposed.</w:t>
      </w:r>
    </w:p>
    <w:p>
      <w:pPr>
        <w:pStyle w:val="Heading1"/>
      </w:pPr>
      <w:r>
        <w:t>8. Installation and Execution</w:t>
      </w:r>
    </w:p>
    <w:p>
      <w:r>
        <w:t>Install Python 3.9+ and run:</w:t>
      </w:r>
    </w:p>
    <w:p>
      <w:pPr>
        <w:pStyle w:val="NoSpacing"/>
      </w:pPr>
      <w:r>
        <w:t>pip install -r requirements.txt</w:t>
      </w:r>
    </w:p>
    <w:p>
      <w:r>
        <w:t>Run a scan against an authorized target:</w:t>
      </w:r>
    </w:p>
    <w:p>
      <w:pPr>
        <w:pStyle w:val="NoSpacing"/>
      </w:pPr>
      <w:r>
        <w:t>python RiddhiShinde_AutomatedWebScanner.py https://example.com</w:t>
      </w:r>
    </w:p>
    <w:p>
      <w:r>
        <w:t>Save JSON results:</w:t>
      </w:r>
    </w:p>
    <w:p>
      <w:pPr>
        <w:pStyle w:val="NoSpacing"/>
      </w:pPr>
      <w:r>
        <w:t>python RiddhiShinde_AutomatedWebScanner.py https://example.com --json report.json</w:t>
      </w:r>
    </w:p>
    <w:p>
      <w:pPr>
        <w:pStyle w:val="Heading1"/>
      </w:pPr>
      <w:r>
        <w:t>9. Output and Interpretation</w:t>
      </w:r>
    </w:p>
    <w:p>
      <w:r>
        <w:t>The terminal output shows the HTTP status, final URL, each header's presence, and a CORS summary. PASS means a checked header was present. REVIEW means a header was absent or a policy merits inspection. A missing header is not, by itself, proof of an exploitable vulnerability.</w:t>
      </w:r>
    </w:p>
    <w:p>
      <w:pPr>
        <w:pStyle w:val="Heading1"/>
      </w:pPr>
      <w:r>
        <w:t>10. Testing and Validation</w:t>
      </w:r>
    </w:p>
    <w:p>
      <w:r>
        <w:t>The script was syntax-checked and exercised against a local mock HTTP server during project preparation. The local test verified that the scanner can make requests, parse response headers, and produce a structured report without relying on an external website. Actual findings will vary by target and should be validated only on systems for which permission has been granted.</w:t>
      </w:r>
    </w:p>
    <w:p>
      <w:pPr>
        <w:pStyle w:val="Heading1"/>
      </w:pPr>
      <w:r>
        <w:t>11. Limitations</w:t>
      </w:r>
    </w:p>
    <w:p>
      <w:pPr>
        <w:pStyle w:val="ListBullet"/>
      </w:pPr>
      <w:r>
        <w:t>It is not a replacement for a full web application security assessment.</w:t>
      </w:r>
    </w:p>
    <w:p>
      <w:pPr>
        <w:pStyle w:val="ListBullet"/>
      </w:pPr>
      <w:r>
        <w:t>It does not crawl pages or inspect every endpoint.</w:t>
      </w:r>
    </w:p>
    <w:p>
      <w:pPr>
        <w:pStyle w:val="ListBullet"/>
      </w:pPr>
      <w:r>
        <w:t>It does not test authenticated sessions, preflight behavior, or all HTTP methods.</w:t>
      </w:r>
    </w:p>
    <w:p>
      <w:pPr>
        <w:pStyle w:val="ListBullet"/>
      </w:pPr>
      <w:r>
        <w:t>Security headers may be applied at different layers or routes.</w:t>
      </w:r>
    </w:p>
    <w:p>
      <w:pPr>
        <w:pStyle w:val="ListBullet"/>
      </w:pPr>
      <w:r>
        <w:t>CORS findings require contextual manual verification.</w:t>
      </w:r>
    </w:p>
    <w:p>
      <w:pPr>
        <w:pStyle w:val="Heading1"/>
      </w:pPr>
      <w:r>
        <w:t>12. Ethical and Legal Considerations</w:t>
      </w:r>
    </w:p>
    <w:p>
      <w:r>
        <w:t>Use this tool only on systems you own or where you have explicit authorization. The tool is designed for low-impact defensive inspection and sends GET requests only. Do not use results to access data or test systems outside the approved scope.</w:t>
      </w:r>
    </w:p>
    <w:p>
      <w:pPr>
        <w:pStyle w:val="Heading1"/>
      </w:pPr>
      <w:r>
        <w:t>13. Conclusion</w:t>
      </w:r>
    </w:p>
    <w:p>
      <w:r>
        <w:t>Automated Web Scanner provides a simple, extensible starting point for checking common HTTP security headers and identifying basic CORS policy signals. Its concise output and JSON export make it useful for learning and initial defensive reviews, provided that results are interpreted carefully and confirmed manually.</w:t>
      </w:r>
    </w:p>
    <w:p>
      <w:pPr>
        <w:pStyle w:val="Heading1"/>
      </w:pPr>
      <w:r>
        <w:t>14. References</w:t>
      </w:r>
    </w:p>
    <w:p>
      <w:pPr>
        <w:pStyle w:val="ListBullet"/>
      </w:pPr>
      <w:r>
        <w:t>MDN Web Docs — HTTP headers: https://developer.mozilla.org/en-US/docs/Web/HTTP/Headers</w:t>
      </w:r>
    </w:p>
    <w:p>
      <w:pPr>
        <w:pStyle w:val="ListBullet"/>
      </w:pPr>
      <w:r>
        <w:t>MDN Web Docs — CORS: https://developer.mozilla.org/en-US/docs/Web/HTTP/CORS</w:t>
      </w:r>
    </w:p>
    <w:p>
      <w:pPr>
        <w:pStyle w:val="ListBullet"/>
      </w:pPr>
      <w:r>
        <w:t>OWASP Secure Headers Project: https://owasp.org/www-project-secure-headers/</w:t>
      </w:r>
    </w:p>
    <w:p>
      <w:pPr>
        <w:pStyle w:val="ListBullet"/>
      </w:pPr>
      <w:r>
        <w:t>Python Requests documentation: https://requests.readthedocs.io/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