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60" w:rsidRDefault="00EF0160" w:rsidP="00EF0160">
      <w:pPr>
        <w:jc w:val="center"/>
        <w:rPr>
          <w:b/>
          <w:color w:val="FF0000"/>
          <w:sz w:val="32"/>
          <w:szCs w:val="32"/>
          <w:lang w:val="en-US"/>
        </w:rPr>
      </w:pPr>
      <w:r w:rsidRPr="00EF0160">
        <w:rPr>
          <w:b/>
          <w:color w:val="FF0000"/>
          <w:sz w:val="32"/>
          <w:szCs w:val="32"/>
          <w:lang w:val="en-US"/>
        </w:rPr>
        <w:t>ASSIENMENT 4</w:t>
      </w:r>
    </w:p>
    <w:p w:rsidR="00EF0160" w:rsidRPr="00835B6A" w:rsidRDefault="00D626A5" w:rsidP="00EF0160">
      <w:pPr>
        <w:rPr>
          <w:b/>
          <w:color w:val="FF0000"/>
          <w:sz w:val="32"/>
          <w:szCs w:val="32"/>
          <w:lang w:val="en-US"/>
        </w:rPr>
      </w:pPr>
      <w:r w:rsidRPr="00835B6A">
        <w:rPr>
          <w:color w:val="FF0000"/>
          <w:sz w:val="32"/>
          <w:szCs w:val="32"/>
          <w:lang w:val="en-US"/>
        </w:rPr>
        <w:t>1 .</w:t>
      </w:r>
      <w:r w:rsidRPr="00835B6A">
        <w:rPr>
          <w:b/>
          <w:color w:val="FF0000"/>
          <w:sz w:val="32"/>
          <w:szCs w:val="32"/>
          <w:lang w:val="en-US"/>
        </w:rPr>
        <w:t>Which component used in load runner?</w:t>
      </w:r>
    </w:p>
    <w:p w:rsidR="00D626A5" w:rsidRPr="009D2640" w:rsidRDefault="00EF0160" w:rsidP="00D626A5">
      <w:pPr>
        <w:jc w:val="both"/>
        <w:rPr>
          <w:sz w:val="28"/>
          <w:szCs w:val="28"/>
          <w:lang w:val="en-US"/>
        </w:rPr>
      </w:pPr>
      <w:r w:rsidRPr="009D2640">
        <w:rPr>
          <w:sz w:val="28"/>
          <w:szCs w:val="28"/>
          <w:lang w:val="en-US"/>
        </w:rPr>
        <w:t xml:space="preserve">The key components of load runner ;load generator  the load </w:t>
      </w:r>
      <w:proofErr w:type="spellStart"/>
      <w:r w:rsidRPr="009D2640">
        <w:rPr>
          <w:sz w:val="28"/>
          <w:szCs w:val="28"/>
          <w:lang w:val="en-US"/>
        </w:rPr>
        <w:t>aginst</w:t>
      </w:r>
      <w:proofErr w:type="spellEnd"/>
      <w:r w:rsidRPr="009D2640">
        <w:rPr>
          <w:sz w:val="28"/>
          <w:szCs w:val="28"/>
          <w:lang w:val="en-US"/>
        </w:rPr>
        <w:t xml:space="preserve"> the application  by following scripts ;VUGEM ( Virtual user generator) for generating and editing scripts ,controller controls ,launches and sequences instances of load generator –specifying </w:t>
      </w:r>
      <w:r w:rsidR="00D626A5" w:rsidRPr="009D2640">
        <w:rPr>
          <w:sz w:val="28"/>
          <w:szCs w:val="28"/>
          <w:lang w:val="en-US"/>
        </w:rPr>
        <w:t xml:space="preserve">which script to use ,for </w:t>
      </w:r>
    </w:p>
    <w:p w:rsidR="00D626A5" w:rsidRDefault="00D626A5" w:rsidP="00D626A5">
      <w:pPr>
        <w:jc w:val="both"/>
        <w:rPr>
          <w:lang w:val="en-US"/>
        </w:rPr>
      </w:pPr>
    </w:p>
    <w:p w:rsidR="00D626A5" w:rsidRPr="00D626A5" w:rsidRDefault="00D626A5" w:rsidP="00D626A5">
      <w:pPr>
        <w:jc w:val="both"/>
        <w:rPr>
          <w:b/>
          <w:sz w:val="28"/>
          <w:szCs w:val="28"/>
          <w:lang w:val="en-US"/>
        </w:rPr>
      </w:pPr>
      <w:r w:rsidRPr="00835B6A">
        <w:rPr>
          <w:b/>
          <w:color w:val="FF0000"/>
          <w:sz w:val="28"/>
          <w:szCs w:val="28"/>
          <w:lang w:val="en-US"/>
        </w:rPr>
        <w:t xml:space="preserve">2. How can you set the number of </w:t>
      </w:r>
      <w:proofErr w:type="spellStart"/>
      <w:proofErr w:type="gramStart"/>
      <w:r w:rsidRPr="00835B6A">
        <w:rPr>
          <w:b/>
          <w:color w:val="FF0000"/>
          <w:sz w:val="28"/>
          <w:szCs w:val="28"/>
          <w:lang w:val="en-US"/>
        </w:rPr>
        <w:t>vuser</w:t>
      </w:r>
      <w:proofErr w:type="spellEnd"/>
      <w:r w:rsidRPr="00835B6A">
        <w:rPr>
          <w:b/>
          <w:color w:val="FF0000"/>
          <w:sz w:val="28"/>
          <w:szCs w:val="28"/>
          <w:lang w:val="en-US"/>
        </w:rPr>
        <w:t xml:space="preserve">  in</w:t>
      </w:r>
      <w:proofErr w:type="gramEnd"/>
      <w:r w:rsidRPr="00835B6A">
        <w:rPr>
          <w:b/>
          <w:color w:val="FF0000"/>
          <w:sz w:val="28"/>
          <w:szCs w:val="28"/>
          <w:lang w:val="en-US"/>
        </w:rPr>
        <w:t xml:space="preserve"> load runner</w:t>
      </w:r>
      <w:r w:rsidRPr="00D626A5">
        <w:rPr>
          <w:b/>
          <w:sz w:val="28"/>
          <w:szCs w:val="28"/>
          <w:lang w:val="en-US"/>
        </w:rPr>
        <w:t>?</w:t>
      </w:r>
    </w:p>
    <w:p w:rsidR="009D2640" w:rsidRDefault="00D626A5" w:rsidP="00D626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set the number of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 in the controller section while creating your scenario .many other advanced options like ramp –up ,ramp down of </w:t>
      </w:r>
      <w:r w:rsidR="00835B6A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 are also </w:t>
      </w:r>
      <w:r w:rsidR="00835B6A"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n-US"/>
        </w:rPr>
        <w:t xml:space="preserve"> in the controller section.</w:t>
      </w:r>
    </w:p>
    <w:p w:rsidR="009D2640" w:rsidRPr="00835B6A" w:rsidRDefault="009D2640" w:rsidP="009D2640">
      <w:pPr>
        <w:rPr>
          <w:b/>
          <w:color w:val="FF0000"/>
          <w:sz w:val="28"/>
          <w:szCs w:val="28"/>
          <w:lang w:val="en-US"/>
        </w:rPr>
      </w:pPr>
      <w:r w:rsidRPr="00835B6A">
        <w:rPr>
          <w:b/>
          <w:color w:val="FF0000"/>
          <w:sz w:val="28"/>
          <w:szCs w:val="28"/>
          <w:lang w:val="en-US"/>
        </w:rPr>
        <w:t>3</w:t>
      </w:r>
      <w:r w:rsidR="00835B6A">
        <w:rPr>
          <w:b/>
          <w:color w:val="FF0000"/>
          <w:sz w:val="28"/>
          <w:szCs w:val="28"/>
          <w:lang w:val="en-US"/>
        </w:rPr>
        <w:t xml:space="preserve"> </w:t>
      </w:r>
      <w:r w:rsidRPr="00835B6A">
        <w:rPr>
          <w:b/>
          <w:color w:val="FF0000"/>
          <w:sz w:val="28"/>
          <w:szCs w:val="28"/>
          <w:lang w:val="en-US"/>
        </w:rPr>
        <w:t xml:space="preserve">.How load runner </w:t>
      </w:r>
      <w:r w:rsidR="00835B6A" w:rsidRPr="00835B6A">
        <w:rPr>
          <w:b/>
          <w:color w:val="FF0000"/>
          <w:sz w:val="28"/>
          <w:szCs w:val="28"/>
          <w:lang w:val="en-US"/>
        </w:rPr>
        <w:t>interacts</w:t>
      </w:r>
      <w:r w:rsidRPr="00835B6A">
        <w:rPr>
          <w:b/>
          <w:color w:val="FF0000"/>
          <w:sz w:val="28"/>
          <w:szCs w:val="28"/>
          <w:lang w:val="en-US"/>
        </w:rPr>
        <w:t xml:space="preserve"> with the application? </w:t>
      </w:r>
    </w:p>
    <w:p w:rsidR="00A6198B" w:rsidRDefault="009D2640" w:rsidP="009D26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Load runner simulates user activity by generating messages between application components or by simulating </w:t>
      </w:r>
      <w:r w:rsidR="00835B6A">
        <w:rPr>
          <w:sz w:val="28"/>
          <w:szCs w:val="28"/>
          <w:lang w:val="en-US"/>
        </w:rPr>
        <w:t xml:space="preserve">interactions </w:t>
      </w:r>
      <w:r>
        <w:rPr>
          <w:sz w:val="28"/>
          <w:szCs w:val="28"/>
          <w:lang w:val="en-US"/>
        </w:rPr>
        <w:t xml:space="preserve">  with y</w:t>
      </w:r>
      <w:r w:rsidR="00835B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he user interface such as key presses or mouse movement s. the messages and </w:t>
      </w:r>
      <w:r w:rsidR="00835B6A">
        <w:rPr>
          <w:sz w:val="28"/>
          <w:szCs w:val="28"/>
          <w:lang w:val="en-US"/>
        </w:rPr>
        <w:t>internee</w:t>
      </w:r>
      <w:r>
        <w:rPr>
          <w:sz w:val="28"/>
          <w:szCs w:val="28"/>
          <w:lang w:val="en-US"/>
        </w:rPr>
        <w:t xml:space="preserve"> actions to be generated are stored in scripts.</w:t>
      </w:r>
    </w:p>
    <w:p w:rsidR="00742F21" w:rsidRPr="00835B6A" w:rsidRDefault="00A6198B" w:rsidP="00A6198B">
      <w:pPr>
        <w:rPr>
          <w:color w:val="FF0000"/>
          <w:sz w:val="28"/>
          <w:szCs w:val="28"/>
          <w:lang w:val="en-US"/>
        </w:rPr>
      </w:pPr>
      <w:r w:rsidRPr="00835B6A">
        <w:rPr>
          <w:color w:val="FF0000"/>
          <w:sz w:val="28"/>
          <w:szCs w:val="28"/>
          <w:lang w:val="en-US"/>
        </w:rPr>
        <w:t>4.</w:t>
      </w:r>
      <w:r w:rsidR="00835B6A">
        <w:rPr>
          <w:color w:val="FF0000"/>
          <w:sz w:val="28"/>
          <w:szCs w:val="28"/>
          <w:lang w:val="en-US"/>
        </w:rPr>
        <w:t xml:space="preserve"> </w:t>
      </w:r>
      <w:r w:rsidRPr="00835B6A">
        <w:rPr>
          <w:b/>
          <w:color w:val="FF0000"/>
          <w:sz w:val="28"/>
          <w:szCs w:val="28"/>
          <w:lang w:val="en-US"/>
        </w:rPr>
        <w:t xml:space="preserve">How many </w:t>
      </w:r>
      <w:proofErr w:type="spellStart"/>
      <w:r w:rsidRPr="00835B6A">
        <w:rPr>
          <w:b/>
          <w:color w:val="FF0000"/>
          <w:sz w:val="28"/>
          <w:szCs w:val="28"/>
          <w:lang w:val="en-US"/>
        </w:rPr>
        <w:t>vuser</w:t>
      </w:r>
      <w:proofErr w:type="spellEnd"/>
      <w:r w:rsidRPr="00835B6A">
        <w:rPr>
          <w:b/>
          <w:color w:val="FF0000"/>
          <w:sz w:val="28"/>
          <w:szCs w:val="28"/>
          <w:lang w:val="en-US"/>
        </w:rPr>
        <w:t xml:space="preserve"> are required for load testing</w:t>
      </w:r>
      <w:r w:rsidRPr="00835B6A">
        <w:rPr>
          <w:color w:val="FF0000"/>
          <w:sz w:val="28"/>
          <w:szCs w:val="28"/>
          <w:lang w:val="en-US"/>
        </w:rPr>
        <w:t>?</w:t>
      </w:r>
    </w:p>
    <w:p w:rsidR="00A6198B" w:rsidRDefault="00A6198B" w:rsidP="00A6198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For example, if you run a load test with </w:t>
      </w:r>
      <w:r>
        <w:rPr>
          <w:rFonts w:ascii="Arial" w:hAnsi="Arial" w:cs="Arial"/>
          <w:color w:val="040C28"/>
          <w:sz w:val="30"/>
          <w:szCs w:val="30"/>
        </w:rPr>
        <w:t>10,000 virtual users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:rsidR="00A6198B" w:rsidRPr="00835B6A" w:rsidRDefault="00C67F9F" w:rsidP="00A6198B">
      <w:pPr>
        <w:rPr>
          <w:b/>
          <w:color w:val="FF0000"/>
          <w:sz w:val="28"/>
          <w:szCs w:val="28"/>
          <w:lang w:val="en-US"/>
        </w:rPr>
      </w:pPr>
      <w:r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>5</w:t>
      </w:r>
      <w:r w:rsid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 xml:space="preserve"> </w:t>
      </w:r>
      <w:r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>.</w:t>
      </w:r>
      <w:r w:rsidR="00A6198B"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 xml:space="preserve">What is the </w:t>
      </w:r>
      <w:r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 xml:space="preserve">relationship between response time </w:t>
      </w:r>
      <w:proofErr w:type="gramStart"/>
      <w:r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 xml:space="preserve">and </w:t>
      </w:r>
      <w:r w:rsid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 xml:space="preserve"> </w:t>
      </w:r>
      <w:r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>throughput</w:t>
      </w:r>
      <w:proofErr w:type="gramEnd"/>
      <w:r w:rsidRPr="00835B6A">
        <w:rPr>
          <w:rFonts w:ascii="Arial" w:hAnsi="Arial" w:cs="Arial"/>
          <w:b/>
          <w:color w:val="FF0000"/>
          <w:sz w:val="30"/>
          <w:szCs w:val="30"/>
          <w:shd w:val="clear" w:color="auto" w:fill="FFFFFF"/>
        </w:rPr>
        <w:t>?</w:t>
      </w:r>
    </w:p>
    <w:p w:rsidR="00C67F9F" w:rsidRDefault="00C67F9F" w:rsidP="00A6198B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</w:t>
      </w:r>
      <w:r w:rsidR="00A6198B">
        <w:rPr>
          <w:rFonts w:ascii="Arial" w:hAnsi="Arial" w:cs="Arial"/>
          <w:color w:val="202124"/>
          <w:sz w:val="30"/>
          <w:szCs w:val="30"/>
          <w:shd w:val="clear" w:color="auto" w:fill="FFFFFF"/>
        </w:rPr>
        <w:t>esponse time and throughput are related. </w:t>
      </w:r>
      <w:r w:rsidR="00A6198B">
        <w:rPr>
          <w:rFonts w:ascii="Arial" w:hAnsi="Arial" w:cs="Arial"/>
          <w:color w:val="040C28"/>
          <w:sz w:val="30"/>
          <w:szCs w:val="30"/>
        </w:rPr>
        <w:t>The response time for an average transaction tends to decrease as you increase overall throughput</w:t>
      </w:r>
      <w:r w:rsidR="00A6198B">
        <w:rPr>
          <w:rFonts w:ascii="Arial" w:hAnsi="Arial" w:cs="Arial"/>
          <w:color w:val="202124"/>
          <w:sz w:val="30"/>
          <w:szCs w:val="30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9619D2" w:rsidRDefault="00C67F9F" w:rsidP="00C67F9F">
      <w:pPr>
        <w:rPr>
          <w:b/>
          <w:sz w:val="28"/>
          <w:szCs w:val="28"/>
          <w:lang w:val="en-US"/>
        </w:rPr>
      </w:pPr>
      <w:r w:rsidRPr="00DA2039">
        <w:rPr>
          <w:b/>
          <w:color w:val="FF0000"/>
          <w:sz w:val="28"/>
          <w:szCs w:val="28"/>
          <w:lang w:val="en-US"/>
        </w:rPr>
        <w:t>6.</w:t>
      </w:r>
      <w:r w:rsidR="00835B6A">
        <w:rPr>
          <w:b/>
          <w:color w:val="FF0000"/>
          <w:sz w:val="28"/>
          <w:szCs w:val="28"/>
          <w:lang w:val="en-US"/>
        </w:rPr>
        <w:t xml:space="preserve"> </w:t>
      </w:r>
      <w:r w:rsidRPr="00DA2039">
        <w:rPr>
          <w:b/>
          <w:color w:val="FF0000"/>
          <w:sz w:val="28"/>
          <w:szCs w:val="28"/>
          <w:lang w:val="en-US"/>
        </w:rPr>
        <w:t>WHAT IS Automation testing</w:t>
      </w:r>
      <w:r w:rsidRPr="00C67F9F">
        <w:rPr>
          <w:b/>
          <w:sz w:val="28"/>
          <w:szCs w:val="28"/>
          <w:lang w:val="en-US"/>
        </w:rPr>
        <w:t>?</w:t>
      </w:r>
    </w:p>
    <w:p w:rsidR="00C67F9F" w:rsidRDefault="00C67F9F" w:rsidP="00C67F9F">
      <w:pPr>
        <w:rPr>
          <w:b/>
          <w:sz w:val="28"/>
          <w:szCs w:val="28"/>
          <w:lang w:val="en-US"/>
        </w:rPr>
      </w:pPr>
    </w:p>
    <w:p w:rsidR="00C67F9F" w:rsidRDefault="00C67F9F" w:rsidP="00C67F9F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utomation Testing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software testing technique that performs using special automated testing software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tools to execute a test case sui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t.</w:t>
      </w:r>
      <w:r w:rsidRPr="00C67F9F">
        <w:rPr>
          <w:rStyle w:val="ListParagraph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 xml:space="preserve"> </w:t>
      </w:r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Automated Testing is 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FFFFFF"/>
          <w:lang w:val="en"/>
        </w:rPr>
        <w:t xml:space="preserve">a technique 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FFFFFF"/>
          <w:lang w:val="en"/>
        </w:rPr>
        <w:lastRenderedPageBreak/>
        <w:t>where the Tester writes scripts on their own and uses suitable Software or Automation Tool to test the software</w:t>
      </w:r>
      <w:r>
        <w:rPr>
          <w:rStyle w:val="hgkelc"/>
          <w:rFonts w:ascii="Arial" w:hAnsi="Arial" w:cs="Arial"/>
          <w:color w:val="4D5156"/>
          <w:sz w:val="27"/>
          <w:szCs w:val="27"/>
          <w:shd w:val="clear" w:color="auto" w:fill="FFFFFF"/>
          <w:lang w:val="en"/>
        </w:rPr>
        <w:t>. It is an Automation Process of a Manual Process. It allows for executing repetitive tasks without the intervention of a Manual Tester.</w:t>
      </w:r>
    </w:p>
    <w:p w:rsidR="00C67F9F" w:rsidRPr="00FC3D9F" w:rsidRDefault="00C67F9F" w:rsidP="00C67F9F">
      <w:pPr>
        <w:rPr>
          <w:b/>
          <w:color w:val="FF0000"/>
          <w:sz w:val="28"/>
          <w:szCs w:val="28"/>
          <w:lang w:val="en-US"/>
        </w:rPr>
      </w:pPr>
      <w:r w:rsidRPr="00FC3D9F">
        <w:rPr>
          <w:b/>
          <w:color w:val="FF0000"/>
          <w:sz w:val="28"/>
          <w:szCs w:val="28"/>
          <w:lang w:val="en-US"/>
        </w:rPr>
        <w:t>7.</w:t>
      </w:r>
      <w:r w:rsidR="00835B6A">
        <w:rPr>
          <w:b/>
          <w:color w:val="FF0000"/>
          <w:sz w:val="28"/>
          <w:szCs w:val="28"/>
          <w:lang w:val="en-US"/>
        </w:rPr>
        <w:t xml:space="preserve"> </w:t>
      </w:r>
      <w:r w:rsidRPr="00FC3D9F">
        <w:rPr>
          <w:b/>
          <w:color w:val="FF0000"/>
          <w:sz w:val="28"/>
          <w:szCs w:val="28"/>
          <w:lang w:val="en-US"/>
        </w:rPr>
        <w:t>What are the benefits of automation testing</w:t>
      </w:r>
      <w:r w:rsidR="00835B6A">
        <w:rPr>
          <w:b/>
          <w:color w:val="FF0000"/>
          <w:sz w:val="28"/>
          <w:szCs w:val="28"/>
          <w:lang w:val="en-US"/>
        </w:rPr>
        <w:t>?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70% faster than the manual testing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Wider test coverage of application features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Reliable in results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Ensure Consistency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Saves Time and Cost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Improves accuracy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Human Intervention is not required while execution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Increases Efficiency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Better speed in executing tests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Re-usable test scripts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 xml:space="preserve">Test </w:t>
      </w:r>
      <w:r w:rsidR="00835B6A" w:rsidRPr="00FC3D9F">
        <w:rPr>
          <w:sz w:val="28"/>
          <w:szCs w:val="28"/>
          <w:lang w:val="en-US"/>
        </w:rPr>
        <w:t>frequently</w:t>
      </w:r>
      <w:r w:rsidRPr="00FC3D9F">
        <w:rPr>
          <w:sz w:val="28"/>
          <w:szCs w:val="28"/>
          <w:lang w:val="en-US"/>
        </w:rPr>
        <w:t xml:space="preserve"> and thoroughly</w:t>
      </w:r>
    </w:p>
    <w:p w:rsidR="00FC3D9F" w:rsidRP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More cycle of execution can be achieved through automation</w:t>
      </w:r>
    </w:p>
    <w:p w:rsidR="00FC3D9F" w:rsidRDefault="00FC3D9F" w:rsidP="00FC3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FC3D9F">
        <w:rPr>
          <w:sz w:val="28"/>
          <w:szCs w:val="28"/>
          <w:lang w:val="en-US"/>
        </w:rPr>
        <w:t>Early time to market</w:t>
      </w:r>
      <w:r w:rsidRPr="00FC3D9F">
        <w:rPr>
          <w:sz w:val="28"/>
          <w:szCs w:val="28"/>
          <w:lang w:val="en-US"/>
        </w:rPr>
        <w:cr/>
      </w:r>
      <w:r w:rsidRPr="00FC3D9F">
        <w:rPr>
          <w:b/>
          <w:color w:val="FF0000"/>
          <w:sz w:val="32"/>
          <w:szCs w:val="32"/>
          <w:lang w:val="en-US"/>
        </w:rPr>
        <w:t>8.</w:t>
      </w:r>
      <w:r w:rsidR="00835B6A">
        <w:rPr>
          <w:b/>
          <w:color w:val="FF0000"/>
          <w:sz w:val="32"/>
          <w:szCs w:val="32"/>
          <w:lang w:val="en-US"/>
        </w:rPr>
        <w:t xml:space="preserve"> </w:t>
      </w:r>
      <w:proofErr w:type="gramStart"/>
      <w:r w:rsidRPr="00FC3D9F">
        <w:rPr>
          <w:b/>
          <w:color w:val="FF0000"/>
          <w:sz w:val="32"/>
          <w:szCs w:val="32"/>
          <w:lang w:val="en-US"/>
        </w:rPr>
        <w:t>what</w:t>
      </w:r>
      <w:proofErr w:type="gramEnd"/>
      <w:r w:rsidRPr="00FC3D9F">
        <w:rPr>
          <w:b/>
          <w:color w:val="FF0000"/>
          <w:sz w:val="32"/>
          <w:szCs w:val="32"/>
          <w:lang w:val="en-US"/>
        </w:rPr>
        <w:t xml:space="preserve"> are the advantage of</w:t>
      </w:r>
      <w:r>
        <w:rPr>
          <w:b/>
          <w:color w:val="FF0000"/>
          <w:sz w:val="32"/>
          <w:szCs w:val="32"/>
          <w:lang w:val="en-US"/>
        </w:rPr>
        <w:t xml:space="preserve"> </w:t>
      </w:r>
      <w:r w:rsidRPr="00FC3D9F">
        <w:rPr>
          <w:b/>
          <w:color w:val="FF0000"/>
          <w:sz w:val="32"/>
          <w:szCs w:val="32"/>
          <w:lang w:val="en-US"/>
        </w:rPr>
        <w:t>selenium</w:t>
      </w:r>
      <w:r>
        <w:rPr>
          <w:b/>
          <w:color w:val="FF0000"/>
          <w:sz w:val="32"/>
          <w:szCs w:val="32"/>
          <w:lang w:val="en-US"/>
        </w:rPr>
        <w:t>?</w:t>
      </w:r>
    </w:p>
    <w:p w:rsidR="00FC3D9F" w:rsidRDefault="00FC3D9F" w:rsidP="00FC3D9F">
      <w:pPr>
        <w:rPr>
          <w:sz w:val="28"/>
          <w:szCs w:val="28"/>
          <w:lang w:val="en-US"/>
        </w:rPr>
      </w:pP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A</w:t>
      </w:r>
      <w:r>
        <w:rPr>
          <w:rStyle w:val="d9fyld"/>
          <w:rFonts w:ascii="Arial" w:hAnsi="Arial" w:cs="Arial"/>
          <w:color w:val="202124"/>
          <w:sz w:val="30"/>
          <w:szCs w:val="30"/>
          <w:shd w:val="clear" w:color="auto" w:fill="FFFFFF"/>
        </w:rPr>
        <w:t>dvantages of Selenium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-selenium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an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open-source automation testing tool and it is free of cost to use</w:t>
      </w: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Selenium provides high tester flexibility to write advanced and complex test cases. Supports test case execution on multiple operating systems such as Windows, Linux, Android, Mac, and </w:t>
      </w:r>
      <w:proofErr w:type="spellStart"/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iOS</w:t>
      </w:r>
      <w:proofErr w:type="spellEnd"/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9619D2" w:rsidRDefault="00FC3D9F" w:rsidP="00FC3D9F">
      <w:pPr>
        <w:rPr>
          <w:sz w:val="28"/>
          <w:szCs w:val="28"/>
          <w:lang w:val="en-US"/>
        </w:rPr>
      </w:pPr>
      <w:r w:rsidRPr="00FC3D9F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Selenium is a popular open-source testing tool used for web application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testing.</w:t>
      </w:r>
    </w:p>
    <w:p w:rsidR="009619D2" w:rsidRPr="00A372A1" w:rsidRDefault="00835B6A" w:rsidP="009619D2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9. </w:t>
      </w:r>
      <w:r w:rsidR="00A372A1" w:rsidRPr="00A372A1">
        <w:rPr>
          <w:color w:val="FF0000"/>
          <w:sz w:val="28"/>
          <w:szCs w:val="28"/>
          <w:lang w:val="en-US"/>
        </w:rPr>
        <w:t>Why tester should opt for selenium and not QTP?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9D2" w:rsidTr="009619D2"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Selenium </w:t>
            </w:r>
          </w:p>
        </w:tc>
        <w:tc>
          <w:tcPr>
            <w:tcW w:w="4508" w:type="dxa"/>
          </w:tcPr>
          <w:p w:rsidR="009619D2" w:rsidRDefault="00A372A1" w:rsidP="009619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QTP</w:t>
            </w:r>
          </w:p>
        </w:tc>
      </w:tr>
      <w:tr w:rsidR="009619D2" w:rsidTr="009619D2">
        <w:tc>
          <w:tcPr>
            <w:tcW w:w="4508" w:type="dxa"/>
          </w:tcPr>
          <w:p w:rsidR="009619D2" w:rsidRDefault="00A372A1" w:rsidP="009619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t xml:space="preserve"> </w:t>
            </w:r>
            <w:r w:rsidRPr="00A372A1">
              <w:rPr>
                <w:sz w:val="28"/>
                <w:szCs w:val="28"/>
              </w:rPr>
              <w:t>Open source, free to use, and free of charge</w:t>
            </w:r>
            <w:r>
              <w:t>.</w:t>
            </w:r>
          </w:p>
        </w:tc>
        <w:tc>
          <w:tcPr>
            <w:tcW w:w="4508" w:type="dxa"/>
          </w:tcPr>
          <w:p w:rsidR="009619D2" w:rsidRDefault="00A372A1" w:rsidP="009619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Commercial</w:t>
            </w:r>
          </w:p>
        </w:tc>
      </w:tr>
      <w:tr w:rsidR="009619D2" w:rsidTr="009619D2"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lastRenderedPageBreak/>
              <w:t>Highly extensible</w:t>
            </w:r>
          </w:p>
        </w:tc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Limited add-ons</w:t>
            </w:r>
          </w:p>
        </w:tc>
      </w:tr>
      <w:tr w:rsidR="009619D2" w:rsidTr="009619D2"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Can run tests across different browsers</w:t>
            </w:r>
          </w:p>
        </w:tc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Can only run tests in Firefox , Internet Explorer and Chrome</w:t>
            </w:r>
          </w:p>
        </w:tc>
      </w:tr>
      <w:tr w:rsidR="009619D2" w:rsidTr="009619D2"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Supp</w:t>
            </w:r>
            <w:r>
              <w:rPr>
                <w:sz w:val="28"/>
                <w:szCs w:val="28"/>
              </w:rPr>
              <w:t xml:space="preserve">orts various operating systems </w:t>
            </w:r>
          </w:p>
        </w:tc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Can only be used in Windows</w:t>
            </w:r>
          </w:p>
        </w:tc>
      </w:tr>
      <w:tr w:rsidR="009619D2" w:rsidTr="009619D2"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Supports mobile devices</w:t>
            </w:r>
          </w:p>
        </w:tc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Supports mobile devise using 3rd party software</w:t>
            </w:r>
          </w:p>
        </w:tc>
      </w:tr>
      <w:tr w:rsidR="009619D2" w:rsidTr="009619D2">
        <w:tc>
          <w:tcPr>
            <w:tcW w:w="4508" w:type="dxa"/>
          </w:tcPr>
          <w:p w:rsidR="009619D2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Can execute tests in parallel</w:t>
            </w:r>
            <w:r>
              <w:t>.</w:t>
            </w:r>
          </w:p>
        </w:tc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</w:tr>
      <w:tr w:rsidR="009619D2" w:rsidTr="009619D2">
        <w:tc>
          <w:tcPr>
            <w:tcW w:w="4508" w:type="dxa"/>
          </w:tcPr>
          <w:p w:rsidR="009619D2" w:rsidRPr="00A372A1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>Can execute tes</w:t>
            </w:r>
            <w:r w:rsidRPr="00A372A1">
              <w:rPr>
                <w:sz w:val="28"/>
                <w:szCs w:val="28"/>
              </w:rPr>
              <w:t xml:space="preserve">ts while the browser is </w:t>
            </w:r>
            <w:r w:rsidRPr="00A372A1">
              <w:rPr>
                <w:sz w:val="28"/>
                <w:szCs w:val="28"/>
              </w:rPr>
              <w:t xml:space="preserve"> minimized to be visible on the desktop</w:t>
            </w:r>
          </w:p>
        </w:tc>
        <w:tc>
          <w:tcPr>
            <w:tcW w:w="4508" w:type="dxa"/>
          </w:tcPr>
          <w:p w:rsidR="009619D2" w:rsidRDefault="00A372A1" w:rsidP="009619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Needs to have to have the application under test</w:t>
            </w:r>
          </w:p>
        </w:tc>
      </w:tr>
      <w:tr w:rsidR="009619D2" w:rsidTr="009619D2"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9619D2" w:rsidRDefault="00A372A1" w:rsidP="009619D2">
            <w:pPr>
              <w:rPr>
                <w:sz w:val="28"/>
                <w:szCs w:val="28"/>
                <w:lang w:val="en-US"/>
              </w:rPr>
            </w:pPr>
            <w:r w:rsidRPr="00A372A1">
              <w:rPr>
                <w:sz w:val="28"/>
                <w:szCs w:val="28"/>
              </w:rPr>
              <w:t xml:space="preserve">Can only execute in parallel but using Quality </w:t>
            </w:r>
            <w:r w:rsidR="00835B6A" w:rsidRPr="00A372A1">
              <w:rPr>
                <w:sz w:val="28"/>
                <w:szCs w:val="28"/>
              </w:rPr>
              <w:t>Centre</w:t>
            </w:r>
            <w:r w:rsidRPr="00A372A1">
              <w:rPr>
                <w:sz w:val="28"/>
                <w:szCs w:val="28"/>
              </w:rPr>
              <w:t xml:space="preserve"> which is again a paid product</w:t>
            </w:r>
            <w:r>
              <w:t>.</w:t>
            </w:r>
          </w:p>
        </w:tc>
      </w:tr>
      <w:tr w:rsidR="009619D2" w:rsidTr="009619D2"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</w:tr>
      <w:tr w:rsidR="009619D2" w:rsidTr="009619D2"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</w:tr>
      <w:tr w:rsidR="009619D2" w:rsidTr="009619D2"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9619D2" w:rsidRDefault="009619D2" w:rsidP="009619D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A6198B" w:rsidRPr="009619D2" w:rsidRDefault="00A6198B" w:rsidP="009619D2">
      <w:pPr>
        <w:rPr>
          <w:sz w:val="28"/>
          <w:szCs w:val="28"/>
          <w:lang w:val="en-US"/>
        </w:rPr>
      </w:pPr>
      <w:bookmarkStart w:id="0" w:name="_GoBack"/>
      <w:bookmarkEnd w:id="0"/>
    </w:p>
    <w:sectPr w:rsidR="00A6198B" w:rsidRPr="0096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7377"/>
    <w:multiLevelType w:val="hybridMultilevel"/>
    <w:tmpl w:val="7ED41174"/>
    <w:lvl w:ilvl="0" w:tplc="4009000F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60"/>
    <w:rsid w:val="00835B6A"/>
    <w:rsid w:val="009619D2"/>
    <w:rsid w:val="009D2640"/>
    <w:rsid w:val="00A372A1"/>
    <w:rsid w:val="00A6198B"/>
    <w:rsid w:val="00AA1113"/>
    <w:rsid w:val="00C67F9F"/>
    <w:rsid w:val="00CE3B0F"/>
    <w:rsid w:val="00D626A5"/>
    <w:rsid w:val="00DA2039"/>
    <w:rsid w:val="00EF0160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68C0E-9494-444C-887C-09A03FD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60"/>
    <w:pPr>
      <w:ind w:left="720"/>
      <w:contextualSpacing/>
    </w:pPr>
  </w:style>
  <w:style w:type="paragraph" w:styleId="NoSpacing">
    <w:name w:val="No Spacing"/>
    <w:uiPriority w:val="1"/>
    <w:qFormat/>
    <w:rsid w:val="00D626A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67F9F"/>
    <w:rPr>
      <w:i/>
      <w:iCs/>
    </w:rPr>
  </w:style>
  <w:style w:type="character" w:customStyle="1" w:styleId="hgkelc">
    <w:name w:val="hgkelc"/>
    <w:basedOn w:val="DefaultParagraphFont"/>
    <w:rsid w:val="00C67F9F"/>
  </w:style>
  <w:style w:type="character" w:customStyle="1" w:styleId="kx21rb">
    <w:name w:val="kx21rb"/>
    <w:basedOn w:val="DefaultParagraphFont"/>
    <w:rsid w:val="00C67F9F"/>
  </w:style>
  <w:style w:type="character" w:customStyle="1" w:styleId="d9fyld">
    <w:name w:val="d9fyld"/>
    <w:basedOn w:val="DefaultParagraphFont"/>
    <w:rsid w:val="00FC3D9F"/>
  </w:style>
  <w:style w:type="table" w:styleId="TableGrid">
    <w:name w:val="Table Grid"/>
    <w:basedOn w:val="TableNormal"/>
    <w:uiPriority w:val="39"/>
    <w:rsid w:val="00961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Shendge</dc:creator>
  <cp:keywords/>
  <dc:description/>
  <cp:lastModifiedBy>Tejaswini Shendge</cp:lastModifiedBy>
  <cp:revision>1</cp:revision>
  <dcterms:created xsi:type="dcterms:W3CDTF">2023-09-29T17:29:00Z</dcterms:created>
  <dcterms:modified xsi:type="dcterms:W3CDTF">2023-09-29T19:26:00Z</dcterms:modified>
</cp:coreProperties>
</file>