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528C7" w14:textId="77777777" w:rsidR="00DA2443" w:rsidRPr="00A94941" w:rsidRDefault="00DA2443" w:rsidP="001C6F58">
      <w:pPr>
        <w:pStyle w:val="Heading1"/>
        <w:jc w:val="center"/>
      </w:pPr>
      <w:r w:rsidRPr="00A94941">
        <w:t>AR Portal for GOSH</w:t>
      </w:r>
    </w:p>
    <w:p w14:paraId="5F10E84D" w14:textId="77777777" w:rsidR="001C6F58" w:rsidRPr="000B3ABB" w:rsidRDefault="001C6F58" w:rsidP="001C6F58">
      <w:pPr>
        <w:pStyle w:val="Heading1"/>
        <w:jc w:val="center"/>
        <w:rPr>
          <w:rFonts w:ascii="Times New Roman" w:eastAsia="Times New Roman" w:hAnsi="Times New Roman" w:cs="Times New Roman"/>
        </w:rPr>
      </w:pPr>
      <w:r w:rsidRPr="000B3ABB">
        <w:rPr>
          <w:rFonts w:ascii="Times New Roman" w:eastAsia="Times New Roman" w:hAnsi="Times New Roman" w:cs="Times New Roman"/>
        </w:rPr>
        <w:t>Terms and Conditions – Software Delivery Document</w:t>
      </w:r>
    </w:p>
    <w:p w14:paraId="26ACC60A" w14:textId="77777777" w:rsidR="001C6F58" w:rsidRPr="000B3ABB" w:rsidRDefault="001C6F58" w:rsidP="001C6F58">
      <w:pPr>
        <w:rPr>
          <w:rFonts w:ascii="Times New Roman" w:hAnsi="Times New Roman" w:cs="Times New Roman"/>
        </w:rPr>
      </w:pPr>
    </w:p>
    <w:p w14:paraId="4D362EF8" w14:textId="77777777" w:rsidR="001C6F58" w:rsidRPr="000B3ABB" w:rsidRDefault="001C6F58" w:rsidP="001C6F58">
      <w:pPr>
        <w:rPr>
          <w:rFonts w:ascii="Times New Roman" w:eastAsia="Times New Roman" w:hAnsi="Times New Roman" w:cs="Times New Roman"/>
          <w:sz w:val="24"/>
          <w:szCs w:val="24"/>
        </w:rPr>
      </w:pPr>
      <w:r w:rsidRPr="000B3ABB">
        <w:rPr>
          <w:rFonts w:ascii="Times New Roman" w:eastAsia="Times New Roman" w:hAnsi="Times New Roman" w:cs="Times New Roman"/>
          <w:sz w:val="24"/>
          <w:szCs w:val="24"/>
        </w:rPr>
        <w:t>The agreed deliverables of the project are:</w:t>
      </w:r>
      <w:bookmarkStart w:id="0" w:name="_GoBack"/>
      <w:bookmarkEnd w:id="0"/>
    </w:p>
    <w:p w14:paraId="32B4C8EB" w14:textId="77777777" w:rsidR="001C6F58" w:rsidRPr="000B3ABB" w:rsidRDefault="001C6F58" w:rsidP="001C6F58">
      <w:pPr>
        <w:pStyle w:val="ListParagraph"/>
        <w:numPr>
          <w:ilvl w:val="0"/>
          <w:numId w:val="1"/>
        </w:numPr>
        <w:rPr>
          <w:rFonts w:ascii="Times New Roman" w:eastAsia="Times New Roman" w:hAnsi="Times New Roman" w:cs="Times New Roman"/>
          <w:b/>
          <w:sz w:val="24"/>
          <w:szCs w:val="24"/>
        </w:rPr>
      </w:pPr>
      <w:r w:rsidRPr="000B3ABB">
        <w:rPr>
          <w:rFonts w:ascii="Times New Roman" w:eastAsia="Times New Roman" w:hAnsi="Times New Roman" w:cs="Times New Roman"/>
          <w:sz w:val="24"/>
          <w:szCs w:val="24"/>
        </w:rPr>
        <w:t>An android application that has an augmented reality (AR) portal that users can walk through to enter an AR room, where they can interact with the models inside</w:t>
      </w:r>
    </w:p>
    <w:p w14:paraId="5C8CBDA1" w14:textId="77777777" w:rsidR="001C6F58" w:rsidRPr="000B3ABB" w:rsidRDefault="001C6F58" w:rsidP="001C6F58">
      <w:pPr>
        <w:pStyle w:val="ListParagraph"/>
        <w:numPr>
          <w:ilvl w:val="0"/>
          <w:numId w:val="1"/>
        </w:numPr>
        <w:rPr>
          <w:rFonts w:ascii="Times New Roman" w:eastAsia="Times New Roman" w:hAnsi="Times New Roman" w:cs="Times New Roman"/>
          <w:b/>
          <w:sz w:val="24"/>
          <w:szCs w:val="24"/>
        </w:rPr>
      </w:pPr>
      <w:r w:rsidRPr="000B3ABB">
        <w:rPr>
          <w:rFonts w:ascii="Times New Roman" w:eastAsia="Times New Roman" w:hAnsi="Times New Roman" w:cs="Times New Roman"/>
          <w:sz w:val="24"/>
          <w:szCs w:val="24"/>
        </w:rPr>
        <w:t>A web application that users can use to make and customise said AR rooms</w:t>
      </w:r>
    </w:p>
    <w:p w14:paraId="1E53B6A9" w14:textId="77777777" w:rsidR="001C6F58" w:rsidRPr="000B3ABB" w:rsidRDefault="001C6F58" w:rsidP="001C6F58">
      <w:pPr>
        <w:rPr>
          <w:rFonts w:ascii="Times New Roman" w:eastAsia="Times New Roman" w:hAnsi="Times New Roman" w:cs="Times New Roman"/>
          <w:sz w:val="24"/>
          <w:szCs w:val="24"/>
        </w:rPr>
      </w:pPr>
      <w:r w:rsidRPr="000B3ABB">
        <w:rPr>
          <w:rFonts w:ascii="Times New Roman" w:eastAsia="Times New Roman" w:hAnsi="Times New Roman" w:cs="Times New Roman"/>
          <w:sz w:val="24"/>
          <w:szCs w:val="24"/>
        </w:rPr>
        <w:t>The major milestones are:</w:t>
      </w:r>
    </w:p>
    <w:p w14:paraId="0C933DD3" w14:textId="77777777" w:rsidR="001C6F58" w:rsidRPr="000B3ABB" w:rsidRDefault="001C6F58" w:rsidP="001C6F58">
      <w:pPr>
        <w:pStyle w:val="ListParagraph"/>
        <w:numPr>
          <w:ilvl w:val="0"/>
          <w:numId w:val="2"/>
        </w:numPr>
        <w:rPr>
          <w:rFonts w:ascii="Times New Roman" w:eastAsia="Times New Roman" w:hAnsi="Times New Roman" w:cs="Times New Roman"/>
          <w:sz w:val="24"/>
          <w:szCs w:val="24"/>
        </w:rPr>
      </w:pPr>
      <w:r w:rsidRPr="000B3ABB">
        <w:rPr>
          <w:rFonts w:ascii="Times New Roman" w:eastAsia="Times New Roman" w:hAnsi="Times New Roman" w:cs="Times New Roman"/>
          <w:sz w:val="24"/>
          <w:szCs w:val="24"/>
        </w:rPr>
        <w:t xml:space="preserve">Sealing of requirements </w:t>
      </w:r>
    </w:p>
    <w:p w14:paraId="07B7859F" w14:textId="77777777" w:rsidR="001C6F58" w:rsidRPr="000B3ABB" w:rsidRDefault="001C6F58" w:rsidP="001C6F58">
      <w:pPr>
        <w:pStyle w:val="ListParagraph"/>
        <w:numPr>
          <w:ilvl w:val="0"/>
          <w:numId w:val="2"/>
        </w:numPr>
        <w:rPr>
          <w:rFonts w:ascii="Times New Roman" w:eastAsia="Times New Roman" w:hAnsi="Times New Roman" w:cs="Times New Roman"/>
          <w:sz w:val="24"/>
          <w:szCs w:val="24"/>
        </w:rPr>
      </w:pPr>
      <w:r w:rsidRPr="000B3ABB">
        <w:rPr>
          <w:rFonts w:ascii="Times New Roman" w:eastAsia="Times New Roman" w:hAnsi="Times New Roman" w:cs="Times New Roman"/>
          <w:sz w:val="24"/>
          <w:szCs w:val="24"/>
        </w:rPr>
        <w:t xml:space="preserve">HCI </w:t>
      </w:r>
    </w:p>
    <w:p w14:paraId="268DE08E" w14:textId="77777777" w:rsidR="001C6F58" w:rsidRPr="000B3ABB" w:rsidRDefault="001C6F58" w:rsidP="001C6F58">
      <w:pPr>
        <w:pStyle w:val="ListParagraph"/>
        <w:numPr>
          <w:ilvl w:val="0"/>
          <w:numId w:val="2"/>
        </w:numPr>
        <w:rPr>
          <w:rFonts w:ascii="Times New Roman" w:eastAsia="Times New Roman" w:hAnsi="Times New Roman" w:cs="Times New Roman"/>
          <w:sz w:val="24"/>
          <w:szCs w:val="24"/>
        </w:rPr>
      </w:pPr>
      <w:r w:rsidRPr="000B3ABB">
        <w:rPr>
          <w:rFonts w:ascii="Times New Roman" w:eastAsia="Times New Roman" w:hAnsi="Times New Roman" w:cs="Times New Roman"/>
          <w:sz w:val="24"/>
          <w:szCs w:val="24"/>
        </w:rPr>
        <w:t>1</w:t>
      </w:r>
      <w:r w:rsidRPr="000B3ABB">
        <w:rPr>
          <w:rFonts w:ascii="Times New Roman" w:eastAsia="Times New Roman" w:hAnsi="Times New Roman" w:cs="Times New Roman"/>
          <w:sz w:val="24"/>
          <w:szCs w:val="24"/>
          <w:vertAlign w:val="superscript"/>
        </w:rPr>
        <w:t>st</w:t>
      </w:r>
      <w:r w:rsidRPr="000B3ABB">
        <w:rPr>
          <w:rFonts w:ascii="Times New Roman" w:eastAsia="Times New Roman" w:hAnsi="Times New Roman" w:cs="Times New Roman"/>
          <w:sz w:val="24"/>
          <w:szCs w:val="24"/>
        </w:rPr>
        <w:t xml:space="preserve"> Prototype</w:t>
      </w:r>
    </w:p>
    <w:p w14:paraId="2BEC7F7A" w14:textId="77777777" w:rsidR="001C6F58" w:rsidRPr="000B3ABB" w:rsidRDefault="001C6F58" w:rsidP="001C6F58">
      <w:pPr>
        <w:pStyle w:val="ListParagraph"/>
        <w:numPr>
          <w:ilvl w:val="0"/>
          <w:numId w:val="2"/>
        </w:numPr>
        <w:rPr>
          <w:rFonts w:ascii="Times New Roman" w:eastAsia="Times New Roman" w:hAnsi="Times New Roman" w:cs="Times New Roman"/>
          <w:sz w:val="24"/>
          <w:szCs w:val="24"/>
        </w:rPr>
      </w:pPr>
      <w:r w:rsidRPr="000B3ABB">
        <w:rPr>
          <w:rFonts w:ascii="Times New Roman" w:eastAsia="Times New Roman" w:hAnsi="Times New Roman" w:cs="Times New Roman"/>
          <w:sz w:val="24"/>
          <w:szCs w:val="24"/>
        </w:rPr>
        <w:t>Elevator Pitch</w:t>
      </w:r>
    </w:p>
    <w:p w14:paraId="2AE347A2" w14:textId="77777777" w:rsidR="001C6F58" w:rsidRPr="000B3ABB" w:rsidRDefault="001C6F58" w:rsidP="001C6F58">
      <w:pPr>
        <w:pStyle w:val="ListParagraph"/>
        <w:numPr>
          <w:ilvl w:val="0"/>
          <w:numId w:val="2"/>
        </w:numPr>
        <w:rPr>
          <w:rFonts w:ascii="Times New Roman" w:eastAsia="Times New Roman" w:hAnsi="Times New Roman" w:cs="Times New Roman"/>
          <w:sz w:val="24"/>
          <w:szCs w:val="24"/>
        </w:rPr>
      </w:pPr>
      <w:r w:rsidRPr="000B3ABB">
        <w:rPr>
          <w:rFonts w:ascii="Times New Roman" w:eastAsia="Times New Roman" w:hAnsi="Times New Roman" w:cs="Times New Roman"/>
          <w:sz w:val="24"/>
          <w:szCs w:val="24"/>
        </w:rPr>
        <w:t>Final Presentation</w:t>
      </w:r>
    </w:p>
    <w:p w14:paraId="6C3FE34C" w14:textId="77777777" w:rsidR="001C6F58" w:rsidRPr="000B3ABB" w:rsidRDefault="001C6F58" w:rsidP="001C6F58">
      <w:pPr>
        <w:pStyle w:val="ListParagraph"/>
        <w:numPr>
          <w:ilvl w:val="0"/>
          <w:numId w:val="2"/>
        </w:numPr>
        <w:rPr>
          <w:rFonts w:ascii="Times New Roman" w:eastAsia="Times New Roman" w:hAnsi="Times New Roman" w:cs="Times New Roman"/>
          <w:sz w:val="24"/>
          <w:szCs w:val="24"/>
        </w:rPr>
      </w:pPr>
      <w:r w:rsidRPr="000B3ABB">
        <w:rPr>
          <w:rFonts w:ascii="Times New Roman" w:eastAsia="Times New Roman" w:hAnsi="Times New Roman" w:cs="Times New Roman"/>
          <w:sz w:val="24"/>
          <w:szCs w:val="24"/>
        </w:rPr>
        <w:t>Final prototype</w:t>
      </w:r>
    </w:p>
    <w:p w14:paraId="69FFC574" w14:textId="77777777" w:rsidR="001C6F58" w:rsidRPr="000B3ABB" w:rsidRDefault="001C6F58" w:rsidP="001C6F58">
      <w:pPr>
        <w:rPr>
          <w:rFonts w:ascii="Times New Roman" w:eastAsia="Times New Roman" w:hAnsi="Times New Roman" w:cs="Times New Roman"/>
          <w:sz w:val="24"/>
          <w:szCs w:val="24"/>
        </w:rPr>
      </w:pPr>
      <w:r w:rsidRPr="000B3ABB">
        <w:rPr>
          <w:rFonts w:ascii="Times New Roman" w:eastAsia="Times New Roman" w:hAnsi="Times New Roman" w:cs="Times New Roman"/>
          <w:sz w:val="24"/>
          <w:szCs w:val="24"/>
        </w:rPr>
        <w:t>The quality gates/major components are:</w:t>
      </w:r>
    </w:p>
    <w:p w14:paraId="1446F43F" w14:textId="77777777" w:rsidR="001C6F58" w:rsidRPr="000B3ABB" w:rsidRDefault="001C6F58" w:rsidP="001C6F58">
      <w:pPr>
        <w:pStyle w:val="ListParagraph"/>
        <w:numPr>
          <w:ilvl w:val="0"/>
          <w:numId w:val="3"/>
        </w:numPr>
        <w:rPr>
          <w:rFonts w:ascii="Times New Roman" w:eastAsia="Times New Roman" w:hAnsi="Times New Roman" w:cs="Times New Roman"/>
          <w:sz w:val="24"/>
          <w:szCs w:val="24"/>
        </w:rPr>
      </w:pPr>
      <w:r w:rsidRPr="000B3ABB">
        <w:rPr>
          <w:rFonts w:ascii="Times New Roman" w:eastAsia="Times New Roman" w:hAnsi="Times New Roman" w:cs="Times New Roman"/>
          <w:sz w:val="24"/>
          <w:szCs w:val="24"/>
        </w:rPr>
        <w:t>Retrieving 3D Models for applications</w:t>
      </w:r>
    </w:p>
    <w:p w14:paraId="0114C718" w14:textId="77777777" w:rsidR="001C6F58" w:rsidRPr="000B3ABB" w:rsidRDefault="001C6F58" w:rsidP="001C6F58">
      <w:pPr>
        <w:pStyle w:val="ListParagraph"/>
        <w:numPr>
          <w:ilvl w:val="0"/>
          <w:numId w:val="3"/>
        </w:numPr>
        <w:rPr>
          <w:rFonts w:ascii="Times New Roman" w:eastAsia="Times New Roman" w:hAnsi="Times New Roman" w:cs="Times New Roman"/>
          <w:sz w:val="24"/>
          <w:szCs w:val="24"/>
        </w:rPr>
      </w:pPr>
      <w:r w:rsidRPr="000B3ABB">
        <w:rPr>
          <w:rFonts w:ascii="Times New Roman" w:eastAsia="Times New Roman" w:hAnsi="Times New Roman" w:cs="Times New Roman"/>
          <w:sz w:val="24"/>
          <w:szCs w:val="24"/>
        </w:rPr>
        <w:t>Parser for Unity app to parse web app’s customisable room</w:t>
      </w:r>
    </w:p>
    <w:p w14:paraId="15268BA9" w14:textId="77777777" w:rsidR="001C6F58" w:rsidRPr="000B3ABB" w:rsidRDefault="001C6F58" w:rsidP="001C6F58">
      <w:pPr>
        <w:pStyle w:val="ListParagraph"/>
        <w:numPr>
          <w:ilvl w:val="0"/>
          <w:numId w:val="3"/>
        </w:numPr>
        <w:rPr>
          <w:rFonts w:ascii="Times New Roman" w:eastAsia="Times New Roman" w:hAnsi="Times New Roman" w:cs="Times New Roman"/>
          <w:sz w:val="24"/>
          <w:szCs w:val="24"/>
        </w:rPr>
      </w:pPr>
      <w:r w:rsidRPr="000B3ABB">
        <w:rPr>
          <w:rFonts w:ascii="Times New Roman" w:eastAsia="Times New Roman" w:hAnsi="Times New Roman" w:cs="Times New Roman"/>
          <w:sz w:val="24"/>
          <w:szCs w:val="24"/>
        </w:rPr>
        <w:t>Web app that can make AR customisable rooms</w:t>
      </w:r>
    </w:p>
    <w:p w14:paraId="02C87EC2" w14:textId="77777777" w:rsidR="001C6F58" w:rsidRPr="000B3ABB" w:rsidRDefault="001C6F58" w:rsidP="001C6F58">
      <w:pPr>
        <w:pStyle w:val="ListParagraph"/>
        <w:numPr>
          <w:ilvl w:val="0"/>
          <w:numId w:val="3"/>
        </w:numPr>
        <w:rPr>
          <w:rFonts w:ascii="Times New Roman" w:eastAsia="Times New Roman" w:hAnsi="Times New Roman" w:cs="Times New Roman"/>
          <w:sz w:val="24"/>
          <w:szCs w:val="24"/>
        </w:rPr>
      </w:pPr>
      <w:r w:rsidRPr="000B3ABB">
        <w:rPr>
          <w:rFonts w:ascii="Times New Roman" w:eastAsia="Times New Roman" w:hAnsi="Times New Roman" w:cs="Times New Roman"/>
          <w:sz w:val="24"/>
          <w:szCs w:val="24"/>
        </w:rPr>
        <w:t xml:space="preserve">Basic security </w:t>
      </w:r>
    </w:p>
    <w:p w14:paraId="60B38578" w14:textId="77777777" w:rsidR="001C6F58" w:rsidRPr="000B3ABB" w:rsidRDefault="001C6F58" w:rsidP="001C6F58">
      <w:pPr>
        <w:pStyle w:val="ListParagraph"/>
        <w:numPr>
          <w:ilvl w:val="0"/>
          <w:numId w:val="3"/>
        </w:numPr>
        <w:rPr>
          <w:rFonts w:ascii="Times New Roman" w:eastAsia="Times New Roman" w:hAnsi="Times New Roman" w:cs="Times New Roman"/>
          <w:sz w:val="24"/>
          <w:szCs w:val="24"/>
        </w:rPr>
      </w:pPr>
      <w:r w:rsidRPr="000B3ABB">
        <w:rPr>
          <w:rFonts w:ascii="Times New Roman" w:eastAsia="Times New Roman" w:hAnsi="Times New Roman" w:cs="Times New Roman"/>
          <w:sz w:val="24"/>
          <w:szCs w:val="24"/>
        </w:rPr>
        <w:t xml:space="preserve">Interactions in AR portal </w:t>
      </w:r>
    </w:p>
    <w:p w14:paraId="62143C80" w14:textId="77777777" w:rsidR="001C6F58" w:rsidRPr="000B3ABB" w:rsidRDefault="001C6F58" w:rsidP="001C6F58">
      <w:pPr>
        <w:pStyle w:val="ListParagraph"/>
        <w:numPr>
          <w:ilvl w:val="0"/>
          <w:numId w:val="3"/>
        </w:numPr>
        <w:rPr>
          <w:rFonts w:ascii="Times New Roman" w:eastAsia="Times New Roman" w:hAnsi="Times New Roman" w:cs="Times New Roman"/>
          <w:sz w:val="24"/>
          <w:szCs w:val="24"/>
        </w:rPr>
      </w:pPr>
      <w:r w:rsidRPr="000B3ABB">
        <w:rPr>
          <w:rFonts w:ascii="Times New Roman" w:eastAsia="Times New Roman" w:hAnsi="Times New Roman" w:cs="Times New Roman"/>
          <w:sz w:val="24"/>
          <w:szCs w:val="24"/>
        </w:rPr>
        <w:t>Website detailing our research</w:t>
      </w:r>
    </w:p>
    <w:p w14:paraId="3D61E2E0" w14:textId="77777777" w:rsidR="001C6F58" w:rsidRPr="000B3ABB" w:rsidRDefault="001C6F58" w:rsidP="001C6F58">
      <w:pPr>
        <w:rPr>
          <w:rFonts w:ascii="Times New Roman" w:eastAsia="Times New Roman" w:hAnsi="Times New Roman" w:cs="Times New Roman"/>
          <w:sz w:val="24"/>
          <w:szCs w:val="24"/>
        </w:rPr>
      </w:pPr>
      <w:r w:rsidRPr="000B3ABB">
        <w:rPr>
          <w:rFonts w:ascii="Times New Roman" w:eastAsia="Times New Roman" w:hAnsi="Times New Roman" w:cs="Times New Roman"/>
          <w:sz w:val="24"/>
          <w:szCs w:val="24"/>
        </w:rPr>
        <w:t>Below is a more detailed list of the specific deliverable requirements</w:t>
      </w:r>
      <w:r>
        <w:rPr>
          <w:rFonts w:ascii="Times New Roman" w:eastAsia="Times New Roman" w:hAnsi="Times New Roman" w:cs="Times New Roman"/>
          <w:sz w:val="24"/>
          <w:szCs w:val="24"/>
        </w:rPr>
        <w:t xml:space="preserve"> that the team has agreed on</w:t>
      </w:r>
      <w:r w:rsidRPr="000B3ABB">
        <w:rPr>
          <w:rFonts w:ascii="Times New Roman" w:eastAsia="Times New Roman" w:hAnsi="Times New Roman" w:cs="Times New Roman"/>
          <w:sz w:val="24"/>
          <w:szCs w:val="24"/>
        </w:rPr>
        <w:t xml:space="preserve">, the intended contributors and expected completion date. At the end of this list is the expected code review date as well as the handover date. </w:t>
      </w:r>
    </w:p>
    <w:tbl>
      <w:tblPr>
        <w:tblW w:w="0" w:type="auto"/>
        <w:tblCellMar>
          <w:top w:w="15" w:type="dxa"/>
          <w:left w:w="15" w:type="dxa"/>
          <w:bottom w:w="15" w:type="dxa"/>
          <w:right w:w="15" w:type="dxa"/>
        </w:tblCellMar>
        <w:tblLook w:val="04A0" w:firstRow="1" w:lastRow="0" w:firstColumn="1" w:lastColumn="0" w:noHBand="0" w:noVBand="1"/>
      </w:tblPr>
      <w:tblGrid>
        <w:gridCol w:w="3655"/>
        <w:gridCol w:w="946"/>
        <w:gridCol w:w="2528"/>
        <w:gridCol w:w="1877"/>
      </w:tblGrid>
      <w:tr w:rsidR="001C6F58" w:rsidRPr="000B3ABB" w14:paraId="3EC76B29" w14:textId="77777777" w:rsidTr="005E1D83">
        <w:trPr>
          <w:trHeight w:val="780"/>
        </w:trPr>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6F49862F" w14:textId="77777777" w:rsidR="001C6F58" w:rsidRPr="003D671C" w:rsidRDefault="001C6F58" w:rsidP="005E1D83">
            <w:pPr>
              <w:spacing w:after="0" w:line="240" w:lineRule="auto"/>
              <w:rPr>
                <w:rFonts w:ascii="Times New Roman" w:eastAsia="Times New Roman" w:hAnsi="Times New Roman" w:cs="Times New Roman"/>
                <w:b/>
                <w:sz w:val="24"/>
                <w:szCs w:val="24"/>
              </w:rPr>
            </w:pPr>
            <w:r w:rsidRPr="003D671C">
              <w:rPr>
                <w:rFonts w:ascii="Times New Roman" w:eastAsia="Times New Roman" w:hAnsi="Times New Roman" w:cs="Times New Roman"/>
                <w:b/>
                <w:color w:val="000000"/>
              </w:rPr>
              <w:t>Deliverables</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72ADBEF8" w14:textId="77777777" w:rsidR="001C6F58" w:rsidRPr="003D671C" w:rsidRDefault="001C6F58" w:rsidP="005E1D83">
            <w:pPr>
              <w:spacing w:after="0" w:line="240" w:lineRule="auto"/>
              <w:rPr>
                <w:rFonts w:ascii="Times New Roman" w:eastAsia="Times New Roman" w:hAnsi="Times New Roman" w:cs="Times New Roman"/>
                <w:b/>
                <w:sz w:val="24"/>
                <w:szCs w:val="24"/>
              </w:rPr>
            </w:pPr>
            <w:r w:rsidRPr="003D671C">
              <w:rPr>
                <w:rFonts w:ascii="Times New Roman" w:eastAsia="Times New Roman" w:hAnsi="Times New Roman" w:cs="Times New Roman"/>
                <w:b/>
                <w:color w:val="000000"/>
              </w:rPr>
              <w:t>Priority</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0E8420B7" w14:textId="77777777" w:rsidR="001C6F58" w:rsidRPr="003D671C" w:rsidRDefault="001C6F58" w:rsidP="005E1D83">
            <w:pPr>
              <w:spacing w:after="0" w:line="240" w:lineRule="auto"/>
              <w:rPr>
                <w:rFonts w:ascii="Times New Roman" w:eastAsia="Times New Roman" w:hAnsi="Times New Roman" w:cs="Times New Roman"/>
                <w:b/>
                <w:sz w:val="24"/>
                <w:szCs w:val="24"/>
              </w:rPr>
            </w:pPr>
            <w:r w:rsidRPr="003D671C">
              <w:rPr>
                <w:rFonts w:ascii="Times New Roman" w:eastAsia="Times New Roman" w:hAnsi="Times New Roman" w:cs="Times New Roman"/>
                <w:b/>
                <w:color w:val="000000"/>
              </w:rPr>
              <w:t>Contributors</w:t>
            </w:r>
          </w:p>
        </w:tc>
        <w:tc>
          <w:tcPr>
            <w:tcW w:w="0" w:type="auto"/>
            <w:tcBorders>
              <w:top w:val="single" w:sz="8" w:space="0" w:color="000000"/>
              <w:left w:val="single" w:sz="8" w:space="0" w:color="000000"/>
              <w:bottom w:val="single" w:sz="8" w:space="0" w:color="000000"/>
              <w:right w:val="single" w:sz="8" w:space="0" w:color="000000"/>
            </w:tcBorders>
            <w:shd w:val="clear" w:color="auto" w:fill="E7E6E6"/>
            <w:tcMar>
              <w:top w:w="100" w:type="dxa"/>
              <w:left w:w="100" w:type="dxa"/>
              <w:bottom w:w="100" w:type="dxa"/>
              <w:right w:w="100" w:type="dxa"/>
            </w:tcMar>
            <w:hideMark/>
          </w:tcPr>
          <w:p w14:paraId="7DE7C041" w14:textId="77777777" w:rsidR="001C6F58" w:rsidRPr="003D671C" w:rsidRDefault="001C6F58" w:rsidP="005E1D83">
            <w:pPr>
              <w:spacing w:after="0" w:line="240" w:lineRule="auto"/>
              <w:rPr>
                <w:rFonts w:ascii="Times New Roman" w:eastAsia="Times New Roman" w:hAnsi="Times New Roman" w:cs="Times New Roman"/>
                <w:b/>
                <w:sz w:val="24"/>
                <w:szCs w:val="24"/>
              </w:rPr>
            </w:pPr>
            <w:r w:rsidRPr="003D671C">
              <w:rPr>
                <w:rFonts w:ascii="Times New Roman" w:eastAsia="Times New Roman" w:hAnsi="Times New Roman" w:cs="Times New Roman"/>
                <w:b/>
                <w:color w:val="000000"/>
              </w:rPr>
              <w:t>Expected Completion Date</w:t>
            </w:r>
          </w:p>
        </w:tc>
      </w:tr>
      <w:tr w:rsidR="001C6F58" w:rsidRPr="000B3ABB" w14:paraId="33498687" w14:textId="77777777" w:rsidTr="005E1D83">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66CCF4"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A1350">
              <w:rPr>
                <w:rFonts w:ascii="Times New Roman" w:eastAsia="Times New Roman" w:hAnsi="Times New Roman" w:cs="Times New Roman"/>
                <w:color w:val="000000"/>
              </w:rPr>
              <w:t xml:space="preserve">The user </w:t>
            </w:r>
            <w:proofErr w:type="gramStart"/>
            <w:r w:rsidRPr="000A1350">
              <w:rPr>
                <w:rFonts w:ascii="Times New Roman" w:eastAsia="Times New Roman" w:hAnsi="Times New Roman" w:cs="Times New Roman"/>
                <w:color w:val="000000"/>
              </w:rPr>
              <w:t>is able to</w:t>
            </w:r>
            <w:proofErr w:type="gramEnd"/>
            <w:r w:rsidRPr="000A1350">
              <w:rPr>
                <w:rFonts w:ascii="Times New Roman" w:eastAsia="Times New Roman" w:hAnsi="Times New Roman" w:cs="Times New Roman"/>
                <w:color w:val="000000"/>
              </w:rPr>
              <w:t xml:space="preserve"> move within</w:t>
            </w:r>
            <w:r>
              <w:rPr>
                <w:rFonts w:ascii="Times New Roman" w:eastAsia="Times New Roman" w:hAnsi="Times New Roman" w:cs="Times New Roman"/>
                <w:color w:val="000000"/>
              </w:rPr>
              <w:t xml:space="preserve"> the</w:t>
            </w:r>
            <w:r w:rsidRPr="000A1350">
              <w:rPr>
                <w:rFonts w:ascii="Times New Roman" w:eastAsia="Times New Roman" w:hAnsi="Times New Roman" w:cs="Times New Roman"/>
                <w:color w:val="000000"/>
              </w:rPr>
              <w:t xml:space="preserve"> augmented reality (AR) portal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D163F1"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Must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3C9FA"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Yin Long Ho, Chirag Hedge, Haonan Zhang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842D9"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21</w:t>
            </w:r>
            <w:r w:rsidRPr="000B3ABB">
              <w:rPr>
                <w:rFonts w:ascii="Times New Roman" w:eastAsia="Times New Roman" w:hAnsi="Times New Roman" w:cs="Times New Roman"/>
                <w:color w:val="000000"/>
                <w:sz w:val="13"/>
                <w:szCs w:val="13"/>
                <w:vertAlign w:val="superscript"/>
              </w:rPr>
              <w:t>st</w:t>
            </w:r>
            <w:r w:rsidRPr="000B3ABB">
              <w:rPr>
                <w:rFonts w:ascii="Times New Roman" w:eastAsia="Times New Roman" w:hAnsi="Times New Roman" w:cs="Times New Roman"/>
                <w:color w:val="000000"/>
              </w:rPr>
              <w:t xml:space="preserve"> Dec, 2018</w:t>
            </w:r>
          </w:p>
        </w:tc>
      </w:tr>
      <w:tr w:rsidR="001C6F58" w:rsidRPr="000B3ABB" w14:paraId="4162265A" w14:textId="77777777" w:rsidTr="005E1D83">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AC116"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EE30BE">
              <w:rPr>
                <w:rFonts w:ascii="Times New Roman" w:eastAsia="Times New Roman" w:hAnsi="Times New Roman" w:cs="Times New Roman"/>
                <w:color w:val="000000"/>
              </w:rPr>
              <w:t>360-degree video within AR space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E2CE0"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Must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C7CF2"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Yin Long 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321525"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4</w:t>
            </w:r>
            <w:r w:rsidRPr="000B3ABB">
              <w:rPr>
                <w:rFonts w:ascii="Times New Roman" w:eastAsia="Times New Roman" w:hAnsi="Times New Roman" w:cs="Times New Roman"/>
                <w:color w:val="000000"/>
                <w:sz w:val="13"/>
                <w:szCs w:val="13"/>
                <w:vertAlign w:val="superscript"/>
              </w:rPr>
              <w:t>th</w:t>
            </w:r>
            <w:r w:rsidRPr="000B3ABB">
              <w:rPr>
                <w:rFonts w:ascii="Times New Roman" w:eastAsia="Times New Roman" w:hAnsi="Times New Roman" w:cs="Times New Roman"/>
                <w:color w:val="000000"/>
              </w:rPr>
              <w:t xml:space="preserve"> Jan, 2019</w:t>
            </w:r>
          </w:p>
        </w:tc>
      </w:tr>
      <w:tr w:rsidR="001C6F58" w:rsidRPr="000B3ABB" w14:paraId="67E9CB60" w14:textId="77777777" w:rsidTr="005E1D83">
        <w:trPr>
          <w:trHeight w:val="13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61279" w14:textId="77777777" w:rsidR="001C6F58" w:rsidRPr="000B3ABB" w:rsidRDefault="001C6F58" w:rsidP="005E1D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lastRenderedPageBreak/>
              <w:t>W</w:t>
            </w:r>
            <w:r w:rsidRPr="000B3ABB">
              <w:rPr>
                <w:rFonts w:ascii="Times New Roman" w:eastAsia="Times New Roman" w:hAnsi="Times New Roman" w:cs="Times New Roman"/>
                <w:color w:val="000000"/>
              </w:rPr>
              <w:t xml:space="preserve">eb app for users to create new </w:t>
            </w:r>
            <w:r>
              <w:rPr>
                <w:rFonts w:ascii="Times New Roman" w:eastAsia="Times New Roman" w:hAnsi="Times New Roman" w:cs="Times New Roman"/>
                <w:color w:val="000000"/>
              </w:rPr>
              <w:t xml:space="preserve">AR </w:t>
            </w:r>
            <w:r w:rsidRPr="000B3ABB">
              <w:rPr>
                <w:rFonts w:ascii="Times New Roman" w:eastAsia="Times New Roman" w:hAnsi="Times New Roman" w:cs="Times New Roman"/>
                <w:color w:val="000000"/>
              </w:rPr>
              <w:t xml:space="preserve">rooms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DFAC9B"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Must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DB1DE"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Chirag Hedge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D595B"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4</w:t>
            </w:r>
            <w:r w:rsidRPr="000B3ABB">
              <w:rPr>
                <w:rFonts w:ascii="Times New Roman" w:eastAsia="Times New Roman" w:hAnsi="Times New Roman" w:cs="Times New Roman"/>
                <w:color w:val="000000"/>
                <w:sz w:val="13"/>
                <w:szCs w:val="13"/>
                <w:vertAlign w:val="superscript"/>
              </w:rPr>
              <w:t>th</w:t>
            </w:r>
            <w:r w:rsidRPr="000B3ABB">
              <w:rPr>
                <w:rFonts w:ascii="Times New Roman" w:eastAsia="Times New Roman" w:hAnsi="Times New Roman" w:cs="Times New Roman"/>
                <w:color w:val="000000"/>
              </w:rPr>
              <w:t xml:space="preserve"> Jan, 2019</w:t>
            </w:r>
          </w:p>
        </w:tc>
      </w:tr>
      <w:tr w:rsidR="001C6F58" w:rsidRPr="000B3ABB" w14:paraId="3C8B7213" w14:textId="77777777" w:rsidTr="005E1D83">
        <w:trPr>
          <w:trHeight w:val="73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C217B" w14:textId="77777777" w:rsidR="001C6F58" w:rsidRPr="000B3ABB" w:rsidRDefault="001C6F58" w:rsidP="005E1D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Web app for users to</w:t>
            </w:r>
            <w:r w:rsidRPr="000B3ABB">
              <w:rPr>
                <w:rFonts w:ascii="Times New Roman" w:eastAsia="Times New Roman" w:hAnsi="Times New Roman" w:cs="Times New Roman"/>
                <w:color w:val="000000"/>
              </w:rPr>
              <w:t xml:space="preserve"> add/edit/remove objects from </w:t>
            </w:r>
            <w:r>
              <w:rPr>
                <w:rFonts w:ascii="Times New Roman" w:eastAsia="Times New Roman" w:hAnsi="Times New Roman" w:cs="Times New Roman"/>
                <w:color w:val="000000"/>
              </w:rPr>
              <w:t>AR rooms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0D2BF9" w14:textId="77777777" w:rsidR="001C6F58" w:rsidRPr="000B3ABB" w:rsidRDefault="001C6F58" w:rsidP="005E1D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Must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5CC374" w14:textId="77777777" w:rsidR="001C6F58" w:rsidRPr="000B3ABB" w:rsidRDefault="001C6F58" w:rsidP="005E1D83">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Chirag Hegde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C3045F" w14:textId="77777777" w:rsidR="001C6F58" w:rsidRPr="000B3ABB" w:rsidRDefault="001C6F58" w:rsidP="005E1D83">
            <w:pPr>
              <w:spacing w:after="0" w:line="240" w:lineRule="auto"/>
              <w:rPr>
                <w:rFonts w:ascii="Times New Roman" w:eastAsia="Times New Roman" w:hAnsi="Times New Roman" w:cs="Times New Roman"/>
                <w:color w:val="000000"/>
              </w:rPr>
            </w:pPr>
            <w:r w:rsidRPr="000B3ABB">
              <w:rPr>
                <w:rFonts w:ascii="Times New Roman" w:eastAsia="Times New Roman" w:hAnsi="Times New Roman" w:cs="Times New Roman"/>
                <w:color w:val="000000"/>
              </w:rPr>
              <w:t>4</w:t>
            </w:r>
            <w:r w:rsidRPr="000B3ABB">
              <w:rPr>
                <w:rFonts w:ascii="Times New Roman" w:eastAsia="Times New Roman" w:hAnsi="Times New Roman" w:cs="Times New Roman"/>
                <w:color w:val="000000"/>
                <w:sz w:val="13"/>
                <w:szCs w:val="13"/>
                <w:vertAlign w:val="superscript"/>
              </w:rPr>
              <w:t>th</w:t>
            </w:r>
            <w:r w:rsidRPr="000B3ABB">
              <w:rPr>
                <w:rFonts w:ascii="Times New Roman" w:eastAsia="Times New Roman" w:hAnsi="Times New Roman" w:cs="Times New Roman"/>
                <w:color w:val="000000"/>
              </w:rPr>
              <w:t xml:space="preserve"> Jan, 2019</w:t>
            </w:r>
          </w:p>
        </w:tc>
      </w:tr>
      <w:tr w:rsidR="001C6F58" w:rsidRPr="000B3ABB" w14:paraId="25E474A4" w14:textId="77777777" w:rsidTr="005E1D83">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A41A45"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Web app user authentication and storage system</w:t>
            </w:r>
            <w:r>
              <w:rPr>
                <w:rFonts w:ascii="Times New Roman" w:eastAsia="Times New Roman" w:hAnsi="Times New Roman" w:cs="Times New Roman"/>
                <w:color w:val="000000"/>
              </w:rPr>
              <w:t xml:space="preserve"> (non-SQL based)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09AF6"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Must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5BDAA"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Chirag Hedge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99E49F"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4</w:t>
            </w:r>
            <w:r w:rsidRPr="000B3ABB">
              <w:rPr>
                <w:rFonts w:ascii="Times New Roman" w:eastAsia="Times New Roman" w:hAnsi="Times New Roman" w:cs="Times New Roman"/>
                <w:color w:val="000000"/>
                <w:sz w:val="13"/>
                <w:szCs w:val="13"/>
                <w:vertAlign w:val="superscript"/>
              </w:rPr>
              <w:t>th</w:t>
            </w:r>
            <w:r w:rsidRPr="000B3ABB">
              <w:rPr>
                <w:rFonts w:ascii="Times New Roman" w:eastAsia="Times New Roman" w:hAnsi="Times New Roman" w:cs="Times New Roman"/>
                <w:color w:val="000000"/>
              </w:rPr>
              <w:t xml:space="preserve"> Jan, 2019</w:t>
            </w:r>
          </w:p>
        </w:tc>
      </w:tr>
      <w:tr w:rsidR="001C6F58" w:rsidRPr="000B3ABB" w14:paraId="04A8B1A3" w14:textId="77777777" w:rsidTr="005E1D83">
        <w:trPr>
          <w:trHeight w:val="63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B78FE"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Download rooms from</w:t>
            </w:r>
            <w:r>
              <w:rPr>
                <w:rFonts w:ascii="Times New Roman" w:eastAsia="Times New Roman" w:hAnsi="Times New Roman" w:cs="Times New Roman"/>
                <w:color w:val="000000"/>
              </w:rPr>
              <w:t xml:space="preserve"> web app</w:t>
            </w:r>
            <w:r w:rsidRPr="000B3ABB">
              <w:rPr>
                <w:rFonts w:ascii="Times New Roman" w:eastAsia="Times New Roman" w:hAnsi="Times New Roman" w:cs="Times New Roman"/>
                <w:color w:val="000000"/>
              </w:rPr>
              <w:t xml:space="preserve"> and generate them in</w:t>
            </w:r>
            <w:r>
              <w:rPr>
                <w:rFonts w:ascii="Times New Roman" w:eastAsia="Times New Roman" w:hAnsi="Times New Roman" w:cs="Times New Roman"/>
                <w:color w:val="000000"/>
              </w:rPr>
              <w:t xml:space="preserve"> the</w:t>
            </w:r>
            <w:r w:rsidRPr="000B3ABB">
              <w:rPr>
                <w:rFonts w:ascii="Times New Roman" w:eastAsia="Times New Roman" w:hAnsi="Times New Roman" w:cs="Times New Roman"/>
                <w:color w:val="000000"/>
              </w:rPr>
              <w:t xml:space="preserve"> mobile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D71B3"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Must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FE087"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Yin Long 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588A9"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4</w:t>
            </w:r>
            <w:r w:rsidRPr="000B3ABB">
              <w:rPr>
                <w:rFonts w:ascii="Times New Roman" w:eastAsia="Times New Roman" w:hAnsi="Times New Roman" w:cs="Times New Roman"/>
                <w:color w:val="000000"/>
                <w:sz w:val="13"/>
                <w:szCs w:val="13"/>
                <w:vertAlign w:val="superscript"/>
              </w:rPr>
              <w:t>th</w:t>
            </w:r>
            <w:r w:rsidRPr="000B3ABB">
              <w:rPr>
                <w:rFonts w:ascii="Times New Roman" w:eastAsia="Times New Roman" w:hAnsi="Times New Roman" w:cs="Times New Roman"/>
                <w:color w:val="000000"/>
              </w:rPr>
              <w:t xml:space="preserve"> Jan, 2019</w:t>
            </w:r>
          </w:p>
        </w:tc>
      </w:tr>
      <w:tr w:rsidR="001C6F58" w:rsidRPr="000B3ABB" w14:paraId="6274E9D4" w14:textId="77777777" w:rsidTr="005E1D83">
        <w:trPr>
          <w:trHeight w:val="6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35F9A"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User</w:t>
            </w:r>
            <w:r>
              <w:rPr>
                <w:rFonts w:ascii="Times New Roman" w:eastAsia="Times New Roman" w:hAnsi="Times New Roman" w:cs="Times New Roman"/>
                <w:color w:val="000000"/>
              </w:rPr>
              <w:t>s can</w:t>
            </w:r>
            <w:r w:rsidRPr="000B3ABB">
              <w:rPr>
                <w:rFonts w:ascii="Times New Roman" w:eastAsia="Times New Roman" w:hAnsi="Times New Roman" w:cs="Times New Roman"/>
                <w:color w:val="000000"/>
              </w:rPr>
              <w:t xml:space="preserve"> interact with</w:t>
            </w:r>
            <w:r>
              <w:rPr>
                <w:rFonts w:ascii="Times New Roman" w:eastAsia="Times New Roman" w:hAnsi="Times New Roman" w:cs="Times New Roman"/>
                <w:color w:val="000000"/>
              </w:rPr>
              <w:t xml:space="preserve"> models inside the AR portal</w:t>
            </w:r>
            <w:r w:rsidRPr="000B3ABB">
              <w:rPr>
                <w:rFonts w:ascii="Times New Roman" w:eastAsia="Times New Roman" w:hAnsi="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78949"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Must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0A9667"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Yin Long 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8C1EF"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8</w:t>
            </w:r>
            <w:r w:rsidRPr="000B3ABB">
              <w:rPr>
                <w:rFonts w:ascii="Times New Roman" w:eastAsia="Times New Roman" w:hAnsi="Times New Roman" w:cs="Times New Roman"/>
                <w:color w:val="000000"/>
                <w:sz w:val="13"/>
                <w:szCs w:val="13"/>
                <w:vertAlign w:val="superscript"/>
              </w:rPr>
              <w:t>th</w:t>
            </w:r>
            <w:r w:rsidRPr="000B3ABB">
              <w:rPr>
                <w:rFonts w:ascii="Times New Roman" w:eastAsia="Times New Roman" w:hAnsi="Times New Roman" w:cs="Times New Roman"/>
                <w:color w:val="000000"/>
              </w:rPr>
              <w:t xml:space="preserve"> Feb, 2019</w:t>
            </w:r>
          </w:p>
        </w:tc>
      </w:tr>
      <w:tr w:rsidR="001C6F58" w:rsidRPr="000B3ABB" w14:paraId="226DAA18" w14:textId="77777777" w:rsidTr="005E1D83">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B5B88" w14:textId="77777777" w:rsidR="001C6F58" w:rsidRPr="000B3ABB" w:rsidRDefault="001C6F58" w:rsidP="005E1D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Users can</w:t>
            </w:r>
            <w:r w:rsidRPr="000B3AB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add</w:t>
            </w:r>
            <w:r w:rsidRPr="000B3ABB">
              <w:rPr>
                <w:rFonts w:ascii="Times New Roman" w:eastAsia="Times New Roman" w:hAnsi="Times New Roman" w:cs="Times New Roman"/>
                <w:color w:val="000000"/>
              </w:rPr>
              <w:t xml:space="preserve"> their own mode</w:t>
            </w:r>
            <w:r>
              <w:rPr>
                <w:rFonts w:ascii="Times New Roman" w:eastAsia="Times New Roman" w:hAnsi="Times New Roman" w:cs="Times New Roman"/>
                <w:color w:val="000000"/>
              </w:rPr>
              <w:t>ls in the web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33515E"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C53846"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Yin Long Ho, Chirag Hedge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A6F5"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15</w:t>
            </w:r>
            <w:r w:rsidRPr="000B3ABB">
              <w:rPr>
                <w:rFonts w:ascii="Times New Roman" w:eastAsia="Times New Roman" w:hAnsi="Times New Roman" w:cs="Times New Roman"/>
                <w:color w:val="000000"/>
                <w:sz w:val="13"/>
                <w:szCs w:val="13"/>
                <w:vertAlign w:val="superscript"/>
              </w:rPr>
              <w:t>th</w:t>
            </w:r>
            <w:r w:rsidRPr="000B3ABB">
              <w:rPr>
                <w:rFonts w:ascii="Times New Roman" w:eastAsia="Times New Roman" w:hAnsi="Times New Roman" w:cs="Times New Roman"/>
                <w:color w:val="000000"/>
              </w:rPr>
              <w:t xml:space="preserve"> Feb, 2019</w:t>
            </w:r>
          </w:p>
        </w:tc>
      </w:tr>
      <w:tr w:rsidR="001C6F58" w:rsidRPr="000B3ABB" w14:paraId="2251E4D7" w14:textId="77777777" w:rsidTr="005E1D83">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3312F"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E54988">
              <w:rPr>
                <w:rFonts w:ascii="Times New Roman" w:eastAsia="Times New Roman" w:hAnsi="Times New Roman" w:cs="Times New Roman"/>
                <w:szCs w:val="24"/>
              </w:rPr>
              <w:t xml:space="preserve">Making worlds ‘private’ </w:t>
            </w:r>
            <w:r>
              <w:rPr>
                <w:rFonts w:ascii="Times New Roman" w:eastAsia="Times New Roman" w:hAnsi="Times New Roman" w:cs="Times New Roman"/>
                <w:szCs w:val="24"/>
              </w:rPr>
              <w:t xml:space="preserve">by </w:t>
            </w:r>
            <w:r w:rsidRPr="00E54988">
              <w:rPr>
                <w:rFonts w:ascii="Times New Roman" w:eastAsia="Times New Roman" w:hAnsi="Times New Roman" w:cs="Times New Roman"/>
                <w:szCs w:val="24"/>
              </w:rPr>
              <w:t>using passcodes</w:t>
            </w:r>
            <w:r>
              <w:rPr>
                <w:rFonts w:ascii="Times New Roman" w:eastAsia="Times New Roman" w:hAnsi="Times New Roman" w:cs="Times New Roman"/>
                <w:szCs w:val="24"/>
              </w:rPr>
              <w:t xml:space="preserve"> in the web app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2C971"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6C713"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Haonan Zhang, Yin Long Ho, Chirag Hedge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FE145"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22</w:t>
            </w:r>
            <w:r w:rsidRPr="000B3ABB">
              <w:rPr>
                <w:rFonts w:ascii="Times New Roman" w:eastAsia="Times New Roman" w:hAnsi="Times New Roman" w:cs="Times New Roman"/>
                <w:color w:val="000000"/>
                <w:sz w:val="13"/>
                <w:szCs w:val="13"/>
                <w:vertAlign w:val="superscript"/>
              </w:rPr>
              <w:t>nd</w:t>
            </w:r>
            <w:r w:rsidRPr="000B3ABB">
              <w:rPr>
                <w:rFonts w:ascii="Times New Roman" w:eastAsia="Times New Roman" w:hAnsi="Times New Roman" w:cs="Times New Roman"/>
                <w:color w:val="000000"/>
              </w:rPr>
              <w:t xml:space="preserve"> Feb, 2019</w:t>
            </w:r>
          </w:p>
        </w:tc>
      </w:tr>
      <w:tr w:rsidR="001C6F58" w:rsidRPr="000B3ABB" w14:paraId="3145F542" w14:textId="77777777" w:rsidTr="005E1D83">
        <w:trPr>
          <w:trHeight w:val="10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C4DE9A" w14:textId="77777777" w:rsidR="001C6F58" w:rsidRPr="00E54988" w:rsidRDefault="001C6F58" w:rsidP="005E1D83">
            <w:pPr>
              <w:spacing w:after="0" w:line="240" w:lineRule="auto"/>
              <w:rPr>
                <w:rFonts w:ascii="Times New Roman" w:eastAsia="Times New Roman" w:hAnsi="Times New Roman" w:cs="Times New Roman"/>
                <w:szCs w:val="24"/>
              </w:rPr>
            </w:pPr>
            <w:r w:rsidRPr="000B3ABB">
              <w:rPr>
                <w:rFonts w:ascii="Times New Roman" w:eastAsia="Times New Roman" w:hAnsi="Times New Roman" w:cs="Times New Roman"/>
                <w:color w:val="000000"/>
              </w:rPr>
              <w:t>3D interface for editing room</w:t>
            </w:r>
            <w:r>
              <w:rPr>
                <w:rFonts w:ascii="Times New Roman" w:eastAsia="Times New Roman" w:hAnsi="Times New Roman" w:cs="Times New Roman"/>
                <w:color w:val="000000"/>
              </w:rPr>
              <w:t>s</w:t>
            </w:r>
            <w:r w:rsidRPr="000B3ABB">
              <w:rPr>
                <w:rFonts w:ascii="Times New Roman" w:eastAsia="Times New Roman" w:hAnsi="Times New Roman" w:cs="Times New Roman"/>
                <w:color w:val="000000"/>
              </w:rPr>
              <w:t xml:space="preserve"> in</w:t>
            </w:r>
            <w:r>
              <w:rPr>
                <w:rFonts w:ascii="Times New Roman" w:eastAsia="Times New Roman" w:hAnsi="Times New Roman" w:cs="Times New Roman"/>
                <w:color w:val="000000"/>
              </w:rPr>
              <w:t xml:space="preserve"> the</w:t>
            </w:r>
            <w:r w:rsidRPr="000B3ABB">
              <w:rPr>
                <w:rFonts w:ascii="Times New Roman" w:eastAsia="Times New Roman" w:hAnsi="Times New Roman" w:cs="Times New Roman"/>
                <w:color w:val="000000"/>
              </w:rPr>
              <w:t xml:space="preserve"> web app</w:t>
            </w:r>
            <w:r>
              <w:rPr>
                <w:rFonts w:ascii="Times New Roman" w:eastAsia="Times New Roman" w:hAnsi="Times New Roman" w:cs="Times New Roman"/>
                <w:color w:val="000000"/>
              </w:rPr>
              <w:t xml:space="preserve"> (using WebGL)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9C9343" w14:textId="77777777" w:rsidR="001C6F58" w:rsidRPr="000B3ABB" w:rsidRDefault="001C6F58" w:rsidP="005E1D83">
            <w:pPr>
              <w:spacing w:after="0" w:line="240" w:lineRule="auto"/>
              <w:rPr>
                <w:rFonts w:ascii="Times New Roman" w:eastAsia="Times New Roman" w:hAnsi="Times New Roman" w:cs="Times New Roman"/>
                <w:color w:val="000000"/>
              </w:rPr>
            </w:pPr>
            <w:r w:rsidRPr="000B3ABB">
              <w:rPr>
                <w:rFonts w:ascii="Times New Roman" w:eastAsia="Times New Roman" w:hAnsi="Times New Roman" w:cs="Times New Roman"/>
                <w:color w:val="000000"/>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CA3898" w14:textId="77777777" w:rsidR="001C6F58" w:rsidRPr="000B3ABB" w:rsidRDefault="001C6F58" w:rsidP="005E1D83">
            <w:pPr>
              <w:spacing w:after="0" w:line="240" w:lineRule="auto"/>
              <w:rPr>
                <w:rFonts w:ascii="Times New Roman" w:eastAsia="Times New Roman" w:hAnsi="Times New Roman" w:cs="Times New Roman"/>
                <w:color w:val="000000"/>
              </w:rPr>
            </w:pPr>
            <w:r w:rsidRPr="000B3ABB">
              <w:rPr>
                <w:rFonts w:ascii="Times New Roman" w:eastAsia="Times New Roman" w:hAnsi="Times New Roman" w:cs="Times New Roman"/>
                <w:color w:val="000000"/>
              </w:rPr>
              <w:t>Chirag Hedge, Yin Long Ho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EA1574" w14:textId="77777777" w:rsidR="001C6F58" w:rsidRPr="000B3ABB" w:rsidRDefault="001C6F58" w:rsidP="005E1D83">
            <w:pPr>
              <w:spacing w:after="0" w:line="240" w:lineRule="auto"/>
              <w:rPr>
                <w:rFonts w:ascii="Times New Roman" w:eastAsia="Times New Roman" w:hAnsi="Times New Roman" w:cs="Times New Roman"/>
                <w:color w:val="000000"/>
              </w:rPr>
            </w:pPr>
            <w:r w:rsidRPr="000B3ABB">
              <w:rPr>
                <w:rFonts w:ascii="Times New Roman" w:eastAsia="Times New Roman" w:hAnsi="Times New Roman" w:cs="Times New Roman"/>
                <w:color w:val="000000"/>
              </w:rPr>
              <w:t>15</w:t>
            </w:r>
            <w:r w:rsidRPr="000B3ABB">
              <w:rPr>
                <w:rFonts w:ascii="Times New Roman" w:eastAsia="Times New Roman" w:hAnsi="Times New Roman" w:cs="Times New Roman"/>
                <w:color w:val="000000"/>
                <w:sz w:val="13"/>
                <w:szCs w:val="13"/>
                <w:vertAlign w:val="superscript"/>
              </w:rPr>
              <w:t>th</w:t>
            </w:r>
            <w:r w:rsidRPr="000B3ABB">
              <w:rPr>
                <w:rFonts w:ascii="Times New Roman" w:eastAsia="Times New Roman" w:hAnsi="Times New Roman" w:cs="Times New Roman"/>
                <w:color w:val="000000"/>
              </w:rPr>
              <w:t xml:space="preserve"> Feb, 2019</w:t>
            </w:r>
          </w:p>
        </w:tc>
      </w:tr>
      <w:tr w:rsidR="001C6F58" w:rsidRPr="000B3ABB" w14:paraId="5EFC424D" w14:textId="77777777" w:rsidTr="005E1D83">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EB107"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Website front-end development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A4164"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Should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B9016"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Haonan Zhang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39874"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1</w:t>
            </w:r>
            <w:r w:rsidRPr="000B3ABB">
              <w:rPr>
                <w:rFonts w:ascii="Times New Roman" w:eastAsia="Times New Roman" w:hAnsi="Times New Roman" w:cs="Times New Roman"/>
                <w:color w:val="000000"/>
                <w:sz w:val="13"/>
                <w:szCs w:val="13"/>
                <w:vertAlign w:val="superscript"/>
              </w:rPr>
              <w:t>st</w:t>
            </w:r>
            <w:r w:rsidRPr="000B3ABB">
              <w:rPr>
                <w:rFonts w:ascii="Times New Roman" w:eastAsia="Times New Roman" w:hAnsi="Times New Roman" w:cs="Times New Roman"/>
                <w:color w:val="000000"/>
              </w:rPr>
              <w:t xml:space="preserve"> Mar, 2019</w:t>
            </w:r>
          </w:p>
        </w:tc>
      </w:tr>
      <w:tr w:rsidR="001C6F58" w:rsidRPr="000B3ABB" w14:paraId="35868FA8" w14:textId="77777777" w:rsidTr="005E1D83">
        <w:trPr>
          <w:trHeight w:val="31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86B9B" w14:textId="77777777" w:rsidR="001C6F58" w:rsidRPr="000B3ABB" w:rsidRDefault="001C6F58" w:rsidP="005E1D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App analytics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4C572"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Could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7595E" w14:textId="77777777" w:rsidR="001C6F58" w:rsidRPr="000B3ABB" w:rsidRDefault="001C6F58" w:rsidP="005E1D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rPr>
              <w:t>TBA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C3267" w14:textId="77777777" w:rsidR="001C6F58" w:rsidRPr="000B3ABB" w:rsidRDefault="001C6F58" w:rsidP="005E1D8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TBA</w:t>
            </w:r>
          </w:p>
        </w:tc>
      </w:tr>
      <w:tr w:rsidR="001C6F58" w:rsidRPr="000B3ABB" w14:paraId="74D6CE6D" w14:textId="77777777" w:rsidTr="005E1D83">
        <w:trPr>
          <w:trHeight w:val="540"/>
        </w:trPr>
        <w:tc>
          <w:tcPr>
            <w:tcW w:w="0" w:type="auto"/>
            <w:gridSpan w:val="2"/>
            <w:vMerge w:val="restart"/>
            <w:tcBorders>
              <w:top w:val="single" w:sz="8" w:space="0" w:color="000000"/>
              <w:right w:val="single" w:sz="8" w:space="0" w:color="000000"/>
            </w:tcBorders>
            <w:tcMar>
              <w:top w:w="100" w:type="dxa"/>
              <w:left w:w="100" w:type="dxa"/>
              <w:bottom w:w="100" w:type="dxa"/>
              <w:right w:w="100" w:type="dxa"/>
            </w:tcMar>
            <w:hideMark/>
          </w:tcPr>
          <w:p w14:paraId="0641EBA3"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98A42" w14:textId="77777777" w:rsidR="001C6F58" w:rsidRPr="00B11958" w:rsidRDefault="001C6F58" w:rsidP="005E1D83">
            <w:pPr>
              <w:spacing w:after="0" w:line="240" w:lineRule="auto"/>
              <w:jc w:val="right"/>
              <w:rPr>
                <w:rFonts w:ascii="Times New Roman" w:eastAsia="Times New Roman" w:hAnsi="Times New Roman" w:cs="Times New Roman"/>
                <w:b/>
                <w:sz w:val="24"/>
                <w:szCs w:val="24"/>
              </w:rPr>
            </w:pPr>
            <w:r w:rsidRPr="00B11958">
              <w:rPr>
                <w:rFonts w:ascii="Times New Roman" w:eastAsia="Times New Roman" w:hAnsi="Times New Roman" w:cs="Times New Roman"/>
                <w:b/>
                <w:color w:val="000000"/>
              </w:rPr>
              <w:t>Date of code review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9C8BC"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15</w:t>
            </w:r>
            <w:r w:rsidRPr="000B3ABB">
              <w:rPr>
                <w:rFonts w:ascii="Times New Roman" w:eastAsia="Times New Roman" w:hAnsi="Times New Roman" w:cs="Times New Roman"/>
                <w:color w:val="000000"/>
                <w:sz w:val="13"/>
                <w:szCs w:val="13"/>
                <w:vertAlign w:val="superscript"/>
              </w:rPr>
              <w:t>th</w:t>
            </w:r>
            <w:r w:rsidRPr="000B3ABB">
              <w:rPr>
                <w:rFonts w:ascii="Times New Roman" w:eastAsia="Times New Roman" w:hAnsi="Times New Roman" w:cs="Times New Roman"/>
                <w:color w:val="000000"/>
              </w:rPr>
              <w:t xml:space="preserve"> Mar, 2019</w:t>
            </w:r>
          </w:p>
        </w:tc>
      </w:tr>
      <w:tr w:rsidR="001C6F58" w:rsidRPr="000B3ABB" w14:paraId="189C7013" w14:textId="77777777" w:rsidTr="005E1D83">
        <w:trPr>
          <w:trHeight w:val="540"/>
        </w:trPr>
        <w:tc>
          <w:tcPr>
            <w:tcW w:w="0" w:type="auto"/>
            <w:gridSpan w:val="2"/>
            <w:vMerge/>
            <w:tcBorders>
              <w:top w:val="single" w:sz="8" w:space="0" w:color="000000"/>
              <w:right w:val="single" w:sz="8" w:space="0" w:color="000000"/>
            </w:tcBorders>
            <w:vAlign w:val="center"/>
            <w:hideMark/>
          </w:tcPr>
          <w:p w14:paraId="6FBA2EA5" w14:textId="77777777" w:rsidR="001C6F58" w:rsidRPr="000B3ABB" w:rsidRDefault="001C6F58" w:rsidP="005E1D83">
            <w:pPr>
              <w:spacing w:after="0" w:line="24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C644E" w14:textId="77777777" w:rsidR="001C6F58" w:rsidRPr="00B11958" w:rsidRDefault="001C6F58" w:rsidP="005E1D83">
            <w:pPr>
              <w:spacing w:after="0" w:line="240" w:lineRule="auto"/>
              <w:jc w:val="right"/>
              <w:rPr>
                <w:rFonts w:ascii="Times New Roman" w:eastAsia="Times New Roman" w:hAnsi="Times New Roman" w:cs="Times New Roman"/>
                <w:b/>
                <w:sz w:val="24"/>
                <w:szCs w:val="24"/>
              </w:rPr>
            </w:pPr>
            <w:r w:rsidRPr="00B11958">
              <w:rPr>
                <w:rFonts w:ascii="Times New Roman" w:eastAsia="Times New Roman" w:hAnsi="Times New Roman" w:cs="Times New Roman"/>
                <w:b/>
                <w:color w:val="000000"/>
              </w:rPr>
              <w:t>Date of handover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C0E1A0" w14:textId="77777777" w:rsidR="001C6F58" w:rsidRPr="000B3ABB" w:rsidRDefault="001C6F58" w:rsidP="005E1D83">
            <w:pPr>
              <w:spacing w:after="0" w:line="240" w:lineRule="auto"/>
              <w:rPr>
                <w:rFonts w:ascii="Times New Roman" w:eastAsia="Times New Roman" w:hAnsi="Times New Roman" w:cs="Times New Roman"/>
                <w:sz w:val="24"/>
                <w:szCs w:val="24"/>
              </w:rPr>
            </w:pPr>
            <w:r w:rsidRPr="000B3ABB">
              <w:rPr>
                <w:rFonts w:ascii="Times New Roman" w:eastAsia="Times New Roman" w:hAnsi="Times New Roman" w:cs="Times New Roman"/>
                <w:color w:val="000000"/>
              </w:rPr>
              <w:t>22</w:t>
            </w:r>
            <w:r w:rsidRPr="000B3ABB">
              <w:rPr>
                <w:rFonts w:ascii="Times New Roman" w:eastAsia="Times New Roman" w:hAnsi="Times New Roman" w:cs="Times New Roman"/>
                <w:color w:val="000000"/>
                <w:sz w:val="13"/>
                <w:szCs w:val="13"/>
                <w:vertAlign w:val="superscript"/>
              </w:rPr>
              <w:t xml:space="preserve">nd </w:t>
            </w:r>
            <w:r w:rsidRPr="000B3ABB">
              <w:rPr>
                <w:rFonts w:ascii="Times New Roman" w:eastAsia="Times New Roman" w:hAnsi="Times New Roman" w:cs="Times New Roman"/>
                <w:color w:val="000000"/>
              </w:rPr>
              <w:t>Mar, 2019</w:t>
            </w:r>
          </w:p>
        </w:tc>
      </w:tr>
    </w:tbl>
    <w:p w14:paraId="44843E2D" w14:textId="0A347F6A" w:rsidR="001C6F58" w:rsidRDefault="001C6F58" w:rsidP="001C6F58">
      <w:pPr>
        <w:rPr>
          <w:rFonts w:ascii="Times New Roman" w:hAnsi="Times New Roman" w:cs="Times New Roman"/>
        </w:rPr>
      </w:pPr>
    </w:p>
    <w:p w14:paraId="1B08B65D" w14:textId="7D0FAA70" w:rsidR="001C6F58" w:rsidRPr="001C6F58" w:rsidRDefault="001C6F58" w:rsidP="001C6F58">
      <w:pPr>
        <w:pStyle w:val="Heading1"/>
        <w:jc w:val="center"/>
      </w:pPr>
      <w:r w:rsidRPr="001C6F58">
        <w:t>Liability, IP and Privacy Document</w:t>
      </w:r>
    </w:p>
    <w:p w14:paraId="1D952095" w14:textId="77777777" w:rsidR="001C6F58" w:rsidRPr="001C6F58" w:rsidRDefault="001C6F58" w:rsidP="001C6F58"/>
    <w:p w14:paraId="2EFC95F4" w14:textId="77777777" w:rsidR="00014AC6" w:rsidRPr="00014AC6" w:rsidRDefault="00014AC6" w:rsidP="001C6F58">
      <w:pPr>
        <w:rPr>
          <w:sz w:val="20"/>
        </w:rPr>
      </w:pPr>
      <w:r>
        <w:rPr>
          <w:sz w:val="20"/>
        </w:rPr>
        <w:t>Our project, the AR Portal for GOSH and NTT Data,</w:t>
      </w:r>
      <w:r w:rsidR="006F2422">
        <w:rPr>
          <w:sz w:val="20"/>
        </w:rPr>
        <w:t xml:space="preserve"> </w:t>
      </w:r>
      <w:r w:rsidR="002D06B9">
        <w:rPr>
          <w:sz w:val="20"/>
        </w:rPr>
        <w:t>will encompass both a web and Android application. Both components must consider the potential liabilities and privacy problems</w:t>
      </w:r>
      <w:r w:rsidR="0042201F">
        <w:rPr>
          <w:sz w:val="20"/>
        </w:rPr>
        <w:t xml:space="preserve"> that could potentially affect </w:t>
      </w:r>
      <w:r w:rsidR="005D095D">
        <w:rPr>
          <w:sz w:val="20"/>
        </w:rPr>
        <w:t>them</w:t>
      </w:r>
      <w:r w:rsidR="002D06B9">
        <w:rPr>
          <w:sz w:val="20"/>
        </w:rPr>
        <w:t xml:space="preserve">. In addition, this document details my proposed license and IP for our source code. </w:t>
      </w:r>
    </w:p>
    <w:p w14:paraId="2B11748E" w14:textId="77777777" w:rsidR="0001636F" w:rsidRDefault="0001636F" w:rsidP="00C817D8">
      <w:pPr>
        <w:rPr>
          <w:sz w:val="20"/>
        </w:rPr>
      </w:pPr>
      <w:r w:rsidRPr="0001636F">
        <w:rPr>
          <w:b/>
          <w:sz w:val="20"/>
        </w:rPr>
        <w:lastRenderedPageBreak/>
        <w:t>Potential Liabilities</w:t>
      </w:r>
    </w:p>
    <w:p w14:paraId="57B126EE" w14:textId="77777777" w:rsidR="004E6D50" w:rsidRDefault="007E59DA" w:rsidP="00C817D8">
      <w:pPr>
        <w:rPr>
          <w:sz w:val="20"/>
        </w:rPr>
      </w:pPr>
      <w:r>
        <w:rPr>
          <w:sz w:val="20"/>
        </w:rPr>
        <w:t xml:space="preserve">We have </w:t>
      </w:r>
      <w:r w:rsidR="00014AC6">
        <w:rPr>
          <w:sz w:val="20"/>
        </w:rPr>
        <w:t>considered</w:t>
      </w:r>
      <w:r>
        <w:rPr>
          <w:sz w:val="20"/>
        </w:rPr>
        <w:t xml:space="preserve"> possible liabilities, mainly concerning the privacy of both the web and phone application</w:t>
      </w:r>
      <w:r w:rsidR="00081759">
        <w:rPr>
          <w:sz w:val="20"/>
        </w:rPr>
        <w:t>.</w:t>
      </w:r>
      <w:r>
        <w:rPr>
          <w:sz w:val="20"/>
        </w:rPr>
        <w:t xml:space="preserve"> </w:t>
      </w:r>
      <w:r w:rsidR="00B62C59">
        <w:rPr>
          <w:sz w:val="20"/>
        </w:rPr>
        <w:t>T</w:t>
      </w:r>
      <w:r w:rsidR="004E6D50">
        <w:rPr>
          <w:sz w:val="20"/>
        </w:rPr>
        <w:t xml:space="preserve">he </w:t>
      </w:r>
      <w:r w:rsidR="00D5311E">
        <w:rPr>
          <w:sz w:val="20"/>
        </w:rPr>
        <w:t>biggest</w:t>
      </w:r>
      <w:r w:rsidR="004E6D50">
        <w:rPr>
          <w:sz w:val="20"/>
        </w:rPr>
        <w:t xml:space="preserve"> liability is</w:t>
      </w:r>
      <w:r w:rsidR="00D5311E">
        <w:rPr>
          <w:sz w:val="20"/>
        </w:rPr>
        <w:t xml:space="preserve"> naturally</w:t>
      </w:r>
      <w:r w:rsidR="004E6D50">
        <w:rPr>
          <w:sz w:val="20"/>
        </w:rPr>
        <w:t xml:space="preserve"> the storage of data. Our project has very little use for personal data, and all data will be restricted in its usage and storage to minimise </w:t>
      </w:r>
      <w:r w:rsidR="003A0B49">
        <w:rPr>
          <w:sz w:val="20"/>
        </w:rPr>
        <w:t xml:space="preserve">the </w:t>
      </w:r>
      <w:r w:rsidR="004E6D50">
        <w:rPr>
          <w:sz w:val="20"/>
        </w:rPr>
        <w:t>risk of privacy breaches.</w:t>
      </w:r>
      <w:r w:rsidR="00754FB5">
        <w:rPr>
          <w:sz w:val="20"/>
        </w:rPr>
        <w:t xml:space="preserve"> This will be</w:t>
      </w:r>
      <w:r w:rsidR="00643F95">
        <w:rPr>
          <w:sz w:val="20"/>
        </w:rPr>
        <w:t xml:space="preserve"> further</w:t>
      </w:r>
      <w:r w:rsidR="00754FB5">
        <w:rPr>
          <w:sz w:val="20"/>
        </w:rPr>
        <w:t xml:space="preserve"> explained in the Data Privacy section</w:t>
      </w:r>
      <w:r w:rsidR="00812768">
        <w:rPr>
          <w:sz w:val="20"/>
        </w:rPr>
        <w:t>.</w:t>
      </w:r>
    </w:p>
    <w:p w14:paraId="422F4CE8" w14:textId="77777777" w:rsidR="00FB6A95" w:rsidRDefault="00294650" w:rsidP="00C817D8">
      <w:pPr>
        <w:rPr>
          <w:sz w:val="20"/>
        </w:rPr>
      </w:pPr>
      <w:r>
        <w:rPr>
          <w:sz w:val="20"/>
        </w:rPr>
        <w:t>One concern was transfer</w:t>
      </w:r>
      <w:r w:rsidR="002E15E8">
        <w:rPr>
          <w:sz w:val="20"/>
        </w:rPr>
        <w:t>ring</w:t>
      </w:r>
      <w:r>
        <w:rPr>
          <w:sz w:val="20"/>
        </w:rPr>
        <w:t xml:space="preserve"> malware from the web application to the phone application via the </w:t>
      </w:r>
      <w:r w:rsidR="00FD00FB">
        <w:rPr>
          <w:sz w:val="20"/>
        </w:rPr>
        <w:t>interaction scripts</w:t>
      </w:r>
      <w:r>
        <w:rPr>
          <w:sz w:val="20"/>
        </w:rPr>
        <w:t xml:space="preserve">. This should not occur due to the scripts being pre-set beforehand, and </w:t>
      </w:r>
      <w:r w:rsidR="00322070">
        <w:rPr>
          <w:sz w:val="20"/>
        </w:rPr>
        <w:t>only authorised</w:t>
      </w:r>
      <w:r w:rsidR="00FF2FFB">
        <w:rPr>
          <w:sz w:val="20"/>
        </w:rPr>
        <w:t xml:space="preserve"> web application users</w:t>
      </w:r>
      <w:r>
        <w:rPr>
          <w:sz w:val="20"/>
        </w:rPr>
        <w:t xml:space="preserve"> </w:t>
      </w:r>
      <w:r w:rsidR="00322070">
        <w:rPr>
          <w:sz w:val="20"/>
        </w:rPr>
        <w:t xml:space="preserve">can </w:t>
      </w:r>
      <w:r>
        <w:rPr>
          <w:sz w:val="20"/>
        </w:rPr>
        <w:t>access th</w:t>
      </w:r>
      <w:r w:rsidR="00E03B0B">
        <w:rPr>
          <w:sz w:val="20"/>
        </w:rPr>
        <w:t>em</w:t>
      </w:r>
      <w:r w:rsidR="00322070">
        <w:rPr>
          <w:sz w:val="20"/>
        </w:rPr>
        <w:t>.</w:t>
      </w:r>
      <w:r>
        <w:rPr>
          <w:sz w:val="20"/>
        </w:rPr>
        <w:t xml:space="preserve"> </w:t>
      </w:r>
      <w:r w:rsidR="00611154">
        <w:rPr>
          <w:sz w:val="20"/>
        </w:rPr>
        <w:t xml:space="preserve"> </w:t>
      </w:r>
    </w:p>
    <w:p w14:paraId="2BA62EF5" w14:textId="77777777" w:rsidR="00064A2C" w:rsidRDefault="00A64A90" w:rsidP="00C817D8">
      <w:pPr>
        <w:rPr>
          <w:sz w:val="20"/>
        </w:rPr>
      </w:pPr>
      <w:r>
        <w:rPr>
          <w:sz w:val="20"/>
        </w:rPr>
        <w:t xml:space="preserve">Under </w:t>
      </w:r>
      <w:r w:rsidR="00810729">
        <w:rPr>
          <w:sz w:val="20"/>
        </w:rPr>
        <w:t xml:space="preserve">the Disability Discrimination Act, we will take steps to make our applications </w:t>
      </w:r>
      <w:r w:rsidR="00E43190">
        <w:rPr>
          <w:sz w:val="20"/>
        </w:rPr>
        <w:t>usable to everyone.</w:t>
      </w:r>
      <w:r w:rsidR="00637447">
        <w:rPr>
          <w:sz w:val="20"/>
        </w:rPr>
        <w:t xml:space="preserve"> Following characteristics of high compliance sites, we plan to make </w:t>
      </w:r>
      <w:r w:rsidR="00A240FD">
        <w:rPr>
          <w:sz w:val="20"/>
        </w:rPr>
        <w:t>our web application</w:t>
      </w:r>
      <w:r w:rsidR="00637447">
        <w:rPr>
          <w:sz w:val="20"/>
        </w:rPr>
        <w:t xml:space="preserve"> as accessible as possible where each page has a descriptive title, using common web conventions, and </w:t>
      </w:r>
      <w:r w:rsidR="007F0D1F">
        <w:rPr>
          <w:sz w:val="20"/>
        </w:rPr>
        <w:t>enough</w:t>
      </w:r>
      <w:r w:rsidR="00637447">
        <w:rPr>
          <w:sz w:val="20"/>
        </w:rPr>
        <w:t xml:space="preserve"> contrast between text and the background to reduce eyestrain. </w:t>
      </w:r>
      <w:r w:rsidR="00E43190">
        <w:rPr>
          <w:sz w:val="20"/>
        </w:rPr>
        <w:t xml:space="preserve"> </w:t>
      </w:r>
      <w:r w:rsidR="001A343B">
        <w:rPr>
          <w:sz w:val="20"/>
        </w:rPr>
        <w:t>Our Android application user interface will also be designed in compliance with similar characteristics</w:t>
      </w:r>
      <w:r w:rsidR="00B529D6">
        <w:rPr>
          <w:sz w:val="20"/>
        </w:rPr>
        <w:t>, as well as using voice recognition for those with weaker motor skills</w:t>
      </w:r>
      <w:r w:rsidR="001A343B">
        <w:rPr>
          <w:sz w:val="20"/>
        </w:rPr>
        <w:t>.</w:t>
      </w:r>
    </w:p>
    <w:p w14:paraId="21643C35" w14:textId="77777777" w:rsidR="008B0A16" w:rsidRDefault="008B0A16" w:rsidP="00C817D8">
      <w:pPr>
        <w:rPr>
          <w:b/>
          <w:sz w:val="20"/>
        </w:rPr>
      </w:pPr>
      <w:r w:rsidRPr="008B0A16">
        <w:rPr>
          <w:b/>
          <w:sz w:val="20"/>
        </w:rPr>
        <w:t>Intellectual Property</w:t>
      </w:r>
      <w:r w:rsidR="002200E1">
        <w:rPr>
          <w:b/>
          <w:sz w:val="20"/>
        </w:rPr>
        <w:t xml:space="preserve"> (IP)</w:t>
      </w:r>
    </w:p>
    <w:p w14:paraId="1D667082" w14:textId="77777777" w:rsidR="002200E1" w:rsidRDefault="002200E1" w:rsidP="00C817D8">
      <w:pPr>
        <w:rPr>
          <w:sz w:val="20"/>
        </w:rPr>
      </w:pPr>
      <w:r>
        <w:rPr>
          <w:sz w:val="20"/>
        </w:rPr>
        <w:t xml:space="preserve">As per the document we signed at the beginning of the project, the project will be under </w:t>
      </w:r>
      <w:r w:rsidR="00A14633">
        <w:rPr>
          <w:sz w:val="20"/>
        </w:rPr>
        <w:t xml:space="preserve">the </w:t>
      </w:r>
      <w:r>
        <w:rPr>
          <w:sz w:val="20"/>
        </w:rPr>
        <w:t>student IP policy</w:t>
      </w:r>
      <w:r w:rsidR="00A14633">
        <w:rPr>
          <w:sz w:val="20"/>
        </w:rPr>
        <w:t>, owned by UCL</w:t>
      </w:r>
      <w:r>
        <w:rPr>
          <w:sz w:val="20"/>
        </w:rPr>
        <w:t>.</w:t>
      </w:r>
      <w:r w:rsidR="00A14633">
        <w:rPr>
          <w:sz w:val="20"/>
        </w:rPr>
        <w:t xml:space="preserve"> This policy recognises the students as the owners of this project</w:t>
      </w:r>
      <w:r w:rsidR="00F27FAB">
        <w:rPr>
          <w:sz w:val="20"/>
        </w:rPr>
        <w:t xml:space="preserve">’s </w:t>
      </w:r>
      <w:r w:rsidR="00A14633">
        <w:rPr>
          <w:sz w:val="20"/>
        </w:rPr>
        <w:t>source code</w:t>
      </w:r>
      <w:r w:rsidR="00EE28CE">
        <w:rPr>
          <w:sz w:val="20"/>
        </w:rPr>
        <w:t xml:space="preserve">, </w:t>
      </w:r>
      <w:r w:rsidR="00A3099C">
        <w:rPr>
          <w:sz w:val="20"/>
        </w:rPr>
        <w:t>but</w:t>
      </w:r>
      <w:r w:rsidR="00E62C77">
        <w:rPr>
          <w:sz w:val="20"/>
        </w:rPr>
        <w:t xml:space="preserve"> </w:t>
      </w:r>
      <w:r w:rsidR="00A3099C">
        <w:rPr>
          <w:sz w:val="20"/>
        </w:rPr>
        <w:t xml:space="preserve">we are </w:t>
      </w:r>
      <w:r w:rsidR="00E62C77">
        <w:rPr>
          <w:sz w:val="20"/>
        </w:rPr>
        <w:t xml:space="preserve">also </w:t>
      </w:r>
      <w:r w:rsidR="00A3099C">
        <w:rPr>
          <w:sz w:val="20"/>
        </w:rPr>
        <w:t>under UCL’s obligation</w:t>
      </w:r>
      <w:r w:rsidR="00E41D69">
        <w:rPr>
          <w:sz w:val="20"/>
        </w:rPr>
        <w:t xml:space="preserve"> to our client</w:t>
      </w:r>
      <w:r w:rsidR="00305F73">
        <w:rPr>
          <w:sz w:val="20"/>
        </w:rPr>
        <w:t>s</w:t>
      </w:r>
      <w:r w:rsidR="00A3099C">
        <w:rPr>
          <w:sz w:val="20"/>
        </w:rPr>
        <w:t xml:space="preserve"> </w:t>
      </w:r>
      <w:r w:rsidR="00E41D69">
        <w:rPr>
          <w:sz w:val="20"/>
        </w:rPr>
        <w:t>due to</w:t>
      </w:r>
      <w:r w:rsidR="00A3099C">
        <w:rPr>
          <w:sz w:val="20"/>
        </w:rPr>
        <w:t xml:space="preserve"> the UCL Industry Exchange Network Project Agreement</w:t>
      </w:r>
      <w:r w:rsidR="00DC43F1">
        <w:rPr>
          <w:sz w:val="20"/>
        </w:rPr>
        <w:t>.</w:t>
      </w:r>
    </w:p>
    <w:p w14:paraId="7DF6E7FD" w14:textId="77777777" w:rsidR="00AE173F" w:rsidRPr="002200E1" w:rsidRDefault="00AE173F" w:rsidP="00C817D8">
      <w:pPr>
        <w:rPr>
          <w:sz w:val="20"/>
        </w:rPr>
      </w:pPr>
      <w:r>
        <w:rPr>
          <w:sz w:val="20"/>
        </w:rPr>
        <w:t>All models we use in this project are</w:t>
      </w:r>
      <w:r w:rsidR="009A4944">
        <w:rPr>
          <w:sz w:val="20"/>
        </w:rPr>
        <w:t xml:space="preserve"> free</w:t>
      </w:r>
      <w:r>
        <w:rPr>
          <w:sz w:val="20"/>
        </w:rPr>
        <w:t xml:space="preserve"> from </w:t>
      </w:r>
      <w:proofErr w:type="spellStart"/>
      <w:r>
        <w:rPr>
          <w:sz w:val="20"/>
        </w:rPr>
        <w:t>Turbo</w:t>
      </w:r>
      <w:r w:rsidR="00403CC7">
        <w:rPr>
          <w:sz w:val="20"/>
        </w:rPr>
        <w:t>S</w:t>
      </w:r>
      <w:r>
        <w:rPr>
          <w:sz w:val="20"/>
        </w:rPr>
        <w:t>quid</w:t>
      </w:r>
      <w:proofErr w:type="spellEnd"/>
      <w:r>
        <w:rPr>
          <w:sz w:val="20"/>
        </w:rPr>
        <w:t xml:space="preserve"> (including </w:t>
      </w:r>
      <w:proofErr w:type="spellStart"/>
      <w:r>
        <w:rPr>
          <w:sz w:val="20"/>
        </w:rPr>
        <w:t>Turbo</w:t>
      </w:r>
      <w:r w:rsidR="00403CC7">
        <w:rPr>
          <w:sz w:val="20"/>
        </w:rPr>
        <w:t>S</w:t>
      </w:r>
      <w:r>
        <w:rPr>
          <w:sz w:val="20"/>
        </w:rPr>
        <w:t>quid</w:t>
      </w:r>
      <w:proofErr w:type="spellEnd"/>
      <w:r>
        <w:rPr>
          <w:sz w:val="20"/>
        </w:rPr>
        <w:t xml:space="preserve"> Inc.) and under its royalty free license</w:t>
      </w:r>
      <w:r w:rsidR="009A4944">
        <w:rPr>
          <w:sz w:val="20"/>
        </w:rPr>
        <w:t>. In particular,</w:t>
      </w:r>
      <w:r w:rsidR="003C136F" w:rsidRPr="003C136F">
        <w:t xml:space="preserve"> </w:t>
      </w:r>
      <w:r w:rsidR="009A4944">
        <w:t>“</w:t>
      </w:r>
      <w:proofErr w:type="spellStart"/>
      <w:r w:rsidR="003C136F" w:rsidRPr="003C136F">
        <w:rPr>
          <w:sz w:val="20"/>
        </w:rPr>
        <w:t>TurboSquid</w:t>
      </w:r>
      <w:proofErr w:type="spellEnd"/>
      <w:r w:rsidR="003C136F" w:rsidRPr="003C136F">
        <w:rPr>
          <w:sz w:val="20"/>
        </w:rPr>
        <w:t xml:space="preserve"> grants to you a non-exclusive, perpetual, worldwide right and license to copy, distribute, reproduce, adapt, publicly display, publicly perform, digitally perform, transmit, broadcast, telecast, advertise, create derivative works, and market Stock Media Products within Creations in the uses authorized in this agreemen</w:t>
      </w:r>
      <w:r w:rsidR="009A4944">
        <w:rPr>
          <w:sz w:val="20"/>
        </w:rPr>
        <w:t>t [1]”</w:t>
      </w:r>
      <w:r w:rsidR="003F7B25">
        <w:rPr>
          <w:sz w:val="20"/>
        </w:rPr>
        <w:t>.</w:t>
      </w:r>
      <w:r>
        <w:rPr>
          <w:sz w:val="20"/>
        </w:rPr>
        <w:t xml:space="preserve"> </w:t>
      </w:r>
    </w:p>
    <w:p w14:paraId="042EE108" w14:textId="77777777" w:rsidR="002B2FF1" w:rsidRDefault="002B2FF1">
      <w:pPr>
        <w:rPr>
          <w:sz w:val="20"/>
        </w:rPr>
      </w:pPr>
      <w:r>
        <w:rPr>
          <w:sz w:val="20"/>
        </w:rPr>
        <w:t>We’re using Unity to make the Android application, currently under its ‘Personal Plan’, as we are under its</w:t>
      </w:r>
      <w:r w:rsidR="00D4515C">
        <w:rPr>
          <w:sz w:val="20"/>
        </w:rPr>
        <w:t xml:space="preserve"> </w:t>
      </w:r>
      <w:r>
        <w:rPr>
          <w:sz w:val="20"/>
        </w:rPr>
        <w:t xml:space="preserve">eligibility of making less than </w:t>
      </w:r>
      <w:r w:rsidRPr="002B2FF1">
        <w:rPr>
          <w:sz w:val="20"/>
        </w:rPr>
        <w:t>$100k</w:t>
      </w:r>
      <w:r w:rsidR="008F3837">
        <w:rPr>
          <w:sz w:val="20"/>
        </w:rPr>
        <w:t xml:space="preserve"> as well as using it for</w:t>
      </w:r>
      <w:r w:rsidR="00EF6D85">
        <w:rPr>
          <w:sz w:val="20"/>
        </w:rPr>
        <w:t xml:space="preserve"> </w:t>
      </w:r>
      <w:r w:rsidR="008F3837">
        <w:rPr>
          <w:sz w:val="20"/>
        </w:rPr>
        <w:t>educational purposes</w:t>
      </w:r>
      <w:r>
        <w:rPr>
          <w:sz w:val="20"/>
        </w:rPr>
        <w:t>. This would be subject to change if the app were to make higher revenue. All plans from Unity are royalty-free, i</w:t>
      </w:r>
      <w:r w:rsidRPr="002B2FF1">
        <w:rPr>
          <w:sz w:val="20"/>
        </w:rPr>
        <w:t>nclud</w:t>
      </w:r>
      <w:r>
        <w:rPr>
          <w:sz w:val="20"/>
        </w:rPr>
        <w:t>ing</w:t>
      </w:r>
      <w:r w:rsidRPr="002B2FF1">
        <w:rPr>
          <w:sz w:val="20"/>
        </w:rPr>
        <w:t xml:space="preserve"> </w:t>
      </w:r>
      <w:r>
        <w:rPr>
          <w:sz w:val="20"/>
        </w:rPr>
        <w:t>“</w:t>
      </w:r>
      <w:r w:rsidRPr="002B2FF1">
        <w:rPr>
          <w:sz w:val="20"/>
        </w:rPr>
        <w:t>all platforms, core engine features, continuous updates, and beta access</w:t>
      </w:r>
      <w:r w:rsidR="00160BBB">
        <w:rPr>
          <w:sz w:val="20"/>
        </w:rPr>
        <w:t xml:space="preserve"> </w:t>
      </w:r>
      <w:r>
        <w:rPr>
          <w:sz w:val="20"/>
        </w:rPr>
        <w:t>[2]</w:t>
      </w:r>
      <w:r w:rsidR="00160BBB">
        <w:rPr>
          <w:sz w:val="20"/>
        </w:rPr>
        <w:t>.</w:t>
      </w:r>
      <w:r>
        <w:rPr>
          <w:sz w:val="20"/>
        </w:rPr>
        <w:t>”</w:t>
      </w:r>
      <w:r w:rsidR="00EB0C47">
        <w:rPr>
          <w:sz w:val="20"/>
        </w:rPr>
        <w:t xml:space="preserve"> Free and non-restricted assets from Unity’s Asset Store</w:t>
      </w:r>
      <w:r w:rsidR="00F65805">
        <w:rPr>
          <w:sz w:val="20"/>
        </w:rPr>
        <w:t xml:space="preserve"> are also under their </w:t>
      </w:r>
      <w:r w:rsidR="00F65805" w:rsidRPr="00F65805">
        <w:rPr>
          <w:sz w:val="20"/>
        </w:rPr>
        <w:t>Asset Store Terms of Service and EULA</w:t>
      </w:r>
      <w:r w:rsidR="00F65805">
        <w:rPr>
          <w:sz w:val="20"/>
        </w:rPr>
        <w:t xml:space="preserve"> [3].</w:t>
      </w:r>
      <w:r w:rsidR="00E7493A">
        <w:rPr>
          <w:sz w:val="20"/>
        </w:rPr>
        <w:t xml:space="preserve"> </w:t>
      </w:r>
      <w:r w:rsidR="007643C5">
        <w:rPr>
          <w:sz w:val="20"/>
        </w:rPr>
        <w:t>W</w:t>
      </w:r>
      <w:r w:rsidR="000D0D0A">
        <w:rPr>
          <w:sz w:val="20"/>
        </w:rPr>
        <w:t>e</w:t>
      </w:r>
      <w:r w:rsidR="00E7493A">
        <w:rPr>
          <w:sz w:val="20"/>
        </w:rPr>
        <w:t xml:space="preserve"> haven’t used any restricted assets in our </w:t>
      </w:r>
      <w:r w:rsidR="002C0C3B">
        <w:rPr>
          <w:sz w:val="20"/>
        </w:rPr>
        <w:t>A</w:t>
      </w:r>
      <w:r w:rsidR="00E7493A">
        <w:rPr>
          <w:sz w:val="20"/>
        </w:rPr>
        <w:t>ndroid app</w:t>
      </w:r>
      <w:r w:rsidR="00FD7E86">
        <w:rPr>
          <w:sz w:val="20"/>
        </w:rPr>
        <w:t>.</w:t>
      </w:r>
    </w:p>
    <w:p w14:paraId="157B96CC" w14:textId="77777777" w:rsidR="008C6D2F" w:rsidRDefault="001A48AF">
      <w:pPr>
        <w:rPr>
          <w:sz w:val="20"/>
        </w:rPr>
      </w:pPr>
      <w:r>
        <w:rPr>
          <w:sz w:val="20"/>
        </w:rPr>
        <w:t xml:space="preserve">I believe </w:t>
      </w:r>
      <w:r w:rsidR="00732B99">
        <w:rPr>
          <w:sz w:val="20"/>
        </w:rPr>
        <w:t>our source code to be</w:t>
      </w:r>
      <w:r w:rsidR="000074D9">
        <w:rPr>
          <w:sz w:val="20"/>
        </w:rPr>
        <w:t xml:space="preserve"> </w:t>
      </w:r>
      <w:r>
        <w:rPr>
          <w:sz w:val="20"/>
        </w:rPr>
        <w:t xml:space="preserve">under </w:t>
      </w:r>
      <w:r w:rsidR="00732B99">
        <w:rPr>
          <w:sz w:val="20"/>
        </w:rPr>
        <w:t xml:space="preserve">a </w:t>
      </w:r>
      <w:r w:rsidR="00910895">
        <w:rPr>
          <w:sz w:val="20"/>
        </w:rPr>
        <w:t>free software license</w:t>
      </w:r>
      <w:r w:rsidR="006379C7">
        <w:rPr>
          <w:sz w:val="20"/>
        </w:rPr>
        <w:t>,</w:t>
      </w:r>
      <w:r w:rsidR="007321B1">
        <w:rPr>
          <w:sz w:val="20"/>
        </w:rPr>
        <w:t xml:space="preserve"> </w:t>
      </w:r>
      <w:r w:rsidR="00FF1956">
        <w:rPr>
          <w:sz w:val="20"/>
        </w:rPr>
        <w:t>in particular</w:t>
      </w:r>
      <w:r w:rsidR="000F0A3E">
        <w:rPr>
          <w:sz w:val="20"/>
        </w:rPr>
        <w:t xml:space="preserve">, </w:t>
      </w:r>
      <w:proofErr w:type="gramStart"/>
      <w:r w:rsidR="000F0A3E">
        <w:rPr>
          <w:sz w:val="20"/>
        </w:rPr>
        <w:t>a</w:t>
      </w:r>
      <w:r w:rsidR="007321B1">
        <w:rPr>
          <w:sz w:val="20"/>
        </w:rPr>
        <w:t xml:space="preserve"> General Public</w:t>
      </w:r>
      <w:proofErr w:type="gramEnd"/>
      <w:r w:rsidR="007321B1">
        <w:rPr>
          <w:sz w:val="20"/>
        </w:rPr>
        <w:t xml:space="preserve"> License (GPL)</w:t>
      </w:r>
      <w:r w:rsidR="006379C7">
        <w:rPr>
          <w:sz w:val="20"/>
        </w:rPr>
        <w:t xml:space="preserve"> source code agreement</w:t>
      </w:r>
      <w:r w:rsidR="00DE214A">
        <w:rPr>
          <w:sz w:val="20"/>
        </w:rPr>
        <w:t>,</w:t>
      </w:r>
      <w:r w:rsidR="003D04D8">
        <w:rPr>
          <w:sz w:val="20"/>
        </w:rPr>
        <w:t xml:space="preserve"> such as</w:t>
      </w:r>
      <w:r w:rsidR="001A369C">
        <w:rPr>
          <w:sz w:val="20"/>
        </w:rPr>
        <w:t xml:space="preserve"> A</w:t>
      </w:r>
      <w:r w:rsidR="003D04D8">
        <w:rPr>
          <w:sz w:val="20"/>
        </w:rPr>
        <w:t>GPL,</w:t>
      </w:r>
      <w:r w:rsidR="00DE214A">
        <w:rPr>
          <w:sz w:val="20"/>
        </w:rPr>
        <w:t xml:space="preserve"> especially as we are making a proof-of-concept</w:t>
      </w:r>
      <w:r>
        <w:rPr>
          <w:sz w:val="20"/>
        </w:rPr>
        <w:t>.</w:t>
      </w:r>
      <w:r w:rsidR="007321B1">
        <w:rPr>
          <w:sz w:val="20"/>
        </w:rPr>
        <w:t xml:space="preserve"> This means recipients of this source code can modify and distribute it.</w:t>
      </w:r>
      <w:r>
        <w:rPr>
          <w:sz w:val="20"/>
        </w:rPr>
        <w:t xml:space="preserve"> </w:t>
      </w:r>
      <w:r w:rsidR="005564C7">
        <w:rPr>
          <w:sz w:val="20"/>
        </w:rPr>
        <w:t xml:space="preserve">The copyrighted source code ensures that no unauthorised third party can pass the code as their own but will allow more </w:t>
      </w:r>
      <w:r w:rsidR="007321B1">
        <w:rPr>
          <w:sz w:val="20"/>
        </w:rPr>
        <w:t>developers to help contribute to it and minimises the risk of security breaches</w:t>
      </w:r>
      <w:r w:rsidR="008C6D2F">
        <w:rPr>
          <w:sz w:val="20"/>
        </w:rPr>
        <w:t>, especially as this source code is most likely to be used in medical situations</w:t>
      </w:r>
      <w:r w:rsidR="007321B1">
        <w:rPr>
          <w:sz w:val="20"/>
        </w:rPr>
        <w:t>.</w:t>
      </w:r>
      <w:r w:rsidR="008C6D2F">
        <w:rPr>
          <w:sz w:val="20"/>
        </w:rPr>
        <w:t xml:space="preserve"> </w:t>
      </w:r>
      <w:r w:rsidR="007321B1">
        <w:rPr>
          <w:sz w:val="20"/>
        </w:rPr>
        <w:t xml:space="preserve"> </w:t>
      </w:r>
    </w:p>
    <w:p w14:paraId="4154CE00" w14:textId="77777777" w:rsidR="001A48AF" w:rsidRDefault="008C6D2F">
      <w:pPr>
        <w:rPr>
          <w:sz w:val="20"/>
        </w:rPr>
      </w:pPr>
      <w:r>
        <w:rPr>
          <w:sz w:val="20"/>
        </w:rPr>
        <w:t>Furthermore, t</w:t>
      </w:r>
      <w:r w:rsidR="007321B1">
        <w:rPr>
          <w:sz w:val="20"/>
        </w:rPr>
        <w:t>his license gives freedom in</w:t>
      </w:r>
      <w:r w:rsidR="00CF615A">
        <w:rPr>
          <w:sz w:val="20"/>
        </w:rPr>
        <w:t xml:space="preserve"> the</w:t>
      </w:r>
      <w:r w:rsidR="007321B1">
        <w:rPr>
          <w:sz w:val="20"/>
        </w:rPr>
        <w:t xml:space="preserve"> pricing of this app</w:t>
      </w:r>
      <w:r w:rsidR="00CF615A">
        <w:rPr>
          <w:sz w:val="20"/>
        </w:rPr>
        <w:t>, which can be changed later as seen fit.</w:t>
      </w:r>
      <w:r w:rsidR="008F3837">
        <w:rPr>
          <w:sz w:val="20"/>
        </w:rPr>
        <w:t xml:space="preserve"> To protect the developers, no warranty will be given for this source code</w:t>
      </w:r>
      <w:r w:rsidR="00266C9D">
        <w:rPr>
          <w:sz w:val="20"/>
        </w:rPr>
        <w:t xml:space="preserve">, and any change to the source code must be clearly stated so it would not </w:t>
      </w:r>
      <w:r w:rsidR="00835D6C">
        <w:rPr>
          <w:sz w:val="20"/>
        </w:rPr>
        <w:t>mistakenly affect us</w:t>
      </w:r>
      <w:r w:rsidR="008F3837">
        <w:rPr>
          <w:sz w:val="20"/>
        </w:rPr>
        <w:t>.</w:t>
      </w:r>
      <w:r w:rsidR="00DE214A">
        <w:rPr>
          <w:sz w:val="20"/>
        </w:rPr>
        <w:t xml:space="preserve"> </w:t>
      </w:r>
    </w:p>
    <w:p w14:paraId="6D6FB12F" w14:textId="77777777" w:rsidR="008B3CBF" w:rsidRPr="006876D8" w:rsidRDefault="00390155">
      <w:pPr>
        <w:rPr>
          <w:b/>
          <w:sz w:val="20"/>
        </w:rPr>
      </w:pPr>
      <w:r w:rsidRPr="006876D8">
        <w:rPr>
          <w:b/>
          <w:sz w:val="20"/>
        </w:rPr>
        <w:t>Data Privacy Considerations</w:t>
      </w:r>
    </w:p>
    <w:p w14:paraId="70ED5A72" w14:textId="710300FD" w:rsidR="00FA67DA" w:rsidRDefault="004E229A">
      <w:pPr>
        <w:rPr>
          <w:sz w:val="20"/>
        </w:rPr>
      </w:pPr>
      <w:r>
        <w:rPr>
          <w:sz w:val="20"/>
        </w:rPr>
        <w:t xml:space="preserve">Personal data is </w:t>
      </w:r>
      <w:r w:rsidR="004B0518">
        <w:rPr>
          <w:sz w:val="20"/>
        </w:rPr>
        <w:t>“</w:t>
      </w:r>
      <w:r>
        <w:rPr>
          <w:sz w:val="20"/>
        </w:rPr>
        <w:t>any information that is related to an identified person</w:t>
      </w:r>
      <w:r w:rsidR="004B0518">
        <w:rPr>
          <w:sz w:val="20"/>
        </w:rPr>
        <w:t>”</w:t>
      </w:r>
      <w:r w:rsidR="00017DF9">
        <w:rPr>
          <w:sz w:val="20"/>
        </w:rPr>
        <w:t xml:space="preserve">, specified in the </w:t>
      </w:r>
      <w:r w:rsidR="00017DF9" w:rsidRPr="006876D8">
        <w:rPr>
          <w:sz w:val="20"/>
        </w:rPr>
        <w:t>General Data Protection Regulation</w:t>
      </w:r>
      <w:r w:rsidR="00017DF9">
        <w:rPr>
          <w:sz w:val="20"/>
        </w:rPr>
        <w:t xml:space="preserve"> (GDPR) documents</w:t>
      </w:r>
      <w:r w:rsidR="007078B3">
        <w:rPr>
          <w:sz w:val="20"/>
        </w:rPr>
        <w:t xml:space="preserve"> [4]</w:t>
      </w:r>
      <w:r>
        <w:rPr>
          <w:sz w:val="20"/>
        </w:rPr>
        <w:t xml:space="preserve">. </w:t>
      </w:r>
      <w:r w:rsidR="00734236">
        <w:rPr>
          <w:sz w:val="20"/>
        </w:rPr>
        <w:t>I</w:t>
      </w:r>
      <w:r w:rsidR="00390155" w:rsidRPr="006876D8">
        <w:rPr>
          <w:sz w:val="20"/>
        </w:rPr>
        <w:t xml:space="preserve">n accordance with </w:t>
      </w:r>
      <w:r w:rsidR="00BC6BAA">
        <w:rPr>
          <w:sz w:val="20"/>
        </w:rPr>
        <w:t xml:space="preserve">GDPR, </w:t>
      </w:r>
      <w:r w:rsidR="006876D8">
        <w:rPr>
          <w:sz w:val="20"/>
        </w:rPr>
        <w:t>we promote privacy and data protection</w:t>
      </w:r>
      <w:r w:rsidR="00734236">
        <w:rPr>
          <w:sz w:val="20"/>
        </w:rPr>
        <w:t xml:space="preserve"> of personal data</w:t>
      </w:r>
      <w:r w:rsidR="006876D8">
        <w:rPr>
          <w:sz w:val="20"/>
        </w:rPr>
        <w:t xml:space="preserve"> in th</w:t>
      </w:r>
      <w:r w:rsidR="00D62F42">
        <w:rPr>
          <w:sz w:val="20"/>
        </w:rPr>
        <w:t>is</w:t>
      </w:r>
      <w:r w:rsidR="006876D8">
        <w:rPr>
          <w:sz w:val="20"/>
        </w:rPr>
        <w:t xml:space="preserve"> project.</w:t>
      </w:r>
    </w:p>
    <w:p w14:paraId="5CB3C9B7" w14:textId="12CD16DC" w:rsidR="00611154" w:rsidRDefault="00611154">
      <w:pPr>
        <w:rPr>
          <w:sz w:val="20"/>
        </w:rPr>
      </w:pPr>
      <w:r>
        <w:rPr>
          <w:sz w:val="20"/>
        </w:rPr>
        <w:t>Only the</w:t>
      </w:r>
      <w:r w:rsidR="006876D8">
        <w:rPr>
          <w:sz w:val="20"/>
        </w:rPr>
        <w:t xml:space="preserve"> data that’s necessary for the app to function</w:t>
      </w:r>
      <w:r w:rsidR="00E82DBB">
        <w:rPr>
          <w:sz w:val="20"/>
        </w:rPr>
        <w:t>,</w:t>
      </w:r>
      <w:r w:rsidR="006876D8">
        <w:rPr>
          <w:sz w:val="20"/>
        </w:rPr>
        <w:t xml:space="preserve"> nothing more</w:t>
      </w:r>
      <w:r w:rsidR="00E82DBB">
        <w:rPr>
          <w:sz w:val="20"/>
        </w:rPr>
        <w:t>,</w:t>
      </w:r>
      <w:r>
        <w:rPr>
          <w:sz w:val="20"/>
        </w:rPr>
        <w:t xml:space="preserve"> will be collected and/or used</w:t>
      </w:r>
      <w:r w:rsidR="006876D8">
        <w:rPr>
          <w:sz w:val="20"/>
        </w:rPr>
        <w:t>, in compliance with GDPR by design.</w:t>
      </w:r>
      <w:r w:rsidR="00E82DBB">
        <w:rPr>
          <w:sz w:val="20"/>
        </w:rPr>
        <w:t xml:space="preserve"> This personal data will be updated in a timely manner </w:t>
      </w:r>
      <w:r w:rsidR="001931EF">
        <w:rPr>
          <w:sz w:val="20"/>
        </w:rPr>
        <w:t>to</w:t>
      </w:r>
      <w:r w:rsidR="00E82DBB">
        <w:rPr>
          <w:sz w:val="20"/>
        </w:rPr>
        <w:t xml:space="preserve"> keep it relevant for the project’s use and so that it is accurate.</w:t>
      </w:r>
      <w:r w:rsidR="006876D8">
        <w:rPr>
          <w:sz w:val="20"/>
        </w:rPr>
        <w:t xml:space="preserve"> All data must be given with unambiguous consent</w:t>
      </w:r>
      <w:r w:rsidR="008E4262">
        <w:rPr>
          <w:sz w:val="20"/>
        </w:rPr>
        <w:t xml:space="preserve"> by opting in</w:t>
      </w:r>
      <w:r>
        <w:rPr>
          <w:sz w:val="20"/>
        </w:rPr>
        <w:t xml:space="preserve">, </w:t>
      </w:r>
      <w:r w:rsidR="006876D8">
        <w:rPr>
          <w:sz w:val="20"/>
        </w:rPr>
        <w:t xml:space="preserve">and </w:t>
      </w:r>
      <w:r w:rsidR="006876D8">
        <w:rPr>
          <w:sz w:val="20"/>
        </w:rPr>
        <w:lastRenderedPageBreak/>
        <w:t xml:space="preserve">users have the right to withdraw </w:t>
      </w:r>
      <w:r>
        <w:rPr>
          <w:sz w:val="20"/>
        </w:rPr>
        <w:t xml:space="preserve">this consent </w:t>
      </w:r>
      <w:r w:rsidR="006876D8">
        <w:rPr>
          <w:sz w:val="20"/>
        </w:rPr>
        <w:t xml:space="preserve">at any time. </w:t>
      </w:r>
      <w:r w:rsidR="00914DDE">
        <w:rPr>
          <w:sz w:val="20"/>
        </w:rPr>
        <w:t>This data won’t be misused or given to third parties that the user hasn’t given their explicit consent to.</w:t>
      </w:r>
    </w:p>
    <w:p w14:paraId="784E4685" w14:textId="77777777" w:rsidR="00703C4D" w:rsidRDefault="00D25D18">
      <w:pPr>
        <w:rPr>
          <w:sz w:val="20"/>
        </w:rPr>
      </w:pPr>
      <w:r>
        <w:rPr>
          <w:sz w:val="20"/>
        </w:rPr>
        <w:t xml:space="preserve">Our project’s main privacy liabilities </w:t>
      </w:r>
      <w:r w:rsidR="00A7174F">
        <w:rPr>
          <w:sz w:val="20"/>
        </w:rPr>
        <w:t>include</w:t>
      </w:r>
      <w:r>
        <w:rPr>
          <w:sz w:val="20"/>
        </w:rPr>
        <w:t xml:space="preserve"> user authentication when accessing the web</w:t>
      </w:r>
      <w:r w:rsidR="0015175C">
        <w:rPr>
          <w:sz w:val="20"/>
        </w:rPr>
        <w:t xml:space="preserve"> and/or phone</w:t>
      </w:r>
      <w:r>
        <w:rPr>
          <w:sz w:val="20"/>
        </w:rPr>
        <w:t xml:space="preserve"> application so only </w:t>
      </w:r>
      <w:r w:rsidR="00C04F16">
        <w:rPr>
          <w:sz w:val="20"/>
        </w:rPr>
        <w:t xml:space="preserve">authorised </w:t>
      </w:r>
      <w:r>
        <w:rPr>
          <w:sz w:val="20"/>
        </w:rPr>
        <w:t>users can view</w:t>
      </w:r>
      <w:r w:rsidR="0015175C">
        <w:rPr>
          <w:sz w:val="20"/>
        </w:rPr>
        <w:t>/edit</w:t>
      </w:r>
      <w:r>
        <w:rPr>
          <w:sz w:val="20"/>
        </w:rPr>
        <w:t xml:space="preserve"> the</w:t>
      </w:r>
      <w:r w:rsidR="0015175C">
        <w:rPr>
          <w:sz w:val="20"/>
        </w:rPr>
        <w:t xml:space="preserve"> AR worlds</w:t>
      </w:r>
      <w:r>
        <w:rPr>
          <w:sz w:val="20"/>
        </w:rPr>
        <w:t>.</w:t>
      </w:r>
      <w:r w:rsidR="0015175C">
        <w:rPr>
          <w:sz w:val="20"/>
        </w:rPr>
        <w:t xml:space="preserve"> </w:t>
      </w:r>
      <w:r w:rsidR="00274E21">
        <w:rPr>
          <w:sz w:val="20"/>
        </w:rPr>
        <w:t>With</w:t>
      </w:r>
      <w:r w:rsidR="00147020">
        <w:rPr>
          <w:sz w:val="20"/>
        </w:rPr>
        <w:t xml:space="preserve"> an extra passcode requirement</w:t>
      </w:r>
      <w:r w:rsidR="009E33FA">
        <w:rPr>
          <w:sz w:val="20"/>
        </w:rPr>
        <w:t xml:space="preserve"> to make worlds ‘private’</w:t>
      </w:r>
      <w:r w:rsidR="00147020">
        <w:rPr>
          <w:sz w:val="20"/>
        </w:rPr>
        <w:t xml:space="preserve">, unauthorised users can’t access </w:t>
      </w:r>
      <w:r w:rsidR="00D93620">
        <w:rPr>
          <w:sz w:val="20"/>
        </w:rPr>
        <w:t xml:space="preserve">certain </w:t>
      </w:r>
      <w:r w:rsidR="00147020">
        <w:rPr>
          <w:sz w:val="20"/>
        </w:rPr>
        <w:t>worlds</w:t>
      </w:r>
      <w:r w:rsidR="00D93620">
        <w:rPr>
          <w:sz w:val="20"/>
        </w:rPr>
        <w:t xml:space="preserve">. </w:t>
      </w:r>
      <w:r w:rsidR="00822FE7">
        <w:rPr>
          <w:sz w:val="20"/>
        </w:rPr>
        <w:t>This also protects the user</w:t>
      </w:r>
      <w:r w:rsidR="009375D4">
        <w:rPr>
          <w:sz w:val="20"/>
        </w:rPr>
        <w:t>s, as the world they use might reveal their circumstances to unwanted third parties if everyone could access and see the which users can access which world.</w:t>
      </w:r>
      <w:r>
        <w:rPr>
          <w:sz w:val="20"/>
        </w:rPr>
        <w:t xml:space="preserve"> </w:t>
      </w:r>
      <w:r w:rsidR="00991058">
        <w:rPr>
          <w:sz w:val="20"/>
        </w:rPr>
        <w:t>This</w:t>
      </w:r>
      <w:r w:rsidR="009E33FA">
        <w:rPr>
          <w:sz w:val="20"/>
        </w:rPr>
        <w:t xml:space="preserve"> passcode</w:t>
      </w:r>
      <w:r w:rsidR="00991058">
        <w:rPr>
          <w:sz w:val="20"/>
        </w:rPr>
        <w:t xml:space="preserve"> is shared </w:t>
      </w:r>
      <w:r w:rsidR="00EB0708">
        <w:rPr>
          <w:sz w:val="20"/>
        </w:rPr>
        <w:t xml:space="preserve">via </w:t>
      </w:r>
      <w:r w:rsidR="005C14DD">
        <w:rPr>
          <w:sz w:val="20"/>
        </w:rPr>
        <w:t>users</w:t>
      </w:r>
      <w:r w:rsidR="007948BA">
        <w:rPr>
          <w:sz w:val="20"/>
        </w:rPr>
        <w:t xml:space="preserve"> hence it is not </w:t>
      </w:r>
      <w:r w:rsidR="006F2422">
        <w:rPr>
          <w:sz w:val="20"/>
        </w:rPr>
        <w:t>stored,</w:t>
      </w:r>
      <w:r w:rsidR="00B1572C">
        <w:rPr>
          <w:sz w:val="20"/>
        </w:rPr>
        <w:t xml:space="preserve"> and no one </w:t>
      </w:r>
      <w:r w:rsidR="002F05AA">
        <w:rPr>
          <w:sz w:val="20"/>
        </w:rPr>
        <w:t xml:space="preserve">else </w:t>
      </w:r>
      <w:r w:rsidR="00B1572C">
        <w:rPr>
          <w:sz w:val="20"/>
        </w:rPr>
        <w:t>is able to access it</w:t>
      </w:r>
      <w:r w:rsidR="00EB0708">
        <w:rPr>
          <w:sz w:val="20"/>
        </w:rPr>
        <w:t>.</w:t>
      </w:r>
    </w:p>
    <w:p w14:paraId="6DF462BC" w14:textId="77777777" w:rsidR="009E33FA" w:rsidRDefault="00810729">
      <w:pPr>
        <w:rPr>
          <w:sz w:val="20"/>
        </w:rPr>
      </w:pPr>
      <w:r>
        <w:rPr>
          <w:sz w:val="20"/>
        </w:rPr>
        <w:t xml:space="preserve">With regards to </w:t>
      </w:r>
      <w:r w:rsidR="001D0590">
        <w:rPr>
          <w:sz w:val="20"/>
        </w:rPr>
        <w:t>the potential use of brain scans</w:t>
      </w:r>
      <w:r w:rsidR="00093408">
        <w:rPr>
          <w:sz w:val="20"/>
        </w:rPr>
        <w:t xml:space="preserve"> and other sensitive medical material used</w:t>
      </w:r>
      <w:r w:rsidR="00E94763">
        <w:rPr>
          <w:sz w:val="20"/>
        </w:rPr>
        <w:t xml:space="preserve"> in the </w:t>
      </w:r>
      <w:r w:rsidR="009F3648">
        <w:rPr>
          <w:sz w:val="20"/>
        </w:rPr>
        <w:t>app</w:t>
      </w:r>
      <w:r w:rsidR="00934D1C">
        <w:rPr>
          <w:sz w:val="20"/>
        </w:rPr>
        <w:t>lications</w:t>
      </w:r>
      <w:r w:rsidR="001D0590">
        <w:rPr>
          <w:sz w:val="20"/>
        </w:rPr>
        <w:t xml:space="preserve">, these will </w:t>
      </w:r>
      <w:r w:rsidR="00C852FC">
        <w:rPr>
          <w:sz w:val="20"/>
        </w:rPr>
        <w:t>be secured</w:t>
      </w:r>
      <w:r w:rsidR="00C47C21">
        <w:rPr>
          <w:sz w:val="20"/>
        </w:rPr>
        <w:t xml:space="preserve"> so unauthorised users </w:t>
      </w:r>
      <w:r w:rsidR="001229DD">
        <w:rPr>
          <w:sz w:val="20"/>
        </w:rPr>
        <w:t xml:space="preserve">will not </w:t>
      </w:r>
      <w:r w:rsidR="00C47C21">
        <w:rPr>
          <w:sz w:val="20"/>
        </w:rPr>
        <w:t xml:space="preserve">access patients’ sensitive </w:t>
      </w:r>
      <w:r w:rsidR="00392A6B">
        <w:rPr>
          <w:sz w:val="20"/>
        </w:rPr>
        <w:t>data</w:t>
      </w:r>
      <w:r w:rsidR="00F91FF9">
        <w:rPr>
          <w:sz w:val="20"/>
        </w:rPr>
        <w:t xml:space="preserve">. </w:t>
      </w:r>
      <w:r w:rsidR="00186660">
        <w:rPr>
          <w:sz w:val="20"/>
        </w:rPr>
        <w:t>Similarly,</w:t>
      </w:r>
      <w:r w:rsidR="009E33FA">
        <w:rPr>
          <w:sz w:val="20"/>
        </w:rPr>
        <w:t xml:space="preserve"> the app’s analytics</w:t>
      </w:r>
      <w:r w:rsidR="00EC36B8">
        <w:rPr>
          <w:sz w:val="20"/>
        </w:rPr>
        <w:t xml:space="preserve">’ </w:t>
      </w:r>
      <w:r w:rsidR="009E33FA">
        <w:rPr>
          <w:sz w:val="20"/>
        </w:rPr>
        <w:t>results can be shown via a heatmap, but individual</w:t>
      </w:r>
      <w:r w:rsidR="00DD3D65">
        <w:rPr>
          <w:sz w:val="20"/>
        </w:rPr>
        <w:t>s’</w:t>
      </w:r>
      <w:r w:rsidR="009E33FA">
        <w:rPr>
          <w:sz w:val="20"/>
        </w:rPr>
        <w:t xml:space="preserve"> data will not be stored </w:t>
      </w:r>
      <w:r w:rsidR="002B73CA">
        <w:rPr>
          <w:sz w:val="20"/>
        </w:rPr>
        <w:t xml:space="preserve">so data can’t be tracked back. </w:t>
      </w:r>
      <w:r w:rsidR="009E33FA">
        <w:rPr>
          <w:sz w:val="20"/>
        </w:rPr>
        <w:t xml:space="preserve">The statistics will be kept anonymous and will only be carried out with explicit consent.  </w:t>
      </w:r>
    </w:p>
    <w:p w14:paraId="537CC167" w14:textId="77777777" w:rsidR="006F2422" w:rsidRDefault="006F2422">
      <w:pPr>
        <w:rPr>
          <w:sz w:val="20"/>
        </w:rPr>
      </w:pPr>
      <w:r>
        <w:rPr>
          <w:sz w:val="20"/>
        </w:rPr>
        <w:t>Overall, I believe we have considered the glaring concerns concerning liabilities, source code IP, and complian</w:t>
      </w:r>
      <w:r w:rsidR="0051445C">
        <w:rPr>
          <w:sz w:val="20"/>
        </w:rPr>
        <w:t>ce</w:t>
      </w:r>
      <w:r>
        <w:rPr>
          <w:sz w:val="20"/>
        </w:rPr>
        <w:t xml:space="preserve"> with GDPR. Our app should be accessible, not store any unnecessary information, and avoid major liabilities.</w:t>
      </w:r>
    </w:p>
    <w:p w14:paraId="7414770A" w14:textId="77777777" w:rsidR="00991058" w:rsidRDefault="00991058">
      <w:pPr>
        <w:rPr>
          <w:sz w:val="20"/>
        </w:rPr>
      </w:pPr>
    </w:p>
    <w:p w14:paraId="5027A6AE" w14:textId="77777777" w:rsidR="00390155" w:rsidRPr="00292BFC" w:rsidRDefault="00292BFC">
      <w:pPr>
        <w:rPr>
          <w:b/>
          <w:sz w:val="20"/>
        </w:rPr>
      </w:pPr>
      <w:r w:rsidRPr="00292BFC">
        <w:rPr>
          <w:b/>
          <w:sz w:val="20"/>
        </w:rPr>
        <w:t>References</w:t>
      </w:r>
    </w:p>
    <w:p w14:paraId="1C32385B" w14:textId="77777777" w:rsidR="006A75DA" w:rsidRDefault="00403CC7">
      <w:pPr>
        <w:rPr>
          <w:sz w:val="20"/>
        </w:rPr>
      </w:pPr>
      <w:r w:rsidRPr="006A75DA">
        <w:rPr>
          <w:sz w:val="20"/>
        </w:rPr>
        <w:t>[1]</w:t>
      </w:r>
      <w:r w:rsidR="00FB4EF4">
        <w:rPr>
          <w:sz w:val="20"/>
        </w:rPr>
        <w:t xml:space="preserve"> </w:t>
      </w:r>
      <w:r w:rsidRPr="006A75DA">
        <w:rPr>
          <w:sz w:val="20"/>
        </w:rPr>
        <w:t xml:space="preserve">"Using the </w:t>
      </w:r>
      <w:proofErr w:type="spellStart"/>
      <w:r w:rsidRPr="006A75DA">
        <w:rPr>
          <w:sz w:val="20"/>
        </w:rPr>
        <w:t>TurboSquid</w:t>
      </w:r>
      <w:proofErr w:type="spellEnd"/>
      <w:r w:rsidRPr="006A75DA">
        <w:rPr>
          <w:sz w:val="20"/>
        </w:rPr>
        <w:t xml:space="preserve"> Royalty Free License - </w:t>
      </w:r>
      <w:proofErr w:type="spellStart"/>
      <w:r w:rsidRPr="006A75DA">
        <w:rPr>
          <w:sz w:val="20"/>
        </w:rPr>
        <w:t>TurboSquid</w:t>
      </w:r>
      <w:proofErr w:type="spellEnd"/>
      <w:r w:rsidRPr="006A75DA">
        <w:rPr>
          <w:sz w:val="20"/>
        </w:rPr>
        <w:t xml:space="preserve"> Blog", </w:t>
      </w:r>
      <w:proofErr w:type="spellStart"/>
      <w:r w:rsidRPr="006A75DA">
        <w:rPr>
          <w:sz w:val="20"/>
        </w:rPr>
        <w:t>TurboSquid</w:t>
      </w:r>
      <w:proofErr w:type="spellEnd"/>
      <w:r w:rsidRPr="006A75DA">
        <w:rPr>
          <w:sz w:val="20"/>
        </w:rPr>
        <w:t xml:space="preserve"> Blog, 2019. [Online]. Available: https://blog.turbosquid.com/royalty-free-license/#Royalty-Free-License. [Accessed: 01- Feb- 2019].</w:t>
      </w:r>
      <w:r>
        <w:rPr>
          <w:sz w:val="20"/>
        </w:rPr>
        <w:t xml:space="preserve"> </w:t>
      </w:r>
    </w:p>
    <w:p w14:paraId="4DA8B80D" w14:textId="77777777" w:rsidR="00FB4EF4" w:rsidRDefault="00FB4EF4">
      <w:pPr>
        <w:rPr>
          <w:sz w:val="20"/>
        </w:rPr>
      </w:pPr>
      <w:r>
        <w:rPr>
          <w:rFonts w:ascii="Arial" w:hAnsi="Arial" w:cs="Arial"/>
          <w:color w:val="000000"/>
          <w:sz w:val="20"/>
          <w:szCs w:val="20"/>
          <w:shd w:val="clear" w:color="auto" w:fill="FFFFFF"/>
        </w:rPr>
        <w:t>[</w:t>
      </w:r>
      <w:r w:rsidRPr="00FB4EF4">
        <w:rPr>
          <w:sz w:val="20"/>
        </w:rPr>
        <w:t>2]</w:t>
      </w:r>
      <w:r>
        <w:rPr>
          <w:sz w:val="20"/>
        </w:rPr>
        <w:t xml:space="preserve"> </w:t>
      </w:r>
      <w:r w:rsidRPr="00FB4EF4">
        <w:rPr>
          <w:sz w:val="20"/>
        </w:rPr>
        <w:t>U. Technologies, "Store - Unity Store", Unity Store, 2019. [Online]. Available: https://store.unity.com/. [Accessed: 01- Feb- 2019].</w:t>
      </w:r>
      <w:r>
        <w:rPr>
          <w:sz w:val="20"/>
        </w:rPr>
        <w:t xml:space="preserve"> </w:t>
      </w:r>
    </w:p>
    <w:p w14:paraId="5CA99F04" w14:textId="77777777" w:rsidR="00403CC7" w:rsidRDefault="00FB4EF4">
      <w:pPr>
        <w:rPr>
          <w:sz w:val="20"/>
        </w:rPr>
      </w:pPr>
      <w:r w:rsidRPr="00FB4EF4">
        <w:rPr>
          <w:sz w:val="20"/>
        </w:rPr>
        <w:t>[3]</w:t>
      </w:r>
      <w:r>
        <w:rPr>
          <w:sz w:val="20"/>
        </w:rPr>
        <w:t xml:space="preserve"> </w:t>
      </w:r>
      <w:r w:rsidRPr="00FB4EF4">
        <w:rPr>
          <w:sz w:val="20"/>
        </w:rPr>
        <w:t>"Asset Store Terms of Service and EULA - Unity", Unity, 2019. [Online]. Available: https://unity3d.com/legal/as_terms. [Accessed: 01- Feb- 2019].</w:t>
      </w:r>
    </w:p>
    <w:p w14:paraId="7246438D" w14:textId="77777777" w:rsidR="007078B3" w:rsidRPr="006876D8" w:rsidRDefault="007078B3">
      <w:pPr>
        <w:rPr>
          <w:sz w:val="20"/>
        </w:rPr>
      </w:pPr>
      <w:r w:rsidRPr="007078B3">
        <w:rPr>
          <w:sz w:val="20"/>
        </w:rPr>
        <w:t>[4]</w:t>
      </w:r>
      <w:r w:rsidR="00EE38F2">
        <w:rPr>
          <w:sz w:val="20"/>
        </w:rPr>
        <w:t xml:space="preserve"> </w:t>
      </w:r>
      <w:r w:rsidRPr="007078B3">
        <w:rPr>
          <w:sz w:val="20"/>
        </w:rPr>
        <w:t>"Personal Data | General Data Protection Regulation (GDPR)", General Data Protection Regulation (GDPR), 2019. [Online]. Available: https://gdpr-info.eu/issues/personal-data/. [Accessed: 01- Feb- 2019].</w:t>
      </w:r>
    </w:p>
    <w:sectPr w:rsidR="007078B3" w:rsidRPr="006876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7FD55" w14:textId="77777777" w:rsidR="003B5BD5" w:rsidRDefault="003B5BD5" w:rsidP="00DA2443">
      <w:pPr>
        <w:spacing w:after="0" w:line="240" w:lineRule="auto"/>
      </w:pPr>
      <w:r>
        <w:separator/>
      </w:r>
    </w:p>
  </w:endnote>
  <w:endnote w:type="continuationSeparator" w:id="0">
    <w:p w14:paraId="4AE7BC56" w14:textId="77777777" w:rsidR="003B5BD5" w:rsidRDefault="003B5BD5" w:rsidP="00DA2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9B5ED" w14:textId="77777777" w:rsidR="003B5BD5" w:rsidRDefault="003B5BD5" w:rsidP="00DA2443">
      <w:pPr>
        <w:spacing w:after="0" w:line="240" w:lineRule="auto"/>
      </w:pPr>
      <w:r>
        <w:separator/>
      </w:r>
    </w:p>
  </w:footnote>
  <w:footnote w:type="continuationSeparator" w:id="0">
    <w:p w14:paraId="724EC198" w14:textId="77777777" w:rsidR="003B5BD5" w:rsidRDefault="003B5BD5" w:rsidP="00DA2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84A41"/>
    <w:multiLevelType w:val="hybridMultilevel"/>
    <w:tmpl w:val="CB60D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B34898"/>
    <w:multiLevelType w:val="hybridMultilevel"/>
    <w:tmpl w:val="57D85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7123FB"/>
    <w:multiLevelType w:val="hybridMultilevel"/>
    <w:tmpl w:val="09FECA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D8"/>
    <w:rsid w:val="000074D9"/>
    <w:rsid w:val="00014AC6"/>
    <w:rsid w:val="0001636F"/>
    <w:rsid w:val="00017DF9"/>
    <w:rsid w:val="00025A66"/>
    <w:rsid w:val="0002610A"/>
    <w:rsid w:val="00064A2C"/>
    <w:rsid w:val="00077E54"/>
    <w:rsid w:val="00081759"/>
    <w:rsid w:val="00093408"/>
    <w:rsid w:val="000A2D7D"/>
    <w:rsid w:val="000B3019"/>
    <w:rsid w:val="000D0D0A"/>
    <w:rsid w:val="000F0A3E"/>
    <w:rsid w:val="001229DD"/>
    <w:rsid w:val="00147020"/>
    <w:rsid w:val="0015175C"/>
    <w:rsid w:val="00160BBB"/>
    <w:rsid w:val="00186660"/>
    <w:rsid w:val="001931EF"/>
    <w:rsid w:val="001A343B"/>
    <w:rsid w:val="001A369C"/>
    <w:rsid w:val="001A48AF"/>
    <w:rsid w:val="001C6F58"/>
    <w:rsid w:val="001D0590"/>
    <w:rsid w:val="002200E1"/>
    <w:rsid w:val="00265195"/>
    <w:rsid w:val="00266C9D"/>
    <w:rsid w:val="00267316"/>
    <w:rsid w:val="00274E21"/>
    <w:rsid w:val="00292BFC"/>
    <w:rsid w:val="00294650"/>
    <w:rsid w:val="002B2FF1"/>
    <w:rsid w:val="002B3D8D"/>
    <w:rsid w:val="002B73CA"/>
    <w:rsid w:val="002C0284"/>
    <w:rsid w:val="002C0C3B"/>
    <w:rsid w:val="002D06B9"/>
    <w:rsid w:val="002D7C35"/>
    <w:rsid w:val="002E15E8"/>
    <w:rsid w:val="002F05AA"/>
    <w:rsid w:val="00305F73"/>
    <w:rsid w:val="00322070"/>
    <w:rsid w:val="003531F6"/>
    <w:rsid w:val="003723BA"/>
    <w:rsid w:val="00390058"/>
    <w:rsid w:val="00390155"/>
    <w:rsid w:val="00392A6B"/>
    <w:rsid w:val="003A0B49"/>
    <w:rsid w:val="003B5BD5"/>
    <w:rsid w:val="003C136F"/>
    <w:rsid w:val="003D04D8"/>
    <w:rsid w:val="003F7B25"/>
    <w:rsid w:val="00403CC7"/>
    <w:rsid w:val="0042201F"/>
    <w:rsid w:val="00495D65"/>
    <w:rsid w:val="004A7114"/>
    <w:rsid w:val="004B0518"/>
    <w:rsid w:val="004E229A"/>
    <w:rsid w:val="004E6D50"/>
    <w:rsid w:val="0051445C"/>
    <w:rsid w:val="005564C7"/>
    <w:rsid w:val="00560BCC"/>
    <w:rsid w:val="00566615"/>
    <w:rsid w:val="005A1998"/>
    <w:rsid w:val="005C14DD"/>
    <w:rsid w:val="005D095D"/>
    <w:rsid w:val="00611154"/>
    <w:rsid w:val="0063319D"/>
    <w:rsid w:val="00637447"/>
    <w:rsid w:val="006379C7"/>
    <w:rsid w:val="00643F95"/>
    <w:rsid w:val="006876D8"/>
    <w:rsid w:val="006A75DA"/>
    <w:rsid w:val="006C2FB7"/>
    <w:rsid w:val="006F2422"/>
    <w:rsid w:val="006F7C5D"/>
    <w:rsid w:val="00703C4D"/>
    <w:rsid w:val="007078B3"/>
    <w:rsid w:val="0071756B"/>
    <w:rsid w:val="007321B1"/>
    <w:rsid w:val="00732B99"/>
    <w:rsid w:val="00734236"/>
    <w:rsid w:val="00754FB5"/>
    <w:rsid w:val="007570F1"/>
    <w:rsid w:val="007643C5"/>
    <w:rsid w:val="007727EA"/>
    <w:rsid w:val="00772A2D"/>
    <w:rsid w:val="00780C2F"/>
    <w:rsid w:val="007948BA"/>
    <w:rsid w:val="00797926"/>
    <w:rsid w:val="007A65C4"/>
    <w:rsid w:val="007C04BC"/>
    <w:rsid w:val="007E59DA"/>
    <w:rsid w:val="007F0D1F"/>
    <w:rsid w:val="00810729"/>
    <w:rsid w:val="00812768"/>
    <w:rsid w:val="00822FE7"/>
    <w:rsid w:val="00835D6C"/>
    <w:rsid w:val="00867D05"/>
    <w:rsid w:val="008B0A16"/>
    <w:rsid w:val="008B3CBF"/>
    <w:rsid w:val="008C6D2F"/>
    <w:rsid w:val="008E4262"/>
    <w:rsid w:val="008F3837"/>
    <w:rsid w:val="00910895"/>
    <w:rsid w:val="00914DDE"/>
    <w:rsid w:val="00934D1C"/>
    <w:rsid w:val="009375D4"/>
    <w:rsid w:val="009469E3"/>
    <w:rsid w:val="00991058"/>
    <w:rsid w:val="009A4944"/>
    <w:rsid w:val="009C26A8"/>
    <w:rsid w:val="009E33FA"/>
    <w:rsid w:val="009F3648"/>
    <w:rsid w:val="00A14633"/>
    <w:rsid w:val="00A240FD"/>
    <w:rsid w:val="00A3099C"/>
    <w:rsid w:val="00A55D50"/>
    <w:rsid w:val="00A64A90"/>
    <w:rsid w:val="00A7174F"/>
    <w:rsid w:val="00A76767"/>
    <w:rsid w:val="00A94941"/>
    <w:rsid w:val="00AB3215"/>
    <w:rsid w:val="00AC0802"/>
    <w:rsid w:val="00AC50DA"/>
    <w:rsid w:val="00AE173F"/>
    <w:rsid w:val="00AF2ED8"/>
    <w:rsid w:val="00B046CB"/>
    <w:rsid w:val="00B06ACA"/>
    <w:rsid w:val="00B1572C"/>
    <w:rsid w:val="00B31AFD"/>
    <w:rsid w:val="00B512A9"/>
    <w:rsid w:val="00B529D6"/>
    <w:rsid w:val="00B62C59"/>
    <w:rsid w:val="00BC6BAA"/>
    <w:rsid w:val="00BE1512"/>
    <w:rsid w:val="00C04F16"/>
    <w:rsid w:val="00C15FCB"/>
    <w:rsid w:val="00C2420B"/>
    <w:rsid w:val="00C47C21"/>
    <w:rsid w:val="00C817D8"/>
    <w:rsid w:val="00C852FC"/>
    <w:rsid w:val="00CA2AB3"/>
    <w:rsid w:val="00CB799B"/>
    <w:rsid w:val="00CE0DA2"/>
    <w:rsid w:val="00CE6D6C"/>
    <w:rsid w:val="00CF615A"/>
    <w:rsid w:val="00D25D18"/>
    <w:rsid w:val="00D30252"/>
    <w:rsid w:val="00D429B6"/>
    <w:rsid w:val="00D4515C"/>
    <w:rsid w:val="00D5311E"/>
    <w:rsid w:val="00D62F42"/>
    <w:rsid w:val="00D93620"/>
    <w:rsid w:val="00DA2443"/>
    <w:rsid w:val="00DB00CF"/>
    <w:rsid w:val="00DC43F1"/>
    <w:rsid w:val="00DD3D65"/>
    <w:rsid w:val="00DE214A"/>
    <w:rsid w:val="00E03B0B"/>
    <w:rsid w:val="00E06AB6"/>
    <w:rsid w:val="00E1795B"/>
    <w:rsid w:val="00E41D69"/>
    <w:rsid w:val="00E43190"/>
    <w:rsid w:val="00E62C77"/>
    <w:rsid w:val="00E7493A"/>
    <w:rsid w:val="00E74B06"/>
    <w:rsid w:val="00E82DBB"/>
    <w:rsid w:val="00E90292"/>
    <w:rsid w:val="00E91580"/>
    <w:rsid w:val="00E94763"/>
    <w:rsid w:val="00EA5F23"/>
    <w:rsid w:val="00EB0708"/>
    <w:rsid w:val="00EB0C47"/>
    <w:rsid w:val="00EB138C"/>
    <w:rsid w:val="00EC36B8"/>
    <w:rsid w:val="00ED49B6"/>
    <w:rsid w:val="00EE28CE"/>
    <w:rsid w:val="00EE38F2"/>
    <w:rsid w:val="00EF6D85"/>
    <w:rsid w:val="00F27FAB"/>
    <w:rsid w:val="00F65805"/>
    <w:rsid w:val="00F91FF9"/>
    <w:rsid w:val="00FA67DA"/>
    <w:rsid w:val="00FB4EF4"/>
    <w:rsid w:val="00FB6A95"/>
    <w:rsid w:val="00FC2382"/>
    <w:rsid w:val="00FD00FB"/>
    <w:rsid w:val="00FD7E86"/>
    <w:rsid w:val="00FF1956"/>
    <w:rsid w:val="00FF2FF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92E8B"/>
  <w15:chartTrackingRefBased/>
  <w15:docId w15:val="{6362167E-3B45-4DE3-843E-C0D56BA8B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7D8"/>
  </w:style>
  <w:style w:type="paragraph" w:styleId="Heading1">
    <w:name w:val="heading 1"/>
    <w:basedOn w:val="Normal"/>
    <w:next w:val="Normal"/>
    <w:link w:val="Heading1Char"/>
    <w:uiPriority w:val="9"/>
    <w:qFormat/>
    <w:rsid w:val="00A949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494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24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2443"/>
  </w:style>
  <w:style w:type="paragraph" w:styleId="Footer">
    <w:name w:val="footer"/>
    <w:basedOn w:val="Normal"/>
    <w:link w:val="FooterChar"/>
    <w:uiPriority w:val="99"/>
    <w:unhideWhenUsed/>
    <w:rsid w:val="00DA24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2443"/>
  </w:style>
  <w:style w:type="character" w:styleId="Hyperlink">
    <w:name w:val="Hyperlink"/>
    <w:basedOn w:val="DefaultParagraphFont"/>
    <w:uiPriority w:val="99"/>
    <w:unhideWhenUsed/>
    <w:rsid w:val="00025A66"/>
    <w:rPr>
      <w:color w:val="0563C1" w:themeColor="hyperlink"/>
      <w:u w:val="single"/>
    </w:rPr>
  </w:style>
  <w:style w:type="character" w:styleId="UnresolvedMention">
    <w:name w:val="Unresolved Mention"/>
    <w:basedOn w:val="DefaultParagraphFont"/>
    <w:uiPriority w:val="99"/>
    <w:semiHidden/>
    <w:unhideWhenUsed/>
    <w:rsid w:val="00025A66"/>
    <w:rPr>
      <w:color w:val="605E5C"/>
      <w:shd w:val="clear" w:color="auto" w:fill="E1DFDD"/>
    </w:rPr>
  </w:style>
  <w:style w:type="character" w:customStyle="1" w:styleId="Heading1Char">
    <w:name w:val="Heading 1 Char"/>
    <w:basedOn w:val="DefaultParagraphFont"/>
    <w:link w:val="Heading1"/>
    <w:uiPriority w:val="9"/>
    <w:rsid w:val="00A949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949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C6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6650944">
      <w:bodyDiv w:val="1"/>
      <w:marLeft w:val="0"/>
      <w:marRight w:val="0"/>
      <w:marTop w:val="0"/>
      <w:marBottom w:val="0"/>
      <w:divBdr>
        <w:top w:val="none" w:sz="0" w:space="0" w:color="auto"/>
        <w:left w:val="none" w:sz="0" w:space="0" w:color="auto"/>
        <w:bottom w:val="none" w:sz="0" w:space="0" w:color="auto"/>
        <w:right w:val="none" w:sz="0" w:space="0" w:color="auto"/>
      </w:divBdr>
    </w:div>
    <w:div w:id="2112430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CF87F-75C8-4679-BF9A-A3FC6090A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Zhang</dc:creator>
  <cp:keywords/>
  <dc:description/>
  <cp:lastModifiedBy>Helen Zhang</cp:lastModifiedBy>
  <cp:revision>2</cp:revision>
  <cp:lastPrinted>2019-02-02T17:55:00Z</cp:lastPrinted>
  <dcterms:created xsi:type="dcterms:W3CDTF">2019-04-14T12:23:00Z</dcterms:created>
  <dcterms:modified xsi:type="dcterms:W3CDTF">2019-04-14T12:23:00Z</dcterms:modified>
</cp:coreProperties>
</file>