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76A" w:rsidRPr="00E4276A" w:rsidRDefault="00E4276A" w:rsidP="00E4276A">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proofErr w:type="spellStart"/>
      <w:r w:rsidRPr="00E4276A">
        <w:rPr>
          <w:rFonts w:ascii="Georgia" w:eastAsia="Times New Roman" w:hAnsi="Georgia" w:cs="Times New Roman"/>
          <w:color w:val="000000"/>
          <w:kern w:val="36"/>
          <w:sz w:val="43"/>
          <w:szCs w:val="43"/>
          <w:lang w:val="en"/>
        </w:rPr>
        <w:t>Alcántara</w:t>
      </w:r>
      <w:proofErr w:type="spellEnd"/>
      <w:r w:rsidRPr="00E4276A">
        <w:rPr>
          <w:rFonts w:ascii="Georgia" w:eastAsia="Times New Roman" w:hAnsi="Georgia" w:cs="Times New Roman"/>
          <w:color w:val="000000"/>
          <w:kern w:val="36"/>
          <w:sz w:val="43"/>
          <w:szCs w:val="43"/>
          <w:lang w:val="en"/>
        </w:rPr>
        <w:t xml:space="preserve"> Bridge</w:t>
      </w:r>
    </w:p>
    <w:p w:rsidR="00F40813" w:rsidRDefault="00E4276A">
      <w:pPr>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The </w:t>
      </w:r>
      <w:proofErr w:type="spellStart"/>
      <w:r>
        <w:rPr>
          <w:rFonts w:ascii="Arial" w:hAnsi="Arial" w:cs="Arial"/>
          <w:b/>
          <w:bCs/>
          <w:color w:val="222222"/>
          <w:sz w:val="21"/>
          <w:szCs w:val="21"/>
          <w:shd w:val="clear" w:color="auto" w:fill="FFFFFF"/>
        </w:rPr>
        <w:t>Alcántara</w:t>
      </w:r>
      <w:proofErr w:type="spellEnd"/>
      <w:r>
        <w:rPr>
          <w:rFonts w:ascii="Arial" w:hAnsi="Arial" w:cs="Arial"/>
          <w:b/>
          <w:bCs/>
          <w:color w:val="222222"/>
          <w:sz w:val="21"/>
          <w:szCs w:val="21"/>
          <w:shd w:val="clear" w:color="auto" w:fill="FFFFFF"/>
        </w:rPr>
        <w:t xml:space="preserve"> Bridge</w:t>
      </w:r>
      <w:r>
        <w:rPr>
          <w:rFonts w:ascii="Arial" w:hAnsi="Arial" w:cs="Arial"/>
          <w:color w:val="222222"/>
          <w:sz w:val="21"/>
          <w:szCs w:val="21"/>
          <w:shd w:val="clear" w:color="auto" w:fill="FFFFFF"/>
        </w:rPr>
        <w:t> (also known as </w:t>
      </w:r>
      <w:r>
        <w:rPr>
          <w:rFonts w:ascii="Arial" w:hAnsi="Arial" w:cs="Arial"/>
          <w:b/>
          <w:bCs/>
          <w:color w:val="222222"/>
          <w:sz w:val="21"/>
          <w:szCs w:val="21"/>
          <w:shd w:val="clear" w:color="auto" w:fill="FFFFFF"/>
        </w:rPr>
        <w:t xml:space="preserve">Trajan's Bridge at </w:t>
      </w:r>
      <w:proofErr w:type="spellStart"/>
      <w:r>
        <w:rPr>
          <w:rFonts w:ascii="Arial" w:hAnsi="Arial" w:cs="Arial"/>
          <w:b/>
          <w:bCs/>
          <w:color w:val="222222"/>
          <w:sz w:val="21"/>
          <w:szCs w:val="21"/>
          <w:shd w:val="clear" w:color="auto" w:fill="FFFFFF"/>
        </w:rPr>
        <w:t>Alcantara</w:t>
      </w:r>
      <w:proofErr w:type="spellEnd"/>
      <w:r>
        <w:rPr>
          <w:rFonts w:ascii="Arial" w:hAnsi="Arial" w:cs="Arial"/>
          <w:color w:val="222222"/>
          <w:sz w:val="21"/>
          <w:szCs w:val="21"/>
          <w:shd w:val="clear" w:color="auto" w:fill="FFFFFF"/>
        </w:rPr>
        <w:t>) is a </w:t>
      </w:r>
      <w:hyperlink r:id="rId4" w:tooltip="Roman bridge" w:history="1">
        <w:r>
          <w:rPr>
            <w:rStyle w:val="Hyperlink"/>
            <w:rFonts w:ascii="Arial" w:hAnsi="Arial" w:cs="Arial"/>
            <w:color w:val="0B0080"/>
            <w:sz w:val="21"/>
            <w:szCs w:val="21"/>
            <w:shd w:val="clear" w:color="auto" w:fill="FFFFFF"/>
          </w:rPr>
          <w:t>Roman stone arch bridge</w:t>
        </w:r>
      </w:hyperlink>
      <w:r>
        <w:rPr>
          <w:rFonts w:ascii="Arial" w:hAnsi="Arial" w:cs="Arial"/>
          <w:color w:val="222222"/>
          <w:sz w:val="21"/>
          <w:szCs w:val="21"/>
          <w:shd w:val="clear" w:color="auto" w:fill="FFFFFF"/>
        </w:rPr>
        <w:t> built over the </w:t>
      </w:r>
      <w:hyperlink r:id="rId5" w:tooltip="Tagus" w:history="1">
        <w:r>
          <w:rPr>
            <w:rStyle w:val="Hyperlink"/>
            <w:rFonts w:ascii="Arial" w:hAnsi="Arial" w:cs="Arial"/>
            <w:color w:val="0B0080"/>
            <w:sz w:val="21"/>
            <w:szCs w:val="21"/>
            <w:shd w:val="clear" w:color="auto" w:fill="FFFFFF"/>
          </w:rPr>
          <w:t>Tagus River</w:t>
        </w:r>
      </w:hyperlink>
      <w:r>
        <w:rPr>
          <w:rFonts w:ascii="Arial" w:hAnsi="Arial" w:cs="Arial"/>
          <w:color w:val="222222"/>
          <w:sz w:val="21"/>
          <w:szCs w:val="21"/>
          <w:shd w:val="clear" w:color="auto" w:fill="FFFFFF"/>
        </w:rPr>
        <w:t> at </w:t>
      </w:r>
      <w:proofErr w:type="spellStart"/>
      <w:r>
        <w:fldChar w:fldCharType="begin"/>
      </w:r>
      <w:r>
        <w:instrText xml:space="preserve"> HYPERLINK "https://en.wikipedia.org/wiki/Alc%C3%A1ntara" \o "Alcántara" </w:instrText>
      </w:r>
      <w:r>
        <w:fldChar w:fldCharType="separate"/>
      </w:r>
      <w:r>
        <w:rPr>
          <w:rStyle w:val="Hyperlink"/>
          <w:rFonts w:ascii="Arial" w:hAnsi="Arial" w:cs="Arial"/>
          <w:color w:val="0B0080"/>
          <w:sz w:val="21"/>
          <w:szCs w:val="21"/>
          <w:shd w:val="clear" w:color="auto" w:fill="FFFFFF"/>
        </w:rPr>
        <w:t>Alcántara</w:t>
      </w:r>
      <w:proofErr w:type="spellEnd"/>
      <w:r>
        <w:fldChar w:fldCharType="end"/>
      </w:r>
      <w:r>
        <w:rPr>
          <w:rFonts w:ascii="Arial" w:hAnsi="Arial" w:cs="Arial"/>
          <w:color w:val="222222"/>
          <w:sz w:val="21"/>
          <w:szCs w:val="21"/>
          <w:shd w:val="clear" w:color="auto" w:fill="FFFFFF"/>
        </w:rPr>
        <w:t>, in </w:t>
      </w:r>
      <w:hyperlink r:id="rId6" w:tooltip="Extremadura" w:history="1">
        <w:r>
          <w:rPr>
            <w:rStyle w:val="Hyperlink"/>
            <w:rFonts w:ascii="Arial" w:hAnsi="Arial" w:cs="Arial"/>
            <w:color w:val="0B0080"/>
            <w:sz w:val="21"/>
            <w:szCs w:val="21"/>
            <w:shd w:val="clear" w:color="auto" w:fill="FFFFFF"/>
          </w:rPr>
          <w:t>Extremadura</w:t>
        </w:r>
      </w:hyperlink>
      <w:r>
        <w:rPr>
          <w:rFonts w:ascii="Arial" w:hAnsi="Arial" w:cs="Arial"/>
          <w:color w:val="222222"/>
          <w:sz w:val="21"/>
          <w:szCs w:val="21"/>
          <w:shd w:val="clear" w:color="auto" w:fill="FFFFFF"/>
        </w:rPr>
        <w:t>, </w:t>
      </w:r>
      <w:hyperlink r:id="rId7" w:tooltip="Spain" w:history="1">
        <w:r>
          <w:rPr>
            <w:rStyle w:val="Hyperlink"/>
            <w:rFonts w:ascii="Arial" w:hAnsi="Arial" w:cs="Arial"/>
            <w:color w:val="0B0080"/>
            <w:sz w:val="21"/>
            <w:szCs w:val="21"/>
            <w:shd w:val="clear" w:color="auto" w:fill="FFFFFF"/>
          </w:rPr>
          <w:t>Spain</w:t>
        </w:r>
      </w:hyperlink>
      <w:r>
        <w:rPr>
          <w:rFonts w:ascii="Arial" w:hAnsi="Arial" w:cs="Arial"/>
          <w:color w:val="222222"/>
          <w:sz w:val="21"/>
          <w:szCs w:val="21"/>
          <w:shd w:val="clear" w:color="auto" w:fill="FFFFFF"/>
        </w:rPr>
        <w:t>, between 104 and 106 AD by an order of the </w:t>
      </w:r>
      <w:hyperlink r:id="rId8" w:tooltip="Roman emperor" w:history="1">
        <w:r>
          <w:rPr>
            <w:rStyle w:val="Hyperlink"/>
            <w:rFonts w:ascii="Arial" w:hAnsi="Arial" w:cs="Arial"/>
            <w:color w:val="0B0080"/>
            <w:sz w:val="21"/>
            <w:szCs w:val="21"/>
            <w:shd w:val="clear" w:color="auto" w:fill="FFFFFF"/>
          </w:rPr>
          <w:t>Roman emperor</w:t>
        </w:r>
      </w:hyperlink>
      <w:r>
        <w:rPr>
          <w:rFonts w:ascii="Arial" w:hAnsi="Arial" w:cs="Arial"/>
          <w:color w:val="222222"/>
          <w:sz w:val="21"/>
          <w:szCs w:val="21"/>
          <w:shd w:val="clear" w:color="auto" w:fill="FFFFFF"/>
        </w:rPr>
        <w:t> </w:t>
      </w:r>
      <w:hyperlink r:id="rId9" w:tooltip="Trajan" w:history="1">
        <w:r>
          <w:rPr>
            <w:rStyle w:val="Hyperlink"/>
            <w:rFonts w:ascii="Arial" w:hAnsi="Arial" w:cs="Arial"/>
            <w:color w:val="0B0080"/>
            <w:sz w:val="21"/>
            <w:szCs w:val="21"/>
            <w:shd w:val="clear" w:color="auto" w:fill="FFFFFF"/>
          </w:rPr>
          <w:t>Trajan</w:t>
        </w:r>
      </w:hyperlink>
      <w:r>
        <w:rPr>
          <w:rFonts w:ascii="Arial" w:hAnsi="Arial" w:cs="Arial"/>
          <w:color w:val="222222"/>
          <w:sz w:val="21"/>
          <w:szCs w:val="21"/>
          <w:shd w:val="clear" w:color="auto" w:fill="FFFFFF"/>
        </w:rPr>
        <w:t> in 98.</w:t>
      </w:r>
    </w:p>
    <w:p w:rsidR="00E4276A" w:rsidRDefault="00E4276A" w:rsidP="00E4276A">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Construction</w:t>
      </w:r>
    </w:p>
    <w:p w:rsidR="00E4276A" w:rsidRDefault="00E4276A">
      <w:pPr>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The bridge's construction occurred in the </w:t>
      </w:r>
      <w:hyperlink r:id="rId10" w:tooltip="Ancient Roman" w:history="1">
        <w:r>
          <w:rPr>
            <w:rStyle w:val="Hyperlink"/>
            <w:rFonts w:ascii="Arial" w:hAnsi="Arial" w:cs="Arial"/>
            <w:color w:val="0B0080"/>
            <w:sz w:val="21"/>
            <w:szCs w:val="21"/>
            <w:shd w:val="clear" w:color="auto" w:fill="FFFFFF"/>
          </w:rPr>
          <w:t>ancient Roman</w:t>
        </w:r>
      </w:hyperlink>
      <w:r>
        <w:rPr>
          <w:rFonts w:ascii="Arial" w:hAnsi="Arial" w:cs="Arial"/>
          <w:color w:val="222222"/>
          <w:sz w:val="21"/>
          <w:szCs w:val="21"/>
          <w:shd w:val="clear" w:color="auto" w:fill="FFFFFF"/>
        </w:rPr>
        <w:t> province of </w:t>
      </w:r>
      <w:hyperlink r:id="rId11" w:tooltip="Lusitania" w:history="1">
        <w:r>
          <w:rPr>
            <w:rStyle w:val="Hyperlink"/>
            <w:rFonts w:ascii="Arial" w:hAnsi="Arial" w:cs="Arial"/>
            <w:color w:val="0B0080"/>
            <w:sz w:val="21"/>
            <w:szCs w:val="21"/>
            <w:shd w:val="clear" w:color="auto" w:fill="FFFFFF"/>
          </w:rPr>
          <w:t>Lusitania</w:t>
        </w:r>
      </w:hyperlink>
      <w:r>
        <w:rPr>
          <w:rFonts w:ascii="Arial" w:hAnsi="Arial" w:cs="Arial"/>
          <w:color w:val="222222"/>
          <w:sz w:val="21"/>
          <w:szCs w:val="21"/>
          <w:shd w:val="clear" w:color="auto" w:fill="FFFFFF"/>
        </w:rPr>
        <w:t>. In Ancient Rome, the costs of building and repairing bridges, known as </w:t>
      </w:r>
      <w:r>
        <w:rPr>
          <w:rFonts w:ascii="Arial" w:hAnsi="Arial" w:cs="Arial"/>
          <w:i/>
          <w:iCs/>
          <w:color w:val="222222"/>
          <w:sz w:val="21"/>
          <w:szCs w:val="21"/>
          <w:shd w:val="clear" w:color="auto" w:fill="FFFFFF"/>
        </w:rPr>
        <w:t xml:space="preserve">opus </w:t>
      </w:r>
      <w:proofErr w:type="spellStart"/>
      <w:r>
        <w:rPr>
          <w:rFonts w:ascii="Arial" w:hAnsi="Arial" w:cs="Arial"/>
          <w:i/>
          <w:iCs/>
          <w:color w:val="222222"/>
          <w:sz w:val="21"/>
          <w:szCs w:val="21"/>
          <w:shd w:val="clear" w:color="auto" w:fill="FFFFFF"/>
        </w:rPr>
        <w:t>pontis</w:t>
      </w:r>
      <w:proofErr w:type="spellEnd"/>
      <w:r>
        <w:rPr>
          <w:rFonts w:ascii="Arial" w:hAnsi="Arial" w:cs="Arial"/>
          <w:color w:val="222222"/>
          <w:sz w:val="21"/>
          <w:szCs w:val="21"/>
          <w:shd w:val="clear" w:color="auto" w:fill="FFFFFF"/>
        </w:rPr>
        <w:t> ("bridge work"), were the responsibility of multiple </w:t>
      </w:r>
      <w:hyperlink r:id="rId12" w:tooltip="Municipium" w:history="1">
        <w:r>
          <w:rPr>
            <w:rStyle w:val="Hyperlink"/>
            <w:rFonts w:ascii="Arial" w:hAnsi="Arial" w:cs="Arial"/>
            <w:color w:val="0B0080"/>
            <w:sz w:val="21"/>
            <w:szCs w:val="21"/>
            <w:shd w:val="clear" w:color="auto" w:fill="FFFFFF"/>
          </w:rPr>
          <w:t>local municipalities</w:t>
        </w:r>
      </w:hyperlink>
      <w:r>
        <w:rPr>
          <w:rFonts w:ascii="Arial" w:hAnsi="Arial" w:cs="Arial"/>
          <w:color w:val="222222"/>
          <w:sz w:val="21"/>
          <w:szCs w:val="21"/>
          <w:shd w:val="clear" w:color="auto" w:fill="FFFFFF"/>
        </w:rPr>
        <w:t xml:space="preserve">. Their shared costs prove Roman bridges belonged to the region overall, and not to any one town (or two, if on a border). The </w:t>
      </w:r>
      <w:proofErr w:type="spellStart"/>
      <w:r>
        <w:rPr>
          <w:rFonts w:ascii="Arial" w:hAnsi="Arial" w:cs="Arial"/>
          <w:color w:val="222222"/>
          <w:sz w:val="21"/>
          <w:szCs w:val="21"/>
          <w:shd w:val="clear" w:color="auto" w:fill="FFFFFF"/>
        </w:rPr>
        <w:t>Alcántara</w:t>
      </w:r>
      <w:proofErr w:type="spellEnd"/>
      <w:r>
        <w:rPr>
          <w:rFonts w:ascii="Arial" w:hAnsi="Arial" w:cs="Arial"/>
          <w:color w:val="222222"/>
          <w:sz w:val="21"/>
          <w:szCs w:val="21"/>
          <w:shd w:val="clear" w:color="auto" w:fill="FFFFFF"/>
        </w:rPr>
        <w:t xml:space="preserve"> Bridge was built at the expense of 12 local municipalities in Lusitania. The names were added on an inscription on the archway over the central </w:t>
      </w:r>
      <w:hyperlink r:id="rId13" w:tooltip="Pier" w:history="1">
        <w:r>
          <w:rPr>
            <w:rStyle w:val="Hyperlink"/>
            <w:rFonts w:ascii="Arial" w:hAnsi="Arial" w:cs="Arial"/>
            <w:color w:val="0B0080"/>
            <w:sz w:val="21"/>
            <w:szCs w:val="21"/>
            <w:shd w:val="clear" w:color="auto" w:fill="FFFFFF"/>
          </w:rPr>
          <w:t>pier</w:t>
        </w:r>
      </w:hyperlink>
      <w:r>
        <w:rPr>
          <w:rFonts w:ascii="Arial" w:hAnsi="Arial" w:cs="Arial"/>
          <w:color w:val="222222"/>
          <w:sz w:val="21"/>
          <w:szCs w:val="21"/>
          <w:shd w:val="clear" w:color="auto" w:fill="FFFFFF"/>
        </w:rPr>
        <w:t>.</w:t>
      </w:r>
    </w:p>
    <w:p w:rsidR="00E4276A" w:rsidRDefault="00E4276A" w:rsidP="00E4276A">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History</w:t>
      </w:r>
    </w:p>
    <w:p w:rsidR="00E4276A" w:rsidRPr="00E4276A" w:rsidRDefault="00E4276A" w:rsidP="00E4276A">
      <w:pPr>
        <w:shd w:val="clear" w:color="auto" w:fill="FFFFFF"/>
        <w:spacing w:before="120" w:after="120" w:line="240" w:lineRule="auto"/>
        <w:rPr>
          <w:rFonts w:ascii="Arial" w:eastAsia="Times New Roman" w:hAnsi="Arial" w:cs="Arial"/>
          <w:color w:val="222222"/>
          <w:sz w:val="21"/>
          <w:szCs w:val="21"/>
        </w:rPr>
      </w:pPr>
      <w:r w:rsidRPr="00E4276A">
        <w:rPr>
          <w:rFonts w:ascii="Arial" w:eastAsia="Times New Roman" w:hAnsi="Arial" w:cs="Arial"/>
          <w:color w:val="222222"/>
          <w:sz w:val="21"/>
          <w:szCs w:val="21"/>
        </w:rPr>
        <w:t xml:space="preserve">The </w:t>
      </w:r>
      <w:proofErr w:type="spellStart"/>
      <w:r w:rsidRPr="00E4276A">
        <w:rPr>
          <w:rFonts w:ascii="Arial" w:eastAsia="Times New Roman" w:hAnsi="Arial" w:cs="Arial"/>
          <w:color w:val="222222"/>
          <w:sz w:val="21"/>
          <w:szCs w:val="21"/>
        </w:rPr>
        <w:t>Alcántara</w:t>
      </w:r>
      <w:proofErr w:type="spellEnd"/>
      <w:r w:rsidRPr="00E4276A">
        <w:rPr>
          <w:rFonts w:ascii="Arial" w:eastAsia="Times New Roman" w:hAnsi="Arial" w:cs="Arial"/>
          <w:color w:val="222222"/>
          <w:sz w:val="21"/>
          <w:szCs w:val="21"/>
        </w:rPr>
        <w:t xml:space="preserve"> Bridge has suffered even more damage from war than from the elements over the years. The </w:t>
      </w:r>
      <w:hyperlink r:id="rId14" w:tooltip="Moors" w:history="1">
        <w:r w:rsidRPr="00E4276A">
          <w:rPr>
            <w:rFonts w:ascii="Arial" w:eastAsia="Times New Roman" w:hAnsi="Arial" w:cs="Arial"/>
            <w:color w:val="0B0080"/>
            <w:sz w:val="21"/>
            <w:szCs w:val="21"/>
          </w:rPr>
          <w:t>Moors</w:t>
        </w:r>
      </w:hyperlink>
      <w:r w:rsidRPr="00E4276A">
        <w:rPr>
          <w:rFonts w:ascii="Arial" w:eastAsia="Times New Roman" w:hAnsi="Arial" w:cs="Arial"/>
          <w:color w:val="222222"/>
          <w:sz w:val="21"/>
          <w:szCs w:val="21"/>
        </w:rPr>
        <w:t> destroyed one of the smallest arches in 1214 although this was rebuilt centuries later, in 1543, with stone taken from the original quarries. The second arch on the northwest side was then later destroyed in 1760 by the </w:t>
      </w:r>
      <w:hyperlink r:id="rId15" w:tooltip="Spain" w:history="1">
        <w:r w:rsidRPr="00E4276A">
          <w:rPr>
            <w:rFonts w:ascii="Arial" w:eastAsia="Times New Roman" w:hAnsi="Arial" w:cs="Arial"/>
            <w:color w:val="0B0080"/>
            <w:sz w:val="21"/>
            <w:szCs w:val="21"/>
          </w:rPr>
          <w:t>Spanish</w:t>
        </w:r>
      </w:hyperlink>
      <w:r w:rsidRPr="00E4276A">
        <w:rPr>
          <w:rFonts w:ascii="Arial" w:eastAsia="Times New Roman" w:hAnsi="Arial" w:cs="Arial"/>
          <w:color w:val="222222"/>
          <w:sz w:val="21"/>
          <w:szCs w:val="21"/>
        </w:rPr>
        <w:t> to stop the </w:t>
      </w:r>
      <w:hyperlink r:id="rId16" w:tooltip="Portugal" w:history="1">
        <w:r w:rsidRPr="00E4276A">
          <w:rPr>
            <w:rFonts w:ascii="Arial" w:eastAsia="Times New Roman" w:hAnsi="Arial" w:cs="Arial"/>
            <w:color w:val="0B0080"/>
            <w:sz w:val="21"/>
            <w:szCs w:val="21"/>
          </w:rPr>
          <w:t>Portuguese</w:t>
        </w:r>
      </w:hyperlink>
      <w:r w:rsidRPr="00E4276A">
        <w:rPr>
          <w:rFonts w:ascii="Arial" w:eastAsia="Times New Roman" w:hAnsi="Arial" w:cs="Arial"/>
          <w:color w:val="222222"/>
          <w:sz w:val="21"/>
          <w:szCs w:val="21"/>
        </w:rPr>
        <w:t> advancing and was repaired in 1762 by </w:t>
      </w:r>
      <w:hyperlink r:id="rId17" w:tooltip="Charles III of Spain" w:history="1">
        <w:r w:rsidRPr="00E4276A">
          <w:rPr>
            <w:rFonts w:ascii="Arial" w:eastAsia="Times New Roman" w:hAnsi="Arial" w:cs="Arial"/>
            <w:color w:val="0B0080"/>
            <w:sz w:val="21"/>
            <w:szCs w:val="21"/>
          </w:rPr>
          <w:t>Charles III</w:t>
        </w:r>
      </w:hyperlink>
      <w:r w:rsidRPr="00E4276A">
        <w:rPr>
          <w:rFonts w:ascii="Arial" w:eastAsia="Times New Roman" w:hAnsi="Arial" w:cs="Arial"/>
          <w:color w:val="222222"/>
          <w:sz w:val="21"/>
          <w:szCs w:val="21"/>
        </w:rPr>
        <w:t>, only to be blown up again in 1809 by </w:t>
      </w:r>
      <w:hyperlink r:id="rId18" w:tooltip="Arthur Wellesley, 1st Duke of Wellington" w:history="1">
        <w:r w:rsidRPr="00E4276A">
          <w:rPr>
            <w:rFonts w:ascii="Arial" w:eastAsia="Times New Roman" w:hAnsi="Arial" w:cs="Arial"/>
            <w:color w:val="0B0080"/>
            <w:sz w:val="21"/>
            <w:szCs w:val="21"/>
          </w:rPr>
          <w:t>Wellington</w:t>
        </w:r>
      </w:hyperlink>
      <w:r w:rsidRPr="00E4276A">
        <w:rPr>
          <w:rFonts w:ascii="Arial" w:eastAsia="Times New Roman" w:hAnsi="Arial" w:cs="Arial"/>
          <w:color w:val="222222"/>
          <w:sz w:val="21"/>
          <w:szCs w:val="21"/>
        </w:rPr>
        <w:t>'s forces attempting to stop the </w:t>
      </w:r>
      <w:hyperlink r:id="rId19" w:tooltip="France" w:history="1">
        <w:r w:rsidRPr="00E4276A">
          <w:rPr>
            <w:rFonts w:ascii="Arial" w:eastAsia="Times New Roman" w:hAnsi="Arial" w:cs="Arial"/>
            <w:color w:val="0B0080"/>
            <w:sz w:val="21"/>
            <w:szCs w:val="21"/>
          </w:rPr>
          <w:t>French</w:t>
        </w:r>
      </w:hyperlink>
      <w:r w:rsidRPr="00E4276A">
        <w:rPr>
          <w:rFonts w:ascii="Arial" w:eastAsia="Times New Roman" w:hAnsi="Arial" w:cs="Arial"/>
          <w:color w:val="222222"/>
          <w:sz w:val="21"/>
          <w:szCs w:val="21"/>
        </w:rPr>
        <w:t>. Temporary repairs were made in 1819, but much of the bridge was destroyed yet again in 1836 by the </w:t>
      </w:r>
      <w:proofErr w:type="spellStart"/>
      <w:r w:rsidRPr="00E4276A">
        <w:rPr>
          <w:rFonts w:ascii="Arial" w:eastAsia="Times New Roman" w:hAnsi="Arial" w:cs="Arial"/>
          <w:color w:val="222222"/>
          <w:sz w:val="21"/>
          <w:szCs w:val="21"/>
        </w:rPr>
        <w:fldChar w:fldCharType="begin"/>
      </w:r>
      <w:r w:rsidRPr="00E4276A">
        <w:rPr>
          <w:rFonts w:ascii="Arial" w:eastAsia="Times New Roman" w:hAnsi="Arial" w:cs="Arial"/>
          <w:color w:val="222222"/>
          <w:sz w:val="21"/>
          <w:szCs w:val="21"/>
        </w:rPr>
        <w:instrText xml:space="preserve"> HYPERLINK "https://en.wikipedia.org/wiki/Carlists" \o "Carlists" </w:instrText>
      </w:r>
      <w:r w:rsidRPr="00E4276A">
        <w:rPr>
          <w:rFonts w:ascii="Arial" w:eastAsia="Times New Roman" w:hAnsi="Arial" w:cs="Arial"/>
          <w:color w:val="222222"/>
          <w:sz w:val="21"/>
          <w:szCs w:val="21"/>
        </w:rPr>
        <w:fldChar w:fldCharType="separate"/>
      </w:r>
      <w:r w:rsidRPr="00E4276A">
        <w:rPr>
          <w:rFonts w:ascii="Arial" w:eastAsia="Times New Roman" w:hAnsi="Arial" w:cs="Arial"/>
          <w:color w:val="0B0080"/>
          <w:sz w:val="21"/>
          <w:szCs w:val="21"/>
        </w:rPr>
        <w:t>Carlists</w:t>
      </w:r>
      <w:proofErr w:type="spellEnd"/>
      <w:r w:rsidRPr="00E4276A">
        <w:rPr>
          <w:rFonts w:ascii="Arial" w:eastAsia="Times New Roman" w:hAnsi="Arial" w:cs="Arial"/>
          <w:color w:val="222222"/>
          <w:sz w:val="21"/>
          <w:szCs w:val="21"/>
        </w:rPr>
        <w:fldChar w:fldCharType="end"/>
      </w:r>
      <w:r w:rsidRPr="00E4276A">
        <w:rPr>
          <w:rFonts w:ascii="Arial" w:eastAsia="Times New Roman" w:hAnsi="Arial" w:cs="Arial"/>
          <w:color w:val="222222"/>
          <w:sz w:val="21"/>
          <w:szCs w:val="21"/>
        </w:rPr>
        <w:t>. The bridge was rebuilt in 1860 using </w:t>
      </w:r>
      <w:hyperlink r:id="rId20" w:tooltip="Mortar (masonry)" w:history="1">
        <w:r w:rsidRPr="00E4276A">
          <w:rPr>
            <w:rFonts w:ascii="Arial" w:eastAsia="Times New Roman" w:hAnsi="Arial" w:cs="Arial"/>
            <w:color w:val="0B0080"/>
            <w:sz w:val="21"/>
            <w:szCs w:val="21"/>
          </w:rPr>
          <w:t>mortared</w:t>
        </w:r>
      </w:hyperlink>
      <w:r w:rsidRPr="00E4276A">
        <w:rPr>
          <w:rFonts w:ascii="Arial" w:eastAsia="Times New Roman" w:hAnsi="Arial" w:cs="Arial"/>
          <w:color w:val="222222"/>
          <w:sz w:val="21"/>
          <w:szCs w:val="21"/>
        </w:rPr>
        <w:t> masonry. And following completion of the </w:t>
      </w:r>
      <w:hyperlink r:id="rId21" w:tooltip="Alcántara Dam" w:history="1">
        <w:r w:rsidRPr="00E4276A">
          <w:rPr>
            <w:rFonts w:ascii="Arial" w:eastAsia="Times New Roman" w:hAnsi="Arial" w:cs="Arial"/>
            <w:color w:val="0B0080"/>
            <w:sz w:val="21"/>
            <w:szCs w:val="21"/>
          </w:rPr>
          <w:t xml:space="preserve">José </w:t>
        </w:r>
        <w:proofErr w:type="spellStart"/>
        <w:r w:rsidRPr="00E4276A">
          <w:rPr>
            <w:rFonts w:ascii="Arial" w:eastAsia="Times New Roman" w:hAnsi="Arial" w:cs="Arial"/>
            <w:color w:val="0B0080"/>
            <w:sz w:val="21"/>
            <w:szCs w:val="21"/>
          </w:rPr>
          <w:t>María</w:t>
        </w:r>
        <w:proofErr w:type="spellEnd"/>
        <w:r w:rsidRPr="00E4276A">
          <w:rPr>
            <w:rFonts w:ascii="Arial" w:eastAsia="Times New Roman" w:hAnsi="Arial" w:cs="Arial"/>
            <w:color w:val="0B0080"/>
            <w:sz w:val="21"/>
            <w:szCs w:val="21"/>
          </w:rPr>
          <w:t xml:space="preserve"> de </w:t>
        </w:r>
        <w:proofErr w:type="spellStart"/>
        <w:r w:rsidRPr="00E4276A">
          <w:rPr>
            <w:rFonts w:ascii="Arial" w:eastAsia="Times New Roman" w:hAnsi="Arial" w:cs="Arial"/>
            <w:color w:val="0B0080"/>
            <w:sz w:val="21"/>
            <w:szCs w:val="21"/>
          </w:rPr>
          <w:t>Oriol</w:t>
        </w:r>
        <w:proofErr w:type="spellEnd"/>
        <w:r w:rsidRPr="00E4276A">
          <w:rPr>
            <w:rFonts w:ascii="Arial" w:eastAsia="Times New Roman" w:hAnsi="Arial" w:cs="Arial"/>
            <w:color w:val="0B0080"/>
            <w:sz w:val="21"/>
            <w:szCs w:val="21"/>
          </w:rPr>
          <w:t xml:space="preserve"> Dam</w:t>
        </w:r>
      </w:hyperlink>
      <w:r w:rsidRPr="00E4276A">
        <w:rPr>
          <w:rFonts w:ascii="Arial" w:eastAsia="Times New Roman" w:hAnsi="Arial" w:cs="Arial"/>
          <w:color w:val="222222"/>
          <w:sz w:val="21"/>
          <w:szCs w:val="21"/>
        </w:rPr>
        <w:t>, which allowed for the draining of the Tagus riverbed, the main pillars were completely repaired in 1969.</w:t>
      </w:r>
    </w:p>
    <w:p w:rsidR="00E4276A" w:rsidRPr="00E4276A" w:rsidRDefault="00E4276A" w:rsidP="00E4276A">
      <w:pPr>
        <w:shd w:val="clear" w:color="auto" w:fill="F8F9FA"/>
        <w:spacing w:line="240" w:lineRule="auto"/>
        <w:jc w:val="center"/>
        <w:rPr>
          <w:rFonts w:ascii="Arial" w:eastAsia="Times New Roman" w:hAnsi="Arial" w:cs="Arial"/>
          <w:color w:val="222222"/>
          <w:sz w:val="20"/>
          <w:szCs w:val="20"/>
        </w:rPr>
      </w:pPr>
      <w:r w:rsidRPr="00E4276A">
        <w:rPr>
          <w:rFonts w:ascii="Arial" w:eastAsia="Times New Roman" w:hAnsi="Arial" w:cs="Arial"/>
          <w:noProof/>
          <w:color w:val="0B0080"/>
          <w:sz w:val="20"/>
          <w:szCs w:val="20"/>
        </w:rPr>
        <w:drawing>
          <wp:inline distT="0" distB="0" distL="0" distR="0">
            <wp:extent cx="2098675" cy="1569720"/>
            <wp:effectExtent l="0" t="0" r="0" b="0"/>
            <wp:docPr id="1" name="Picture 1" descr="Puente de Alcántara tomada desde la muralla de Alcántara.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ente de Alcántara tomada desde la muralla de Alcántara.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8675" cy="1569720"/>
                    </a:xfrm>
                    <a:prstGeom prst="rect">
                      <a:avLst/>
                    </a:prstGeom>
                    <a:noFill/>
                    <a:ln>
                      <a:noFill/>
                    </a:ln>
                  </pic:spPr>
                </pic:pic>
              </a:graphicData>
            </a:graphic>
          </wp:inline>
        </w:drawing>
      </w:r>
    </w:p>
    <w:p w:rsidR="00E4276A" w:rsidRPr="00E4276A" w:rsidRDefault="00E4276A" w:rsidP="00E4276A">
      <w:pPr>
        <w:shd w:val="clear" w:color="auto" w:fill="FFFFFF"/>
        <w:spacing w:before="120" w:after="120" w:line="240" w:lineRule="auto"/>
        <w:rPr>
          <w:rFonts w:ascii="Arial" w:eastAsia="Times New Roman" w:hAnsi="Arial" w:cs="Arial"/>
          <w:color w:val="222222"/>
          <w:sz w:val="21"/>
          <w:szCs w:val="21"/>
        </w:rPr>
      </w:pPr>
      <w:r w:rsidRPr="00E4276A">
        <w:rPr>
          <w:rFonts w:ascii="Arial" w:eastAsia="Times New Roman" w:hAnsi="Arial" w:cs="Arial"/>
          <w:color w:val="222222"/>
          <w:sz w:val="21"/>
          <w:szCs w:val="21"/>
        </w:rPr>
        <w:t>The bridge originally measured 190 m in length, which is today reduced to 181.7 m. The clear spans of the six arches from the right to the left riverside are 13.6, 23.4, 28.8, 27.4, 21.9 and 13.8 m.</w:t>
      </w:r>
      <w:bookmarkStart w:id="0" w:name="_GoBack"/>
      <w:bookmarkEnd w:id="0"/>
      <w:r w:rsidRPr="00E4276A">
        <w:rPr>
          <w:rFonts w:ascii="Arial" w:eastAsia="Times New Roman" w:hAnsi="Arial" w:cs="Arial"/>
          <w:color w:val="222222"/>
          <w:sz w:val="21"/>
          <w:szCs w:val="21"/>
        </w:rPr>
        <w:t xml:space="preserve"> </w:t>
      </w:r>
    </w:p>
    <w:p w:rsidR="00E4276A" w:rsidRDefault="00E4276A">
      <w:r>
        <w:t xml:space="preserve">                                                            </w:t>
      </w:r>
      <w:r>
        <w:rPr>
          <w:noProof/>
        </w:rPr>
        <w:drawing>
          <wp:inline distT="0" distB="0" distL="0" distR="0">
            <wp:extent cx="2098675" cy="1569720"/>
            <wp:effectExtent l="0" t="0" r="0" b="0"/>
            <wp:docPr id="2" name="Picture 2" descr="Cầu Alcant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ầu Alcantar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8675" cy="1569720"/>
                    </a:xfrm>
                    <a:prstGeom prst="rect">
                      <a:avLst/>
                    </a:prstGeom>
                    <a:noFill/>
                    <a:ln>
                      <a:noFill/>
                    </a:ln>
                  </pic:spPr>
                </pic:pic>
              </a:graphicData>
            </a:graphic>
          </wp:inline>
        </w:drawing>
      </w:r>
    </w:p>
    <w:sectPr w:rsidR="00E4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76A"/>
    <w:rsid w:val="00E4276A"/>
    <w:rsid w:val="00F4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1F585-203B-45F3-B5C2-6B8E9DB7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27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27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76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4276A"/>
    <w:rPr>
      <w:color w:val="0000FF"/>
      <w:u w:val="single"/>
    </w:rPr>
  </w:style>
  <w:style w:type="character" w:customStyle="1" w:styleId="Heading2Char">
    <w:name w:val="Heading 2 Char"/>
    <w:basedOn w:val="DefaultParagraphFont"/>
    <w:link w:val="Heading2"/>
    <w:uiPriority w:val="9"/>
    <w:semiHidden/>
    <w:rsid w:val="00E4276A"/>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E4276A"/>
  </w:style>
  <w:style w:type="paragraph" w:styleId="NormalWeb">
    <w:name w:val="Normal (Web)"/>
    <w:basedOn w:val="Normal"/>
    <w:uiPriority w:val="99"/>
    <w:semiHidden/>
    <w:unhideWhenUsed/>
    <w:rsid w:val="00E427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873253">
      <w:bodyDiv w:val="1"/>
      <w:marLeft w:val="0"/>
      <w:marRight w:val="0"/>
      <w:marTop w:val="0"/>
      <w:marBottom w:val="0"/>
      <w:divBdr>
        <w:top w:val="none" w:sz="0" w:space="0" w:color="auto"/>
        <w:left w:val="none" w:sz="0" w:space="0" w:color="auto"/>
        <w:bottom w:val="none" w:sz="0" w:space="0" w:color="auto"/>
        <w:right w:val="none" w:sz="0" w:space="0" w:color="auto"/>
      </w:divBdr>
    </w:div>
    <w:div w:id="931470648">
      <w:bodyDiv w:val="1"/>
      <w:marLeft w:val="0"/>
      <w:marRight w:val="0"/>
      <w:marTop w:val="0"/>
      <w:marBottom w:val="0"/>
      <w:divBdr>
        <w:top w:val="none" w:sz="0" w:space="0" w:color="auto"/>
        <w:left w:val="none" w:sz="0" w:space="0" w:color="auto"/>
        <w:bottom w:val="none" w:sz="0" w:space="0" w:color="auto"/>
        <w:right w:val="none" w:sz="0" w:space="0" w:color="auto"/>
      </w:divBdr>
      <w:divsChild>
        <w:div w:id="304164101">
          <w:marLeft w:val="336"/>
          <w:marRight w:val="0"/>
          <w:marTop w:val="120"/>
          <w:marBottom w:val="312"/>
          <w:divBdr>
            <w:top w:val="none" w:sz="0" w:space="0" w:color="auto"/>
            <w:left w:val="none" w:sz="0" w:space="0" w:color="auto"/>
            <w:bottom w:val="none" w:sz="0" w:space="0" w:color="auto"/>
            <w:right w:val="none" w:sz="0" w:space="0" w:color="auto"/>
          </w:divBdr>
          <w:divsChild>
            <w:div w:id="16777290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2532929">
      <w:bodyDiv w:val="1"/>
      <w:marLeft w:val="0"/>
      <w:marRight w:val="0"/>
      <w:marTop w:val="0"/>
      <w:marBottom w:val="0"/>
      <w:divBdr>
        <w:top w:val="none" w:sz="0" w:space="0" w:color="auto"/>
        <w:left w:val="none" w:sz="0" w:space="0" w:color="auto"/>
        <w:bottom w:val="none" w:sz="0" w:space="0" w:color="auto"/>
        <w:right w:val="none" w:sz="0" w:space="0" w:color="auto"/>
      </w:divBdr>
    </w:div>
    <w:div w:id="138753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man_emperor" TargetMode="External"/><Relationship Id="rId13" Type="http://schemas.openxmlformats.org/officeDocument/2006/relationships/hyperlink" Target="https://en.wikipedia.org/wiki/Pier" TargetMode="External"/><Relationship Id="rId18" Type="http://schemas.openxmlformats.org/officeDocument/2006/relationships/hyperlink" Target="https://en.wikipedia.org/wiki/Arthur_Wellesley,_1st_Duke_of_Wellington"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Alc%C3%A1ntara_Dam" TargetMode="External"/><Relationship Id="rId7" Type="http://schemas.openxmlformats.org/officeDocument/2006/relationships/hyperlink" Target="https://en.wikipedia.org/wiki/Spain" TargetMode="External"/><Relationship Id="rId12" Type="http://schemas.openxmlformats.org/officeDocument/2006/relationships/hyperlink" Target="https://en.wikipedia.org/wiki/Municipium" TargetMode="External"/><Relationship Id="rId17" Type="http://schemas.openxmlformats.org/officeDocument/2006/relationships/hyperlink" Target="https://en.wikipedia.org/wiki/Charles_III_of_Spain"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Portugal" TargetMode="External"/><Relationship Id="rId20" Type="http://schemas.openxmlformats.org/officeDocument/2006/relationships/hyperlink" Target="https://en.wikipedia.org/wiki/Mortar_(masonry)" TargetMode="External"/><Relationship Id="rId1" Type="http://schemas.openxmlformats.org/officeDocument/2006/relationships/styles" Target="styles.xml"/><Relationship Id="rId6" Type="http://schemas.openxmlformats.org/officeDocument/2006/relationships/hyperlink" Target="https://en.wikipedia.org/wiki/Extremadura" TargetMode="External"/><Relationship Id="rId11" Type="http://schemas.openxmlformats.org/officeDocument/2006/relationships/hyperlink" Target="https://en.wikipedia.org/wiki/Lusitania" TargetMode="External"/><Relationship Id="rId24" Type="http://schemas.openxmlformats.org/officeDocument/2006/relationships/image" Target="media/image2.jpeg"/><Relationship Id="rId5" Type="http://schemas.openxmlformats.org/officeDocument/2006/relationships/hyperlink" Target="https://en.wikipedia.org/wiki/Tagus" TargetMode="External"/><Relationship Id="rId15" Type="http://schemas.openxmlformats.org/officeDocument/2006/relationships/hyperlink" Target="https://en.wikipedia.org/wiki/Spain" TargetMode="External"/><Relationship Id="rId23" Type="http://schemas.openxmlformats.org/officeDocument/2006/relationships/image" Target="media/image1.jpeg"/><Relationship Id="rId10" Type="http://schemas.openxmlformats.org/officeDocument/2006/relationships/hyperlink" Target="https://en.wikipedia.org/wiki/Ancient_Roman" TargetMode="External"/><Relationship Id="rId19" Type="http://schemas.openxmlformats.org/officeDocument/2006/relationships/hyperlink" Target="https://en.wikipedia.org/wiki/France" TargetMode="External"/><Relationship Id="rId4" Type="http://schemas.openxmlformats.org/officeDocument/2006/relationships/hyperlink" Target="https://en.wikipedia.org/wiki/Roman_bridge" TargetMode="External"/><Relationship Id="rId9" Type="http://schemas.openxmlformats.org/officeDocument/2006/relationships/hyperlink" Target="https://en.wikipedia.org/wiki/Trajan" TargetMode="External"/><Relationship Id="rId14" Type="http://schemas.openxmlformats.org/officeDocument/2006/relationships/hyperlink" Target="https://en.wikipedia.org/wiki/Moors" TargetMode="External"/><Relationship Id="rId22" Type="http://schemas.openxmlformats.org/officeDocument/2006/relationships/hyperlink" Target="https://en.wikipedia.org/wiki/File:Puente_de_Alc%C3%A1ntara_tomada_desde_la_muralla_de_Alc%C3%A1ntar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505</Words>
  <Characters>2879</Characters>
  <Application>Microsoft Office Word</Application>
  <DocSecurity>0</DocSecurity>
  <Lines>23</Lines>
  <Paragraphs>6</Paragraphs>
  <ScaleCrop>false</ScaleCrop>
  <Company>Microsoft</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2018-02-25T15:15:00Z</dcterms:created>
  <dcterms:modified xsi:type="dcterms:W3CDTF">2018-02-25T15:20:00Z</dcterms:modified>
</cp:coreProperties>
</file>