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B80A" w14:textId="32C94CF0" w:rsidR="00E026E7" w:rsidRPr="00BE2CBC" w:rsidRDefault="001F1026" w:rsidP="00BE2CBC">
      <w:pPr>
        <w:spacing w:line="360" w:lineRule="auto"/>
        <w:jc w:val="center"/>
        <w:rPr>
          <w:b/>
          <w:bCs/>
          <w:sz w:val="50"/>
          <w:szCs w:val="50"/>
          <w:lang w:val="en-US"/>
        </w:rPr>
      </w:pPr>
      <w:r w:rsidRPr="00BE2CBC">
        <w:rPr>
          <w:b/>
          <w:bCs/>
          <w:sz w:val="50"/>
          <w:szCs w:val="50"/>
          <w:lang w:val="en-US"/>
        </w:rPr>
        <w:t xml:space="preserve">Football Player Profiling and Scouting Using Explainable Machine Learning: A Role-based Similarity and Recommendation Framework </w:t>
      </w:r>
      <w:r w:rsidR="0015714D" w:rsidRPr="00BE2CBC">
        <w:rPr>
          <w:b/>
          <w:bCs/>
          <w:sz w:val="50"/>
          <w:szCs w:val="50"/>
          <w:lang w:val="en-US"/>
        </w:rPr>
        <w:t>for</w:t>
      </w:r>
      <w:r w:rsidRPr="00BE2CBC">
        <w:rPr>
          <w:b/>
          <w:bCs/>
          <w:sz w:val="50"/>
          <w:szCs w:val="50"/>
          <w:lang w:val="en-US"/>
        </w:rPr>
        <w:t xml:space="preserve"> Emerging Talent Identification</w:t>
      </w:r>
    </w:p>
    <w:p w14:paraId="535E4792" w14:textId="77777777" w:rsidR="001F1026" w:rsidRPr="00BE2CBC" w:rsidRDefault="001F1026" w:rsidP="00BE2CBC">
      <w:pPr>
        <w:spacing w:line="360" w:lineRule="auto"/>
        <w:rPr>
          <w:lang w:val="en-US"/>
        </w:rPr>
      </w:pPr>
    </w:p>
    <w:p w14:paraId="69E87162" w14:textId="77777777" w:rsidR="001F1026" w:rsidRPr="00BE2CBC" w:rsidRDefault="001F1026" w:rsidP="00BE2CBC">
      <w:pPr>
        <w:spacing w:line="360" w:lineRule="auto"/>
        <w:ind w:left="174"/>
        <w:jc w:val="center"/>
      </w:pPr>
      <w:r w:rsidRPr="00BE2CBC">
        <w:t xml:space="preserve">A </w:t>
      </w:r>
      <w:r w:rsidRPr="00BE2CBC">
        <w:rPr>
          <w:sz w:val="19"/>
        </w:rPr>
        <w:t xml:space="preserve">DISSERTATION SUBMITTED TO </w:t>
      </w:r>
      <w:r w:rsidRPr="00BE2CBC">
        <w:t>M</w:t>
      </w:r>
      <w:r w:rsidRPr="00BE2CBC">
        <w:rPr>
          <w:sz w:val="19"/>
        </w:rPr>
        <w:t xml:space="preserve">ANCHESTER </w:t>
      </w:r>
      <w:r w:rsidRPr="00BE2CBC">
        <w:t>M</w:t>
      </w:r>
      <w:r w:rsidRPr="00BE2CBC">
        <w:rPr>
          <w:sz w:val="19"/>
        </w:rPr>
        <w:t xml:space="preserve">ETROPOLITAN </w:t>
      </w:r>
      <w:r w:rsidRPr="00BE2CBC">
        <w:t>U</w:t>
      </w:r>
      <w:r w:rsidRPr="00BE2CBC">
        <w:rPr>
          <w:sz w:val="19"/>
        </w:rPr>
        <w:t>NIVERSITY</w:t>
      </w:r>
    </w:p>
    <w:p w14:paraId="1552A2A8" w14:textId="77777777" w:rsidR="001F1026" w:rsidRPr="00BE2CBC" w:rsidRDefault="001F1026" w:rsidP="00BE2CBC">
      <w:pPr>
        <w:spacing w:line="360" w:lineRule="auto"/>
        <w:jc w:val="center"/>
      </w:pPr>
      <w:r w:rsidRPr="00BE2CBC">
        <w:rPr>
          <w:sz w:val="19"/>
        </w:rPr>
        <w:t xml:space="preserve">FOR THE DEGREE OF </w:t>
      </w:r>
      <w:r w:rsidRPr="00BE2CBC">
        <w:t>M</w:t>
      </w:r>
      <w:r w:rsidRPr="00BE2CBC">
        <w:rPr>
          <w:sz w:val="19"/>
        </w:rPr>
        <w:t xml:space="preserve">ASTER OF </w:t>
      </w:r>
      <w:r w:rsidRPr="00BE2CBC">
        <w:t>S</w:t>
      </w:r>
      <w:r w:rsidRPr="00BE2CBC">
        <w:rPr>
          <w:sz w:val="19"/>
        </w:rPr>
        <w:t>CIENCE</w:t>
      </w:r>
    </w:p>
    <w:p w14:paraId="1E36C9A5" w14:textId="77777777" w:rsidR="001F1026" w:rsidRPr="00BE2CBC" w:rsidRDefault="001F1026" w:rsidP="00BE2CBC">
      <w:pPr>
        <w:spacing w:line="360" w:lineRule="auto"/>
        <w:jc w:val="center"/>
      </w:pPr>
      <w:r w:rsidRPr="00BE2CBC">
        <w:rPr>
          <w:sz w:val="19"/>
        </w:rPr>
        <w:t xml:space="preserve">IN THE </w:t>
      </w:r>
      <w:r w:rsidRPr="00BE2CBC">
        <w:t>F</w:t>
      </w:r>
      <w:r w:rsidRPr="00BE2CBC">
        <w:rPr>
          <w:sz w:val="19"/>
        </w:rPr>
        <w:t xml:space="preserve">ACULTY OF </w:t>
      </w:r>
      <w:r w:rsidRPr="00BE2CBC">
        <w:t>S</w:t>
      </w:r>
      <w:r w:rsidRPr="00BE2CBC">
        <w:rPr>
          <w:sz w:val="19"/>
        </w:rPr>
        <w:t xml:space="preserve">CIENCE AND </w:t>
      </w:r>
      <w:r w:rsidRPr="00BE2CBC">
        <w:t>E</w:t>
      </w:r>
      <w:r w:rsidRPr="00BE2CBC">
        <w:rPr>
          <w:sz w:val="19"/>
        </w:rPr>
        <w:t>NGINEERING</w:t>
      </w:r>
    </w:p>
    <w:p w14:paraId="36E284C7" w14:textId="1CD40874" w:rsidR="001F1026" w:rsidRPr="00BE2CBC" w:rsidRDefault="008E1E95" w:rsidP="00BE2CBC">
      <w:pPr>
        <w:spacing w:line="360" w:lineRule="auto"/>
        <w:ind w:left="2466"/>
      </w:pPr>
      <w:r w:rsidRPr="00BE2CBC">
        <w:tab/>
      </w:r>
      <w:r w:rsidR="001F1026" w:rsidRPr="00BE2CBC">
        <w:rPr>
          <w:noProof/>
        </w:rPr>
        <w:drawing>
          <wp:inline distT="0" distB="0" distL="0" distR="0" wp14:anchorId="329E7E24" wp14:editId="055A0A9E">
            <wp:extent cx="2088035" cy="2078007"/>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7"/>
                    <a:stretch>
                      <a:fillRect/>
                    </a:stretch>
                  </pic:blipFill>
                  <pic:spPr>
                    <a:xfrm>
                      <a:off x="0" y="0"/>
                      <a:ext cx="2088035" cy="2078007"/>
                    </a:xfrm>
                    <a:prstGeom prst="rect">
                      <a:avLst/>
                    </a:prstGeom>
                  </pic:spPr>
                </pic:pic>
              </a:graphicData>
            </a:graphic>
          </wp:inline>
        </w:drawing>
      </w:r>
    </w:p>
    <w:p w14:paraId="2B0C84DC" w14:textId="3916FA84" w:rsidR="001F1026" w:rsidRPr="00BE2CBC" w:rsidRDefault="001F1026" w:rsidP="00BE2CBC">
      <w:pPr>
        <w:spacing w:line="360" w:lineRule="auto"/>
        <w:jc w:val="center"/>
      </w:pPr>
      <w:r w:rsidRPr="00BE2CBC">
        <w:t>2026</w:t>
      </w:r>
    </w:p>
    <w:p w14:paraId="1A51B91A" w14:textId="77777777" w:rsidR="001F1026" w:rsidRPr="00BE2CBC" w:rsidRDefault="001F1026" w:rsidP="00BE2CBC">
      <w:pPr>
        <w:spacing w:line="360" w:lineRule="auto"/>
        <w:jc w:val="center"/>
      </w:pPr>
      <w:r w:rsidRPr="00BE2CBC">
        <w:t>By</w:t>
      </w:r>
    </w:p>
    <w:p w14:paraId="4C36D15E" w14:textId="38D0A2DD" w:rsidR="001F1026" w:rsidRPr="00BE2CBC" w:rsidRDefault="001F1026" w:rsidP="00BE2CBC">
      <w:pPr>
        <w:spacing w:line="360" w:lineRule="auto"/>
        <w:jc w:val="center"/>
      </w:pPr>
      <w:r w:rsidRPr="00BE2CBC">
        <w:t>Shine Wai Lu</w:t>
      </w:r>
    </w:p>
    <w:p w14:paraId="0D51F862" w14:textId="0A27900E" w:rsidR="00903DA8" w:rsidRPr="00BE2CBC" w:rsidRDefault="001F1026" w:rsidP="00BE2CBC">
      <w:pPr>
        <w:spacing w:line="360" w:lineRule="auto"/>
        <w:jc w:val="center"/>
        <w:rPr>
          <w:lang w:val="en-GB"/>
        </w:rPr>
      </w:pPr>
      <w:r w:rsidRPr="00BE2CBC">
        <w:t>Department of Computing and Mathematics</w:t>
      </w:r>
    </w:p>
    <w:p w14:paraId="6D277D63" w14:textId="5600598D" w:rsidR="00903DA8" w:rsidRPr="00BE2CBC" w:rsidRDefault="00903DA8" w:rsidP="00BE2CBC">
      <w:pPr>
        <w:spacing w:after="160" w:line="360" w:lineRule="auto"/>
        <w:rPr>
          <w:rFonts w:eastAsiaTheme="majorEastAsia"/>
          <w:color w:val="000000" w:themeColor="text1"/>
          <w:sz w:val="40"/>
          <w:szCs w:val="40"/>
          <w:lang w:val="en-US"/>
        </w:rPr>
      </w:pPr>
      <w:r w:rsidRPr="00BE2CBC">
        <w:rPr>
          <w:lang w:val="en-US"/>
        </w:rPr>
        <w:br w:type="page"/>
      </w:r>
    </w:p>
    <w:p w14:paraId="4EE12897" w14:textId="1F02204D" w:rsidR="001F1026" w:rsidRPr="00BE2CBC" w:rsidRDefault="001F1026" w:rsidP="00BE2CBC">
      <w:pPr>
        <w:pStyle w:val="Heading1"/>
        <w:spacing w:after="5" w:line="360" w:lineRule="auto"/>
        <w:rPr>
          <w:rFonts w:cs="Times New Roman"/>
          <w:lang w:val="en-US"/>
        </w:rPr>
      </w:pPr>
      <w:r w:rsidRPr="00BE2CBC">
        <w:rPr>
          <w:rFonts w:cs="Times New Roman"/>
          <w:lang w:val="en-US"/>
        </w:rPr>
        <w:lastRenderedPageBreak/>
        <w:t>Contents</w:t>
      </w:r>
    </w:p>
    <w:tbl>
      <w:tblPr>
        <w:tblW w:w="9467" w:type="dxa"/>
        <w:jc w:val="center"/>
        <w:tblBorders>
          <w:top w:val="nil"/>
          <w:left w:val="nil"/>
          <w:bottom w:val="nil"/>
          <w:right w:val="nil"/>
          <w:insideH w:val="nil"/>
          <w:insideV w:val="nil"/>
        </w:tblBorders>
        <w:tblLayout w:type="fixed"/>
        <w:tblLook w:val="04A0" w:firstRow="1" w:lastRow="0" w:firstColumn="1" w:lastColumn="0" w:noHBand="0" w:noVBand="1"/>
      </w:tblPr>
      <w:tblGrid>
        <w:gridCol w:w="8787"/>
        <w:gridCol w:w="680"/>
      </w:tblGrid>
      <w:tr w:rsidR="00903DA8" w:rsidRPr="00BE2CBC" w14:paraId="7D6E8A1B" w14:textId="77777777" w:rsidTr="00E25FF6">
        <w:trPr>
          <w:jc w:val="center"/>
        </w:trPr>
        <w:tc>
          <w:tcPr>
            <w:tcW w:w="8787" w:type="dxa"/>
          </w:tcPr>
          <w:p w14:paraId="4BF09CF5" w14:textId="77777777" w:rsidR="00903DA8" w:rsidRPr="00BE2CBC" w:rsidRDefault="00903DA8" w:rsidP="00BE2CBC">
            <w:pPr>
              <w:spacing w:line="360" w:lineRule="auto"/>
              <w:rPr>
                <w:sz w:val="22"/>
                <w:szCs w:val="22"/>
              </w:rPr>
            </w:pPr>
            <w:r w:rsidRPr="00BE2CBC">
              <w:rPr>
                <w:sz w:val="22"/>
                <w:szCs w:val="22"/>
              </w:rPr>
              <w:t>Contents</w:t>
            </w:r>
          </w:p>
        </w:tc>
        <w:tc>
          <w:tcPr>
            <w:tcW w:w="680" w:type="dxa"/>
          </w:tcPr>
          <w:p w14:paraId="68C234C0" w14:textId="67B79173" w:rsidR="00903DA8" w:rsidRPr="00BE2CBC" w:rsidRDefault="00903DA8" w:rsidP="00BE2CBC">
            <w:pPr>
              <w:spacing w:line="360" w:lineRule="auto"/>
              <w:rPr>
                <w:sz w:val="22"/>
                <w:szCs w:val="22"/>
              </w:rPr>
            </w:pPr>
            <w:r w:rsidRPr="00BE2CBC">
              <w:rPr>
                <w:sz w:val="22"/>
                <w:szCs w:val="22"/>
              </w:rPr>
              <w:t>i</w:t>
            </w:r>
            <w:r w:rsidRPr="00BE2CBC">
              <w:rPr>
                <w:sz w:val="22"/>
              </w:rPr>
              <w:t>i</w:t>
            </w:r>
          </w:p>
        </w:tc>
      </w:tr>
      <w:tr w:rsidR="00903DA8" w:rsidRPr="00BE2CBC" w14:paraId="488AE70F" w14:textId="77777777" w:rsidTr="00E25FF6">
        <w:trPr>
          <w:jc w:val="center"/>
        </w:trPr>
        <w:tc>
          <w:tcPr>
            <w:tcW w:w="8787" w:type="dxa"/>
          </w:tcPr>
          <w:p w14:paraId="14B51E47" w14:textId="3D3E27BA" w:rsidR="00903DA8" w:rsidRPr="00BE2CBC" w:rsidRDefault="00903DA8" w:rsidP="00BE2CBC">
            <w:pPr>
              <w:spacing w:line="360" w:lineRule="auto"/>
              <w:rPr>
                <w:sz w:val="22"/>
                <w:szCs w:val="22"/>
              </w:rPr>
            </w:pPr>
            <w:r w:rsidRPr="00BE2CBC">
              <w:rPr>
                <w:sz w:val="22"/>
                <w:szCs w:val="22"/>
              </w:rPr>
              <w:t>List of Tables</w:t>
            </w:r>
          </w:p>
        </w:tc>
        <w:tc>
          <w:tcPr>
            <w:tcW w:w="680" w:type="dxa"/>
          </w:tcPr>
          <w:p w14:paraId="03575600" w14:textId="77777777" w:rsidR="00903DA8" w:rsidRPr="00BE2CBC" w:rsidRDefault="00903DA8" w:rsidP="00BE2CBC">
            <w:pPr>
              <w:spacing w:line="360" w:lineRule="auto"/>
              <w:rPr>
                <w:sz w:val="22"/>
                <w:szCs w:val="22"/>
              </w:rPr>
            </w:pPr>
            <w:r w:rsidRPr="00BE2CBC">
              <w:rPr>
                <w:sz w:val="22"/>
                <w:szCs w:val="22"/>
              </w:rPr>
              <w:t>iv</w:t>
            </w:r>
          </w:p>
        </w:tc>
      </w:tr>
      <w:tr w:rsidR="00903DA8" w:rsidRPr="00BE2CBC" w14:paraId="42A9B6CC" w14:textId="77777777" w:rsidTr="00E25FF6">
        <w:trPr>
          <w:jc w:val="center"/>
        </w:trPr>
        <w:tc>
          <w:tcPr>
            <w:tcW w:w="8787" w:type="dxa"/>
          </w:tcPr>
          <w:p w14:paraId="13CF18F9" w14:textId="1E278B78" w:rsidR="00903DA8" w:rsidRPr="00BE2CBC" w:rsidRDefault="00903DA8" w:rsidP="00BE2CBC">
            <w:pPr>
              <w:spacing w:line="360" w:lineRule="auto"/>
              <w:rPr>
                <w:sz w:val="22"/>
                <w:szCs w:val="22"/>
              </w:rPr>
            </w:pPr>
            <w:r w:rsidRPr="00BE2CBC">
              <w:rPr>
                <w:sz w:val="22"/>
                <w:szCs w:val="22"/>
              </w:rPr>
              <w:t>List of Figures</w:t>
            </w:r>
          </w:p>
        </w:tc>
        <w:tc>
          <w:tcPr>
            <w:tcW w:w="680" w:type="dxa"/>
          </w:tcPr>
          <w:p w14:paraId="0AFDB8DD" w14:textId="77777777" w:rsidR="00903DA8" w:rsidRPr="00BE2CBC" w:rsidRDefault="00903DA8" w:rsidP="00BE2CBC">
            <w:pPr>
              <w:spacing w:line="360" w:lineRule="auto"/>
              <w:rPr>
                <w:sz w:val="22"/>
                <w:szCs w:val="22"/>
              </w:rPr>
            </w:pPr>
            <w:r w:rsidRPr="00BE2CBC">
              <w:rPr>
                <w:sz w:val="22"/>
                <w:szCs w:val="22"/>
              </w:rPr>
              <w:t>v</w:t>
            </w:r>
          </w:p>
        </w:tc>
      </w:tr>
      <w:tr w:rsidR="00903DA8" w:rsidRPr="00BE2CBC" w14:paraId="7DB567B0" w14:textId="77777777" w:rsidTr="00E25FF6">
        <w:trPr>
          <w:jc w:val="center"/>
        </w:trPr>
        <w:tc>
          <w:tcPr>
            <w:tcW w:w="8787" w:type="dxa"/>
          </w:tcPr>
          <w:p w14:paraId="03D69903" w14:textId="77777777" w:rsidR="00903DA8" w:rsidRPr="00BE2CBC" w:rsidRDefault="00903DA8" w:rsidP="00BE2CBC">
            <w:pPr>
              <w:spacing w:line="360" w:lineRule="auto"/>
              <w:rPr>
                <w:sz w:val="22"/>
                <w:szCs w:val="22"/>
              </w:rPr>
            </w:pPr>
            <w:r w:rsidRPr="00BE2CBC">
              <w:rPr>
                <w:sz w:val="22"/>
                <w:szCs w:val="22"/>
              </w:rPr>
              <w:t>Abstract</w:t>
            </w:r>
          </w:p>
        </w:tc>
        <w:tc>
          <w:tcPr>
            <w:tcW w:w="680" w:type="dxa"/>
          </w:tcPr>
          <w:p w14:paraId="5AB8C6F4" w14:textId="77777777" w:rsidR="00903DA8" w:rsidRPr="00BE2CBC" w:rsidRDefault="00903DA8" w:rsidP="00BE2CBC">
            <w:pPr>
              <w:spacing w:line="360" w:lineRule="auto"/>
              <w:rPr>
                <w:sz w:val="22"/>
                <w:szCs w:val="22"/>
              </w:rPr>
            </w:pPr>
            <w:r w:rsidRPr="00BE2CBC">
              <w:rPr>
                <w:sz w:val="22"/>
                <w:szCs w:val="22"/>
              </w:rPr>
              <w:t>vi</w:t>
            </w:r>
          </w:p>
        </w:tc>
      </w:tr>
      <w:tr w:rsidR="00903DA8" w:rsidRPr="00BE2CBC" w14:paraId="46BF8709" w14:textId="77777777" w:rsidTr="00E25FF6">
        <w:trPr>
          <w:jc w:val="center"/>
        </w:trPr>
        <w:tc>
          <w:tcPr>
            <w:tcW w:w="8787" w:type="dxa"/>
          </w:tcPr>
          <w:p w14:paraId="3357BE1A" w14:textId="6E1E35A2" w:rsidR="00903DA8" w:rsidRPr="00BE2CBC" w:rsidRDefault="00903DA8" w:rsidP="00BE2CBC">
            <w:pPr>
              <w:spacing w:line="360" w:lineRule="auto"/>
              <w:rPr>
                <w:sz w:val="22"/>
                <w:szCs w:val="22"/>
              </w:rPr>
            </w:pPr>
            <w:r w:rsidRPr="00BE2CBC">
              <w:rPr>
                <w:sz w:val="22"/>
                <w:szCs w:val="22"/>
              </w:rPr>
              <w:t>Declaration</w:t>
            </w:r>
          </w:p>
        </w:tc>
        <w:tc>
          <w:tcPr>
            <w:tcW w:w="680" w:type="dxa"/>
          </w:tcPr>
          <w:p w14:paraId="4824CC54" w14:textId="77777777" w:rsidR="00903DA8" w:rsidRPr="00BE2CBC" w:rsidRDefault="00903DA8" w:rsidP="00BE2CBC">
            <w:pPr>
              <w:spacing w:line="360" w:lineRule="auto"/>
              <w:rPr>
                <w:sz w:val="22"/>
                <w:szCs w:val="22"/>
              </w:rPr>
            </w:pPr>
            <w:r w:rsidRPr="00BE2CBC">
              <w:rPr>
                <w:sz w:val="22"/>
                <w:szCs w:val="22"/>
              </w:rPr>
              <w:t>vii</w:t>
            </w:r>
          </w:p>
        </w:tc>
      </w:tr>
      <w:tr w:rsidR="00903DA8" w:rsidRPr="00BE2CBC" w14:paraId="6668D2FB" w14:textId="77777777" w:rsidTr="00E25FF6">
        <w:trPr>
          <w:jc w:val="center"/>
        </w:trPr>
        <w:tc>
          <w:tcPr>
            <w:tcW w:w="8787" w:type="dxa"/>
          </w:tcPr>
          <w:p w14:paraId="3CAC39EA" w14:textId="77777777" w:rsidR="00903DA8" w:rsidRPr="00BE2CBC" w:rsidRDefault="00903DA8" w:rsidP="00BE2CBC">
            <w:pPr>
              <w:spacing w:line="360" w:lineRule="auto"/>
              <w:rPr>
                <w:sz w:val="22"/>
                <w:szCs w:val="22"/>
              </w:rPr>
            </w:pPr>
            <w:r w:rsidRPr="00BE2CBC">
              <w:rPr>
                <w:sz w:val="22"/>
                <w:szCs w:val="22"/>
              </w:rPr>
              <w:t>Acknowledgements</w:t>
            </w:r>
          </w:p>
        </w:tc>
        <w:tc>
          <w:tcPr>
            <w:tcW w:w="680" w:type="dxa"/>
          </w:tcPr>
          <w:p w14:paraId="36369116" w14:textId="77777777" w:rsidR="00903DA8" w:rsidRPr="00BE2CBC" w:rsidRDefault="00903DA8" w:rsidP="00BE2CBC">
            <w:pPr>
              <w:spacing w:line="360" w:lineRule="auto"/>
              <w:rPr>
                <w:sz w:val="22"/>
                <w:szCs w:val="22"/>
              </w:rPr>
            </w:pPr>
            <w:r w:rsidRPr="00BE2CBC">
              <w:rPr>
                <w:sz w:val="22"/>
                <w:szCs w:val="22"/>
              </w:rPr>
              <w:t>viii</w:t>
            </w:r>
          </w:p>
        </w:tc>
      </w:tr>
      <w:tr w:rsidR="00903DA8" w:rsidRPr="00BE2CBC" w14:paraId="0317622B" w14:textId="77777777" w:rsidTr="00E25FF6">
        <w:trPr>
          <w:jc w:val="center"/>
        </w:trPr>
        <w:tc>
          <w:tcPr>
            <w:tcW w:w="8787" w:type="dxa"/>
          </w:tcPr>
          <w:p w14:paraId="5E72C6CA" w14:textId="77777777" w:rsidR="00903DA8" w:rsidRPr="00BE2CBC" w:rsidRDefault="00903DA8" w:rsidP="00BE2CBC">
            <w:pPr>
              <w:spacing w:line="360" w:lineRule="auto"/>
              <w:rPr>
                <w:sz w:val="22"/>
                <w:szCs w:val="22"/>
              </w:rPr>
            </w:pPr>
            <w:r w:rsidRPr="00BE2CBC">
              <w:rPr>
                <w:sz w:val="22"/>
                <w:szCs w:val="22"/>
              </w:rPr>
              <w:t>Abbreviations</w:t>
            </w:r>
          </w:p>
        </w:tc>
        <w:tc>
          <w:tcPr>
            <w:tcW w:w="680" w:type="dxa"/>
          </w:tcPr>
          <w:p w14:paraId="74412AE4" w14:textId="77777777" w:rsidR="00903DA8" w:rsidRPr="00BE2CBC" w:rsidRDefault="00903DA8" w:rsidP="00BE2CBC">
            <w:pPr>
              <w:spacing w:line="360" w:lineRule="auto"/>
              <w:rPr>
                <w:sz w:val="22"/>
                <w:szCs w:val="22"/>
              </w:rPr>
            </w:pPr>
            <w:r w:rsidRPr="00BE2CBC">
              <w:rPr>
                <w:sz w:val="22"/>
                <w:szCs w:val="22"/>
              </w:rPr>
              <w:t>ix</w:t>
            </w:r>
          </w:p>
        </w:tc>
      </w:tr>
      <w:tr w:rsidR="00903DA8" w:rsidRPr="00BE2CBC" w14:paraId="122F465D" w14:textId="77777777" w:rsidTr="00E25FF6">
        <w:trPr>
          <w:jc w:val="center"/>
        </w:trPr>
        <w:tc>
          <w:tcPr>
            <w:tcW w:w="8787" w:type="dxa"/>
          </w:tcPr>
          <w:p w14:paraId="331DD055" w14:textId="77777777" w:rsidR="00903DA8" w:rsidRPr="00BE2CBC" w:rsidRDefault="00903DA8" w:rsidP="00BE2CBC">
            <w:pPr>
              <w:spacing w:line="360" w:lineRule="auto"/>
              <w:rPr>
                <w:sz w:val="22"/>
                <w:szCs w:val="22"/>
              </w:rPr>
            </w:pPr>
            <w:r w:rsidRPr="00BE2CBC">
              <w:rPr>
                <w:sz w:val="22"/>
                <w:szCs w:val="22"/>
              </w:rPr>
              <w:t>Chapter 1 - Introduction</w:t>
            </w:r>
          </w:p>
        </w:tc>
        <w:tc>
          <w:tcPr>
            <w:tcW w:w="680" w:type="dxa"/>
          </w:tcPr>
          <w:p w14:paraId="19CE1604" w14:textId="77777777" w:rsidR="00903DA8" w:rsidRPr="00BE2CBC" w:rsidRDefault="00903DA8" w:rsidP="00BE2CBC">
            <w:pPr>
              <w:spacing w:line="360" w:lineRule="auto"/>
              <w:rPr>
                <w:sz w:val="22"/>
                <w:szCs w:val="22"/>
              </w:rPr>
            </w:pPr>
            <w:r w:rsidRPr="00BE2CBC">
              <w:rPr>
                <w:sz w:val="22"/>
                <w:szCs w:val="22"/>
              </w:rPr>
              <w:t>1</w:t>
            </w:r>
          </w:p>
        </w:tc>
      </w:tr>
      <w:tr w:rsidR="00903DA8" w:rsidRPr="00BE2CBC" w14:paraId="449E85E1" w14:textId="77777777" w:rsidTr="00E25FF6">
        <w:trPr>
          <w:jc w:val="center"/>
        </w:trPr>
        <w:tc>
          <w:tcPr>
            <w:tcW w:w="8787" w:type="dxa"/>
          </w:tcPr>
          <w:p w14:paraId="3AAB0606" w14:textId="2093B560" w:rsidR="00903DA8" w:rsidRPr="00BE2CBC" w:rsidRDefault="00903DA8" w:rsidP="00BE2CBC">
            <w:pPr>
              <w:spacing w:line="360" w:lineRule="auto"/>
              <w:ind w:left="720"/>
              <w:rPr>
                <w:sz w:val="22"/>
                <w:szCs w:val="22"/>
              </w:rPr>
            </w:pPr>
            <w:r w:rsidRPr="00BE2CBC">
              <w:rPr>
                <w:sz w:val="22"/>
                <w:szCs w:val="22"/>
              </w:rPr>
              <w:t>1.1 Motivation</w:t>
            </w:r>
          </w:p>
        </w:tc>
        <w:tc>
          <w:tcPr>
            <w:tcW w:w="680" w:type="dxa"/>
          </w:tcPr>
          <w:p w14:paraId="4E12DC69" w14:textId="77777777" w:rsidR="00903DA8" w:rsidRPr="00BE2CBC" w:rsidRDefault="00903DA8" w:rsidP="00BE2CBC">
            <w:pPr>
              <w:spacing w:line="360" w:lineRule="auto"/>
              <w:rPr>
                <w:sz w:val="22"/>
                <w:szCs w:val="22"/>
              </w:rPr>
            </w:pPr>
            <w:r w:rsidRPr="00BE2CBC">
              <w:rPr>
                <w:sz w:val="22"/>
                <w:szCs w:val="22"/>
              </w:rPr>
              <w:t>1</w:t>
            </w:r>
          </w:p>
        </w:tc>
      </w:tr>
      <w:tr w:rsidR="00903DA8" w:rsidRPr="00BE2CBC" w14:paraId="2106F011" w14:textId="77777777" w:rsidTr="00E25FF6">
        <w:trPr>
          <w:jc w:val="center"/>
        </w:trPr>
        <w:tc>
          <w:tcPr>
            <w:tcW w:w="8787" w:type="dxa"/>
          </w:tcPr>
          <w:p w14:paraId="1082EB7F" w14:textId="77777777" w:rsidR="00903DA8" w:rsidRPr="00BE2CBC" w:rsidRDefault="00903DA8" w:rsidP="00BE2CBC">
            <w:pPr>
              <w:spacing w:line="360" w:lineRule="auto"/>
              <w:ind w:left="720"/>
              <w:rPr>
                <w:sz w:val="22"/>
                <w:szCs w:val="22"/>
              </w:rPr>
            </w:pPr>
            <w:r w:rsidRPr="00BE2CBC">
              <w:rPr>
                <w:sz w:val="22"/>
                <w:szCs w:val="22"/>
              </w:rPr>
              <w:t>1.2 Problem Statement</w:t>
            </w:r>
          </w:p>
        </w:tc>
        <w:tc>
          <w:tcPr>
            <w:tcW w:w="680" w:type="dxa"/>
          </w:tcPr>
          <w:p w14:paraId="09912A0D" w14:textId="77777777" w:rsidR="00903DA8" w:rsidRPr="00BE2CBC" w:rsidRDefault="00903DA8" w:rsidP="00BE2CBC">
            <w:pPr>
              <w:spacing w:line="360" w:lineRule="auto"/>
              <w:rPr>
                <w:sz w:val="22"/>
                <w:szCs w:val="22"/>
              </w:rPr>
            </w:pPr>
            <w:r w:rsidRPr="00BE2CBC">
              <w:rPr>
                <w:sz w:val="22"/>
                <w:szCs w:val="22"/>
              </w:rPr>
              <w:t>2</w:t>
            </w:r>
          </w:p>
        </w:tc>
      </w:tr>
      <w:tr w:rsidR="00903DA8" w:rsidRPr="00BE2CBC" w14:paraId="010D81E4" w14:textId="77777777" w:rsidTr="00E25FF6">
        <w:trPr>
          <w:jc w:val="center"/>
        </w:trPr>
        <w:tc>
          <w:tcPr>
            <w:tcW w:w="8787" w:type="dxa"/>
          </w:tcPr>
          <w:p w14:paraId="2234909F" w14:textId="77777777" w:rsidR="00903DA8" w:rsidRPr="00BE2CBC" w:rsidRDefault="00903DA8" w:rsidP="00BE2CBC">
            <w:pPr>
              <w:spacing w:line="360" w:lineRule="auto"/>
              <w:ind w:left="720"/>
              <w:rPr>
                <w:sz w:val="22"/>
                <w:szCs w:val="22"/>
              </w:rPr>
            </w:pPr>
            <w:r w:rsidRPr="00BE2CBC">
              <w:rPr>
                <w:sz w:val="22"/>
                <w:szCs w:val="22"/>
              </w:rPr>
              <w:t>1.3 Aim and Objectives</w:t>
            </w:r>
          </w:p>
        </w:tc>
        <w:tc>
          <w:tcPr>
            <w:tcW w:w="680" w:type="dxa"/>
          </w:tcPr>
          <w:p w14:paraId="559CF26F" w14:textId="77777777" w:rsidR="00903DA8" w:rsidRPr="00BE2CBC" w:rsidRDefault="00903DA8" w:rsidP="00BE2CBC">
            <w:pPr>
              <w:spacing w:line="360" w:lineRule="auto"/>
              <w:rPr>
                <w:sz w:val="22"/>
                <w:szCs w:val="22"/>
              </w:rPr>
            </w:pPr>
            <w:r w:rsidRPr="00BE2CBC">
              <w:rPr>
                <w:sz w:val="22"/>
                <w:szCs w:val="22"/>
              </w:rPr>
              <w:t>3</w:t>
            </w:r>
          </w:p>
        </w:tc>
      </w:tr>
      <w:tr w:rsidR="00903DA8" w:rsidRPr="00BE2CBC" w14:paraId="442B00E8" w14:textId="77777777" w:rsidTr="00E25FF6">
        <w:trPr>
          <w:jc w:val="center"/>
        </w:trPr>
        <w:tc>
          <w:tcPr>
            <w:tcW w:w="8787" w:type="dxa"/>
          </w:tcPr>
          <w:p w14:paraId="7E3CBB13" w14:textId="77777777" w:rsidR="00903DA8" w:rsidRPr="00BE2CBC" w:rsidRDefault="00903DA8" w:rsidP="00BE2CBC">
            <w:pPr>
              <w:spacing w:line="360" w:lineRule="auto"/>
              <w:ind w:left="720"/>
              <w:rPr>
                <w:sz w:val="22"/>
                <w:szCs w:val="22"/>
              </w:rPr>
            </w:pPr>
            <w:r w:rsidRPr="00BE2CBC">
              <w:rPr>
                <w:sz w:val="22"/>
                <w:szCs w:val="22"/>
              </w:rPr>
              <w:t>1.4 Research Questions</w:t>
            </w:r>
          </w:p>
        </w:tc>
        <w:tc>
          <w:tcPr>
            <w:tcW w:w="680" w:type="dxa"/>
          </w:tcPr>
          <w:p w14:paraId="7AE1D165" w14:textId="7F4CE850" w:rsidR="00903DA8" w:rsidRPr="00BE2CBC" w:rsidRDefault="00F271AF" w:rsidP="00BE2CBC">
            <w:pPr>
              <w:spacing w:line="360" w:lineRule="auto"/>
              <w:rPr>
                <w:sz w:val="22"/>
                <w:szCs w:val="22"/>
              </w:rPr>
            </w:pPr>
            <w:r w:rsidRPr="00BE2CBC">
              <w:rPr>
                <w:sz w:val="22"/>
                <w:szCs w:val="22"/>
              </w:rPr>
              <w:t>4</w:t>
            </w:r>
          </w:p>
        </w:tc>
      </w:tr>
      <w:tr w:rsidR="00903DA8" w:rsidRPr="00BE2CBC" w14:paraId="7FD63468" w14:textId="77777777" w:rsidTr="00E25FF6">
        <w:trPr>
          <w:jc w:val="center"/>
        </w:trPr>
        <w:tc>
          <w:tcPr>
            <w:tcW w:w="8787" w:type="dxa"/>
          </w:tcPr>
          <w:p w14:paraId="40CEAFCE" w14:textId="77777777" w:rsidR="00903DA8" w:rsidRPr="00BE2CBC" w:rsidRDefault="00903DA8" w:rsidP="00BE2CBC">
            <w:pPr>
              <w:spacing w:line="360" w:lineRule="auto"/>
              <w:ind w:left="720"/>
              <w:rPr>
                <w:sz w:val="22"/>
                <w:szCs w:val="22"/>
              </w:rPr>
            </w:pPr>
            <w:r w:rsidRPr="00BE2CBC">
              <w:rPr>
                <w:sz w:val="22"/>
                <w:szCs w:val="22"/>
              </w:rPr>
              <w:t>1.5 Scope and Contributions</w:t>
            </w:r>
          </w:p>
        </w:tc>
        <w:tc>
          <w:tcPr>
            <w:tcW w:w="680" w:type="dxa"/>
          </w:tcPr>
          <w:p w14:paraId="543B3E69" w14:textId="77777777" w:rsidR="00903DA8" w:rsidRPr="00BE2CBC" w:rsidRDefault="00903DA8" w:rsidP="00BE2CBC">
            <w:pPr>
              <w:spacing w:line="360" w:lineRule="auto"/>
              <w:rPr>
                <w:sz w:val="22"/>
                <w:szCs w:val="22"/>
              </w:rPr>
            </w:pPr>
            <w:r w:rsidRPr="00BE2CBC">
              <w:rPr>
                <w:sz w:val="22"/>
                <w:szCs w:val="22"/>
              </w:rPr>
              <w:t>4</w:t>
            </w:r>
          </w:p>
        </w:tc>
      </w:tr>
      <w:tr w:rsidR="00903DA8" w:rsidRPr="00BE2CBC" w14:paraId="2F1AC9A0" w14:textId="77777777" w:rsidTr="00E25FF6">
        <w:trPr>
          <w:jc w:val="center"/>
        </w:trPr>
        <w:tc>
          <w:tcPr>
            <w:tcW w:w="8787" w:type="dxa"/>
          </w:tcPr>
          <w:p w14:paraId="57A57A0F" w14:textId="77777777" w:rsidR="00903DA8" w:rsidRPr="00BE2CBC" w:rsidRDefault="00903DA8" w:rsidP="00BE2CBC">
            <w:pPr>
              <w:spacing w:line="360" w:lineRule="auto"/>
              <w:ind w:left="720"/>
              <w:rPr>
                <w:sz w:val="22"/>
                <w:szCs w:val="22"/>
              </w:rPr>
            </w:pPr>
            <w:r w:rsidRPr="00BE2CBC">
              <w:rPr>
                <w:sz w:val="22"/>
                <w:szCs w:val="22"/>
              </w:rPr>
              <w:t>1.6 Report Structure</w:t>
            </w:r>
          </w:p>
        </w:tc>
        <w:tc>
          <w:tcPr>
            <w:tcW w:w="680" w:type="dxa"/>
          </w:tcPr>
          <w:p w14:paraId="02486A18" w14:textId="77777777" w:rsidR="00903DA8" w:rsidRPr="00BE2CBC" w:rsidRDefault="00903DA8" w:rsidP="00BE2CBC">
            <w:pPr>
              <w:spacing w:line="360" w:lineRule="auto"/>
              <w:rPr>
                <w:sz w:val="22"/>
                <w:szCs w:val="22"/>
              </w:rPr>
            </w:pPr>
            <w:r w:rsidRPr="00BE2CBC">
              <w:rPr>
                <w:sz w:val="22"/>
                <w:szCs w:val="22"/>
              </w:rPr>
              <w:t>4</w:t>
            </w:r>
          </w:p>
        </w:tc>
      </w:tr>
      <w:tr w:rsidR="00903DA8" w:rsidRPr="00BE2CBC" w14:paraId="3843AE81" w14:textId="77777777" w:rsidTr="00E25FF6">
        <w:trPr>
          <w:jc w:val="center"/>
        </w:trPr>
        <w:tc>
          <w:tcPr>
            <w:tcW w:w="8787" w:type="dxa"/>
          </w:tcPr>
          <w:p w14:paraId="31B5CDBA" w14:textId="77777777" w:rsidR="00903DA8" w:rsidRPr="00BE2CBC" w:rsidRDefault="00903DA8" w:rsidP="00BE2CBC">
            <w:pPr>
              <w:spacing w:line="360" w:lineRule="auto"/>
              <w:rPr>
                <w:sz w:val="22"/>
                <w:szCs w:val="22"/>
              </w:rPr>
            </w:pPr>
            <w:r w:rsidRPr="00BE2CBC">
              <w:rPr>
                <w:sz w:val="22"/>
                <w:szCs w:val="22"/>
              </w:rPr>
              <w:t>Chapter 2 - Literature Review</w:t>
            </w:r>
          </w:p>
        </w:tc>
        <w:tc>
          <w:tcPr>
            <w:tcW w:w="680" w:type="dxa"/>
          </w:tcPr>
          <w:p w14:paraId="26A237CE" w14:textId="77777777" w:rsidR="00903DA8" w:rsidRPr="00BE2CBC" w:rsidRDefault="00903DA8" w:rsidP="00BE2CBC">
            <w:pPr>
              <w:spacing w:line="360" w:lineRule="auto"/>
              <w:rPr>
                <w:sz w:val="22"/>
                <w:szCs w:val="22"/>
              </w:rPr>
            </w:pPr>
            <w:r w:rsidRPr="00BE2CBC">
              <w:rPr>
                <w:sz w:val="22"/>
                <w:szCs w:val="22"/>
              </w:rPr>
              <w:t>5</w:t>
            </w:r>
          </w:p>
        </w:tc>
      </w:tr>
      <w:tr w:rsidR="00903DA8" w:rsidRPr="00BE2CBC" w14:paraId="23E447FD" w14:textId="77777777" w:rsidTr="00E25FF6">
        <w:trPr>
          <w:jc w:val="center"/>
        </w:trPr>
        <w:tc>
          <w:tcPr>
            <w:tcW w:w="8787" w:type="dxa"/>
          </w:tcPr>
          <w:p w14:paraId="178A6E72" w14:textId="77777777" w:rsidR="00903DA8" w:rsidRPr="00BE2CBC" w:rsidRDefault="00903DA8" w:rsidP="00BE2CBC">
            <w:pPr>
              <w:spacing w:line="360" w:lineRule="auto"/>
              <w:ind w:left="720"/>
              <w:rPr>
                <w:sz w:val="22"/>
                <w:szCs w:val="22"/>
              </w:rPr>
            </w:pPr>
            <w:r w:rsidRPr="00BE2CBC">
              <w:rPr>
                <w:sz w:val="22"/>
                <w:szCs w:val="22"/>
              </w:rPr>
              <w:t>2.1 Football Analytics: From Events to Player Valuation</w:t>
            </w:r>
          </w:p>
        </w:tc>
        <w:tc>
          <w:tcPr>
            <w:tcW w:w="680" w:type="dxa"/>
          </w:tcPr>
          <w:p w14:paraId="34BBCE40" w14:textId="77777777" w:rsidR="00903DA8" w:rsidRPr="00BE2CBC" w:rsidRDefault="00903DA8" w:rsidP="00BE2CBC">
            <w:pPr>
              <w:spacing w:line="360" w:lineRule="auto"/>
              <w:rPr>
                <w:sz w:val="22"/>
                <w:szCs w:val="22"/>
              </w:rPr>
            </w:pPr>
            <w:r w:rsidRPr="00BE2CBC">
              <w:rPr>
                <w:sz w:val="22"/>
                <w:szCs w:val="22"/>
              </w:rPr>
              <w:t>5</w:t>
            </w:r>
          </w:p>
        </w:tc>
      </w:tr>
      <w:tr w:rsidR="00903DA8" w:rsidRPr="00BE2CBC" w14:paraId="34B5597C" w14:textId="77777777" w:rsidTr="00E25FF6">
        <w:trPr>
          <w:jc w:val="center"/>
        </w:trPr>
        <w:tc>
          <w:tcPr>
            <w:tcW w:w="8787" w:type="dxa"/>
          </w:tcPr>
          <w:p w14:paraId="07AA8D7B" w14:textId="77777777" w:rsidR="00903DA8" w:rsidRPr="00BE2CBC" w:rsidRDefault="00903DA8" w:rsidP="00BE2CBC">
            <w:pPr>
              <w:spacing w:line="360" w:lineRule="auto"/>
              <w:ind w:left="720"/>
              <w:rPr>
                <w:sz w:val="22"/>
                <w:szCs w:val="22"/>
              </w:rPr>
            </w:pPr>
            <w:r w:rsidRPr="00BE2CBC">
              <w:rPr>
                <w:sz w:val="22"/>
                <w:szCs w:val="22"/>
              </w:rPr>
              <w:t>2.2 Unsupervised Clustering for Player Profiling</w:t>
            </w:r>
          </w:p>
        </w:tc>
        <w:tc>
          <w:tcPr>
            <w:tcW w:w="680" w:type="dxa"/>
          </w:tcPr>
          <w:p w14:paraId="35024F9F" w14:textId="77777777" w:rsidR="00903DA8" w:rsidRPr="00BE2CBC" w:rsidRDefault="00903DA8" w:rsidP="00BE2CBC">
            <w:pPr>
              <w:spacing w:line="360" w:lineRule="auto"/>
              <w:rPr>
                <w:sz w:val="22"/>
                <w:szCs w:val="22"/>
              </w:rPr>
            </w:pPr>
            <w:r w:rsidRPr="00BE2CBC">
              <w:rPr>
                <w:sz w:val="22"/>
                <w:szCs w:val="22"/>
              </w:rPr>
              <w:t>6</w:t>
            </w:r>
          </w:p>
        </w:tc>
      </w:tr>
      <w:tr w:rsidR="00903DA8" w:rsidRPr="00BE2CBC" w14:paraId="2ECCAB59" w14:textId="77777777" w:rsidTr="00E25FF6">
        <w:trPr>
          <w:jc w:val="center"/>
        </w:trPr>
        <w:tc>
          <w:tcPr>
            <w:tcW w:w="8787" w:type="dxa"/>
          </w:tcPr>
          <w:p w14:paraId="2C36B1E8" w14:textId="77777777" w:rsidR="00903DA8" w:rsidRPr="00BE2CBC" w:rsidRDefault="00903DA8" w:rsidP="00BE2CBC">
            <w:pPr>
              <w:spacing w:line="360" w:lineRule="auto"/>
              <w:ind w:left="720"/>
              <w:rPr>
                <w:sz w:val="22"/>
                <w:szCs w:val="22"/>
              </w:rPr>
            </w:pPr>
            <w:r w:rsidRPr="00BE2CBC">
              <w:rPr>
                <w:sz w:val="22"/>
                <w:szCs w:val="22"/>
              </w:rPr>
              <w:t>2.3 Similarity-Based Scouting Systems</w:t>
            </w:r>
          </w:p>
        </w:tc>
        <w:tc>
          <w:tcPr>
            <w:tcW w:w="680" w:type="dxa"/>
          </w:tcPr>
          <w:p w14:paraId="4953CC2D" w14:textId="77777777" w:rsidR="00903DA8" w:rsidRPr="00BE2CBC" w:rsidRDefault="00903DA8" w:rsidP="00BE2CBC">
            <w:pPr>
              <w:spacing w:line="360" w:lineRule="auto"/>
              <w:rPr>
                <w:sz w:val="22"/>
                <w:szCs w:val="22"/>
              </w:rPr>
            </w:pPr>
            <w:r w:rsidRPr="00BE2CBC">
              <w:rPr>
                <w:sz w:val="22"/>
                <w:szCs w:val="22"/>
              </w:rPr>
              <w:t>7</w:t>
            </w:r>
          </w:p>
        </w:tc>
      </w:tr>
      <w:tr w:rsidR="00903DA8" w:rsidRPr="00BE2CBC" w14:paraId="6B5548AF" w14:textId="77777777" w:rsidTr="00E25FF6">
        <w:trPr>
          <w:jc w:val="center"/>
        </w:trPr>
        <w:tc>
          <w:tcPr>
            <w:tcW w:w="8787" w:type="dxa"/>
          </w:tcPr>
          <w:p w14:paraId="7CD6365E" w14:textId="77777777" w:rsidR="00903DA8" w:rsidRPr="00BE2CBC" w:rsidRDefault="00903DA8" w:rsidP="00BE2CBC">
            <w:pPr>
              <w:spacing w:line="360" w:lineRule="auto"/>
              <w:ind w:left="720"/>
              <w:rPr>
                <w:sz w:val="22"/>
                <w:szCs w:val="22"/>
              </w:rPr>
            </w:pPr>
            <w:r w:rsidRPr="00BE2CBC">
              <w:rPr>
                <w:sz w:val="22"/>
                <w:szCs w:val="22"/>
              </w:rPr>
              <w:t>2.4 Supervised Market-Value Prediction</w:t>
            </w:r>
          </w:p>
        </w:tc>
        <w:tc>
          <w:tcPr>
            <w:tcW w:w="680" w:type="dxa"/>
          </w:tcPr>
          <w:p w14:paraId="40F0A777" w14:textId="77777777" w:rsidR="00903DA8" w:rsidRPr="00BE2CBC" w:rsidRDefault="00903DA8" w:rsidP="00BE2CBC">
            <w:pPr>
              <w:spacing w:line="360" w:lineRule="auto"/>
              <w:rPr>
                <w:sz w:val="22"/>
                <w:szCs w:val="22"/>
              </w:rPr>
            </w:pPr>
            <w:r w:rsidRPr="00BE2CBC">
              <w:rPr>
                <w:sz w:val="22"/>
                <w:szCs w:val="22"/>
              </w:rPr>
              <w:t>8</w:t>
            </w:r>
          </w:p>
        </w:tc>
      </w:tr>
      <w:tr w:rsidR="00903DA8" w:rsidRPr="00BE2CBC" w14:paraId="34E35EE9" w14:textId="77777777" w:rsidTr="00E25FF6">
        <w:trPr>
          <w:jc w:val="center"/>
        </w:trPr>
        <w:tc>
          <w:tcPr>
            <w:tcW w:w="8787" w:type="dxa"/>
          </w:tcPr>
          <w:p w14:paraId="41D25437" w14:textId="77777777" w:rsidR="00903DA8" w:rsidRPr="00BE2CBC" w:rsidRDefault="00903DA8" w:rsidP="00BE2CBC">
            <w:pPr>
              <w:spacing w:line="360" w:lineRule="auto"/>
              <w:ind w:left="720"/>
              <w:rPr>
                <w:sz w:val="22"/>
                <w:szCs w:val="22"/>
              </w:rPr>
            </w:pPr>
            <w:r w:rsidRPr="00BE2CBC">
              <w:rPr>
                <w:sz w:val="22"/>
                <w:szCs w:val="22"/>
              </w:rPr>
              <w:t>2.5 Explainable AI in Sports Analytics</w:t>
            </w:r>
          </w:p>
        </w:tc>
        <w:tc>
          <w:tcPr>
            <w:tcW w:w="680" w:type="dxa"/>
          </w:tcPr>
          <w:p w14:paraId="3CF59860" w14:textId="42A2F337" w:rsidR="00903DA8" w:rsidRPr="00BE2CBC" w:rsidRDefault="00F271AF" w:rsidP="00BE2CBC">
            <w:pPr>
              <w:spacing w:line="360" w:lineRule="auto"/>
              <w:rPr>
                <w:sz w:val="22"/>
                <w:szCs w:val="22"/>
              </w:rPr>
            </w:pPr>
            <w:r w:rsidRPr="00BE2CBC">
              <w:rPr>
                <w:sz w:val="22"/>
                <w:szCs w:val="22"/>
              </w:rPr>
              <w:t>10</w:t>
            </w:r>
          </w:p>
        </w:tc>
      </w:tr>
      <w:tr w:rsidR="00903DA8" w:rsidRPr="00BE2CBC" w14:paraId="18E3502C" w14:textId="77777777" w:rsidTr="00E25FF6">
        <w:trPr>
          <w:jc w:val="center"/>
        </w:trPr>
        <w:tc>
          <w:tcPr>
            <w:tcW w:w="8787" w:type="dxa"/>
          </w:tcPr>
          <w:p w14:paraId="11BCE7CA" w14:textId="77777777" w:rsidR="00903DA8" w:rsidRPr="00BE2CBC" w:rsidRDefault="00903DA8" w:rsidP="00BE2CBC">
            <w:pPr>
              <w:spacing w:line="360" w:lineRule="auto"/>
              <w:ind w:left="720"/>
              <w:rPr>
                <w:sz w:val="22"/>
                <w:szCs w:val="22"/>
              </w:rPr>
            </w:pPr>
            <w:r w:rsidRPr="00BE2CBC">
              <w:rPr>
                <w:sz w:val="22"/>
                <w:szCs w:val="22"/>
              </w:rPr>
              <w:t>2.6 Data Availability and Reproducibility Constraints</w:t>
            </w:r>
          </w:p>
        </w:tc>
        <w:tc>
          <w:tcPr>
            <w:tcW w:w="680" w:type="dxa"/>
          </w:tcPr>
          <w:p w14:paraId="1714ED61" w14:textId="635EA082" w:rsidR="00903DA8" w:rsidRPr="00BE2CBC" w:rsidRDefault="00F271AF" w:rsidP="00BE2CBC">
            <w:pPr>
              <w:spacing w:line="360" w:lineRule="auto"/>
              <w:rPr>
                <w:sz w:val="22"/>
                <w:szCs w:val="22"/>
              </w:rPr>
            </w:pPr>
            <w:r w:rsidRPr="00BE2CBC">
              <w:rPr>
                <w:sz w:val="22"/>
                <w:szCs w:val="22"/>
              </w:rPr>
              <w:t>11</w:t>
            </w:r>
          </w:p>
        </w:tc>
      </w:tr>
      <w:tr w:rsidR="00903DA8" w:rsidRPr="00BE2CBC" w14:paraId="335AB12C" w14:textId="77777777" w:rsidTr="00E25FF6">
        <w:trPr>
          <w:jc w:val="center"/>
        </w:trPr>
        <w:tc>
          <w:tcPr>
            <w:tcW w:w="8787" w:type="dxa"/>
          </w:tcPr>
          <w:p w14:paraId="638768B8" w14:textId="77777777" w:rsidR="00903DA8" w:rsidRPr="00BE2CBC" w:rsidRDefault="00903DA8" w:rsidP="00BE2CBC">
            <w:pPr>
              <w:spacing w:line="360" w:lineRule="auto"/>
              <w:ind w:left="720"/>
              <w:rPr>
                <w:sz w:val="22"/>
                <w:szCs w:val="22"/>
              </w:rPr>
            </w:pPr>
            <w:r w:rsidRPr="00BE2CBC">
              <w:rPr>
                <w:sz w:val="22"/>
                <w:szCs w:val="22"/>
              </w:rPr>
              <w:t>2.7 Social, Ethical, Legal and Professional Context</w:t>
            </w:r>
          </w:p>
        </w:tc>
        <w:tc>
          <w:tcPr>
            <w:tcW w:w="680" w:type="dxa"/>
          </w:tcPr>
          <w:p w14:paraId="5CC958A6" w14:textId="77777777" w:rsidR="00903DA8" w:rsidRPr="00BE2CBC" w:rsidRDefault="00903DA8" w:rsidP="00BE2CBC">
            <w:pPr>
              <w:spacing w:line="360" w:lineRule="auto"/>
              <w:rPr>
                <w:sz w:val="22"/>
                <w:szCs w:val="22"/>
              </w:rPr>
            </w:pPr>
            <w:r w:rsidRPr="00BE2CBC">
              <w:rPr>
                <w:sz w:val="22"/>
                <w:szCs w:val="22"/>
              </w:rPr>
              <w:t>11</w:t>
            </w:r>
          </w:p>
        </w:tc>
      </w:tr>
      <w:tr w:rsidR="00903DA8" w:rsidRPr="00BE2CBC" w14:paraId="17BE8BB1" w14:textId="77777777" w:rsidTr="00E25FF6">
        <w:trPr>
          <w:jc w:val="center"/>
        </w:trPr>
        <w:tc>
          <w:tcPr>
            <w:tcW w:w="8787" w:type="dxa"/>
          </w:tcPr>
          <w:p w14:paraId="394BA8CC" w14:textId="77777777" w:rsidR="00903DA8" w:rsidRPr="00BE2CBC" w:rsidRDefault="00903DA8" w:rsidP="00BE2CBC">
            <w:pPr>
              <w:spacing w:line="360" w:lineRule="auto"/>
              <w:ind w:left="720"/>
              <w:rPr>
                <w:sz w:val="22"/>
                <w:szCs w:val="22"/>
              </w:rPr>
            </w:pPr>
            <w:r w:rsidRPr="00BE2CBC">
              <w:rPr>
                <w:sz w:val="22"/>
                <w:szCs w:val="22"/>
              </w:rPr>
              <w:t>2.8 Research Gap and Positioning</w:t>
            </w:r>
          </w:p>
        </w:tc>
        <w:tc>
          <w:tcPr>
            <w:tcW w:w="680" w:type="dxa"/>
          </w:tcPr>
          <w:p w14:paraId="26975C59" w14:textId="2C219591" w:rsidR="00903DA8" w:rsidRPr="00BE2CBC" w:rsidRDefault="00903DA8" w:rsidP="00BE2CBC">
            <w:pPr>
              <w:spacing w:line="360" w:lineRule="auto"/>
              <w:rPr>
                <w:sz w:val="22"/>
                <w:szCs w:val="22"/>
              </w:rPr>
            </w:pPr>
            <w:r w:rsidRPr="00BE2CBC">
              <w:rPr>
                <w:sz w:val="22"/>
                <w:szCs w:val="22"/>
              </w:rPr>
              <w:t>1</w:t>
            </w:r>
            <w:r w:rsidR="00B76A10" w:rsidRPr="00BE2CBC">
              <w:rPr>
                <w:sz w:val="22"/>
              </w:rPr>
              <w:t>2</w:t>
            </w:r>
          </w:p>
        </w:tc>
      </w:tr>
      <w:tr w:rsidR="00903DA8" w:rsidRPr="00BE2CBC" w14:paraId="2997BBDA" w14:textId="77777777" w:rsidTr="00E25FF6">
        <w:trPr>
          <w:jc w:val="center"/>
        </w:trPr>
        <w:tc>
          <w:tcPr>
            <w:tcW w:w="8787" w:type="dxa"/>
          </w:tcPr>
          <w:p w14:paraId="0401B21D" w14:textId="6FB9E0A2" w:rsidR="00903DA8" w:rsidRPr="00BE2CBC" w:rsidRDefault="00903DA8" w:rsidP="00BE2CBC">
            <w:pPr>
              <w:spacing w:line="360" w:lineRule="auto"/>
              <w:rPr>
                <w:sz w:val="22"/>
                <w:szCs w:val="22"/>
              </w:rPr>
            </w:pPr>
            <w:r w:rsidRPr="00BE2CBC">
              <w:rPr>
                <w:sz w:val="22"/>
                <w:szCs w:val="22"/>
              </w:rPr>
              <w:t xml:space="preserve">Chapter 3 </w:t>
            </w:r>
            <w:r w:rsidR="005851CC" w:rsidRPr="00BE2CBC">
              <w:rPr>
                <w:sz w:val="22"/>
              </w:rPr>
              <w:t>–</w:t>
            </w:r>
            <w:r w:rsidRPr="00BE2CBC">
              <w:rPr>
                <w:sz w:val="22"/>
                <w:szCs w:val="22"/>
              </w:rPr>
              <w:t xml:space="preserve"> </w:t>
            </w:r>
            <w:r w:rsidR="005851CC" w:rsidRPr="00BE2CBC">
              <w:rPr>
                <w:sz w:val="22"/>
              </w:rPr>
              <w:t xml:space="preserve">Methodology </w:t>
            </w:r>
            <w:r w:rsidRPr="00BE2CBC">
              <w:rPr>
                <w:sz w:val="22"/>
                <w:szCs w:val="22"/>
              </w:rPr>
              <w:t>Design</w:t>
            </w:r>
          </w:p>
        </w:tc>
        <w:tc>
          <w:tcPr>
            <w:tcW w:w="680" w:type="dxa"/>
          </w:tcPr>
          <w:p w14:paraId="501AA779" w14:textId="0789944E" w:rsidR="00903DA8" w:rsidRPr="00BE2CBC" w:rsidRDefault="00903DA8" w:rsidP="00BE2CBC">
            <w:pPr>
              <w:spacing w:line="360" w:lineRule="auto"/>
              <w:rPr>
                <w:sz w:val="22"/>
                <w:szCs w:val="22"/>
              </w:rPr>
            </w:pPr>
            <w:r w:rsidRPr="00BE2CBC">
              <w:rPr>
                <w:sz w:val="22"/>
                <w:szCs w:val="22"/>
              </w:rPr>
              <w:t>1</w:t>
            </w:r>
            <w:r w:rsidR="00F271AF" w:rsidRPr="00BE2CBC">
              <w:rPr>
                <w:sz w:val="22"/>
                <w:szCs w:val="22"/>
              </w:rPr>
              <w:t>4</w:t>
            </w:r>
          </w:p>
        </w:tc>
      </w:tr>
      <w:tr w:rsidR="00903DA8" w:rsidRPr="00BE2CBC" w14:paraId="495AE690" w14:textId="77777777" w:rsidTr="00E25FF6">
        <w:trPr>
          <w:jc w:val="center"/>
        </w:trPr>
        <w:tc>
          <w:tcPr>
            <w:tcW w:w="8787" w:type="dxa"/>
          </w:tcPr>
          <w:p w14:paraId="3D0E6D71" w14:textId="77777777" w:rsidR="00903DA8" w:rsidRPr="00BE2CBC" w:rsidRDefault="00903DA8" w:rsidP="00BE2CBC">
            <w:pPr>
              <w:spacing w:line="360" w:lineRule="auto"/>
              <w:ind w:left="720"/>
              <w:rPr>
                <w:sz w:val="22"/>
                <w:szCs w:val="22"/>
              </w:rPr>
            </w:pPr>
            <w:r w:rsidRPr="00BE2CBC">
              <w:rPr>
                <w:sz w:val="22"/>
                <w:szCs w:val="22"/>
              </w:rPr>
              <w:t>3.1 Requirements</w:t>
            </w:r>
          </w:p>
        </w:tc>
        <w:tc>
          <w:tcPr>
            <w:tcW w:w="680" w:type="dxa"/>
          </w:tcPr>
          <w:p w14:paraId="6D895A52" w14:textId="78FADFA4" w:rsidR="00903DA8" w:rsidRPr="00BE2CBC" w:rsidRDefault="00903DA8" w:rsidP="00BE2CBC">
            <w:pPr>
              <w:spacing w:line="360" w:lineRule="auto"/>
              <w:rPr>
                <w:sz w:val="22"/>
                <w:szCs w:val="22"/>
              </w:rPr>
            </w:pPr>
            <w:r w:rsidRPr="00BE2CBC">
              <w:rPr>
                <w:sz w:val="22"/>
                <w:szCs w:val="22"/>
              </w:rPr>
              <w:t>1</w:t>
            </w:r>
            <w:r w:rsidR="00F271AF" w:rsidRPr="00BE2CBC">
              <w:rPr>
                <w:sz w:val="22"/>
                <w:szCs w:val="22"/>
              </w:rPr>
              <w:t>4</w:t>
            </w:r>
          </w:p>
        </w:tc>
      </w:tr>
      <w:tr w:rsidR="00903DA8" w:rsidRPr="00BE2CBC" w14:paraId="33316776" w14:textId="77777777" w:rsidTr="00E25FF6">
        <w:trPr>
          <w:jc w:val="center"/>
        </w:trPr>
        <w:tc>
          <w:tcPr>
            <w:tcW w:w="8787" w:type="dxa"/>
          </w:tcPr>
          <w:p w14:paraId="3F4BF602" w14:textId="77777777" w:rsidR="00903DA8" w:rsidRPr="00BE2CBC" w:rsidRDefault="00903DA8" w:rsidP="00BE2CBC">
            <w:pPr>
              <w:spacing w:line="360" w:lineRule="auto"/>
              <w:ind w:left="720"/>
              <w:rPr>
                <w:sz w:val="22"/>
                <w:szCs w:val="22"/>
              </w:rPr>
            </w:pPr>
            <w:r w:rsidRPr="00BE2CBC">
              <w:rPr>
                <w:sz w:val="22"/>
                <w:szCs w:val="22"/>
              </w:rPr>
              <w:t>3.2 Overall System Architecture</w:t>
            </w:r>
          </w:p>
        </w:tc>
        <w:tc>
          <w:tcPr>
            <w:tcW w:w="680" w:type="dxa"/>
          </w:tcPr>
          <w:p w14:paraId="60298071" w14:textId="1CFACDF7" w:rsidR="00903DA8" w:rsidRPr="00BE2CBC" w:rsidRDefault="00903DA8" w:rsidP="00BE2CBC">
            <w:pPr>
              <w:spacing w:line="360" w:lineRule="auto"/>
              <w:rPr>
                <w:sz w:val="22"/>
                <w:szCs w:val="22"/>
              </w:rPr>
            </w:pPr>
            <w:r w:rsidRPr="00BE2CBC">
              <w:rPr>
                <w:sz w:val="22"/>
                <w:szCs w:val="22"/>
              </w:rPr>
              <w:t>1</w:t>
            </w:r>
            <w:r w:rsidR="00F271AF" w:rsidRPr="00BE2CBC">
              <w:rPr>
                <w:sz w:val="22"/>
                <w:szCs w:val="22"/>
              </w:rPr>
              <w:t>5</w:t>
            </w:r>
          </w:p>
        </w:tc>
      </w:tr>
      <w:tr w:rsidR="00903DA8" w:rsidRPr="00BE2CBC" w14:paraId="5CA19AC8" w14:textId="77777777" w:rsidTr="00E25FF6">
        <w:trPr>
          <w:jc w:val="center"/>
        </w:trPr>
        <w:tc>
          <w:tcPr>
            <w:tcW w:w="8787" w:type="dxa"/>
          </w:tcPr>
          <w:p w14:paraId="095AEFBD" w14:textId="77777777" w:rsidR="00903DA8" w:rsidRPr="00BE2CBC" w:rsidRDefault="00903DA8" w:rsidP="00BE2CBC">
            <w:pPr>
              <w:spacing w:line="360" w:lineRule="auto"/>
              <w:ind w:left="720"/>
              <w:rPr>
                <w:sz w:val="22"/>
                <w:szCs w:val="22"/>
              </w:rPr>
            </w:pPr>
            <w:r w:rsidRPr="00BE2CBC">
              <w:rPr>
                <w:sz w:val="22"/>
                <w:szCs w:val="22"/>
              </w:rPr>
              <w:t>3.3 Data and Integration Design</w:t>
            </w:r>
          </w:p>
        </w:tc>
        <w:tc>
          <w:tcPr>
            <w:tcW w:w="680" w:type="dxa"/>
          </w:tcPr>
          <w:p w14:paraId="00ABDF49" w14:textId="3BFF4280" w:rsidR="00903DA8" w:rsidRPr="00BE2CBC" w:rsidRDefault="00903DA8" w:rsidP="00BE2CBC">
            <w:pPr>
              <w:spacing w:line="360" w:lineRule="auto"/>
              <w:rPr>
                <w:sz w:val="22"/>
                <w:szCs w:val="22"/>
              </w:rPr>
            </w:pPr>
            <w:r w:rsidRPr="00BE2CBC">
              <w:rPr>
                <w:sz w:val="22"/>
                <w:szCs w:val="22"/>
              </w:rPr>
              <w:t>1</w:t>
            </w:r>
            <w:r w:rsidR="00F271AF" w:rsidRPr="00BE2CBC">
              <w:rPr>
                <w:sz w:val="22"/>
                <w:szCs w:val="22"/>
              </w:rPr>
              <w:t>5</w:t>
            </w:r>
          </w:p>
        </w:tc>
      </w:tr>
      <w:tr w:rsidR="00903DA8" w:rsidRPr="00BE2CBC" w14:paraId="701A71BD" w14:textId="77777777" w:rsidTr="00E25FF6">
        <w:trPr>
          <w:jc w:val="center"/>
        </w:trPr>
        <w:tc>
          <w:tcPr>
            <w:tcW w:w="8787" w:type="dxa"/>
          </w:tcPr>
          <w:p w14:paraId="3EBBCB64" w14:textId="77777777" w:rsidR="00903DA8" w:rsidRPr="00BE2CBC" w:rsidRDefault="00903DA8" w:rsidP="00BE2CBC">
            <w:pPr>
              <w:spacing w:line="360" w:lineRule="auto"/>
              <w:ind w:left="720"/>
              <w:rPr>
                <w:sz w:val="22"/>
                <w:szCs w:val="22"/>
              </w:rPr>
            </w:pPr>
            <w:r w:rsidRPr="00BE2CBC">
              <w:rPr>
                <w:sz w:val="22"/>
                <w:szCs w:val="22"/>
              </w:rPr>
              <w:t>3.4 Feature and Role Design</w:t>
            </w:r>
          </w:p>
        </w:tc>
        <w:tc>
          <w:tcPr>
            <w:tcW w:w="680" w:type="dxa"/>
          </w:tcPr>
          <w:p w14:paraId="45768D60" w14:textId="060E5E64" w:rsidR="00903DA8" w:rsidRPr="00BE2CBC" w:rsidRDefault="00903DA8" w:rsidP="00BE2CBC">
            <w:pPr>
              <w:spacing w:line="360" w:lineRule="auto"/>
              <w:rPr>
                <w:sz w:val="22"/>
                <w:szCs w:val="22"/>
              </w:rPr>
            </w:pPr>
            <w:r w:rsidRPr="00BE2CBC">
              <w:rPr>
                <w:sz w:val="22"/>
                <w:szCs w:val="22"/>
              </w:rPr>
              <w:t>1</w:t>
            </w:r>
            <w:r w:rsidR="00F271AF" w:rsidRPr="00BE2CBC">
              <w:rPr>
                <w:sz w:val="22"/>
                <w:szCs w:val="22"/>
              </w:rPr>
              <w:t>7</w:t>
            </w:r>
          </w:p>
        </w:tc>
      </w:tr>
      <w:tr w:rsidR="00903DA8" w:rsidRPr="00BE2CBC" w14:paraId="1DB3C54D" w14:textId="77777777" w:rsidTr="00E25FF6">
        <w:trPr>
          <w:jc w:val="center"/>
        </w:trPr>
        <w:tc>
          <w:tcPr>
            <w:tcW w:w="8787" w:type="dxa"/>
          </w:tcPr>
          <w:p w14:paraId="418A6602" w14:textId="77777777" w:rsidR="00903DA8" w:rsidRPr="00BE2CBC" w:rsidRDefault="00903DA8" w:rsidP="00BE2CBC">
            <w:pPr>
              <w:spacing w:line="360" w:lineRule="auto"/>
              <w:ind w:left="720"/>
              <w:rPr>
                <w:sz w:val="22"/>
                <w:szCs w:val="22"/>
              </w:rPr>
            </w:pPr>
            <w:r w:rsidRPr="00BE2CBC">
              <w:rPr>
                <w:sz w:val="22"/>
                <w:szCs w:val="22"/>
              </w:rPr>
              <w:t>3.5 Clustering Design</w:t>
            </w:r>
          </w:p>
        </w:tc>
        <w:tc>
          <w:tcPr>
            <w:tcW w:w="680" w:type="dxa"/>
          </w:tcPr>
          <w:p w14:paraId="7578286D" w14:textId="0EBCB331" w:rsidR="00903DA8" w:rsidRPr="00BE2CBC" w:rsidRDefault="005851CC" w:rsidP="00BE2CBC">
            <w:pPr>
              <w:spacing w:line="360" w:lineRule="auto"/>
              <w:rPr>
                <w:sz w:val="22"/>
                <w:szCs w:val="22"/>
              </w:rPr>
            </w:pPr>
            <w:r w:rsidRPr="00BE2CBC">
              <w:rPr>
                <w:sz w:val="22"/>
              </w:rPr>
              <w:t>2</w:t>
            </w:r>
            <w:r w:rsidR="00F271AF" w:rsidRPr="00BE2CBC">
              <w:rPr>
                <w:sz w:val="22"/>
              </w:rPr>
              <w:t>1</w:t>
            </w:r>
          </w:p>
        </w:tc>
      </w:tr>
      <w:tr w:rsidR="00903DA8" w:rsidRPr="00BE2CBC" w14:paraId="2575464D" w14:textId="77777777" w:rsidTr="00E25FF6">
        <w:trPr>
          <w:jc w:val="center"/>
        </w:trPr>
        <w:tc>
          <w:tcPr>
            <w:tcW w:w="8787" w:type="dxa"/>
          </w:tcPr>
          <w:p w14:paraId="14A4DD70" w14:textId="77777777" w:rsidR="00903DA8" w:rsidRPr="00BE2CBC" w:rsidRDefault="00903DA8" w:rsidP="00BE2CBC">
            <w:pPr>
              <w:spacing w:line="360" w:lineRule="auto"/>
              <w:ind w:left="720"/>
              <w:rPr>
                <w:sz w:val="22"/>
                <w:szCs w:val="22"/>
              </w:rPr>
            </w:pPr>
            <w:r w:rsidRPr="00BE2CBC">
              <w:rPr>
                <w:sz w:val="22"/>
                <w:szCs w:val="22"/>
              </w:rPr>
              <w:t>3.6 Similarity-Recommender Design</w:t>
            </w:r>
          </w:p>
        </w:tc>
        <w:tc>
          <w:tcPr>
            <w:tcW w:w="680" w:type="dxa"/>
          </w:tcPr>
          <w:p w14:paraId="13CFC996" w14:textId="5C8A25DB" w:rsidR="00903DA8" w:rsidRPr="00BE2CBC" w:rsidRDefault="005851CC" w:rsidP="00BE2CBC">
            <w:pPr>
              <w:spacing w:line="360" w:lineRule="auto"/>
              <w:rPr>
                <w:sz w:val="22"/>
                <w:szCs w:val="22"/>
              </w:rPr>
            </w:pPr>
            <w:r w:rsidRPr="00BE2CBC">
              <w:rPr>
                <w:sz w:val="22"/>
              </w:rPr>
              <w:t>2</w:t>
            </w:r>
            <w:r w:rsidR="00F271AF" w:rsidRPr="00BE2CBC">
              <w:rPr>
                <w:sz w:val="22"/>
              </w:rPr>
              <w:t>1</w:t>
            </w:r>
          </w:p>
        </w:tc>
      </w:tr>
      <w:tr w:rsidR="00903DA8" w:rsidRPr="00BE2CBC" w14:paraId="1699CEC3" w14:textId="77777777" w:rsidTr="00E25FF6">
        <w:trPr>
          <w:jc w:val="center"/>
        </w:trPr>
        <w:tc>
          <w:tcPr>
            <w:tcW w:w="8787" w:type="dxa"/>
          </w:tcPr>
          <w:p w14:paraId="1F16C467" w14:textId="77777777" w:rsidR="00903DA8" w:rsidRPr="00BE2CBC" w:rsidRDefault="00903DA8" w:rsidP="00BE2CBC">
            <w:pPr>
              <w:spacing w:line="360" w:lineRule="auto"/>
              <w:ind w:left="720"/>
              <w:rPr>
                <w:sz w:val="22"/>
                <w:szCs w:val="22"/>
              </w:rPr>
            </w:pPr>
            <w:r w:rsidRPr="00BE2CBC">
              <w:rPr>
                <w:sz w:val="22"/>
                <w:szCs w:val="22"/>
              </w:rPr>
              <w:t>3.7 Supervised Modelling and Explainability Design</w:t>
            </w:r>
          </w:p>
        </w:tc>
        <w:tc>
          <w:tcPr>
            <w:tcW w:w="680" w:type="dxa"/>
          </w:tcPr>
          <w:p w14:paraId="47796162" w14:textId="06FF1723" w:rsidR="00903DA8" w:rsidRPr="00BE2CBC" w:rsidRDefault="00903DA8" w:rsidP="00BE2CBC">
            <w:pPr>
              <w:spacing w:line="360" w:lineRule="auto"/>
              <w:rPr>
                <w:sz w:val="22"/>
                <w:szCs w:val="22"/>
              </w:rPr>
            </w:pPr>
            <w:r w:rsidRPr="00BE2CBC">
              <w:rPr>
                <w:sz w:val="22"/>
                <w:szCs w:val="22"/>
              </w:rPr>
              <w:t>2</w:t>
            </w:r>
            <w:r w:rsidR="00F271AF" w:rsidRPr="00BE2CBC">
              <w:rPr>
                <w:sz w:val="22"/>
              </w:rPr>
              <w:t>2</w:t>
            </w:r>
          </w:p>
        </w:tc>
      </w:tr>
      <w:tr w:rsidR="00903DA8" w:rsidRPr="00BE2CBC" w14:paraId="33702A51" w14:textId="77777777" w:rsidTr="00E25FF6">
        <w:trPr>
          <w:jc w:val="center"/>
        </w:trPr>
        <w:tc>
          <w:tcPr>
            <w:tcW w:w="8787" w:type="dxa"/>
          </w:tcPr>
          <w:p w14:paraId="259DC05F" w14:textId="77777777" w:rsidR="00903DA8" w:rsidRPr="00BE2CBC" w:rsidRDefault="00903DA8" w:rsidP="00BE2CBC">
            <w:pPr>
              <w:spacing w:line="360" w:lineRule="auto"/>
              <w:ind w:left="720"/>
              <w:rPr>
                <w:sz w:val="22"/>
                <w:szCs w:val="22"/>
              </w:rPr>
            </w:pPr>
            <w:r w:rsidRPr="00BE2CBC">
              <w:rPr>
                <w:sz w:val="22"/>
                <w:szCs w:val="22"/>
              </w:rPr>
              <w:t>3.8 Dashboard and Interaction Design</w:t>
            </w:r>
          </w:p>
        </w:tc>
        <w:tc>
          <w:tcPr>
            <w:tcW w:w="680" w:type="dxa"/>
          </w:tcPr>
          <w:p w14:paraId="2FE9B276" w14:textId="1869C437" w:rsidR="00903DA8" w:rsidRPr="00BE2CBC" w:rsidRDefault="00903DA8" w:rsidP="00BE2CBC">
            <w:pPr>
              <w:spacing w:line="360" w:lineRule="auto"/>
              <w:rPr>
                <w:sz w:val="22"/>
                <w:szCs w:val="22"/>
              </w:rPr>
            </w:pPr>
            <w:r w:rsidRPr="00BE2CBC">
              <w:rPr>
                <w:sz w:val="22"/>
                <w:szCs w:val="22"/>
              </w:rPr>
              <w:t>2</w:t>
            </w:r>
            <w:r w:rsidR="00F271AF" w:rsidRPr="00BE2CBC">
              <w:rPr>
                <w:sz w:val="22"/>
              </w:rPr>
              <w:t>3</w:t>
            </w:r>
          </w:p>
        </w:tc>
      </w:tr>
      <w:tr w:rsidR="00903DA8" w:rsidRPr="00BE2CBC" w14:paraId="54C78A80" w14:textId="77777777" w:rsidTr="00E25FF6">
        <w:trPr>
          <w:jc w:val="center"/>
        </w:trPr>
        <w:tc>
          <w:tcPr>
            <w:tcW w:w="8787" w:type="dxa"/>
          </w:tcPr>
          <w:p w14:paraId="711429E8" w14:textId="77777777" w:rsidR="00903DA8" w:rsidRPr="00BE2CBC" w:rsidRDefault="00903DA8" w:rsidP="00BE2CBC">
            <w:pPr>
              <w:spacing w:line="360" w:lineRule="auto"/>
              <w:ind w:left="720"/>
              <w:rPr>
                <w:sz w:val="22"/>
                <w:szCs w:val="22"/>
              </w:rPr>
            </w:pPr>
            <w:r w:rsidRPr="00BE2CBC">
              <w:rPr>
                <w:sz w:val="22"/>
                <w:szCs w:val="22"/>
              </w:rPr>
              <w:t>3.9 Evaluation and Testing Design</w:t>
            </w:r>
          </w:p>
        </w:tc>
        <w:tc>
          <w:tcPr>
            <w:tcW w:w="680" w:type="dxa"/>
          </w:tcPr>
          <w:p w14:paraId="2D98AA3C" w14:textId="09646C03" w:rsidR="00903DA8" w:rsidRPr="00BE2CBC" w:rsidRDefault="00903DA8" w:rsidP="00BE2CBC">
            <w:pPr>
              <w:spacing w:line="360" w:lineRule="auto"/>
              <w:rPr>
                <w:sz w:val="22"/>
                <w:szCs w:val="22"/>
              </w:rPr>
            </w:pPr>
            <w:r w:rsidRPr="00BE2CBC">
              <w:rPr>
                <w:sz w:val="22"/>
                <w:szCs w:val="22"/>
              </w:rPr>
              <w:t>2</w:t>
            </w:r>
            <w:r w:rsidR="00F271AF" w:rsidRPr="00BE2CBC">
              <w:rPr>
                <w:sz w:val="22"/>
              </w:rPr>
              <w:t>3</w:t>
            </w:r>
          </w:p>
        </w:tc>
      </w:tr>
      <w:tr w:rsidR="00903DA8" w:rsidRPr="00BE2CBC" w14:paraId="193C4AD4" w14:textId="77777777" w:rsidTr="00E25FF6">
        <w:trPr>
          <w:jc w:val="center"/>
        </w:trPr>
        <w:tc>
          <w:tcPr>
            <w:tcW w:w="8787" w:type="dxa"/>
          </w:tcPr>
          <w:p w14:paraId="06192E04" w14:textId="77777777" w:rsidR="00903DA8" w:rsidRPr="00BE2CBC" w:rsidRDefault="00903DA8" w:rsidP="00BE2CBC">
            <w:pPr>
              <w:spacing w:line="360" w:lineRule="auto"/>
              <w:rPr>
                <w:sz w:val="22"/>
                <w:szCs w:val="22"/>
              </w:rPr>
            </w:pPr>
            <w:r w:rsidRPr="00BE2CBC">
              <w:rPr>
                <w:sz w:val="22"/>
                <w:szCs w:val="22"/>
              </w:rPr>
              <w:t>Chapter 4 - Implementation</w:t>
            </w:r>
          </w:p>
        </w:tc>
        <w:tc>
          <w:tcPr>
            <w:tcW w:w="680" w:type="dxa"/>
          </w:tcPr>
          <w:p w14:paraId="0F06F6F2" w14:textId="79A68BE8" w:rsidR="00903DA8" w:rsidRPr="00BE2CBC" w:rsidRDefault="00903DA8" w:rsidP="00BE2CBC">
            <w:pPr>
              <w:spacing w:line="360" w:lineRule="auto"/>
              <w:rPr>
                <w:sz w:val="22"/>
                <w:szCs w:val="22"/>
              </w:rPr>
            </w:pPr>
            <w:r w:rsidRPr="00BE2CBC">
              <w:rPr>
                <w:sz w:val="22"/>
                <w:szCs w:val="22"/>
              </w:rPr>
              <w:t>2</w:t>
            </w:r>
            <w:r w:rsidR="00F271AF" w:rsidRPr="00BE2CBC">
              <w:rPr>
                <w:sz w:val="22"/>
              </w:rPr>
              <w:t>4</w:t>
            </w:r>
          </w:p>
        </w:tc>
      </w:tr>
      <w:tr w:rsidR="00903DA8" w:rsidRPr="00BE2CBC" w14:paraId="3774D9F7" w14:textId="77777777" w:rsidTr="00E25FF6">
        <w:trPr>
          <w:jc w:val="center"/>
        </w:trPr>
        <w:tc>
          <w:tcPr>
            <w:tcW w:w="8787" w:type="dxa"/>
          </w:tcPr>
          <w:p w14:paraId="390F613C" w14:textId="77777777" w:rsidR="00903DA8" w:rsidRPr="00BE2CBC" w:rsidRDefault="00903DA8" w:rsidP="00BE2CBC">
            <w:pPr>
              <w:spacing w:line="360" w:lineRule="auto"/>
              <w:ind w:left="720"/>
              <w:rPr>
                <w:sz w:val="22"/>
                <w:szCs w:val="22"/>
              </w:rPr>
            </w:pPr>
            <w:r w:rsidRPr="00BE2CBC">
              <w:rPr>
                <w:sz w:val="22"/>
                <w:szCs w:val="22"/>
              </w:rPr>
              <w:lastRenderedPageBreak/>
              <w:t>4.1 Data Collection</w:t>
            </w:r>
          </w:p>
        </w:tc>
        <w:tc>
          <w:tcPr>
            <w:tcW w:w="680" w:type="dxa"/>
          </w:tcPr>
          <w:p w14:paraId="1E1219CF" w14:textId="176E7822" w:rsidR="00903DA8" w:rsidRPr="00BE2CBC" w:rsidRDefault="00903DA8" w:rsidP="00BE2CBC">
            <w:pPr>
              <w:spacing w:line="360" w:lineRule="auto"/>
              <w:rPr>
                <w:sz w:val="22"/>
                <w:szCs w:val="22"/>
              </w:rPr>
            </w:pPr>
            <w:r w:rsidRPr="00BE2CBC">
              <w:rPr>
                <w:sz w:val="22"/>
                <w:szCs w:val="22"/>
              </w:rPr>
              <w:t>2</w:t>
            </w:r>
            <w:r w:rsidR="00274907" w:rsidRPr="00BE2CBC">
              <w:rPr>
                <w:sz w:val="22"/>
              </w:rPr>
              <w:t>3</w:t>
            </w:r>
          </w:p>
        </w:tc>
      </w:tr>
      <w:tr w:rsidR="00903DA8" w:rsidRPr="00BE2CBC" w14:paraId="6A9EC93B" w14:textId="77777777" w:rsidTr="00E25FF6">
        <w:trPr>
          <w:jc w:val="center"/>
        </w:trPr>
        <w:tc>
          <w:tcPr>
            <w:tcW w:w="8787" w:type="dxa"/>
          </w:tcPr>
          <w:p w14:paraId="18DAA250" w14:textId="77777777" w:rsidR="00903DA8" w:rsidRPr="00BE2CBC" w:rsidRDefault="00903DA8" w:rsidP="00BE2CBC">
            <w:pPr>
              <w:spacing w:line="360" w:lineRule="auto"/>
              <w:ind w:left="720"/>
              <w:rPr>
                <w:sz w:val="22"/>
                <w:szCs w:val="22"/>
              </w:rPr>
            </w:pPr>
            <w:r w:rsidRPr="00BE2CBC">
              <w:rPr>
                <w:sz w:val="22"/>
                <w:szCs w:val="22"/>
              </w:rPr>
              <w:t>4.2 Record Linkage, Cleaning and Dataset Construction</w:t>
            </w:r>
          </w:p>
        </w:tc>
        <w:tc>
          <w:tcPr>
            <w:tcW w:w="680" w:type="dxa"/>
          </w:tcPr>
          <w:p w14:paraId="169198C7" w14:textId="1186C8C7" w:rsidR="00903DA8" w:rsidRPr="00BE2CBC" w:rsidRDefault="00903DA8" w:rsidP="00BE2CBC">
            <w:pPr>
              <w:spacing w:line="360" w:lineRule="auto"/>
              <w:rPr>
                <w:sz w:val="22"/>
                <w:szCs w:val="22"/>
              </w:rPr>
            </w:pPr>
            <w:r w:rsidRPr="00BE2CBC">
              <w:rPr>
                <w:sz w:val="22"/>
                <w:szCs w:val="22"/>
              </w:rPr>
              <w:t>2</w:t>
            </w:r>
            <w:r w:rsidR="00274907" w:rsidRPr="00BE2CBC">
              <w:rPr>
                <w:sz w:val="22"/>
              </w:rPr>
              <w:t>4</w:t>
            </w:r>
          </w:p>
        </w:tc>
      </w:tr>
      <w:tr w:rsidR="00903DA8" w:rsidRPr="00BE2CBC" w14:paraId="0D83C779" w14:textId="77777777" w:rsidTr="00E25FF6">
        <w:trPr>
          <w:jc w:val="center"/>
        </w:trPr>
        <w:tc>
          <w:tcPr>
            <w:tcW w:w="8787" w:type="dxa"/>
          </w:tcPr>
          <w:p w14:paraId="689ACC73" w14:textId="77777777" w:rsidR="00903DA8" w:rsidRPr="00BE2CBC" w:rsidRDefault="00903DA8" w:rsidP="00BE2CBC">
            <w:pPr>
              <w:spacing w:line="360" w:lineRule="auto"/>
              <w:ind w:left="720"/>
              <w:rPr>
                <w:sz w:val="22"/>
                <w:szCs w:val="22"/>
              </w:rPr>
            </w:pPr>
            <w:r w:rsidRPr="00BE2CBC">
              <w:rPr>
                <w:sz w:val="22"/>
                <w:szCs w:val="22"/>
              </w:rPr>
              <w:t>4.3 Feature-Engineering Implementation</w:t>
            </w:r>
          </w:p>
        </w:tc>
        <w:tc>
          <w:tcPr>
            <w:tcW w:w="680" w:type="dxa"/>
          </w:tcPr>
          <w:p w14:paraId="15A246D3" w14:textId="3DB4D7A9" w:rsidR="00903DA8" w:rsidRPr="00BE2CBC" w:rsidRDefault="00903DA8" w:rsidP="00BE2CBC">
            <w:pPr>
              <w:spacing w:line="360" w:lineRule="auto"/>
              <w:rPr>
                <w:sz w:val="22"/>
                <w:szCs w:val="22"/>
              </w:rPr>
            </w:pPr>
            <w:r w:rsidRPr="00BE2CBC">
              <w:rPr>
                <w:sz w:val="22"/>
                <w:szCs w:val="22"/>
              </w:rPr>
              <w:t>2</w:t>
            </w:r>
            <w:r w:rsidR="00F271AF" w:rsidRPr="00BE2CBC">
              <w:rPr>
                <w:sz w:val="22"/>
              </w:rPr>
              <w:t>7</w:t>
            </w:r>
          </w:p>
        </w:tc>
      </w:tr>
      <w:tr w:rsidR="00903DA8" w:rsidRPr="00BE2CBC" w14:paraId="3243781E" w14:textId="77777777" w:rsidTr="00E25FF6">
        <w:trPr>
          <w:jc w:val="center"/>
        </w:trPr>
        <w:tc>
          <w:tcPr>
            <w:tcW w:w="8787" w:type="dxa"/>
          </w:tcPr>
          <w:p w14:paraId="138836FD" w14:textId="77777777" w:rsidR="00903DA8" w:rsidRPr="00BE2CBC" w:rsidRDefault="00903DA8" w:rsidP="00BE2CBC">
            <w:pPr>
              <w:spacing w:line="360" w:lineRule="auto"/>
              <w:ind w:left="720"/>
              <w:rPr>
                <w:sz w:val="22"/>
                <w:szCs w:val="22"/>
              </w:rPr>
            </w:pPr>
            <w:r w:rsidRPr="00BE2CBC">
              <w:rPr>
                <w:sz w:val="22"/>
                <w:szCs w:val="22"/>
              </w:rPr>
              <w:t>4.4 Clustering and Recommender Implementation</w:t>
            </w:r>
          </w:p>
        </w:tc>
        <w:tc>
          <w:tcPr>
            <w:tcW w:w="680" w:type="dxa"/>
          </w:tcPr>
          <w:p w14:paraId="6BB24D11" w14:textId="7F5D2E5B" w:rsidR="00903DA8" w:rsidRPr="00BE2CBC" w:rsidRDefault="00903DA8" w:rsidP="00BE2CBC">
            <w:pPr>
              <w:spacing w:line="360" w:lineRule="auto"/>
              <w:rPr>
                <w:sz w:val="22"/>
                <w:szCs w:val="22"/>
              </w:rPr>
            </w:pPr>
            <w:r w:rsidRPr="00BE2CBC">
              <w:rPr>
                <w:sz w:val="22"/>
                <w:szCs w:val="22"/>
              </w:rPr>
              <w:t>2</w:t>
            </w:r>
            <w:r w:rsidR="00F271AF" w:rsidRPr="00BE2CBC">
              <w:rPr>
                <w:sz w:val="22"/>
              </w:rPr>
              <w:t>7</w:t>
            </w:r>
          </w:p>
        </w:tc>
      </w:tr>
      <w:tr w:rsidR="00903DA8" w:rsidRPr="00BE2CBC" w14:paraId="44E22A9B" w14:textId="77777777" w:rsidTr="00E25FF6">
        <w:trPr>
          <w:jc w:val="center"/>
        </w:trPr>
        <w:tc>
          <w:tcPr>
            <w:tcW w:w="8787" w:type="dxa"/>
          </w:tcPr>
          <w:p w14:paraId="6163E2CD" w14:textId="77777777" w:rsidR="00903DA8" w:rsidRPr="00BE2CBC" w:rsidRDefault="00903DA8" w:rsidP="00BE2CBC">
            <w:pPr>
              <w:spacing w:line="360" w:lineRule="auto"/>
              <w:ind w:left="720"/>
              <w:rPr>
                <w:sz w:val="22"/>
                <w:szCs w:val="22"/>
              </w:rPr>
            </w:pPr>
            <w:r w:rsidRPr="00BE2CBC">
              <w:rPr>
                <w:sz w:val="22"/>
                <w:szCs w:val="22"/>
              </w:rPr>
              <w:t>4.5 Supervised Models and SHAP Implementation</w:t>
            </w:r>
          </w:p>
        </w:tc>
        <w:tc>
          <w:tcPr>
            <w:tcW w:w="680" w:type="dxa"/>
          </w:tcPr>
          <w:p w14:paraId="5000AC63" w14:textId="051810E3" w:rsidR="00903DA8" w:rsidRPr="00BE2CBC" w:rsidRDefault="00903DA8" w:rsidP="00BE2CBC">
            <w:pPr>
              <w:spacing w:line="360" w:lineRule="auto"/>
              <w:rPr>
                <w:sz w:val="22"/>
                <w:szCs w:val="22"/>
              </w:rPr>
            </w:pPr>
            <w:r w:rsidRPr="00BE2CBC">
              <w:rPr>
                <w:sz w:val="22"/>
                <w:szCs w:val="22"/>
              </w:rPr>
              <w:t>2</w:t>
            </w:r>
            <w:r w:rsidR="00F271AF" w:rsidRPr="00BE2CBC">
              <w:rPr>
                <w:sz w:val="22"/>
              </w:rPr>
              <w:t>7</w:t>
            </w:r>
          </w:p>
        </w:tc>
      </w:tr>
      <w:tr w:rsidR="00903DA8" w:rsidRPr="00BE2CBC" w14:paraId="6ED60360" w14:textId="77777777" w:rsidTr="00E25FF6">
        <w:trPr>
          <w:jc w:val="center"/>
        </w:trPr>
        <w:tc>
          <w:tcPr>
            <w:tcW w:w="8787" w:type="dxa"/>
          </w:tcPr>
          <w:p w14:paraId="33895194" w14:textId="77777777" w:rsidR="00903DA8" w:rsidRPr="00BE2CBC" w:rsidRDefault="00903DA8" w:rsidP="00BE2CBC">
            <w:pPr>
              <w:spacing w:line="360" w:lineRule="auto"/>
              <w:ind w:left="720"/>
              <w:rPr>
                <w:sz w:val="22"/>
                <w:szCs w:val="22"/>
              </w:rPr>
            </w:pPr>
            <w:r w:rsidRPr="00BE2CBC">
              <w:rPr>
                <w:sz w:val="22"/>
                <w:szCs w:val="22"/>
              </w:rPr>
              <w:t>4.6 Dashboard Implementation</w:t>
            </w:r>
          </w:p>
        </w:tc>
        <w:tc>
          <w:tcPr>
            <w:tcW w:w="680" w:type="dxa"/>
          </w:tcPr>
          <w:p w14:paraId="360B695E" w14:textId="450EB726" w:rsidR="00903DA8" w:rsidRPr="00BE2CBC" w:rsidRDefault="00903DA8" w:rsidP="00BE2CBC">
            <w:pPr>
              <w:spacing w:line="360" w:lineRule="auto"/>
              <w:rPr>
                <w:sz w:val="22"/>
                <w:szCs w:val="22"/>
              </w:rPr>
            </w:pPr>
            <w:r w:rsidRPr="00BE2CBC">
              <w:rPr>
                <w:sz w:val="22"/>
                <w:szCs w:val="22"/>
              </w:rPr>
              <w:t>2</w:t>
            </w:r>
            <w:r w:rsidR="00274907" w:rsidRPr="00BE2CBC">
              <w:rPr>
                <w:sz w:val="22"/>
              </w:rPr>
              <w:t>7</w:t>
            </w:r>
          </w:p>
        </w:tc>
      </w:tr>
      <w:tr w:rsidR="00903DA8" w:rsidRPr="00BE2CBC" w14:paraId="623D8CC3" w14:textId="77777777" w:rsidTr="00E25FF6">
        <w:trPr>
          <w:jc w:val="center"/>
        </w:trPr>
        <w:tc>
          <w:tcPr>
            <w:tcW w:w="8787" w:type="dxa"/>
          </w:tcPr>
          <w:p w14:paraId="234C7DFA" w14:textId="77777777" w:rsidR="00903DA8" w:rsidRPr="00BE2CBC" w:rsidRDefault="00903DA8" w:rsidP="00BE2CBC">
            <w:pPr>
              <w:spacing w:line="360" w:lineRule="auto"/>
              <w:ind w:left="720"/>
              <w:rPr>
                <w:sz w:val="22"/>
                <w:szCs w:val="22"/>
              </w:rPr>
            </w:pPr>
            <w:r w:rsidRPr="00BE2CBC">
              <w:rPr>
                <w:sz w:val="22"/>
                <w:szCs w:val="22"/>
              </w:rPr>
              <w:t>4.7 Testing Strategy and Implementation Checks</w:t>
            </w:r>
          </w:p>
        </w:tc>
        <w:tc>
          <w:tcPr>
            <w:tcW w:w="680" w:type="dxa"/>
          </w:tcPr>
          <w:p w14:paraId="48899C4A" w14:textId="1D58A21D" w:rsidR="00903DA8" w:rsidRPr="00BE2CBC" w:rsidRDefault="00274907" w:rsidP="00BE2CBC">
            <w:pPr>
              <w:spacing w:line="360" w:lineRule="auto"/>
              <w:rPr>
                <w:sz w:val="22"/>
                <w:szCs w:val="22"/>
              </w:rPr>
            </w:pPr>
            <w:r w:rsidRPr="00BE2CBC">
              <w:rPr>
                <w:sz w:val="22"/>
              </w:rPr>
              <w:t>3</w:t>
            </w:r>
            <w:r w:rsidR="00F271AF" w:rsidRPr="00BE2CBC">
              <w:rPr>
                <w:sz w:val="22"/>
              </w:rPr>
              <w:t>1</w:t>
            </w:r>
          </w:p>
        </w:tc>
      </w:tr>
      <w:tr w:rsidR="00903DA8" w:rsidRPr="00BE2CBC" w14:paraId="7DCE1805" w14:textId="77777777" w:rsidTr="00E25FF6">
        <w:trPr>
          <w:jc w:val="center"/>
        </w:trPr>
        <w:tc>
          <w:tcPr>
            <w:tcW w:w="8787" w:type="dxa"/>
          </w:tcPr>
          <w:p w14:paraId="6E4DF26C" w14:textId="7CAD382F" w:rsidR="00903DA8" w:rsidRPr="00BE2CBC" w:rsidRDefault="00903DA8" w:rsidP="00BE2CBC">
            <w:pPr>
              <w:spacing w:line="360" w:lineRule="auto"/>
              <w:rPr>
                <w:sz w:val="22"/>
                <w:szCs w:val="22"/>
              </w:rPr>
            </w:pPr>
            <w:r w:rsidRPr="00BE2CBC">
              <w:rPr>
                <w:sz w:val="22"/>
                <w:szCs w:val="22"/>
              </w:rPr>
              <w:t xml:space="preserve">Chapter 5 </w:t>
            </w:r>
            <w:r w:rsidR="00F265BE" w:rsidRPr="00BE2CBC">
              <w:rPr>
                <w:sz w:val="22"/>
                <w:szCs w:val="22"/>
              </w:rPr>
              <w:t>–</w:t>
            </w:r>
            <w:r w:rsidRPr="00BE2CBC">
              <w:rPr>
                <w:sz w:val="22"/>
                <w:szCs w:val="22"/>
              </w:rPr>
              <w:t xml:space="preserve"> Evaluation</w:t>
            </w:r>
          </w:p>
        </w:tc>
        <w:tc>
          <w:tcPr>
            <w:tcW w:w="680" w:type="dxa"/>
          </w:tcPr>
          <w:p w14:paraId="3F5A146B" w14:textId="53540EF0" w:rsidR="00903DA8" w:rsidRPr="00BE2CBC" w:rsidRDefault="00274907" w:rsidP="00BE2CBC">
            <w:pPr>
              <w:spacing w:line="360" w:lineRule="auto"/>
              <w:rPr>
                <w:sz w:val="22"/>
                <w:szCs w:val="22"/>
              </w:rPr>
            </w:pPr>
            <w:r w:rsidRPr="00BE2CBC">
              <w:rPr>
                <w:sz w:val="22"/>
              </w:rPr>
              <w:t>3</w:t>
            </w:r>
            <w:r w:rsidR="00F271AF" w:rsidRPr="00BE2CBC">
              <w:rPr>
                <w:sz w:val="22"/>
              </w:rPr>
              <w:t>2</w:t>
            </w:r>
          </w:p>
        </w:tc>
      </w:tr>
      <w:tr w:rsidR="00903DA8" w:rsidRPr="00BE2CBC" w14:paraId="4306C56A" w14:textId="77777777" w:rsidTr="00E25FF6">
        <w:trPr>
          <w:jc w:val="center"/>
        </w:trPr>
        <w:tc>
          <w:tcPr>
            <w:tcW w:w="8787" w:type="dxa"/>
          </w:tcPr>
          <w:p w14:paraId="667C7F23" w14:textId="77777777" w:rsidR="00903DA8" w:rsidRPr="00BE2CBC" w:rsidRDefault="00903DA8" w:rsidP="00BE2CBC">
            <w:pPr>
              <w:spacing w:line="360" w:lineRule="auto"/>
              <w:ind w:left="720"/>
              <w:rPr>
                <w:sz w:val="22"/>
                <w:szCs w:val="22"/>
              </w:rPr>
            </w:pPr>
            <w:r w:rsidRPr="00BE2CBC">
              <w:rPr>
                <w:sz w:val="22"/>
                <w:szCs w:val="22"/>
              </w:rPr>
              <w:t>5.1 Evaluation Framework</w:t>
            </w:r>
          </w:p>
        </w:tc>
        <w:tc>
          <w:tcPr>
            <w:tcW w:w="680" w:type="dxa"/>
          </w:tcPr>
          <w:p w14:paraId="51263D34" w14:textId="297DB9B3" w:rsidR="00903DA8" w:rsidRPr="00BE2CBC" w:rsidRDefault="00274907" w:rsidP="00BE2CBC">
            <w:pPr>
              <w:spacing w:line="360" w:lineRule="auto"/>
              <w:rPr>
                <w:sz w:val="22"/>
                <w:szCs w:val="22"/>
              </w:rPr>
            </w:pPr>
            <w:r w:rsidRPr="00BE2CBC">
              <w:rPr>
                <w:sz w:val="22"/>
              </w:rPr>
              <w:t>3</w:t>
            </w:r>
            <w:r w:rsidR="00F271AF" w:rsidRPr="00BE2CBC">
              <w:rPr>
                <w:sz w:val="22"/>
              </w:rPr>
              <w:t>2</w:t>
            </w:r>
          </w:p>
        </w:tc>
      </w:tr>
      <w:tr w:rsidR="00903DA8" w:rsidRPr="00BE2CBC" w14:paraId="5D1391BE" w14:textId="77777777" w:rsidTr="00E25FF6">
        <w:trPr>
          <w:jc w:val="center"/>
        </w:trPr>
        <w:tc>
          <w:tcPr>
            <w:tcW w:w="8787" w:type="dxa"/>
          </w:tcPr>
          <w:p w14:paraId="75D03EF5" w14:textId="77777777" w:rsidR="00903DA8" w:rsidRPr="00BE2CBC" w:rsidRDefault="00903DA8" w:rsidP="00BE2CBC">
            <w:pPr>
              <w:spacing w:line="360" w:lineRule="auto"/>
              <w:ind w:left="720"/>
              <w:rPr>
                <w:sz w:val="22"/>
                <w:szCs w:val="22"/>
              </w:rPr>
            </w:pPr>
            <w:r w:rsidRPr="00BE2CBC">
              <w:rPr>
                <w:sz w:val="22"/>
                <w:szCs w:val="22"/>
              </w:rPr>
              <w:t>5.2 Data Quality and Coverage</w:t>
            </w:r>
          </w:p>
        </w:tc>
        <w:tc>
          <w:tcPr>
            <w:tcW w:w="680" w:type="dxa"/>
          </w:tcPr>
          <w:p w14:paraId="510C39D5" w14:textId="433ACF12" w:rsidR="00903DA8" w:rsidRPr="00BE2CBC" w:rsidRDefault="00274907" w:rsidP="00BE2CBC">
            <w:pPr>
              <w:spacing w:line="360" w:lineRule="auto"/>
              <w:rPr>
                <w:sz w:val="22"/>
                <w:szCs w:val="22"/>
              </w:rPr>
            </w:pPr>
            <w:r w:rsidRPr="00BE2CBC">
              <w:rPr>
                <w:sz w:val="22"/>
              </w:rPr>
              <w:t>3</w:t>
            </w:r>
            <w:r w:rsidR="00F271AF" w:rsidRPr="00BE2CBC">
              <w:rPr>
                <w:sz w:val="22"/>
              </w:rPr>
              <w:t>2</w:t>
            </w:r>
          </w:p>
        </w:tc>
      </w:tr>
      <w:tr w:rsidR="00903DA8" w:rsidRPr="00BE2CBC" w14:paraId="46CCBE5D" w14:textId="77777777" w:rsidTr="00E25FF6">
        <w:trPr>
          <w:jc w:val="center"/>
        </w:trPr>
        <w:tc>
          <w:tcPr>
            <w:tcW w:w="8787" w:type="dxa"/>
          </w:tcPr>
          <w:p w14:paraId="52CB1F68" w14:textId="77777777" w:rsidR="00903DA8" w:rsidRPr="00BE2CBC" w:rsidRDefault="00903DA8" w:rsidP="00BE2CBC">
            <w:pPr>
              <w:spacing w:line="360" w:lineRule="auto"/>
              <w:ind w:left="720"/>
              <w:rPr>
                <w:sz w:val="22"/>
                <w:szCs w:val="22"/>
              </w:rPr>
            </w:pPr>
            <w:r w:rsidRPr="00BE2CBC">
              <w:rPr>
                <w:sz w:val="22"/>
                <w:szCs w:val="22"/>
              </w:rPr>
              <w:t>5.3 Clustering Evaluation</w:t>
            </w:r>
          </w:p>
        </w:tc>
        <w:tc>
          <w:tcPr>
            <w:tcW w:w="680" w:type="dxa"/>
          </w:tcPr>
          <w:p w14:paraId="5580BC83" w14:textId="61555742" w:rsidR="00903DA8" w:rsidRPr="00BE2CBC" w:rsidRDefault="00274907" w:rsidP="00BE2CBC">
            <w:pPr>
              <w:spacing w:line="360" w:lineRule="auto"/>
              <w:rPr>
                <w:sz w:val="22"/>
                <w:szCs w:val="22"/>
              </w:rPr>
            </w:pPr>
            <w:r w:rsidRPr="00BE2CBC">
              <w:rPr>
                <w:sz w:val="22"/>
              </w:rPr>
              <w:t>3</w:t>
            </w:r>
            <w:r w:rsidR="00F271AF" w:rsidRPr="00BE2CBC">
              <w:rPr>
                <w:sz w:val="22"/>
              </w:rPr>
              <w:t>2</w:t>
            </w:r>
          </w:p>
        </w:tc>
      </w:tr>
      <w:tr w:rsidR="00903DA8" w:rsidRPr="00BE2CBC" w14:paraId="2C932837" w14:textId="77777777" w:rsidTr="00E25FF6">
        <w:trPr>
          <w:jc w:val="center"/>
        </w:trPr>
        <w:tc>
          <w:tcPr>
            <w:tcW w:w="8787" w:type="dxa"/>
          </w:tcPr>
          <w:p w14:paraId="37AFC848" w14:textId="77777777" w:rsidR="00903DA8" w:rsidRPr="00BE2CBC" w:rsidRDefault="00903DA8" w:rsidP="00BE2CBC">
            <w:pPr>
              <w:spacing w:line="360" w:lineRule="auto"/>
              <w:ind w:left="720"/>
              <w:rPr>
                <w:sz w:val="22"/>
                <w:szCs w:val="22"/>
              </w:rPr>
            </w:pPr>
            <w:r w:rsidRPr="00BE2CBC">
              <w:rPr>
                <w:sz w:val="22"/>
                <w:szCs w:val="22"/>
              </w:rPr>
              <w:t>5.4 Similarity-Recommender Evaluation</w:t>
            </w:r>
          </w:p>
        </w:tc>
        <w:tc>
          <w:tcPr>
            <w:tcW w:w="680" w:type="dxa"/>
          </w:tcPr>
          <w:p w14:paraId="6DA34B78" w14:textId="28F858C1" w:rsidR="00903DA8" w:rsidRPr="00BE2CBC" w:rsidRDefault="00274907" w:rsidP="00BE2CBC">
            <w:pPr>
              <w:spacing w:line="360" w:lineRule="auto"/>
              <w:rPr>
                <w:sz w:val="22"/>
                <w:szCs w:val="22"/>
              </w:rPr>
            </w:pPr>
            <w:r w:rsidRPr="00BE2CBC">
              <w:rPr>
                <w:sz w:val="22"/>
              </w:rPr>
              <w:t>3</w:t>
            </w:r>
            <w:r w:rsidR="00F271AF" w:rsidRPr="00BE2CBC">
              <w:rPr>
                <w:sz w:val="22"/>
              </w:rPr>
              <w:t>5</w:t>
            </w:r>
          </w:p>
        </w:tc>
      </w:tr>
      <w:tr w:rsidR="00903DA8" w:rsidRPr="00BE2CBC" w14:paraId="7D797930" w14:textId="77777777" w:rsidTr="00E25FF6">
        <w:trPr>
          <w:jc w:val="center"/>
        </w:trPr>
        <w:tc>
          <w:tcPr>
            <w:tcW w:w="8787" w:type="dxa"/>
          </w:tcPr>
          <w:p w14:paraId="247A95EE" w14:textId="77777777" w:rsidR="00903DA8" w:rsidRPr="00BE2CBC" w:rsidRDefault="00903DA8" w:rsidP="00BE2CBC">
            <w:pPr>
              <w:spacing w:line="360" w:lineRule="auto"/>
              <w:ind w:left="720"/>
              <w:rPr>
                <w:sz w:val="22"/>
                <w:szCs w:val="22"/>
              </w:rPr>
            </w:pPr>
            <w:r w:rsidRPr="00BE2CBC">
              <w:rPr>
                <w:sz w:val="22"/>
                <w:szCs w:val="22"/>
              </w:rPr>
              <w:t>5.5 Supervised Market-Value Evaluation</w:t>
            </w:r>
          </w:p>
        </w:tc>
        <w:tc>
          <w:tcPr>
            <w:tcW w:w="680" w:type="dxa"/>
          </w:tcPr>
          <w:p w14:paraId="0DD69E09" w14:textId="56692424" w:rsidR="00903DA8" w:rsidRPr="00BE2CBC" w:rsidRDefault="00903DA8" w:rsidP="00BE2CBC">
            <w:pPr>
              <w:spacing w:line="360" w:lineRule="auto"/>
              <w:rPr>
                <w:sz w:val="22"/>
                <w:szCs w:val="22"/>
              </w:rPr>
            </w:pPr>
            <w:r w:rsidRPr="00BE2CBC">
              <w:rPr>
                <w:sz w:val="22"/>
                <w:szCs w:val="22"/>
              </w:rPr>
              <w:t>3</w:t>
            </w:r>
            <w:r w:rsidR="00F271AF" w:rsidRPr="00BE2CBC">
              <w:rPr>
                <w:sz w:val="22"/>
              </w:rPr>
              <w:t>7</w:t>
            </w:r>
          </w:p>
        </w:tc>
      </w:tr>
      <w:tr w:rsidR="00903DA8" w:rsidRPr="00BE2CBC" w14:paraId="4E41A2C5" w14:textId="77777777" w:rsidTr="00E25FF6">
        <w:trPr>
          <w:jc w:val="center"/>
        </w:trPr>
        <w:tc>
          <w:tcPr>
            <w:tcW w:w="8787" w:type="dxa"/>
          </w:tcPr>
          <w:p w14:paraId="382B0FF0" w14:textId="77777777" w:rsidR="00903DA8" w:rsidRPr="00BE2CBC" w:rsidRDefault="00903DA8" w:rsidP="00BE2CBC">
            <w:pPr>
              <w:spacing w:line="360" w:lineRule="auto"/>
              <w:ind w:left="720"/>
              <w:rPr>
                <w:sz w:val="22"/>
                <w:szCs w:val="22"/>
              </w:rPr>
            </w:pPr>
            <w:r w:rsidRPr="00BE2CBC">
              <w:rPr>
                <w:sz w:val="22"/>
                <w:szCs w:val="22"/>
              </w:rPr>
              <w:t>5.6 Explainability and Local Error Evaluation</w:t>
            </w:r>
          </w:p>
        </w:tc>
        <w:tc>
          <w:tcPr>
            <w:tcW w:w="680" w:type="dxa"/>
          </w:tcPr>
          <w:p w14:paraId="670F3A6F" w14:textId="181A7CA4" w:rsidR="00903DA8" w:rsidRPr="00BE2CBC" w:rsidRDefault="00F271AF" w:rsidP="00BE2CBC">
            <w:pPr>
              <w:spacing w:line="360" w:lineRule="auto"/>
              <w:rPr>
                <w:sz w:val="22"/>
                <w:szCs w:val="22"/>
              </w:rPr>
            </w:pPr>
            <w:r w:rsidRPr="00BE2CBC">
              <w:rPr>
                <w:sz w:val="22"/>
                <w:szCs w:val="22"/>
              </w:rPr>
              <w:t>40</w:t>
            </w:r>
          </w:p>
        </w:tc>
      </w:tr>
      <w:tr w:rsidR="00903DA8" w:rsidRPr="00BE2CBC" w14:paraId="441DFA2E" w14:textId="77777777" w:rsidTr="00E25FF6">
        <w:trPr>
          <w:jc w:val="center"/>
        </w:trPr>
        <w:tc>
          <w:tcPr>
            <w:tcW w:w="8787" w:type="dxa"/>
          </w:tcPr>
          <w:p w14:paraId="470E2F5D" w14:textId="77777777" w:rsidR="00903DA8" w:rsidRPr="00BE2CBC" w:rsidRDefault="00903DA8" w:rsidP="00BE2CBC">
            <w:pPr>
              <w:spacing w:line="360" w:lineRule="auto"/>
              <w:ind w:left="720"/>
              <w:rPr>
                <w:sz w:val="22"/>
                <w:szCs w:val="22"/>
              </w:rPr>
            </w:pPr>
            <w:r w:rsidRPr="00BE2CBC">
              <w:rPr>
                <w:sz w:val="22"/>
                <w:szCs w:val="22"/>
              </w:rPr>
              <w:t>5.7 Dashboard and System Evaluation</w:t>
            </w:r>
          </w:p>
        </w:tc>
        <w:tc>
          <w:tcPr>
            <w:tcW w:w="680" w:type="dxa"/>
          </w:tcPr>
          <w:p w14:paraId="063BEDC9" w14:textId="74CA66D9" w:rsidR="00903DA8" w:rsidRPr="00BE2CBC" w:rsidRDefault="00274907" w:rsidP="00BE2CBC">
            <w:pPr>
              <w:spacing w:line="360" w:lineRule="auto"/>
              <w:rPr>
                <w:sz w:val="22"/>
                <w:szCs w:val="22"/>
              </w:rPr>
            </w:pPr>
            <w:r w:rsidRPr="00BE2CBC">
              <w:rPr>
                <w:sz w:val="22"/>
              </w:rPr>
              <w:t>4</w:t>
            </w:r>
            <w:r w:rsidR="00F271AF" w:rsidRPr="00BE2CBC">
              <w:rPr>
                <w:sz w:val="22"/>
              </w:rPr>
              <w:t>2</w:t>
            </w:r>
          </w:p>
        </w:tc>
      </w:tr>
      <w:tr w:rsidR="00903DA8" w:rsidRPr="00BE2CBC" w14:paraId="1ED874D3" w14:textId="77777777" w:rsidTr="00E25FF6">
        <w:trPr>
          <w:jc w:val="center"/>
        </w:trPr>
        <w:tc>
          <w:tcPr>
            <w:tcW w:w="8787" w:type="dxa"/>
          </w:tcPr>
          <w:p w14:paraId="4D139F76" w14:textId="77777777" w:rsidR="00903DA8" w:rsidRPr="00BE2CBC" w:rsidRDefault="00903DA8" w:rsidP="00BE2CBC">
            <w:pPr>
              <w:spacing w:line="360" w:lineRule="auto"/>
              <w:ind w:left="720"/>
              <w:rPr>
                <w:sz w:val="22"/>
                <w:szCs w:val="22"/>
              </w:rPr>
            </w:pPr>
            <w:r w:rsidRPr="00BE2CBC">
              <w:rPr>
                <w:sz w:val="22"/>
                <w:szCs w:val="22"/>
              </w:rPr>
              <w:t>5.8 Critical Discussion of Findings</w:t>
            </w:r>
          </w:p>
        </w:tc>
        <w:tc>
          <w:tcPr>
            <w:tcW w:w="680" w:type="dxa"/>
          </w:tcPr>
          <w:p w14:paraId="04D9492A" w14:textId="2EDCAF72" w:rsidR="00903DA8" w:rsidRPr="00BE2CBC" w:rsidRDefault="00274907" w:rsidP="00BE2CBC">
            <w:pPr>
              <w:spacing w:line="360" w:lineRule="auto"/>
              <w:rPr>
                <w:sz w:val="22"/>
                <w:szCs w:val="22"/>
              </w:rPr>
            </w:pPr>
            <w:r w:rsidRPr="00BE2CBC">
              <w:rPr>
                <w:sz w:val="22"/>
              </w:rPr>
              <w:t>4</w:t>
            </w:r>
            <w:r w:rsidR="00F271AF" w:rsidRPr="00BE2CBC">
              <w:rPr>
                <w:sz w:val="22"/>
              </w:rPr>
              <w:t>2</w:t>
            </w:r>
          </w:p>
        </w:tc>
      </w:tr>
      <w:tr w:rsidR="00903DA8" w:rsidRPr="00BE2CBC" w14:paraId="6AF455EB" w14:textId="77777777" w:rsidTr="00E25FF6">
        <w:trPr>
          <w:jc w:val="center"/>
        </w:trPr>
        <w:tc>
          <w:tcPr>
            <w:tcW w:w="8787" w:type="dxa"/>
          </w:tcPr>
          <w:p w14:paraId="71068EB4" w14:textId="77777777" w:rsidR="00903DA8" w:rsidRPr="00BE2CBC" w:rsidRDefault="00903DA8" w:rsidP="00BE2CBC">
            <w:pPr>
              <w:spacing w:line="360" w:lineRule="auto"/>
              <w:ind w:left="720"/>
              <w:rPr>
                <w:sz w:val="22"/>
                <w:szCs w:val="22"/>
              </w:rPr>
            </w:pPr>
            <w:r w:rsidRPr="00BE2CBC">
              <w:rPr>
                <w:sz w:val="22"/>
                <w:szCs w:val="22"/>
              </w:rPr>
              <w:t>5.9 Achievement Against Objectives</w:t>
            </w:r>
          </w:p>
        </w:tc>
        <w:tc>
          <w:tcPr>
            <w:tcW w:w="680" w:type="dxa"/>
          </w:tcPr>
          <w:p w14:paraId="239D773E" w14:textId="1CD842AB" w:rsidR="00903DA8" w:rsidRPr="00BE2CBC" w:rsidRDefault="00F271AF" w:rsidP="00BE2CBC">
            <w:pPr>
              <w:spacing w:line="360" w:lineRule="auto"/>
              <w:rPr>
                <w:sz w:val="22"/>
                <w:szCs w:val="22"/>
              </w:rPr>
            </w:pPr>
            <w:r w:rsidRPr="00BE2CBC">
              <w:rPr>
                <w:sz w:val="22"/>
                <w:szCs w:val="22"/>
              </w:rPr>
              <w:t>43</w:t>
            </w:r>
          </w:p>
        </w:tc>
      </w:tr>
      <w:tr w:rsidR="00903DA8" w:rsidRPr="00BE2CBC" w14:paraId="2D8B46DF" w14:textId="77777777" w:rsidTr="00E25FF6">
        <w:trPr>
          <w:jc w:val="center"/>
        </w:trPr>
        <w:tc>
          <w:tcPr>
            <w:tcW w:w="8787" w:type="dxa"/>
          </w:tcPr>
          <w:p w14:paraId="3A9114C1" w14:textId="77777777" w:rsidR="00903DA8" w:rsidRPr="00BE2CBC" w:rsidRDefault="00903DA8" w:rsidP="00BE2CBC">
            <w:pPr>
              <w:spacing w:line="360" w:lineRule="auto"/>
              <w:ind w:left="720"/>
              <w:rPr>
                <w:sz w:val="22"/>
                <w:szCs w:val="22"/>
              </w:rPr>
            </w:pPr>
            <w:r w:rsidRPr="00BE2CBC">
              <w:rPr>
                <w:sz w:val="22"/>
                <w:szCs w:val="22"/>
              </w:rPr>
              <w:t>5.10 Limitations</w:t>
            </w:r>
          </w:p>
        </w:tc>
        <w:tc>
          <w:tcPr>
            <w:tcW w:w="680" w:type="dxa"/>
          </w:tcPr>
          <w:p w14:paraId="6AD5F7AB" w14:textId="0119308B" w:rsidR="00903DA8" w:rsidRPr="00BE2CBC" w:rsidRDefault="00F271AF" w:rsidP="00BE2CBC">
            <w:pPr>
              <w:spacing w:line="360" w:lineRule="auto"/>
              <w:rPr>
                <w:sz w:val="22"/>
                <w:szCs w:val="22"/>
              </w:rPr>
            </w:pPr>
            <w:r w:rsidRPr="00BE2CBC">
              <w:rPr>
                <w:sz w:val="22"/>
                <w:szCs w:val="22"/>
              </w:rPr>
              <w:t>4</w:t>
            </w:r>
            <w:r w:rsidR="007B73CD" w:rsidRPr="00BE2CBC">
              <w:rPr>
                <w:sz w:val="22"/>
                <w:szCs w:val="22"/>
              </w:rPr>
              <w:t>3</w:t>
            </w:r>
          </w:p>
        </w:tc>
      </w:tr>
      <w:tr w:rsidR="00903DA8" w:rsidRPr="00BE2CBC" w14:paraId="3E4654DE" w14:textId="77777777" w:rsidTr="00E25FF6">
        <w:trPr>
          <w:jc w:val="center"/>
        </w:trPr>
        <w:tc>
          <w:tcPr>
            <w:tcW w:w="8787" w:type="dxa"/>
          </w:tcPr>
          <w:p w14:paraId="532A9421" w14:textId="76804D63" w:rsidR="00903DA8" w:rsidRPr="00BE2CBC" w:rsidRDefault="00903DA8" w:rsidP="00BE2CBC">
            <w:pPr>
              <w:spacing w:line="360" w:lineRule="auto"/>
              <w:rPr>
                <w:sz w:val="22"/>
                <w:szCs w:val="22"/>
              </w:rPr>
            </w:pPr>
            <w:r w:rsidRPr="00BE2CBC">
              <w:rPr>
                <w:sz w:val="22"/>
                <w:szCs w:val="22"/>
              </w:rPr>
              <w:t xml:space="preserve">Chapter 6 </w:t>
            </w:r>
            <w:r w:rsidR="00F265BE" w:rsidRPr="00BE2CBC">
              <w:rPr>
                <w:sz w:val="22"/>
                <w:szCs w:val="22"/>
              </w:rPr>
              <w:t>–</w:t>
            </w:r>
            <w:r w:rsidRPr="00BE2CBC">
              <w:rPr>
                <w:sz w:val="22"/>
                <w:szCs w:val="22"/>
              </w:rPr>
              <w:t xml:space="preserve"> Conclusion</w:t>
            </w:r>
          </w:p>
        </w:tc>
        <w:tc>
          <w:tcPr>
            <w:tcW w:w="680" w:type="dxa"/>
          </w:tcPr>
          <w:p w14:paraId="23819BE5" w14:textId="64805599" w:rsidR="00903DA8" w:rsidRPr="00BE2CBC" w:rsidRDefault="007B73CD" w:rsidP="00BE2CBC">
            <w:pPr>
              <w:spacing w:line="360" w:lineRule="auto"/>
              <w:rPr>
                <w:sz w:val="22"/>
                <w:szCs w:val="22"/>
              </w:rPr>
            </w:pPr>
            <w:r w:rsidRPr="00BE2CBC">
              <w:rPr>
                <w:sz w:val="22"/>
                <w:szCs w:val="22"/>
              </w:rPr>
              <w:t>45</w:t>
            </w:r>
          </w:p>
        </w:tc>
      </w:tr>
      <w:tr w:rsidR="00903DA8" w:rsidRPr="00BE2CBC" w14:paraId="2DA07930" w14:textId="77777777" w:rsidTr="00E25FF6">
        <w:trPr>
          <w:jc w:val="center"/>
        </w:trPr>
        <w:tc>
          <w:tcPr>
            <w:tcW w:w="8787" w:type="dxa"/>
          </w:tcPr>
          <w:p w14:paraId="2B3296BA" w14:textId="77777777" w:rsidR="00903DA8" w:rsidRPr="00BE2CBC" w:rsidRDefault="00903DA8" w:rsidP="00BE2CBC">
            <w:pPr>
              <w:spacing w:line="360" w:lineRule="auto"/>
              <w:ind w:left="720"/>
              <w:rPr>
                <w:sz w:val="22"/>
                <w:szCs w:val="22"/>
              </w:rPr>
            </w:pPr>
            <w:r w:rsidRPr="00BE2CBC">
              <w:rPr>
                <w:sz w:val="22"/>
                <w:szCs w:val="22"/>
              </w:rPr>
              <w:t>6.1 Summary and Answers to the Research Questions</w:t>
            </w:r>
          </w:p>
        </w:tc>
        <w:tc>
          <w:tcPr>
            <w:tcW w:w="680" w:type="dxa"/>
          </w:tcPr>
          <w:p w14:paraId="4ECD1B63" w14:textId="5D09BC4A" w:rsidR="00903DA8" w:rsidRPr="00BE2CBC" w:rsidRDefault="007B73CD" w:rsidP="00BE2CBC">
            <w:pPr>
              <w:spacing w:line="360" w:lineRule="auto"/>
              <w:rPr>
                <w:sz w:val="22"/>
                <w:szCs w:val="22"/>
              </w:rPr>
            </w:pPr>
            <w:r w:rsidRPr="00BE2CBC">
              <w:rPr>
                <w:sz w:val="22"/>
                <w:szCs w:val="22"/>
              </w:rPr>
              <w:t>45</w:t>
            </w:r>
          </w:p>
        </w:tc>
      </w:tr>
      <w:tr w:rsidR="00903DA8" w:rsidRPr="00BE2CBC" w14:paraId="51CF266B" w14:textId="77777777" w:rsidTr="00E25FF6">
        <w:trPr>
          <w:jc w:val="center"/>
        </w:trPr>
        <w:tc>
          <w:tcPr>
            <w:tcW w:w="8787" w:type="dxa"/>
          </w:tcPr>
          <w:p w14:paraId="0055E036" w14:textId="77777777" w:rsidR="00903DA8" w:rsidRPr="00BE2CBC" w:rsidRDefault="00903DA8" w:rsidP="00BE2CBC">
            <w:pPr>
              <w:spacing w:line="360" w:lineRule="auto"/>
              <w:ind w:left="720"/>
              <w:rPr>
                <w:sz w:val="22"/>
                <w:szCs w:val="22"/>
              </w:rPr>
            </w:pPr>
            <w:r w:rsidRPr="00BE2CBC">
              <w:rPr>
                <w:sz w:val="22"/>
                <w:szCs w:val="22"/>
              </w:rPr>
              <w:t>6.2 Practical Implications</w:t>
            </w:r>
          </w:p>
        </w:tc>
        <w:tc>
          <w:tcPr>
            <w:tcW w:w="680" w:type="dxa"/>
          </w:tcPr>
          <w:p w14:paraId="79872CD0" w14:textId="0080FBAB" w:rsidR="00903DA8" w:rsidRPr="00BE2CBC" w:rsidRDefault="007B73CD" w:rsidP="00BE2CBC">
            <w:pPr>
              <w:spacing w:line="360" w:lineRule="auto"/>
              <w:rPr>
                <w:sz w:val="22"/>
                <w:szCs w:val="22"/>
              </w:rPr>
            </w:pPr>
            <w:r w:rsidRPr="00BE2CBC">
              <w:rPr>
                <w:sz w:val="22"/>
                <w:szCs w:val="22"/>
              </w:rPr>
              <w:t>45</w:t>
            </w:r>
          </w:p>
        </w:tc>
      </w:tr>
      <w:tr w:rsidR="00903DA8" w:rsidRPr="00BE2CBC" w14:paraId="48017FE5" w14:textId="77777777" w:rsidTr="00E25FF6">
        <w:trPr>
          <w:jc w:val="center"/>
        </w:trPr>
        <w:tc>
          <w:tcPr>
            <w:tcW w:w="8787" w:type="dxa"/>
          </w:tcPr>
          <w:p w14:paraId="1301AC84" w14:textId="77777777" w:rsidR="00903DA8" w:rsidRPr="00BE2CBC" w:rsidRDefault="00903DA8" w:rsidP="00BE2CBC">
            <w:pPr>
              <w:spacing w:line="360" w:lineRule="auto"/>
              <w:ind w:left="720"/>
              <w:rPr>
                <w:sz w:val="22"/>
                <w:szCs w:val="22"/>
              </w:rPr>
            </w:pPr>
            <w:r w:rsidRPr="00BE2CBC">
              <w:rPr>
                <w:sz w:val="22"/>
                <w:szCs w:val="22"/>
              </w:rPr>
              <w:t>6.3 Limitations and Future Work</w:t>
            </w:r>
          </w:p>
        </w:tc>
        <w:tc>
          <w:tcPr>
            <w:tcW w:w="680" w:type="dxa"/>
          </w:tcPr>
          <w:p w14:paraId="42440F08" w14:textId="0BBF5BB7" w:rsidR="00903DA8" w:rsidRPr="00BE2CBC" w:rsidRDefault="007B73CD" w:rsidP="00BE2CBC">
            <w:pPr>
              <w:spacing w:line="360" w:lineRule="auto"/>
              <w:rPr>
                <w:sz w:val="22"/>
                <w:szCs w:val="22"/>
              </w:rPr>
            </w:pPr>
            <w:r w:rsidRPr="00BE2CBC">
              <w:rPr>
                <w:sz w:val="22"/>
                <w:szCs w:val="22"/>
              </w:rPr>
              <w:t>45</w:t>
            </w:r>
          </w:p>
        </w:tc>
      </w:tr>
      <w:tr w:rsidR="00903DA8" w:rsidRPr="00BE2CBC" w14:paraId="2F0792D0" w14:textId="77777777" w:rsidTr="00E25FF6">
        <w:trPr>
          <w:jc w:val="center"/>
        </w:trPr>
        <w:tc>
          <w:tcPr>
            <w:tcW w:w="8787" w:type="dxa"/>
          </w:tcPr>
          <w:p w14:paraId="7C9453CC" w14:textId="77777777" w:rsidR="00903DA8" w:rsidRPr="00BE2CBC" w:rsidRDefault="00903DA8" w:rsidP="00BE2CBC">
            <w:pPr>
              <w:spacing w:line="360" w:lineRule="auto"/>
              <w:ind w:left="720"/>
              <w:rPr>
                <w:sz w:val="22"/>
                <w:szCs w:val="22"/>
              </w:rPr>
            </w:pPr>
            <w:r w:rsidRPr="00BE2CBC">
              <w:rPr>
                <w:sz w:val="22"/>
                <w:szCs w:val="22"/>
              </w:rPr>
              <w:t>6.4 Reflection</w:t>
            </w:r>
          </w:p>
        </w:tc>
        <w:tc>
          <w:tcPr>
            <w:tcW w:w="680" w:type="dxa"/>
          </w:tcPr>
          <w:p w14:paraId="615FB09E" w14:textId="28C73074" w:rsidR="00903DA8" w:rsidRPr="00BE2CBC" w:rsidRDefault="007B73CD" w:rsidP="00BE2CBC">
            <w:pPr>
              <w:spacing w:line="360" w:lineRule="auto"/>
              <w:rPr>
                <w:sz w:val="22"/>
                <w:szCs w:val="22"/>
              </w:rPr>
            </w:pPr>
            <w:r w:rsidRPr="00BE2CBC">
              <w:rPr>
                <w:sz w:val="22"/>
                <w:szCs w:val="22"/>
              </w:rPr>
              <w:t>46</w:t>
            </w:r>
          </w:p>
        </w:tc>
      </w:tr>
      <w:tr w:rsidR="00903DA8" w:rsidRPr="00BE2CBC" w14:paraId="77748268" w14:textId="77777777" w:rsidTr="00E25FF6">
        <w:trPr>
          <w:jc w:val="center"/>
        </w:trPr>
        <w:tc>
          <w:tcPr>
            <w:tcW w:w="8787" w:type="dxa"/>
          </w:tcPr>
          <w:p w14:paraId="5098013D" w14:textId="77777777" w:rsidR="00903DA8" w:rsidRPr="00BE2CBC" w:rsidRDefault="00903DA8" w:rsidP="00BE2CBC">
            <w:pPr>
              <w:spacing w:line="360" w:lineRule="auto"/>
              <w:rPr>
                <w:sz w:val="22"/>
                <w:szCs w:val="22"/>
              </w:rPr>
            </w:pPr>
            <w:r w:rsidRPr="00BE2CBC">
              <w:rPr>
                <w:sz w:val="22"/>
                <w:szCs w:val="22"/>
              </w:rPr>
              <w:t>References</w:t>
            </w:r>
          </w:p>
        </w:tc>
        <w:tc>
          <w:tcPr>
            <w:tcW w:w="680" w:type="dxa"/>
          </w:tcPr>
          <w:p w14:paraId="72746C88" w14:textId="58A69243" w:rsidR="00903DA8" w:rsidRPr="00BE2CBC" w:rsidRDefault="00E17F12" w:rsidP="00BE2CBC">
            <w:pPr>
              <w:spacing w:line="360" w:lineRule="auto"/>
              <w:rPr>
                <w:sz w:val="22"/>
                <w:szCs w:val="22"/>
              </w:rPr>
            </w:pPr>
            <w:r w:rsidRPr="00BE2CBC">
              <w:rPr>
                <w:sz w:val="22"/>
                <w:szCs w:val="22"/>
              </w:rPr>
              <w:t>47</w:t>
            </w:r>
          </w:p>
        </w:tc>
      </w:tr>
      <w:tr w:rsidR="00E25FF6" w:rsidRPr="00BE2CBC" w14:paraId="50F755EA" w14:textId="77777777" w:rsidTr="00E25FF6">
        <w:trPr>
          <w:jc w:val="center"/>
        </w:trPr>
        <w:tc>
          <w:tcPr>
            <w:tcW w:w="8787" w:type="dxa"/>
          </w:tcPr>
          <w:p w14:paraId="4BBBCA4A" w14:textId="4CA47AAA" w:rsidR="00E25FF6" w:rsidRPr="00BE2CBC" w:rsidRDefault="00E25FF6" w:rsidP="00BE2CBC">
            <w:pPr>
              <w:spacing w:line="360" w:lineRule="auto"/>
              <w:rPr>
                <w:sz w:val="22"/>
                <w:szCs w:val="22"/>
              </w:rPr>
            </w:pPr>
            <w:r w:rsidRPr="00BE2CBC">
              <w:rPr>
                <w:sz w:val="22"/>
                <w:szCs w:val="22"/>
              </w:rPr>
              <w:t>Glossary</w:t>
            </w:r>
          </w:p>
        </w:tc>
        <w:tc>
          <w:tcPr>
            <w:tcW w:w="680" w:type="dxa"/>
          </w:tcPr>
          <w:p w14:paraId="7E4C521E" w14:textId="020BC428" w:rsidR="00E25FF6" w:rsidRPr="00BE2CBC" w:rsidRDefault="00340E4C" w:rsidP="00BE2CBC">
            <w:pPr>
              <w:spacing w:line="360" w:lineRule="auto"/>
              <w:rPr>
                <w:sz w:val="22"/>
                <w:szCs w:val="22"/>
              </w:rPr>
            </w:pPr>
            <w:r w:rsidRPr="00BE2CBC">
              <w:rPr>
                <w:sz w:val="22"/>
                <w:szCs w:val="22"/>
              </w:rPr>
              <w:t>50</w:t>
            </w:r>
          </w:p>
        </w:tc>
      </w:tr>
      <w:tr w:rsidR="00E25FF6" w:rsidRPr="00BE2CBC" w14:paraId="48858BC8" w14:textId="77777777" w:rsidTr="00E25FF6">
        <w:trPr>
          <w:jc w:val="center"/>
        </w:trPr>
        <w:tc>
          <w:tcPr>
            <w:tcW w:w="8787" w:type="dxa"/>
          </w:tcPr>
          <w:p w14:paraId="3BA7C601" w14:textId="4A9D447C" w:rsidR="00E25FF6" w:rsidRPr="00BE2CBC" w:rsidRDefault="00E25FF6" w:rsidP="00BE2CBC">
            <w:pPr>
              <w:spacing w:line="360" w:lineRule="auto"/>
              <w:rPr>
                <w:sz w:val="22"/>
                <w:szCs w:val="22"/>
              </w:rPr>
            </w:pPr>
            <w:r w:rsidRPr="00BE2CBC">
              <w:rPr>
                <w:sz w:val="22"/>
                <w:szCs w:val="22"/>
              </w:rPr>
              <w:t>Appendices</w:t>
            </w:r>
          </w:p>
        </w:tc>
        <w:tc>
          <w:tcPr>
            <w:tcW w:w="680" w:type="dxa"/>
          </w:tcPr>
          <w:p w14:paraId="2E63DF98" w14:textId="21C5C39C" w:rsidR="00E25FF6" w:rsidRPr="00BE2CBC" w:rsidRDefault="00340E4C" w:rsidP="00BE2CBC">
            <w:pPr>
              <w:spacing w:line="360" w:lineRule="auto"/>
              <w:rPr>
                <w:sz w:val="22"/>
                <w:szCs w:val="22"/>
              </w:rPr>
            </w:pPr>
            <w:r w:rsidRPr="00BE2CBC">
              <w:rPr>
                <w:sz w:val="22"/>
                <w:szCs w:val="22"/>
              </w:rPr>
              <w:t>51</w:t>
            </w:r>
          </w:p>
        </w:tc>
      </w:tr>
      <w:tr w:rsidR="00E25FF6" w:rsidRPr="00BE2CBC" w14:paraId="68BCA632" w14:textId="77777777" w:rsidTr="00E25FF6">
        <w:trPr>
          <w:jc w:val="center"/>
        </w:trPr>
        <w:tc>
          <w:tcPr>
            <w:tcW w:w="8787" w:type="dxa"/>
          </w:tcPr>
          <w:p w14:paraId="46504F06" w14:textId="24A56776" w:rsidR="00E25FF6" w:rsidRPr="00BE2CBC" w:rsidRDefault="00F265BE" w:rsidP="00BE2CBC">
            <w:pPr>
              <w:spacing w:line="360" w:lineRule="auto"/>
              <w:ind w:left="720"/>
              <w:rPr>
                <w:sz w:val="22"/>
                <w:szCs w:val="22"/>
              </w:rPr>
            </w:pPr>
            <w:r w:rsidRPr="00BE2CBC">
              <w:rPr>
                <w:sz w:val="22"/>
                <w:szCs w:val="22"/>
              </w:rPr>
              <w:t>Appendix A – Terms of Reference</w:t>
            </w:r>
          </w:p>
        </w:tc>
        <w:tc>
          <w:tcPr>
            <w:tcW w:w="680" w:type="dxa"/>
          </w:tcPr>
          <w:p w14:paraId="11F46B14" w14:textId="3FBB9AD0" w:rsidR="00E25FF6" w:rsidRPr="00BE2CBC" w:rsidRDefault="00340E4C" w:rsidP="00BE2CBC">
            <w:pPr>
              <w:spacing w:line="360" w:lineRule="auto"/>
              <w:rPr>
                <w:sz w:val="22"/>
                <w:szCs w:val="22"/>
              </w:rPr>
            </w:pPr>
            <w:r w:rsidRPr="00BE2CBC">
              <w:rPr>
                <w:sz w:val="22"/>
                <w:szCs w:val="22"/>
              </w:rPr>
              <w:t>51</w:t>
            </w:r>
          </w:p>
        </w:tc>
      </w:tr>
      <w:tr w:rsidR="00F265BE" w:rsidRPr="00BE2CBC" w14:paraId="2D4ADDA9" w14:textId="77777777" w:rsidTr="00E25FF6">
        <w:trPr>
          <w:jc w:val="center"/>
        </w:trPr>
        <w:tc>
          <w:tcPr>
            <w:tcW w:w="8787" w:type="dxa"/>
          </w:tcPr>
          <w:p w14:paraId="75B2D88F" w14:textId="273DD26D" w:rsidR="00F265BE" w:rsidRPr="00BE2CBC" w:rsidRDefault="00F265BE" w:rsidP="00BE2CBC">
            <w:pPr>
              <w:spacing w:line="360" w:lineRule="auto"/>
              <w:ind w:left="720"/>
              <w:rPr>
                <w:sz w:val="22"/>
                <w:szCs w:val="22"/>
              </w:rPr>
            </w:pPr>
            <w:r w:rsidRPr="00BE2CBC">
              <w:rPr>
                <w:sz w:val="22"/>
                <w:szCs w:val="22"/>
              </w:rPr>
              <w:t xml:space="preserve">Appendix B – </w:t>
            </w:r>
            <w:proofErr w:type="spellStart"/>
            <w:r w:rsidRPr="00BE2CBC">
              <w:rPr>
                <w:sz w:val="22"/>
                <w:szCs w:val="22"/>
              </w:rPr>
              <w:t>EthOS</w:t>
            </w:r>
            <w:proofErr w:type="spellEnd"/>
            <w:r w:rsidRPr="00BE2CBC">
              <w:rPr>
                <w:sz w:val="22"/>
                <w:szCs w:val="22"/>
              </w:rPr>
              <w:t xml:space="preserve"> Email</w:t>
            </w:r>
          </w:p>
        </w:tc>
        <w:tc>
          <w:tcPr>
            <w:tcW w:w="680" w:type="dxa"/>
          </w:tcPr>
          <w:p w14:paraId="692AE2C7" w14:textId="73B65D82" w:rsidR="00F265BE" w:rsidRPr="00BE2CBC" w:rsidRDefault="00340E4C" w:rsidP="00BE2CBC">
            <w:pPr>
              <w:spacing w:line="360" w:lineRule="auto"/>
              <w:rPr>
                <w:sz w:val="22"/>
                <w:szCs w:val="22"/>
              </w:rPr>
            </w:pPr>
            <w:r w:rsidRPr="00BE2CBC">
              <w:rPr>
                <w:sz w:val="22"/>
                <w:szCs w:val="22"/>
              </w:rPr>
              <w:t>59</w:t>
            </w:r>
          </w:p>
        </w:tc>
      </w:tr>
      <w:tr w:rsidR="00F265BE" w:rsidRPr="00BE2CBC" w14:paraId="39B0242E" w14:textId="77777777" w:rsidTr="00E25FF6">
        <w:trPr>
          <w:jc w:val="center"/>
        </w:trPr>
        <w:tc>
          <w:tcPr>
            <w:tcW w:w="8787" w:type="dxa"/>
          </w:tcPr>
          <w:p w14:paraId="59879394" w14:textId="7A4354B2" w:rsidR="00F265BE" w:rsidRPr="00BE2CBC" w:rsidRDefault="00F265BE" w:rsidP="00BE2CBC">
            <w:pPr>
              <w:spacing w:line="360" w:lineRule="auto"/>
              <w:ind w:left="720"/>
              <w:rPr>
                <w:sz w:val="22"/>
                <w:szCs w:val="22"/>
              </w:rPr>
            </w:pPr>
            <w:r w:rsidRPr="00BE2CBC">
              <w:rPr>
                <w:sz w:val="22"/>
                <w:szCs w:val="22"/>
              </w:rPr>
              <w:t>Appendix C – Source-Code Repository Link</w:t>
            </w:r>
          </w:p>
        </w:tc>
        <w:tc>
          <w:tcPr>
            <w:tcW w:w="680" w:type="dxa"/>
          </w:tcPr>
          <w:p w14:paraId="41356D55" w14:textId="28FE1662" w:rsidR="00F265BE" w:rsidRPr="00BE2CBC" w:rsidRDefault="00340E4C" w:rsidP="00BE2CBC">
            <w:pPr>
              <w:spacing w:line="360" w:lineRule="auto"/>
              <w:rPr>
                <w:sz w:val="22"/>
                <w:szCs w:val="22"/>
              </w:rPr>
            </w:pPr>
            <w:r w:rsidRPr="00BE2CBC">
              <w:rPr>
                <w:sz w:val="22"/>
                <w:szCs w:val="22"/>
              </w:rPr>
              <w:t>61</w:t>
            </w:r>
          </w:p>
        </w:tc>
      </w:tr>
      <w:tr w:rsidR="00F265BE" w:rsidRPr="00BE2CBC" w14:paraId="4C18C5DD" w14:textId="77777777" w:rsidTr="00E25FF6">
        <w:trPr>
          <w:jc w:val="center"/>
        </w:trPr>
        <w:tc>
          <w:tcPr>
            <w:tcW w:w="8787" w:type="dxa"/>
          </w:tcPr>
          <w:p w14:paraId="056ADD2A" w14:textId="4B2B0FC9" w:rsidR="00F265BE" w:rsidRPr="00BE2CBC" w:rsidRDefault="00F265BE" w:rsidP="00BE2CBC">
            <w:pPr>
              <w:spacing w:line="360" w:lineRule="auto"/>
              <w:ind w:left="720"/>
              <w:rPr>
                <w:sz w:val="22"/>
                <w:szCs w:val="22"/>
              </w:rPr>
            </w:pPr>
            <w:r w:rsidRPr="00BE2CBC">
              <w:rPr>
                <w:sz w:val="22"/>
                <w:szCs w:val="22"/>
              </w:rPr>
              <w:t>Appendix D – Explainable ML Pipeline</w:t>
            </w:r>
          </w:p>
        </w:tc>
        <w:tc>
          <w:tcPr>
            <w:tcW w:w="680" w:type="dxa"/>
          </w:tcPr>
          <w:p w14:paraId="6FB34987" w14:textId="3823C364" w:rsidR="00F265BE" w:rsidRPr="00BE2CBC" w:rsidRDefault="00340E4C" w:rsidP="00BE2CBC">
            <w:pPr>
              <w:spacing w:line="360" w:lineRule="auto"/>
              <w:rPr>
                <w:sz w:val="22"/>
                <w:szCs w:val="22"/>
              </w:rPr>
            </w:pPr>
            <w:r w:rsidRPr="00BE2CBC">
              <w:rPr>
                <w:sz w:val="22"/>
                <w:szCs w:val="22"/>
              </w:rPr>
              <w:t>61</w:t>
            </w:r>
          </w:p>
        </w:tc>
      </w:tr>
      <w:tr w:rsidR="00F265BE" w:rsidRPr="00BE2CBC" w14:paraId="46A237CB" w14:textId="77777777" w:rsidTr="00E25FF6">
        <w:trPr>
          <w:jc w:val="center"/>
        </w:trPr>
        <w:tc>
          <w:tcPr>
            <w:tcW w:w="8787" w:type="dxa"/>
          </w:tcPr>
          <w:p w14:paraId="79DD4476" w14:textId="18DF3038" w:rsidR="00F265BE" w:rsidRPr="00BE2CBC" w:rsidRDefault="00F265BE" w:rsidP="00BE2CBC">
            <w:pPr>
              <w:spacing w:line="360" w:lineRule="auto"/>
              <w:ind w:left="720"/>
              <w:rPr>
                <w:sz w:val="22"/>
                <w:szCs w:val="22"/>
              </w:rPr>
            </w:pPr>
            <w:r w:rsidRPr="00BE2CBC">
              <w:rPr>
                <w:sz w:val="22"/>
                <w:szCs w:val="22"/>
              </w:rPr>
              <w:t>Appendix E – Full Model Comparison</w:t>
            </w:r>
          </w:p>
        </w:tc>
        <w:tc>
          <w:tcPr>
            <w:tcW w:w="680" w:type="dxa"/>
          </w:tcPr>
          <w:p w14:paraId="38985283" w14:textId="0BF6D3B4" w:rsidR="00F265BE" w:rsidRPr="00BE2CBC" w:rsidRDefault="00340E4C" w:rsidP="00BE2CBC">
            <w:pPr>
              <w:spacing w:line="360" w:lineRule="auto"/>
              <w:rPr>
                <w:sz w:val="22"/>
                <w:szCs w:val="22"/>
              </w:rPr>
            </w:pPr>
            <w:r w:rsidRPr="00BE2CBC">
              <w:rPr>
                <w:sz w:val="22"/>
                <w:szCs w:val="22"/>
              </w:rPr>
              <w:t>61</w:t>
            </w:r>
          </w:p>
        </w:tc>
      </w:tr>
      <w:tr w:rsidR="00F265BE" w:rsidRPr="00BE2CBC" w14:paraId="09E48A56" w14:textId="77777777" w:rsidTr="00E25FF6">
        <w:trPr>
          <w:jc w:val="center"/>
        </w:trPr>
        <w:tc>
          <w:tcPr>
            <w:tcW w:w="8787" w:type="dxa"/>
          </w:tcPr>
          <w:p w14:paraId="68424CA4" w14:textId="4F414CF7" w:rsidR="00F265BE" w:rsidRPr="00BE2CBC" w:rsidRDefault="00F265BE" w:rsidP="00BE2CBC">
            <w:pPr>
              <w:spacing w:line="360" w:lineRule="auto"/>
              <w:ind w:left="720"/>
              <w:rPr>
                <w:sz w:val="22"/>
                <w:szCs w:val="22"/>
              </w:rPr>
            </w:pPr>
            <w:r w:rsidRPr="00BE2CBC">
              <w:rPr>
                <w:sz w:val="22"/>
                <w:szCs w:val="22"/>
              </w:rPr>
              <w:t>Appendix F – Test Runs</w:t>
            </w:r>
          </w:p>
        </w:tc>
        <w:tc>
          <w:tcPr>
            <w:tcW w:w="680" w:type="dxa"/>
          </w:tcPr>
          <w:p w14:paraId="528315B4" w14:textId="6A2D80BD" w:rsidR="00F265BE" w:rsidRPr="00BE2CBC" w:rsidRDefault="00340E4C" w:rsidP="00BE2CBC">
            <w:pPr>
              <w:spacing w:line="360" w:lineRule="auto"/>
              <w:rPr>
                <w:sz w:val="22"/>
                <w:szCs w:val="22"/>
              </w:rPr>
            </w:pPr>
            <w:r w:rsidRPr="00BE2CBC">
              <w:rPr>
                <w:sz w:val="22"/>
                <w:szCs w:val="22"/>
              </w:rPr>
              <w:t>62</w:t>
            </w:r>
          </w:p>
        </w:tc>
      </w:tr>
      <w:tr w:rsidR="00F265BE" w:rsidRPr="00BE2CBC" w14:paraId="4DA80BB1" w14:textId="77777777" w:rsidTr="00E25FF6">
        <w:trPr>
          <w:jc w:val="center"/>
        </w:trPr>
        <w:tc>
          <w:tcPr>
            <w:tcW w:w="8787" w:type="dxa"/>
          </w:tcPr>
          <w:p w14:paraId="2BEE9498" w14:textId="4556EC4C" w:rsidR="00F265BE" w:rsidRPr="00BE2CBC" w:rsidRDefault="00F265BE" w:rsidP="00BE2CBC">
            <w:pPr>
              <w:spacing w:line="360" w:lineRule="auto"/>
              <w:ind w:left="720"/>
              <w:rPr>
                <w:sz w:val="22"/>
                <w:szCs w:val="22"/>
              </w:rPr>
            </w:pPr>
            <w:r w:rsidRPr="00BE2CBC">
              <w:rPr>
                <w:sz w:val="22"/>
                <w:szCs w:val="22"/>
              </w:rPr>
              <w:t xml:space="preserve">Appendix G – Additional Tables and Evaluations (csv and </w:t>
            </w:r>
            <w:proofErr w:type="spellStart"/>
            <w:r w:rsidRPr="00BE2CBC">
              <w:rPr>
                <w:sz w:val="22"/>
                <w:szCs w:val="22"/>
              </w:rPr>
              <w:t>png</w:t>
            </w:r>
            <w:proofErr w:type="spellEnd"/>
            <w:r w:rsidRPr="00BE2CBC">
              <w:rPr>
                <w:sz w:val="22"/>
                <w:szCs w:val="22"/>
              </w:rPr>
              <w:t xml:space="preserve"> files)</w:t>
            </w:r>
          </w:p>
        </w:tc>
        <w:tc>
          <w:tcPr>
            <w:tcW w:w="680" w:type="dxa"/>
          </w:tcPr>
          <w:p w14:paraId="7AC75F83" w14:textId="0C438BC0" w:rsidR="00F265BE" w:rsidRPr="00BE2CBC" w:rsidRDefault="00340E4C" w:rsidP="00BE2CBC">
            <w:pPr>
              <w:spacing w:line="360" w:lineRule="auto"/>
              <w:rPr>
                <w:sz w:val="22"/>
                <w:szCs w:val="22"/>
              </w:rPr>
            </w:pPr>
            <w:r w:rsidRPr="00BE2CBC">
              <w:rPr>
                <w:sz w:val="22"/>
                <w:szCs w:val="22"/>
              </w:rPr>
              <w:t>62</w:t>
            </w:r>
          </w:p>
        </w:tc>
      </w:tr>
    </w:tbl>
    <w:p w14:paraId="415A71C6" w14:textId="51E10630" w:rsidR="001F1026" w:rsidRPr="00BE2CBC" w:rsidRDefault="001F1026" w:rsidP="00BE2CBC">
      <w:pPr>
        <w:spacing w:line="360" w:lineRule="auto"/>
        <w:rPr>
          <w:lang w:val="en-US"/>
        </w:rPr>
      </w:pPr>
    </w:p>
    <w:p w14:paraId="40B74E68" w14:textId="77777777" w:rsidR="001F1026" w:rsidRPr="00BE2CBC" w:rsidRDefault="001F1026" w:rsidP="00BE2CBC">
      <w:pPr>
        <w:spacing w:line="360" w:lineRule="auto"/>
        <w:rPr>
          <w:sz w:val="32"/>
          <w:szCs w:val="32"/>
          <w:lang w:val="en-US"/>
        </w:rPr>
      </w:pPr>
      <w:r w:rsidRPr="00BE2CBC">
        <w:rPr>
          <w:sz w:val="32"/>
          <w:szCs w:val="32"/>
          <w:lang w:val="en-US"/>
        </w:rPr>
        <w:br w:type="page"/>
      </w:r>
    </w:p>
    <w:p w14:paraId="6F6EC203" w14:textId="29CD1C4C" w:rsidR="001F1026" w:rsidRPr="00BE2CBC" w:rsidRDefault="001F1026" w:rsidP="00BE2CBC">
      <w:pPr>
        <w:pStyle w:val="Heading1"/>
        <w:spacing w:after="5" w:line="360" w:lineRule="auto"/>
        <w:rPr>
          <w:rFonts w:cs="Times New Roman"/>
          <w:lang w:val="en-US"/>
        </w:rPr>
      </w:pPr>
      <w:r w:rsidRPr="00BE2CBC">
        <w:rPr>
          <w:rFonts w:cs="Times New Roman"/>
          <w:lang w:val="en-US"/>
        </w:rPr>
        <w:lastRenderedPageBreak/>
        <w:t>List of Tables</w:t>
      </w:r>
    </w:p>
    <w:tbl>
      <w:tblPr>
        <w:tblStyle w:val="TableGrid"/>
        <w:tblW w:w="0" w:type="auto"/>
        <w:tblInd w:w="10" w:type="dxa"/>
        <w:tblLook w:val="04A0" w:firstRow="1" w:lastRow="0" w:firstColumn="1" w:lastColumn="0" w:noHBand="0" w:noVBand="1"/>
      </w:tblPr>
      <w:tblGrid>
        <w:gridCol w:w="8354"/>
        <w:gridCol w:w="657"/>
      </w:tblGrid>
      <w:tr w:rsidR="005E0EB3" w:rsidRPr="00BE2CBC" w14:paraId="63F04E5E" w14:textId="77777777" w:rsidTr="005E0EB3">
        <w:tc>
          <w:tcPr>
            <w:tcW w:w="8354" w:type="dxa"/>
            <w:tcBorders>
              <w:top w:val="nil"/>
              <w:left w:val="nil"/>
              <w:bottom w:val="nil"/>
              <w:right w:val="nil"/>
            </w:tcBorders>
          </w:tcPr>
          <w:p w14:paraId="06AD85C8" w14:textId="34DD00D1" w:rsidR="005E0EB3" w:rsidRPr="00BE2CBC" w:rsidRDefault="005E0EB3" w:rsidP="00BE2CBC">
            <w:pPr>
              <w:spacing w:line="360" w:lineRule="auto"/>
            </w:pPr>
            <w:r w:rsidRPr="00BE2CBC">
              <w:t>Table 1. Project functional and non-functional requirements</w:t>
            </w:r>
            <w:r w:rsidRPr="00BE2CBC">
              <w:tab/>
            </w:r>
          </w:p>
        </w:tc>
        <w:tc>
          <w:tcPr>
            <w:tcW w:w="657" w:type="dxa"/>
            <w:tcBorders>
              <w:top w:val="nil"/>
              <w:left w:val="nil"/>
              <w:bottom w:val="nil"/>
              <w:right w:val="nil"/>
            </w:tcBorders>
          </w:tcPr>
          <w:p w14:paraId="49F1FFD4" w14:textId="68B7EF47" w:rsidR="005E0EB3" w:rsidRPr="00BE2CBC" w:rsidRDefault="005E0EB3" w:rsidP="00BE2CBC">
            <w:pPr>
              <w:spacing w:line="360" w:lineRule="auto"/>
            </w:pPr>
            <w:r w:rsidRPr="00BE2CBC">
              <w:t>1</w:t>
            </w:r>
            <w:r w:rsidR="00757497" w:rsidRPr="00BE2CBC">
              <w:t>4</w:t>
            </w:r>
          </w:p>
        </w:tc>
      </w:tr>
      <w:tr w:rsidR="00E15312" w:rsidRPr="00BE2CBC" w14:paraId="0F19BE00" w14:textId="77777777" w:rsidTr="005E0EB3">
        <w:tc>
          <w:tcPr>
            <w:tcW w:w="8354" w:type="dxa"/>
            <w:tcBorders>
              <w:top w:val="nil"/>
              <w:left w:val="nil"/>
              <w:bottom w:val="nil"/>
              <w:right w:val="nil"/>
            </w:tcBorders>
          </w:tcPr>
          <w:p w14:paraId="61F6F629" w14:textId="20FAFBA9" w:rsidR="00E15312" w:rsidRPr="00BE2CBC" w:rsidRDefault="00E15312" w:rsidP="00BE2CBC">
            <w:pPr>
              <w:spacing w:line="360" w:lineRule="auto"/>
            </w:pPr>
            <w:r w:rsidRPr="00BE2CBC">
              <w:t>Table 2. Data sources and their roles</w:t>
            </w:r>
            <w:r w:rsidRPr="00BE2CBC">
              <w:tab/>
            </w:r>
          </w:p>
        </w:tc>
        <w:tc>
          <w:tcPr>
            <w:tcW w:w="657" w:type="dxa"/>
            <w:tcBorders>
              <w:top w:val="nil"/>
              <w:left w:val="nil"/>
              <w:bottom w:val="nil"/>
              <w:right w:val="nil"/>
            </w:tcBorders>
          </w:tcPr>
          <w:p w14:paraId="5A4E7635" w14:textId="457AB89E" w:rsidR="00E15312" w:rsidRPr="00BE2CBC" w:rsidRDefault="00E15312" w:rsidP="00BE2CBC">
            <w:pPr>
              <w:spacing w:line="360" w:lineRule="auto"/>
            </w:pPr>
            <w:r w:rsidRPr="00BE2CBC">
              <w:t>2</w:t>
            </w:r>
            <w:r w:rsidR="00757497" w:rsidRPr="00BE2CBC">
              <w:t>4</w:t>
            </w:r>
          </w:p>
        </w:tc>
      </w:tr>
      <w:tr w:rsidR="00AB11C7" w:rsidRPr="00BE2CBC" w14:paraId="1EECAFCE" w14:textId="77777777" w:rsidTr="005E0EB3">
        <w:tc>
          <w:tcPr>
            <w:tcW w:w="8354" w:type="dxa"/>
            <w:tcBorders>
              <w:top w:val="nil"/>
              <w:left w:val="nil"/>
              <w:bottom w:val="nil"/>
              <w:right w:val="nil"/>
            </w:tcBorders>
          </w:tcPr>
          <w:p w14:paraId="579E6F35" w14:textId="4595F559" w:rsidR="00AB11C7" w:rsidRPr="00BE2CBC" w:rsidRDefault="00AB11C7" w:rsidP="00BE2CBC">
            <w:pPr>
              <w:spacing w:line="360" w:lineRule="auto"/>
            </w:pPr>
            <w:r w:rsidRPr="00BE2CBC">
              <w:t>Table 3. Final dataset composition by position family</w:t>
            </w:r>
          </w:p>
        </w:tc>
        <w:tc>
          <w:tcPr>
            <w:tcW w:w="657" w:type="dxa"/>
            <w:tcBorders>
              <w:top w:val="nil"/>
              <w:left w:val="nil"/>
              <w:bottom w:val="nil"/>
              <w:right w:val="nil"/>
            </w:tcBorders>
          </w:tcPr>
          <w:p w14:paraId="741D30F9" w14:textId="514FC793" w:rsidR="00AB11C7" w:rsidRPr="00BE2CBC" w:rsidRDefault="00AB11C7" w:rsidP="00BE2CBC">
            <w:pPr>
              <w:spacing w:line="360" w:lineRule="auto"/>
            </w:pPr>
            <w:r w:rsidRPr="00BE2CBC">
              <w:t>2</w:t>
            </w:r>
            <w:r w:rsidR="00757497" w:rsidRPr="00BE2CBC">
              <w:t>6</w:t>
            </w:r>
          </w:p>
        </w:tc>
      </w:tr>
      <w:tr w:rsidR="00B84FC5" w:rsidRPr="00BE2CBC" w14:paraId="3EB6D2B4" w14:textId="77777777" w:rsidTr="005E0EB3">
        <w:tc>
          <w:tcPr>
            <w:tcW w:w="8354" w:type="dxa"/>
            <w:tcBorders>
              <w:top w:val="nil"/>
              <w:left w:val="nil"/>
              <w:bottom w:val="nil"/>
              <w:right w:val="nil"/>
            </w:tcBorders>
          </w:tcPr>
          <w:p w14:paraId="10847C32" w14:textId="6BC47029" w:rsidR="00B84FC5" w:rsidRPr="00BE2CBC" w:rsidRDefault="00B84FC5" w:rsidP="00BE2CBC">
            <w:pPr>
              <w:spacing w:line="360" w:lineRule="auto"/>
            </w:pPr>
            <w:r w:rsidRPr="00BE2CBC">
              <w:t>Table 4. Retrospective transfer-evaluation summary</w:t>
            </w:r>
          </w:p>
        </w:tc>
        <w:tc>
          <w:tcPr>
            <w:tcW w:w="657" w:type="dxa"/>
            <w:tcBorders>
              <w:top w:val="nil"/>
              <w:left w:val="nil"/>
              <w:bottom w:val="nil"/>
              <w:right w:val="nil"/>
            </w:tcBorders>
          </w:tcPr>
          <w:p w14:paraId="459D4D99" w14:textId="5C0F08AD" w:rsidR="00B84FC5" w:rsidRPr="00BE2CBC" w:rsidRDefault="00B84FC5" w:rsidP="00BE2CBC">
            <w:pPr>
              <w:spacing w:line="360" w:lineRule="auto"/>
            </w:pPr>
            <w:r w:rsidRPr="00BE2CBC">
              <w:t>3</w:t>
            </w:r>
            <w:r w:rsidR="00757497" w:rsidRPr="00BE2CBC">
              <w:t>7</w:t>
            </w:r>
          </w:p>
        </w:tc>
      </w:tr>
      <w:tr w:rsidR="00126B3D" w:rsidRPr="00BE2CBC" w14:paraId="67DB8684" w14:textId="77777777" w:rsidTr="005E0EB3">
        <w:tc>
          <w:tcPr>
            <w:tcW w:w="8354" w:type="dxa"/>
            <w:tcBorders>
              <w:top w:val="nil"/>
              <w:left w:val="nil"/>
              <w:bottom w:val="nil"/>
              <w:right w:val="nil"/>
            </w:tcBorders>
          </w:tcPr>
          <w:p w14:paraId="1DF8FF2B" w14:textId="4B83E949" w:rsidR="00126B3D" w:rsidRPr="00BE2CBC" w:rsidRDefault="00126B3D" w:rsidP="00BE2CBC">
            <w:pPr>
              <w:spacing w:line="360" w:lineRule="auto"/>
            </w:pPr>
            <w:r w:rsidRPr="00BE2CBC">
              <w:t>Table 5. Global five-fold cross-validation comparison</w:t>
            </w:r>
          </w:p>
        </w:tc>
        <w:tc>
          <w:tcPr>
            <w:tcW w:w="657" w:type="dxa"/>
            <w:tcBorders>
              <w:top w:val="nil"/>
              <w:left w:val="nil"/>
              <w:bottom w:val="nil"/>
              <w:right w:val="nil"/>
            </w:tcBorders>
          </w:tcPr>
          <w:p w14:paraId="7461D2A9" w14:textId="12E62125" w:rsidR="00126B3D" w:rsidRPr="00BE2CBC" w:rsidRDefault="00126B3D" w:rsidP="00BE2CBC">
            <w:pPr>
              <w:spacing w:line="360" w:lineRule="auto"/>
            </w:pPr>
            <w:r w:rsidRPr="00BE2CBC">
              <w:t>3</w:t>
            </w:r>
            <w:r w:rsidR="00757497" w:rsidRPr="00BE2CBC">
              <w:t>7</w:t>
            </w:r>
          </w:p>
        </w:tc>
      </w:tr>
      <w:tr w:rsidR="00126B3D" w:rsidRPr="00BE2CBC" w14:paraId="30F67673" w14:textId="77777777" w:rsidTr="005E0EB3">
        <w:tc>
          <w:tcPr>
            <w:tcW w:w="8354" w:type="dxa"/>
            <w:tcBorders>
              <w:top w:val="nil"/>
              <w:left w:val="nil"/>
              <w:bottom w:val="nil"/>
              <w:right w:val="nil"/>
            </w:tcBorders>
          </w:tcPr>
          <w:p w14:paraId="091F01B5" w14:textId="71A7EF7C" w:rsidR="00B62886" w:rsidRPr="00BE2CBC" w:rsidRDefault="00126B3D" w:rsidP="00BE2CBC">
            <w:pPr>
              <w:spacing w:line="360" w:lineRule="auto"/>
            </w:pPr>
            <w:r w:rsidRPr="00BE2CBC">
              <w:t>Table 6</w:t>
            </w:r>
            <w:r w:rsidR="00B62886" w:rsidRPr="00BE2CBC">
              <w:t>. Best supervised model within each position family</w:t>
            </w:r>
          </w:p>
        </w:tc>
        <w:tc>
          <w:tcPr>
            <w:tcW w:w="657" w:type="dxa"/>
            <w:tcBorders>
              <w:top w:val="nil"/>
              <w:left w:val="nil"/>
              <w:bottom w:val="nil"/>
              <w:right w:val="nil"/>
            </w:tcBorders>
          </w:tcPr>
          <w:p w14:paraId="05914450" w14:textId="059DCF2E" w:rsidR="00126B3D" w:rsidRPr="00BE2CBC" w:rsidRDefault="00B62886" w:rsidP="00BE2CBC">
            <w:pPr>
              <w:spacing w:line="360" w:lineRule="auto"/>
            </w:pPr>
            <w:r w:rsidRPr="00BE2CBC">
              <w:t>3</w:t>
            </w:r>
            <w:r w:rsidR="00757497" w:rsidRPr="00BE2CBC">
              <w:t>9</w:t>
            </w:r>
          </w:p>
        </w:tc>
      </w:tr>
      <w:tr w:rsidR="00B62886" w:rsidRPr="00BE2CBC" w14:paraId="00C4BABD" w14:textId="77777777" w:rsidTr="00864C0F">
        <w:trPr>
          <w:trHeight w:val="75"/>
        </w:trPr>
        <w:tc>
          <w:tcPr>
            <w:tcW w:w="8354" w:type="dxa"/>
            <w:tcBorders>
              <w:top w:val="nil"/>
              <w:left w:val="nil"/>
              <w:bottom w:val="nil"/>
              <w:right w:val="nil"/>
            </w:tcBorders>
          </w:tcPr>
          <w:p w14:paraId="24C11895" w14:textId="41A776BF" w:rsidR="00B62886" w:rsidRPr="00BE2CBC" w:rsidRDefault="00B62886" w:rsidP="00BE2CBC">
            <w:pPr>
              <w:spacing w:line="360" w:lineRule="auto"/>
            </w:pPr>
            <w:r w:rsidRPr="00BE2CBC">
              <w:t>Table 7.</w:t>
            </w:r>
            <w:r w:rsidR="00FB558E" w:rsidRPr="00BE2CBC">
              <w:t xml:space="preserve"> Achievement of the original project objectives</w:t>
            </w:r>
          </w:p>
        </w:tc>
        <w:tc>
          <w:tcPr>
            <w:tcW w:w="657" w:type="dxa"/>
            <w:tcBorders>
              <w:top w:val="nil"/>
              <w:left w:val="nil"/>
              <w:bottom w:val="nil"/>
              <w:right w:val="nil"/>
            </w:tcBorders>
          </w:tcPr>
          <w:p w14:paraId="1ED8DDE1" w14:textId="150B1EEA" w:rsidR="00B62886" w:rsidRPr="00BE2CBC" w:rsidRDefault="00FB558E" w:rsidP="00BE2CBC">
            <w:pPr>
              <w:spacing w:line="360" w:lineRule="auto"/>
            </w:pPr>
            <w:r w:rsidRPr="00BE2CBC">
              <w:t>4</w:t>
            </w:r>
            <w:r w:rsidR="00F271AF" w:rsidRPr="00BE2CBC">
              <w:t>3</w:t>
            </w:r>
          </w:p>
        </w:tc>
      </w:tr>
    </w:tbl>
    <w:p w14:paraId="484E4D32" w14:textId="77777777" w:rsidR="005E0EB3" w:rsidRPr="00BE2CBC" w:rsidRDefault="005E0EB3" w:rsidP="00BE2CBC">
      <w:pPr>
        <w:spacing w:line="360" w:lineRule="auto"/>
        <w:rPr>
          <w:lang w:val="en-US"/>
        </w:rPr>
      </w:pPr>
    </w:p>
    <w:p w14:paraId="2B3925EC" w14:textId="77777777" w:rsidR="005E0EB3" w:rsidRPr="00BE2CBC" w:rsidRDefault="005E0EB3" w:rsidP="00BE2CBC">
      <w:pPr>
        <w:spacing w:line="360" w:lineRule="auto"/>
        <w:rPr>
          <w:lang w:val="en-US"/>
        </w:rPr>
      </w:pPr>
    </w:p>
    <w:p w14:paraId="37713798" w14:textId="77777777" w:rsidR="001F1026" w:rsidRPr="00BE2CBC" w:rsidRDefault="001F1026" w:rsidP="00BE2CBC">
      <w:pPr>
        <w:spacing w:line="360" w:lineRule="auto"/>
        <w:rPr>
          <w:sz w:val="32"/>
          <w:szCs w:val="32"/>
          <w:lang w:val="en-US"/>
        </w:rPr>
      </w:pPr>
      <w:r w:rsidRPr="00BE2CBC">
        <w:rPr>
          <w:sz w:val="32"/>
          <w:szCs w:val="32"/>
          <w:lang w:val="en-US"/>
        </w:rPr>
        <w:br w:type="page"/>
      </w:r>
    </w:p>
    <w:p w14:paraId="6AE4B9F7" w14:textId="000F8CB8" w:rsidR="001F1026" w:rsidRPr="00BE2CBC" w:rsidRDefault="001F1026" w:rsidP="00BE2CBC">
      <w:pPr>
        <w:pStyle w:val="Heading1"/>
        <w:spacing w:after="5" w:line="360" w:lineRule="auto"/>
        <w:rPr>
          <w:rFonts w:cs="Times New Roman"/>
          <w:lang w:val="en-US"/>
        </w:rPr>
      </w:pPr>
      <w:r w:rsidRPr="00BE2CBC">
        <w:rPr>
          <w:rFonts w:cs="Times New Roman"/>
          <w:lang w:val="en-US"/>
        </w:rPr>
        <w:lastRenderedPageBreak/>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794"/>
      </w:tblGrid>
      <w:tr w:rsidR="005E0EB3" w:rsidRPr="00BE2CBC" w14:paraId="0FC8F83E" w14:textId="77777777" w:rsidTr="00AB4D49">
        <w:tc>
          <w:tcPr>
            <w:tcW w:w="8222" w:type="dxa"/>
          </w:tcPr>
          <w:p w14:paraId="4ED4C6C9" w14:textId="62B89C86" w:rsidR="005E0EB3" w:rsidRPr="00BE2CBC" w:rsidRDefault="005E0EB3" w:rsidP="00BE2CBC">
            <w:pPr>
              <w:spacing w:line="360" w:lineRule="auto"/>
            </w:pPr>
            <w:r w:rsidRPr="00BE2CBC">
              <w:t>Figure 1. Overall design of the explainable football scouting system</w:t>
            </w:r>
          </w:p>
        </w:tc>
        <w:tc>
          <w:tcPr>
            <w:tcW w:w="794" w:type="dxa"/>
          </w:tcPr>
          <w:p w14:paraId="53DAE67C" w14:textId="35BBFF44" w:rsidR="005E0EB3" w:rsidRPr="00BE2CBC" w:rsidRDefault="005E0EB3" w:rsidP="00BE2CBC">
            <w:pPr>
              <w:spacing w:line="360" w:lineRule="auto"/>
            </w:pPr>
            <w:r w:rsidRPr="00BE2CBC">
              <w:t>1</w:t>
            </w:r>
            <w:r w:rsidR="00757497" w:rsidRPr="00BE2CBC">
              <w:t>5</w:t>
            </w:r>
          </w:p>
        </w:tc>
      </w:tr>
      <w:tr w:rsidR="005E63D2" w:rsidRPr="00BE2CBC" w14:paraId="512BA49C" w14:textId="77777777" w:rsidTr="00AB4D49">
        <w:tc>
          <w:tcPr>
            <w:tcW w:w="8222" w:type="dxa"/>
          </w:tcPr>
          <w:p w14:paraId="7AE9BA1C" w14:textId="657A2AA2" w:rsidR="005E63D2" w:rsidRPr="00BE2CBC" w:rsidRDefault="005E63D2" w:rsidP="00BE2CBC">
            <w:pPr>
              <w:spacing w:line="360" w:lineRule="auto"/>
            </w:pPr>
            <w:r w:rsidRPr="00BE2CBC">
              <w:t>Figure 2. Data integration and preparation design</w:t>
            </w:r>
          </w:p>
        </w:tc>
        <w:tc>
          <w:tcPr>
            <w:tcW w:w="794" w:type="dxa"/>
          </w:tcPr>
          <w:p w14:paraId="7395B41D" w14:textId="18B29800" w:rsidR="005E63D2" w:rsidRPr="00BE2CBC" w:rsidRDefault="009968AB" w:rsidP="00BE2CBC">
            <w:pPr>
              <w:spacing w:line="360" w:lineRule="auto"/>
            </w:pPr>
            <w:r w:rsidRPr="00BE2CBC">
              <w:t>1</w:t>
            </w:r>
            <w:r w:rsidR="00757497" w:rsidRPr="00BE2CBC">
              <w:t>7</w:t>
            </w:r>
          </w:p>
        </w:tc>
      </w:tr>
      <w:tr w:rsidR="0003614A" w:rsidRPr="00BE2CBC" w14:paraId="5F6DA7BB" w14:textId="77777777" w:rsidTr="00AB4D49">
        <w:tc>
          <w:tcPr>
            <w:tcW w:w="8222" w:type="dxa"/>
          </w:tcPr>
          <w:p w14:paraId="516B4956" w14:textId="2F4546FB" w:rsidR="0003614A" w:rsidRPr="00BE2CBC" w:rsidRDefault="0003614A" w:rsidP="00BE2CBC">
            <w:pPr>
              <w:spacing w:line="360" w:lineRule="auto"/>
            </w:pPr>
            <w:r w:rsidRPr="00BE2CBC">
              <w:t>Figure 3. Feature correlation heatmap</w:t>
            </w:r>
          </w:p>
        </w:tc>
        <w:tc>
          <w:tcPr>
            <w:tcW w:w="794" w:type="dxa"/>
          </w:tcPr>
          <w:p w14:paraId="1BE947A1" w14:textId="7B461061" w:rsidR="0003614A" w:rsidRPr="00BE2CBC" w:rsidRDefault="0003614A" w:rsidP="00BE2CBC">
            <w:pPr>
              <w:spacing w:line="360" w:lineRule="auto"/>
            </w:pPr>
            <w:r w:rsidRPr="00BE2CBC">
              <w:t>1</w:t>
            </w:r>
            <w:r w:rsidR="00757497" w:rsidRPr="00BE2CBC">
              <w:t>9</w:t>
            </w:r>
          </w:p>
        </w:tc>
      </w:tr>
      <w:tr w:rsidR="0003614A" w:rsidRPr="00BE2CBC" w14:paraId="1AF17A8F" w14:textId="77777777" w:rsidTr="00AB4D49">
        <w:tc>
          <w:tcPr>
            <w:tcW w:w="8222" w:type="dxa"/>
          </w:tcPr>
          <w:p w14:paraId="68D748A8" w14:textId="3AB35E80" w:rsidR="0003614A" w:rsidRPr="00BE2CBC" w:rsidRDefault="0003614A" w:rsidP="00BE2CBC">
            <w:pPr>
              <w:spacing w:line="360" w:lineRule="auto"/>
            </w:pPr>
            <w:r w:rsidRPr="00BE2CBC">
              <w:t>Figure 4. Market-value distribution before and after log transformation</w:t>
            </w:r>
          </w:p>
        </w:tc>
        <w:tc>
          <w:tcPr>
            <w:tcW w:w="794" w:type="dxa"/>
          </w:tcPr>
          <w:p w14:paraId="260B4F64" w14:textId="51F58946" w:rsidR="0003614A" w:rsidRPr="00BE2CBC" w:rsidRDefault="00757497" w:rsidP="00BE2CBC">
            <w:pPr>
              <w:spacing w:line="360" w:lineRule="auto"/>
            </w:pPr>
            <w:r w:rsidRPr="00BE2CBC">
              <w:t>20</w:t>
            </w:r>
          </w:p>
        </w:tc>
      </w:tr>
      <w:tr w:rsidR="0003614A" w:rsidRPr="00BE2CBC" w14:paraId="6BABA67A" w14:textId="77777777" w:rsidTr="00AB4D49">
        <w:tc>
          <w:tcPr>
            <w:tcW w:w="8222" w:type="dxa"/>
          </w:tcPr>
          <w:p w14:paraId="6BDA9631" w14:textId="3CEFE164" w:rsidR="0003614A" w:rsidRPr="00BE2CBC" w:rsidRDefault="0003614A" w:rsidP="00BE2CBC">
            <w:pPr>
              <w:spacing w:line="360" w:lineRule="auto"/>
            </w:pPr>
            <w:r w:rsidRPr="00BE2CBC">
              <w:t xml:space="preserve">Figure 5. </w:t>
            </w:r>
            <w:proofErr w:type="spellStart"/>
            <w:r w:rsidRPr="00BE2CBC">
              <w:t>FBref</w:t>
            </w:r>
            <w:proofErr w:type="spellEnd"/>
            <w:r w:rsidRPr="00BE2CBC">
              <w:t xml:space="preserve"> website – empty data cells</w:t>
            </w:r>
          </w:p>
        </w:tc>
        <w:tc>
          <w:tcPr>
            <w:tcW w:w="794" w:type="dxa"/>
          </w:tcPr>
          <w:p w14:paraId="3BC0B9FB" w14:textId="41498AA7" w:rsidR="0003614A" w:rsidRPr="00BE2CBC" w:rsidRDefault="0003614A" w:rsidP="00BE2CBC">
            <w:pPr>
              <w:spacing w:line="360" w:lineRule="auto"/>
            </w:pPr>
            <w:r w:rsidRPr="00BE2CBC">
              <w:t>2</w:t>
            </w:r>
            <w:r w:rsidR="00757497" w:rsidRPr="00BE2CBC">
              <w:t>5</w:t>
            </w:r>
          </w:p>
        </w:tc>
      </w:tr>
      <w:tr w:rsidR="00771E66" w:rsidRPr="00BE2CBC" w14:paraId="6ACC9CD6" w14:textId="77777777" w:rsidTr="00AB4D49">
        <w:tc>
          <w:tcPr>
            <w:tcW w:w="8222" w:type="dxa"/>
          </w:tcPr>
          <w:p w14:paraId="7CFF9172" w14:textId="5500A78E" w:rsidR="00771E66" w:rsidRPr="00BE2CBC" w:rsidRDefault="00771E66" w:rsidP="00BE2CBC">
            <w:pPr>
              <w:spacing w:line="360" w:lineRule="auto"/>
            </w:pPr>
            <w:r w:rsidRPr="00BE2CBC">
              <w:t>Figure 6. Position-family counts in the final dataset</w:t>
            </w:r>
          </w:p>
        </w:tc>
        <w:tc>
          <w:tcPr>
            <w:tcW w:w="794" w:type="dxa"/>
          </w:tcPr>
          <w:p w14:paraId="737BADEF" w14:textId="188320C4" w:rsidR="00771E66" w:rsidRPr="00BE2CBC" w:rsidRDefault="00771E66" w:rsidP="00BE2CBC">
            <w:pPr>
              <w:spacing w:line="360" w:lineRule="auto"/>
            </w:pPr>
            <w:r w:rsidRPr="00BE2CBC">
              <w:t>2</w:t>
            </w:r>
            <w:r w:rsidR="00757497" w:rsidRPr="00BE2CBC">
              <w:t>6</w:t>
            </w:r>
          </w:p>
        </w:tc>
      </w:tr>
      <w:tr w:rsidR="009F74A8" w:rsidRPr="00BE2CBC" w14:paraId="7933487F" w14:textId="77777777" w:rsidTr="00AB4D49">
        <w:tc>
          <w:tcPr>
            <w:tcW w:w="8222" w:type="dxa"/>
          </w:tcPr>
          <w:p w14:paraId="687E4327" w14:textId="45FA530B" w:rsidR="009F74A8" w:rsidRPr="00BE2CBC" w:rsidRDefault="009F74A8" w:rsidP="00BE2CBC">
            <w:pPr>
              <w:spacing w:line="360" w:lineRule="auto"/>
            </w:pPr>
            <w:r w:rsidRPr="00BE2CBC">
              <w:t>Figure 7. Player profile dashboard</w:t>
            </w:r>
          </w:p>
        </w:tc>
        <w:tc>
          <w:tcPr>
            <w:tcW w:w="794" w:type="dxa"/>
          </w:tcPr>
          <w:p w14:paraId="4EE31897" w14:textId="7A463B31" w:rsidR="009F74A8" w:rsidRPr="00BE2CBC" w:rsidRDefault="009F74A8" w:rsidP="00BE2CBC">
            <w:pPr>
              <w:spacing w:line="360" w:lineRule="auto"/>
            </w:pPr>
            <w:r w:rsidRPr="00BE2CBC">
              <w:t>2</w:t>
            </w:r>
            <w:r w:rsidR="00780FB4" w:rsidRPr="00BE2CBC">
              <w:t>8</w:t>
            </w:r>
          </w:p>
        </w:tc>
      </w:tr>
      <w:tr w:rsidR="009F74A8" w:rsidRPr="00BE2CBC" w14:paraId="6C26D9BC" w14:textId="77777777" w:rsidTr="00AB4D49">
        <w:tc>
          <w:tcPr>
            <w:tcW w:w="8222" w:type="dxa"/>
          </w:tcPr>
          <w:p w14:paraId="3141C448" w14:textId="38C4E4EA" w:rsidR="009F74A8" w:rsidRPr="00BE2CBC" w:rsidRDefault="009F74A8" w:rsidP="00BE2CBC">
            <w:pPr>
              <w:spacing w:line="360" w:lineRule="auto"/>
            </w:pPr>
            <w:r w:rsidRPr="00BE2CBC">
              <w:t>Figure 8. Similar players recommender dashboard</w:t>
            </w:r>
          </w:p>
        </w:tc>
        <w:tc>
          <w:tcPr>
            <w:tcW w:w="794" w:type="dxa"/>
          </w:tcPr>
          <w:p w14:paraId="4313DD8A" w14:textId="577074E2" w:rsidR="009F74A8" w:rsidRPr="00BE2CBC" w:rsidRDefault="009F74A8" w:rsidP="00BE2CBC">
            <w:pPr>
              <w:spacing w:line="360" w:lineRule="auto"/>
            </w:pPr>
            <w:r w:rsidRPr="00BE2CBC">
              <w:t>2</w:t>
            </w:r>
            <w:r w:rsidR="00780FB4" w:rsidRPr="00BE2CBC">
              <w:t>9</w:t>
            </w:r>
          </w:p>
        </w:tc>
      </w:tr>
      <w:tr w:rsidR="009F74A8" w:rsidRPr="00BE2CBC" w14:paraId="6AF8B7F8" w14:textId="77777777" w:rsidTr="00AB4D49">
        <w:tc>
          <w:tcPr>
            <w:tcW w:w="8222" w:type="dxa"/>
          </w:tcPr>
          <w:p w14:paraId="31CF1999" w14:textId="710244EA" w:rsidR="009F74A8" w:rsidRPr="00BE2CBC" w:rsidRDefault="009F74A8" w:rsidP="00BE2CBC">
            <w:pPr>
              <w:spacing w:line="360" w:lineRule="auto"/>
            </w:pPr>
            <w:r w:rsidRPr="00BE2CBC">
              <w:t>Figure 9. Market value prediction dashboard</w:t>
            </w:r>
          </w:p>
        </w:tc>
        <w:tc>
          <w:tcPr>
            <w:tcW w:w="794" w:type="dxa"/>
          </w:tcPr>
          <w:p w14:paraId="7115C378" w14:textId="254DA6B0" w:rsidR="009F74A8" w:rsidRPr="00BE2CBC" w:rsidRDefault="009F74A8" w:rsidP="00BE2CBC">
            <w:pPr>
              <w:spacing w:line="360" w:lineRule="auto"/>
            </w:pPr>
            <w:r w:rsidRPr="00BE2CBC">
              <w:t>2</w:t>
            </w:r>
            <w:r w:rsidR="00780FB4" w:rsidRPr="00BE2CBC">
              <w:t>9</w:t>
            </w:r>
          </w:p>
        </w:tc>
      </w:tr>
      <w:tr w:rsidR="009F74A8" w:rsidRPr="00BE2CBC" w14:paraId="6568DFDF" w14:textId="77777777" w:rsidTr="00AB4D49">
        <w:tc>
          <w:tcPr>
            <w:tcW w:w="8222" w:type="dxa"/>
          </w:tcPr>
          <w:p w14:paraId="624A2EA9" w14:textId="37909B0F" w:rsidR="009F74A8" w:rsidRPr="00BE2CBC" w:rsidRDefault="009F74A8" w:rsidP="00BE2CBC">
            <w:pPr>
              <w:spacing w:line="360" w:lineRule="auto"/>
            </w:pPr>
            <w:r w:rsidRPr="00BE2CBC">
              <w:t>Figure 10. Hit or miss dashboard</w:t>
            </w:r>
          </w:p>
        </w:tc>
        <w:tc>
          <w:tcPr>
            <w:tcW w:w="794" w:type="dxa"/>
          </w:tcPr>
          <w:p w14:paraId="52ECE70E" w14:textId="626B1A34" w:rsidR="009F74A8" w:rsidRPr="00BE2CBC" w:rsidRDefault="00780FB4" w:rsidP="00BE2CBC">
            <w:pPr>
              <w:spacing w:line="360" w:lineRule="auto"/>
            </w:pPr>
            <w:r w:rsidRPr="00BE2CBC">
              <w:t>30</w:t>
            </w:r>
          </w:p>
        </w:tc>
      </w:tr>
      <w:tr w:rsidR="009F74A8" w:rsidRPr="00BE2CBC" w14:paraId="4CEE4C90" w14:textId="77777777" w:rsidTr="00AB4D49">
        <w:tc>
          <w:tcPr>
            <w:tcW w:w="8222" w:type="dxa"/>
          </w:tcPr>
          <w:p w14:paraId="27B2A724" w14:textId="5CA7F5DC" w:rsidR="009F74A8" w:rsidRPr="00BE2CBC" w:rsidRDefault="009F74A8" w:rsidP="00BE2CBC">
            <w:pPr>
              <w:spacing w:line="360" w:lineRule="auto"/>
            </w:pPr>
            <w:r w:rsidRPr="00BE2CBC">
              <w:t>Figure 11. Methodology and findings dashboard</w:t>
            </w:r>
          </w:p>
        </w:tc>
        <w:tc>
          <w:tcPr>
            <w:tcW w:w="794" w:type="dxa"/>
          </w:tcPr>
          <w:p w14:paraId="0BC2D83D" w14:textId="518AE385" w:rsidR="009F74A8" w:rsidRPr="00BE2CBC" w:rsidRDefault="009F74A8" w:rsidP="00BE2CBC">
            <w:pPr>
              <w:spacing w:line="360" w:lineRule="auto"/>
            </w:pPr>
            <w:r w:rsidRPr="00BE2CBC">
              <w:t>3</w:t>
            </w:r>
            <w:r w:rsidR="00780FB4" w:rsidRPr="00BE2CBC">
              <w:t>1</w:t>
            </w:r>
          </w:p>
        </w:tc>
      </w:tr>
      <w:tr w:rsidR="009F74A8" w:rsidRPr="00BE2CBC" w14:paraId="03A827A5" w14:textId="77777777" w:rsidTr="00AB4D49">
        <w:tc>
          <w:tcPr>
            <w:tcW w:w="8222" w:type="dxa"/>
          </w:tcPr>
          <w:p w14:paraId="3D4385DE" w14:textId="0BB51763" w:rsidR="009F74A8" w:rsidRPr="00BE2CBC" w:rsidRDefault="009F74A8" w:rsidP="00BE2CBC">
            <w:pPr>
              <w:spacing w:line="360" w:lineRule="auto"/>
            </w:pPr>
            <w:r w:rsidRPr="00BE2CBC">
              <w:t>Figure 12. Cluster model-selection metric sweep</w:t>
            </w:r>
          </w:p>
        </w:tc>
        <w:tc>
          <w:tcPr>
            <w:tcW w:w="794" w:type="dxa"/>
          </w:tcPr>
          <w:p w14:paraId="62737DA6" w14:textId="4439E612" w:rsidR="009F74A8" w:rsidRPr="00BE2CBC" w:rsidRDefault="009F74A8" w:rsidP="00BE2CBC">
            <w:pPr>
              <w:spacing w:line="360" w:lineRule="auto"/>
            </w:pPr>
            <w:r w:rsidRPr="00BE2CBC">
              <w:t>3</w:t>
            </w:r>
            <w:r w:rsidR="00780FB4" w:rsidRPr="00BE2CBC">
              <w:t>3</w:t>
            </w:r>
          </w:p>
        </w:tc>
      </w:tr>
      <w:tr w:rsidR="00D06E9E" w:rsidRPr="00BE2CBC" w14:paraId="142536DC" w14:textId="77777777" w:rsidTr="00AB4D49">
        <w:tc>
          <w:tcPr>
            <w:tcW w:w="8222" w:type="dxa"/>
          </w:tcPr>
          <w:p w14:paraId="32A6913B" w14:textId="57EA035D" w:rsidR="00D06E9E" w:rsidRPr="00BE2CBC" w:rsidRDefault="00D06E9E" w:rsidP="00BE2CBC">
            <w:pPr>
              <w:spacing w:line="360" w:lineRule="auto"/>
            </w:pPr>
            <w:r w:rsidRPr="00BE2CBC">
              <w:t>Figure 13. UMAP projection of the selected player clusters</w:t>
            </w:r>
          </w:p>
        </w:tc>
        <w:tc>
          <w:tcPr>
            <w:tcW w:w="794" w:type="dxa"/>
          </w:tcPr>
          <w:p w14:paraId="3B1E4AB8" w14:textId="25EA0E26" w:rsidR="00D06E9E" w:rsidRPr="00BE2CBC" w:rsidRDefault="00D06E9E" w:rsidP="00BE2CBC">
            <w:pPr>
              <w:spacing w:line="360" w:lineRule="auto"/>
            </w:pPr>
            <w:r w:rsidRPr="00BE2CBC">
              <w:t>3</w:t>
            </w:r>
            <w:r w:rsidR="00780FB4" w:rsidRPr="00BE2CBC">
              <w:t>4</w:t>
            </w:r>
          </w:p>
        </w:tc>
      </w:tr>
      <w:tr w:rsidR="00AB4D49" w:rsidRPr="00BE2CBC" w14:paraId="6DF8A526" w14:textId="77777777" w:rsidTr="00AB4D49">
        <w:tc>
          <w:tcPr>
            <w:tcW w:w="8222" w:type="dxa"/>
          </w:tcPr>
          <w:p w14:paraId="49609917" w14:textId="26BE2471" w:rsidR="00AB4D49" w:rsidRPr="00BE2CBC" w:rsidRDefault="00AB4D49" w:rsidP="00BE2CBC">
            <w:pPr>
              <w:spacing w:line="360" w:lineRule="auto"/>
            </w:pPr>
            <w:r w:rsidRPr="00BE2CBC">
              <w:t>Figure 14. Standardised cluster profile heatmap</w:t>
            </w:r>
          </w:p>
        </w:tc>
        <w:tc>
          <w:tcPr>
            <w:tcW w:w="794" w:type="dxa"/>
          </w:tcPr>
          <w:p w14:paraId="19DDD31C" w14:textId="324EE341" w:rsidR="00AB4D49" w:rsidRPr="00BE2CBC" w:rsidRDefault="00AB4D49" w:rsidP="00BE2CBC">
            <w:pPr>
              <w:spacing w:line="360" w:lineRule="auto"/>
            </w:pPr>
            <w:r w:rsidRPr="00BE2CBC">
              <w:t>3</w:t>
            </w:r>
            <w:r w:rsidR="00780FB4" w:rsidRPr="00BE2CBC">
              <w:t>5</w:t>
            </w:r>
          </w:p>
        </w:tc>
      </w:tr>
      <w:tr w:rsidR="002C3B0F" w:rsidRPr="00BE2CBC" w14:paraId="7FDEF085" w14:textId="77777777" w:rsidTr="00AB4D49">
        <w:tc>
          <w:tcPr>
            <w:tcW w:w="8222" w:type="dxa"/>
          </w:tcPr>
          <w:p w14:paraId="66A16F89" w14:textId="69913D88" w:rsidR="002C3B0F" w:rsidRPr="00BE2CBC" w:rsidRDefault="002C3B0F" w:rsidP="00BE2CBC">
            <w:pPr>
              <w:spacing w:line="360" w:lineRule="auto"/>
            </w:pPr>
            <w:r w:rsidRPr="00BE2CBC">
              <w:t>Figure 15. Similarity distributions for Saka, Rodri and Haaland</w:t>
            </w:r>
          </w:p>
        </w:tc>
        <w:tc>
          <w:tcPr>
            <w:tcW w:w="794" w:type="dxa"/>
          </w:tcPr>
          <w:p w14:paraId="5A40B7FB" w14:textId="72672FD7" w:rsidR="002C3B0F" w:rsidRPr="00BE2CBC" w:rsidRDefault="002C3B0F" w:rsidP="00BE2CBC">
            <w:pPr>
              <w:spacing w:line="360" w:lineRule="auto"/>
            </w:pPr>
            <w:r w:rsidRPr="00BE2CBC">
              <w:t>3</w:t>
            </w:r>
            <w:r w:rsidR="00780FB4" w:rsidRPr="00BE2CBC">
              <w:t>6</w:t>
            </w:r>
          </w:p>
        </w:tc>
      </w:tr>
      <w:tr w:rsidR="00EE3D6E" w:rsidRPr="00BE2CBC" w14:paraId="16DE0282" w14:textId="77777777" w:rsidTr="00AB4D49">
        <w:tc>
          <w:tcPr>
            <w:tcW w:w="8222" w:type="dxa"/>
          </w:tcPr>
          <w:p w14:paraId="1241E5AF" w14:textId="4422D8FF" w:rsidR="006046E2" w:rsidRPr="00BE2CBC" w:rsidRDefault="00596944" w:rsidP="00BE2CBC">
            <w:pPr>
              <w:spacing w:line="360" w:lineRule="auto"/>
            </w:pPr>
            <w:r w:rsidRPr="00BE2CBC">
              <w:t>Figure 16. Global comparison of the four supervised models</w:t>
            </w:r>
          </w:p>
        </w:tc>
        <w:tc>
          <w:tcPr>
            <w:tcW w:w="794" w:type="dxa"/>
          </w:tcPr>
          <w:p w14:paraId="051522A0" w14:textId="67F0C20D" w:rsidR="00EE3D6E" w:rsidRPr="00BE2CBC" w:rsidRDefault="006046E2" w:rsidP="00BE2CBC">
            <w:pPr>
              <w:spacing w:line="360" w:lineRule="auto"/>
            </w:pPr>
            <w:r w:rsidRPr="00BE2CBC">
              <w:t>3</w:t>
            </w:r>
            <w:r w:rsidR="00780FB4" w:rsidRPr="00BE2CBC">
              <w:t>8</w:t>
            </w:r>
          </w:p>
        </w:tc>
      </w:tr>
      <w:tr w:rsidR="00257C04" w:rsidRPr="00BE2CBC" w14:paraId="7709A5F7" w14:textId="77777777" w:rsidTr="00AB4D49">
        <w:tc>
          <w:tcPr>
            <w:tcW w:w="8222" w:type="dxa"/>
          </w:tcPr>
          <w:p w14:paraId="7563E01A" w14:textId="122A3863" w:rsidR="00257C04" w:rsidRPr="00BE2CBC" w:rsidRDefault="00596944" w:rsidP="00BE2CBC">
            <w:pPr>
              <w:spacing w:line="360" w:lineRule="auto"/>
            </w:pPr>
            <w:r w:rsidRPr="00BE2CBC">
              <w:t>Figure 17. Predicted versus actual market value</w:t>
            </w:r>
          </w:p>
        </w:tc>
        <w:tc>
          <w:tcPr>
            <w:tcW w:w="794" w:type="dxa"/>
          </w:tcPr>
          <w:p w14:paraId="1399316C" w14:textId="3E2BF008" w:rsidR="00257C04" w:rsidRPr="00BE2CBC" w:rsidRDefault="00B36DE9" w:rsidP="00BE2CBC">
            <w:pPr>
              <w:spacing w:line="360" w:lineRule="auto"/>
            </w:pPr>
            <w:r w:rsidRPr="00BE2CBC">
              <w:t>3</w:t>
            </w:r>
            <w:r w:rsidR="00780FB4" w:rsidRPr="00BE2CBC">
              <w:t>8</w:t>
            </w:r>
          </w:p>
        </w:tc>
      </w:tr>
      <w:tr w:rsidR="00B36DE9" w:rsidRPr="00BE2CBC" w14:paraId="250A071D" w14:textId="77777777" w:rsidTr="00AB4D49">
        <w:tc>
          <w:tcPr>
            <w:tcW w:w="8222" w:type="dxa"/>
          </w:tcPr>
          <w:p w14:paraId="3D61B129" w14:textId="46B1419A" w:rsidR="00864C0F" w:rsidRPr="00BE2CBC" w:rsidRDefault="00A4336A" w:rsidP="00BE2CBC">
            <w:pPr>
              <w:spacing w:line="360" w:lineRule="auto"/>
            </w:pPr>
            <w:r w:rsidRPr="00BE2CBC">
              <w:t xml:space="preserve">Figure 18. </w:t>
            </w:r>
            <w:r w:rsidR="00864C0F" w:rsidRPr="00BE2CBC">
              <w:t xml:space="preserve">Per-position </w:t>
            </w:r>
            <w:r w:rsidR="00864C0F" w:rsidRPr="00BE2CBC">
              <w:rPr>
                <w:color w:val="000000" w:themeColor="text1"/>
              </w:rPr>
              <w:t>R² comparison</w:t>
            </w:r>
          </w:p>
        </w:tc>
        <w:tc>
          <w:tcPr>
            <w:tcW w:w="794" w:type="dxa"/>
          </w:tcPr>
          <w:p w14:paraId="67D65865" w14:textId="3E93553A" w:rsidR="00B36DE9" w:rsidRPr="00BE2CBC" w:rsidRDefault="00864C0F" w:rsidP="00BE2CBC">
            <w:pPr>
              <w:spacing w:line="360" w:lineRule="auto"/>
            </w:pPr>
            <w:r w:rsidRPr="00BE2CBC">
              <w:t>3</w:t>
            </w:r>
            <w:r w:rsidR="00780FB4" w:rsidRPr="00BE2CBC">
              <w:t>9</w:t>
            </w:r>
          </w:p>
        </w:tc>
      </w:tr>
      <w:tr w:rsidR="00864C0F" w:rsidRPr="00BE2CBC" w14:paraId="0093F640" w14:textId="77777777" w:rsidTr="00AB4D49">
        <w:tc>
          <w:tcPr>
            <w:tcW w:w="8222" w:type="dxa"/>
          </w:tcPr>
          <w:p w14:paraId="79099832" w14:textId="0B52AA4B" w:rsidR="00E02A87" w:rsidRPr="00BE2CBC" w:rsidRDefault="00864C0F" w:rsidP="00BE2CBC">
            <w:pPr>
              <w:spacing w:line="360" w:lineRule="auto"/>
            </w:pPr>
            <w:r w:rsidRPr="00BE2CBC">
              <w:t>Figure 19.</w:t>
            </w:r>
            <w:r w:rsidR="00E02A87" w:rsidRPr="00BE2CBC">
              <w:t xml:space="preserve"> Global SHAP feature importance</w:t>
            </w:r>
          </w:p>
        </w:tc>
        <w:tc>
          <w:tcPr>
            <w:tcW w:w="794" w:type="dxa"/>
          </w:tcPr>
          <w:p w14:paraId="0020ACDB" w14:textId="17270A10" w:rsidR="00864C0F" w:rsidRPr="00BE2CBC" w:rsidRDefault="00780FB4" w:rsidP="00BE2CBC">
            <w:pPr>
              <w:spacing w:line="360" w:lineRule="auto"/>
            </w:pPr>
            <w:r w:rsidRPr="00BE2CBC">
              <w:t>40</w:t>
            </w:r>
          </w:p>
        </w:tc>
      </w:tr>
      <w:tr w:rsidR="00BD559E" w:rsidRPr="00BE2CBC" w14:paraId="0CF0EA98" w14:textId="77777777" w:rsidTr="00AB4D49">
        <w:tc>
          <w:tcPr>
            <w:tcW w:w="8222" w:type="dxa"/>
          </w:tcPr>
          <w:p w14:paraId="42B7E2C6" w14:textId="1B473692" w:rsidR="00BD559E" w:rsidRPr="00BE2CBC" w:rsidRDefault="00BD559E" w:rsidP="00BE2CBC">
            <w:pPr>
              <w:spacing w:line="360" w:lineRule="auto"/>
            </w:pPr>
            <w:r w:rsidRPr="00BE2CBC">
              <w:t xml:space="preserve">Figure 20. </w:t>
            </w:r>
            <w:r w:rsidR="007640CD" w:rsidRPr="00BE2CBC">
              <w:t>Per-position SHAP importance heatmap</w:t>
            </w:r>
          </w:p>
        </w:tc>
        <w:tc>
          <w:tcPr>
            <w:tcW w:w="794" w:type="dxa"/>
          </w:tcPr>
          <w:p w14:paraId="2383A8D6" w14:textId="2452AC0C" w:rsidR="00BD559E" w:rsidRPr="00BE2CBC" w:rsidRDefault="007640CD" w:rsidP="00BE2CBC">
            <w:pPr>
              <w:spacing w:line="360" w:lineRule="auto"/>
            </w:pPr>
            <w:r w:rsidRPr="00BE2CBC">
              <w:t>4</w:t>
            </w:r>
            <w:r w:rsidR="00780FB4" w:rsidRPr="00BE2CBC">
              <w:t>1</w:t>
            </w:r>
          </w:p>
        </w:tc>
      </w:tr>
    </w:tbl>
    <w:p w14:paraId="0866D72E" w14:textId="77777777" w:rsidR="001F1026" w:rsidRPr="00BE2CBC" w:rsidRDefault="001F1026" w:rsidP="00BE2CBC">
      <w:pPr>
        <w:spacing w:line="360" w:lineRule="auto"/>
        <w:rPr>
          <w:lang w:val="en-US"/>
        </w:rPr>
      </w:pPr>
      <w:r w:rsidRPr="00BE2CBC">
        <w:rPr>
          <w:lang w:val="en-US"/>
        </w:rPr>
        <w:br w:type="page"/>
      </w:r>
    </w:p>
    <w:p w14:paraId="67C4DE73" w14:textId="77777777" w:rsidR="00FE6D07" w:rsidRPr="00BE2CBC" w:rsidRDefault="001F1026" w:rsidP="00BE2CBC">
      <w:pPr>
        <w:pStyle w:val="Heading1"/>
        <w:spacing w:after="5" w:line="360" w:lineRule="auto"/>
        <w:rPr>
          <w:rFonts w:cs="Times New Roman"/>
          <w:lang w:val="en-US"/>
        </w:rPr>
      </w:pPr>
      <w:r w:rsidRPr="00BE2CBC">
        <w:rPr>
          <w:rFonts w:cs="Times New Roman"/>
          <w:lang w:val="en-US"/>
        </w:rPr>
        <w:lastRenderedPageBreak/>
        <w:t>Abstract</w:t>
      </w:r>
    </w:p>
    <w:p w14:paraId="543C1A2E" w14:textId="7DAC6A6E" w:rsidR="00FE6D07" w:rsidRPr="00BE2CBC" w:rsidRDefault="002E165F" w:rsidP="00BE2CBC">
      <w:pPr>
        <w:spacing w:line="360" w:lineRule="auto"/>
        <w:rPr>
          <w:sz w:val="32"/>
          <w:szCs w:val="32"/>
          <w:lang w:val="en-US"/>
        </w:rPr>
      </w:pPr>
      <w:r w:rsidRPr="00BE2CBC">
        <w:tab/>
      </w:r>
      <w:r w:rsidR="00FE6D07" w:rsidRPr="00BE2CBC">
        <w:t xml:space="preserve">Data-driven recruitments can help professional football clubs compare players across leagues and identify alternatives, but many analytics systems either ignore tactical role or present recommendations and valuations without explaining the reasons behind them. This dissertation develops an integrated, role-aware and explainable machine-learning pipeline for player profiling and scouting across the “Big-Five” leagues called Premier League, La Liga, Bundesliga, Serie A and Ligue 1 using the 2023/24 and 2024/25 seasons. The final analytical dataset contains 2,935 outfield player-seasons assembled from </w:t>
      </w:r>
      <w:proofErr w:type="spellStart"/>
      <w:r w:rsidR="00FE6D07" w:rsidRPr="00BE2CBC">
        <w:t>FBref</w:t>
      </w:r>
      <w:proofErr w:type="spellEnd"/>
      <w:r w:rsidR="00FE6D07" w:rsidRPr="00BE2CBC">
        <w:t xml:space="preserve"> performance statistics and </w:t>
      </w:r>
      <w:proofErr w:type="spellStart"/>
      <w:r w:rsidR="00FE6D07" w:rsidRPr="00BE2CBC">
        <w:t>Transfermarkt</w:t>
      </w:r>
      <w:proofErr w:type="spellEnd"/>
      <w:r w:rsidR="00FE6D07" w:rsidRPr="00BE2CBC">
        <w:t xml:space="preserve"> market values and position labels, with </w:t>
      </w:r>
      <w:proofErr w:type="spellStart"/>
      <w:r w:rsidR="00FE6D07" w:rsidRPr="00BE2CBC">
        <w:t>StatsBomb</w:t>
      </w:r>
      <w:proofErr w:type="spellEnd"/>
      <w:r w:rsidR="00FE6D07" w:rsidRPr="00BE2CBC">
        <w:t xml:space="preserve"> Open Data used as an event-data reference. Unsupervised role discovery was compared using K-Means, Gaussian Mixture Models and HDBSCAN; the selected K-Means solution used four clusters and achieved a silhouette score of 0.191. A cosine-similarity recommender combined these latent clusters with expert-labelled positions, while four supervised regression methods were evaluated globally and by position family using five-fold cross-validation and a log-transformed market-value target. The best global model was Random Forest (R² = 0.404, MAE = €10.11m, median absolute error = €5.05m), while Forward and Winger models achieved R² values of 0.570 and 0.547 respectively. SHAP explanations showed age as the strongest global value driver and exposed a recurring attacking bias caused by the available dataset, which offered richer attacking than defensive information. The main contribution is therefore not a single high-performing model, but an auditable end-to-end scouting prototype combining </w:t>
      </w:r>
      <w:r w:rsidRPr="00BE2CBC">
        <w:t>potential</w:t>
      </w:r>
      <w:r w:rsidR="00FE6D07" w:rsidRPr="00BE2CBC">
        <w:t xml:space="preserve"> roles, expert positions, similarity search, market-value prediction, local and global explanations, and an interactive </w:t>
      </w:r>
      <w:proofErr w:type="spellStart"/>
      <w:r w:rsidR="00FE6D07" w:rsidRPr="00BE2CBC">
        <w:t>Streamlit</w:t>
      </w:r>
      <w:proofErr w:type="spellEnd"/>
      <w:r w:rsidR="00FE6D07" w:rsidRPr="00BE2CBC">
        <w:t xml:space="preserve"> dashboard.</w:t>
      </w:r>
    </w:p>
    <w:p w14:paraId="402080F3" w14:textId="77777777" w:rsidR="001F1026" w:rsidRPr="00BE2CBC" w:rsidRDefault="001F1026" w:rsidP="00BE2CBC">
      <w:pPr>
        <w:spacing w:line="360" w:lineRule="auto"/>
        <w:rPr>
          <w:sz w:val="32"/>
          <w:szCs w:val="32"/>
          <w:lang w:val="en-US"/>
        </w:rPr>
      </w:pPr>
      <w:r w:rsidRPr="00BE2CBC">
        <w:rPr>
          <w:sz w:val="32"/>
          <w:szCs w:val="32"/>
          <w:lang w:val="en-US"/>
        </w:rPr>
        <w:br w:type="page"/>
      </w:r>
    </w:p>
    <w:p w14:paraId="00CBA0DF" w14:textId="77777777" w:rsidR="00FE6D07" w:rsidRPr="00BE2CBC" w:rsidRDefault="001F1026" w:rsidP="00BE2CBC">
      <w:pPr>
        <w:pStyle w:val="Heading1"/>
        <w:spacing w:after="5" w:line="360" w:lineRule="auto"/>
        <w:rPr>
          <w:rFonts w:cs="Times New Roman"/>
          <w:lang w:val="en-US"/>
        </w:rPr>
      </w:pPr>
      <w:r w:rsidRPr="00BE2CBC">
        <w:rPr>
          <w:rFonts w:cs="Times New Roman"/>
          <w:lang w:val="en-US"/>
        </w:rPr>
        <w:lastRenderedPageBreak/>
        <w:t>Declaration</w:t>
      </w:r>
    </w:p>
    <w:p w14:paraId="6A92A74E" w14:textId="5A7C080D" w:rsidR="00FE6D07" w:rsidRPr="00BE2CBC" w:rsidRDefault="002E165F" w:rsidP="00BE2CBC">
      <w:pPr>
        <w:spacing w:line="360" w:lineRule="auto"/>
        <w:rPr>
          <w:sz w:val="32"/>
          <w:szCs w:val="32"/>
          <w:lang w:val="en-US"/>
        </w:rPr>
      </w:pPr>
      <w:r w:rsidRPr="00BE2CBC">
        <w:tab/>
      </w:r>
      <w:r w:rsidR="00FE6D07" w:rsidRPr="00BE2CBC">
        <w:t xml:space="preserve">No part of this project has been submitted in support of an application for any other degree or qualification at this or any other institute of learning. Apart from those parts of the project containing citations to the work of others, this project is my own unaided work. This work has been carried out in accordance with the Manchester Metropolitan University research ethics procedures and has received ethical approval number Your </w:t>
      </w:r>
      <w:proofErr w:type="spellStart"/>
      <w:r w:rsidR="00FE6D07" w:rsidRPr="00BE2CBC">
        <w:t>EthOS</w:t>
      </w:r>
      <w:proofErr w:type="spellEnd"/>
      <w:r w:rsidR="00FE6D07" w:rsidRPr="00BE2CBC">
        <w:t xml:space="preserve"> Number.</w:t>
      </w:r>
    </w:p>
    <w:p w14:paraId="2370EAF1" w14:textId="77777777" w:rsidR="00FE6D07" w:rsidRPr="00BE2CBC" w:rsidRDefault="00FE6D07" w:rsidP="00BE2CBC">
      <w:pPr>
        <w:spacing w:line="360" w:lineRule="auto"/>
        <w:rPr>
          <w:sz w:val="32"/>
          <w:szCs w:val="32"/>
          <w:lang w:val="en-US"/>
        </w:rPr>
      </w:pPr>
    </w:p>
    <w:p w14:paraId="49055DC7" w14:textId="262F7361" w:rsidR="00FE6D07" w:rsidRPr="00BE2CBC" w:rsidRDefault="00FE6D07" w:rsidP="00BE2CBC">
      <w:pPr>
        <w:spacing w:line="360" w:lineRule="auto"/>
        <w:rPr>
          <w:sz w:val="32"/>
          <w:szCs w:val="32"/>
          <w:lang w:val="en-US"/>
        </w:rPr>
      </w:pPr>
      <w:r w:rsidRPr="00BE2CBC">
        <w:t>Signed: Shine Wai Lu</w:t>
      </w:r>
    </w:p>
    <w:p w14:paraId="4B659108" w14:textId="77777777" w:rsidR="00FE6D07" w:rsidRPr="00BE2CBC" w:rsidRDefault="00FE6D07" w:rsidP="00BE2CBC">
      <w:pPr>
        <w:spacing w:line="360" w:lineRule="auto"/>
        <w:rPr>
          <w:sz w:val="32"/>
          <w:szCs w:val="32"/>
          <w:lang w:val="en-US"/>
        </w:rPr>
      </w:pPr>
    </w:p>
    <w:p w14:paraId="2BB1218C" w14:textId="3797F8BD" w:rsidR="00FE6D07" w:rsidRPr="00BE2CBC" w:rsidRDefault="00FE6D07" w:rsidP="00BE2CBC">
      <w:pPr>
        <w:spacing w:line="360" w:lineRule="auto"/>
        <w:rPr>
          <w:sz w:val="32"/>
          <w:szCs w:val="32"/>
          <w:lang w:val="en-US"/>
        </w:rPr>
      </w:pPr>
      <w:r w:rsidRPr="00BE2CBC">
        <w:t xml:space="preserve">Date: </w:t>
      </w:r>
      <w:r w:rsidR="00126B3D" w:rsidRPr="00BE2CBC">
        <w:t>11-09-2026</w:t>
      </w:r>
    </w:p>
    <w:p w14:paraId="0273AD51" w14:textId="2B4E1F08" w:rsidR="001F1026" w:rsidRPr="00BE2CBC" w:rsidRDefault="001F1026" w:rsidP="00BE2CBC">
      <w:pPr>
        <w:spacing w:line="360" w:lineRule="auto"/>
        <w:rPr>
          <w:sz w:val="32"/>
          <w:szCs w:val="32"/>
          <w:lang w:val="en-US"/>
        </w:rPr>
      </w:pPr>
    </w:p>
    <w:p w14:paraId="6F093BD0" w14:textId="77777777" w:rsidR="001F1026" w:rsidRPr="00BE2CBC" w:rsidRDefault="001F1026" w:rsidP="00BE2CBC">
      <w:pPr>
        <w:spacing w:line="360" w:lineRule="auto"/>
        <w:rPr>
          <w:sz w:val="32"/>
          <w:szCs w:val="32"/>
          <w:lang w:val="en-US"/>
        </w:rPr>
      </w:pPr>
      <w:r w:rsidRPr="00BE2CBC">
        <w:rPr>
          <w:sz w:val="32"/>
          <w:szCs w:val="32"/>
          <w:lang w:val="en-US"/>
        </w:rPr>
        <w:br w:type="page"/>
      </w:r>
    </w:p>
    <w:p w14:paraId="176457C9" w14:textId="77777777" w:rsidR="00FE6D07" w:rsidRPr="00BE2CBC" w:rsidRDefault="001F1026" w:rsidP="00BE2CBC">
      <w:pPr>
        <w:pStyle w:val="Heading1"/>
        <w:spacing w:after="5" w:line="360" w:lineRule="auto"/>
        <w:rPr>
          <w:rFonts w:cs="Times New Roman"/>
          <w:lang w:val="en-US"/>
        </w:rPr>
      </w:pPr>
      <w:r w:rsidRPr="00BE2CBC">
        <w:rPr>
          <w:rFonts w:cs="Times New Roman"/>
          <w:lang w:val="en-US"/>
        </w:rPr>
        <w:lastRenderedPageBreak/>
        <w:t>Acknowledgements</w:t>
      </w:r>
    </w:p>
    <w:p w14:paraId="42F4C6B6" w14:textId="634DD1EF" w:rsidR="001F1026" w:rsidRPr="00BE2CBC" w:rsidRDefault="002E165F" w:rsidP="00BE2CBC">
      <w:pPr>
        <w:spacing w:line="360" w:lineRule="auto"/>
        <w:rPr>
          <w:sz w:val="32"/>
          <w:szCs w:val="32"/>
          <w:lang w:val="en-US"/>
        </w:rPr>
      </w:pPr>
      <w:r w:rsidRPr="00BE2CBC">
        <w:tab/>
      </w:r>
      <w:r w:rsidR="00FE6D07" w:rsidRPr="00BE2CBC">
        <w:t xml:space="preserve">I would like to thank Pavitra Kumar for guidance and support throughout this project, and the staff of Manchester Metropolitan University for providing the academic environment in which the work was developed. I am also grateful to the researchers and maintainers who make football data, open-source software and reproducible analytics resources available to students. </w:t>
      </w:r>
    </w:p>
    <w:p w14:paraId="5A265FC3" w14:textId="77777777" w:rsidR="001F1026" w:rsidRPr="00BE2CBC" w:rsidRDefault="001F1026" w:rsidP="00BE2CBC">
      <w:pPr>
        <w:spacing w:line="360" w:lineRule="auto"/>
        <w:rPr>
          <w:sz w:val="32"/>
          <w:szCs w:val="32"/>
          <w:lang w:val="en-US"/>
        </w:rPr>
      </w:pPr>
      <w:r w:rsidRPr="00BE2CBC">
        <w:rPr>
          <w:sz w:val="32"/>
          <w:szCs w:val="32"/>
          <w:lang w:val="en-US"/>
        </w:rPr>
        <w:br w:type="page"/>
      </w:r>
    </w:p>
    <w:p w14:paraId="374F8099" w14:textId="747F92F7" w:rsidR="001F1026" w:rsidRPr="00BE2CBC" w:rsidRDefault="001F1026" w:rsidP="00BE2CBC">
      <w:pPr>
        <w:pStyle w:val="Heading1"/>
        <w:spacing w:after="5" w:line="360" w:lineRule="auto"/>
        <w:rPr>
          <w:rFonts w:cs="Times New Roman"/>
          <w:lang w:val="en-US"/>
        </w:rPr>
      </w:pPr>
      <w:r w:rsidRPr="00BE2CBC">
        <w:rPr>
          <w:rFonts w:cs="Times New Roman"/>
          <w:lang w:val="en-US"/>
        </w:rPr>
        <w:lastRenderedPageBreak/>
        <w:t>Abbreviations</w:t>
      </w:r>
    </w:p>
    <w:tbl>
      <w:tblPr>
        <w:tblStyle w:val="TableGrid"/>
        <w:tblW w:w="0" w:type="auto"/>
        <w:jc w:val="center"/>
        <w:tblLook w:val="04A0" w:firstRow="1" w:lastRow="0" w:firstColumn="1" w:lastColumn="0" w:noHBand="0" w:noVBand="1"/>
      </w:tblPr>
      <w:tblGrid>
        <w:gridCol w:w="4504"/>
        <w:gridCol w:w="4512"/>
      </w:tblGrid>
      <w:tr w:rsidR="00E25FF6" w:rsidRPr="00BE2CBC" w14:paraId="7D6321A5" w14:textId="77777777" w:rsidTr="008D4DA9">
        <w:trPr>
          <w:tblHeader/>
          <w:jc w:val="center"/>
        </w:trPr>
        <w:tc>
          <w:tcPr>
            <w:tcW w:w="4702" w:type="dxa"/>
            <w:shd w:val="clear" w:color="auto" w:fill="EDEDED"/>
          </w:tcPr>
          <w:p w14:paraId="6250D6E3" w14:textId="77777777" w:rsidR="00E25FF6" w:rsidRPr="00BE2CBC" w:rsidRDefault="00E25FF6" w:rsidP="00BE2CBC">
            <w:pPr>
              <w:spacing w:after="20" w:line="360" w:lineRule="auto"/>
            </w:pPr>
            <w:r w:rsidRPr="00BE2CBC">
              <w:rPr>
                <w:sz w:val="18"/>
              </w:rPr>
              <w:t>Abbreviation</w:t>
            </w:r>
          </w:p>
        </w:tc>
        <w:tc>
          <w:tcPr>
            <w:tcW w:w="4702" w:type="dxa"/>
            <w:shd w:val="clear" w:color="auto" w:fill="EDEDED"/>
          </w:tcPr>
          <w:p w14:paraId="5250B601" w14:textId="08B75F18" w:rsidR="00E25FF6" w:rsidRPr="00BE2CBC" w:rsidRDefault="00962059" w:rsidP="00BE2CBC">
            <w:pPr>
              <w:spacing w:after="20" w:line="360" w:lineRule="auto"/>
            </w:pPr>
            <w:r w:rsidRPr="00BE2CBC">
              <w:rPr>
                <w:sz w:val="18"/>
              </w:rPr>
              <w:t>Long Form</w:t>
            </w:r>
          </w:p>
        </w:tc>
      </w:tr>
      <w:tr w:rsidR="00E25FF6" w:rsidRPr="00BE2CBC" w14:paraId="2547DBF2" w14:textId="77777777" w:rsidTr="008D4DA9">
        <w:trPr>
          <w:jc w:val="center"/>
        </w:trPr>
        <w:tc>
          <w:tcPr>
            <w:tcW w:w="4702" w:type="dxa"/>
          </w:tcPr>
          <w:p w14:paraId="5F0EBC9D" w14:textId="77777777" w:rsidR="00E25FF6" w:rsidRPr="00BE2CBC" w:rsidRDefault="00E25FF6" w:rsidP="00BE2CBC">
            <w:pPr>
              <w:spacing w:after="20" w:line="360" w:lineRule="auto"/>
            </w:pPr>
            <w:r w:rsidRPr="00BE2CBC">
              <w:rPr>
                <w:sz w:val="18"/>
              </w:rPr>
              <w:t>AI</w:t>
            </w:r>
          </w:p>
        </w:tc>
        <w:tc>
          <w:tcPr>
            <w:tcW w:w="4702" w:type="dxa"/>
          </w:tcPr>
          <w:p w14:paraId="5366AEAC" w14:textId="77777777" w:rsidR="00E25FF6" w:rsidRPr="00BE2CBC" w:rsidRDefault="00E25FF6" w:rsidP="00BE2CBC">
            <w:pPr>
              <w:spacing w:after="20" w:line="360" w:lineRule="auto"/>
            </w:pPr>
            <w:r w:rsidRPr="00BE2CBC">
              <w:rPr>
                <w:sz w:val="18"/>
              </w:rPr>
              <w:t>Artificial Intelligence</w:t>
            </w:r>
          </w:p>
        </w:tc>
      </w:tr>
      <w:tr w:rsidR="00E25FF6" w:rsidRPr="00BE2CBC" w14:paraId="31C9C26E" w14:textId="77777777" w:rsidTr="008D4DA9">
        <w:trPr>
          <w:jc w:val="center"/>
        </w:trPr>
        <w:tc>
          <w:tcPr>
            <w:tcW w:w="4702" w:type="dxa"/>
          </w:tcPr>
          <w:p w14:paraId="50CD9620" w14:textId="77777777" w:rsidR="00E25FF6" w:rsidRPr="00BE2CBC" w:rsidRDefault="00E25FF6" w:rsidP="00BE2CBC">
            <w:pPr>
              <w:spacing w:after="20" w:line="360" w:lineRule="auto"/>
            </w:pPr>
            <w:r w:rsidRPr="00BE2CBC">
              <w:rPr>
                <w:sz w:val="18"/>
              </w:rPr>
              <w:t>API</w:t>
            </w:r>
          </w:p>
        </w:tc>
        <w:tc>
          <w:tcPr>
            <w:tcW w:w="4702" w:type="dxa"/>
          </w:tcPr>
          <w:p w14:paraId="7A0520D7" w14:textId="77777777" w:rsidR="00E25FF6" w:rsidRPr="00BE2CBC" w:rsidRDefault="00E25FF6" w:rsidP="00BE2CBC">
            <w:pPr>
              <w:spacing w:after="20" w:line="360" w:lineRule="auto"/>
            </w:pPr>
            <w:r w:rsidRPr="00BE2CBC">
              <w:rPr>
                <w:sz w:val="18"/>
              </w:rPr>
              <w:t>Application Programming Interface</w:t>
            </w:r>
          </w:p>
        </w:tc>
      </w:tr>
      <w:tr w:rsidR="00E25FF6" w:rsidRPr="00BE2CBC" w14:paraId="28741BD4" w14:textId="77777777" w:rsidTr="008D4DA9">
        <w:trPr>
          <w:jc w:val="center"/>
        </w:trPr>
        <w:tc>
          <w:tcPr>
            <w:tcW w:w="4702" w:type="dxa"/>
          </w:tcPr>
          <w:p w14:paraId="2434C636" w14:textId="77777777" w:rsidR="00E25FF6" w:rsidRPr="00BE2CBC" w:rsidRDefault="00E25FF6" w:rsidP="00BE2CBC">
            <w:pPr>
              <w:spacing w:after="20" w:line="360" w:lineRule="auto"/>
            </w:pPr>
            <w:r w:rsidRPr="00BE2CBC">
              <w:rPr>
                <w:sz w:val="18"/>
              </w:rPr>
              <w:t>CSV</w:t>
            </w:r>
          </w:p>
        </w:tc>
        <w:tc>
          <w:tcPr>
            <w:tcW w:w="4702" w:type="dxa"/>
          </w:tcPr>
          <w:p w14:paraId="17A4CDB3" w14:textId="77777777" w:rsidR="00E25FF6" w:rsidRPr="00BE2CBC" w:rsidRDefault="00E25FF6" w:rsidP="00BE2CBC">
            <w:pPr>
              <w:spacing w:after="20" w:line="360" w:lineRule="auto"/>
            </w:pPr>
            <w:r w:rsidRPr="00BE2CBC">
              <w:rPr>
                <w:sz w:val="18"/>
              </w:rPr>
              <w:t>Comma-Separated Values</w:t>
            </w:r>
          </w:p>
        </w:tc>
      </w:tr>
      <w:tr w:rsidR="00E25FF6" w:rsidRPr="00BE2CBC" w14:paraId="420F6DC4" w14:textId="77777777" w:rsidTr="008D4DA9">
        <w:trPr>
          <w:jc w:val="center"/>
        </w:trPr>
        <w:tc>
          <w:tcPr>
            <w:tcW w:w="4702" w:type="dxa"/>
          </w:tcPr>
          <w:p w14:paraId="095C58A7" w14:textId="77777777" w:rsidR="00E25FF6" w:rsidRPr="00BE2CBC" w:rsidRDefault="00E25FF6" w:rsidP="00BE2CBC">
            <w:pPr>
              <w:spacing w:after="20" w:line="360" w:lineRule="auto"/>
            </w:pPr>
            <w:proofErr w:type="spellStart"/>
            <w:r w:rsidRPr="00BE2CBC">
              <w:rPr>
                <w:sz w:val="18"/>
              </w:rPr>
              <w:t>FBref</w:t>
            </w:r>
            <w:proofErr w:type="spellEnd"/>
          </w:p>
        </w:tc>
        <w:tc>
          <w:tcPr>
            <w:tcW w:w="4702" w:type="dxa"/>
          </w:tcPr>
          <w:p w14:paraId="36C1C0D5" w14:textId="77777777" w:rsidR="00E25FF6" w:rsidRPr="00BE2CBC" w:rsidRDefault="00E25FF6" w:rsidP="00BE2CBC">
            <w:pPr>
              <w:spacing w:after="20" w:line="360" w:lineRule="auto"/>
            </w:pPr>
            <w:r w:rsidRPr="00BE2CBC">
              <w:rPr>
                <w:sz w:val="18"/>
              </w:rPr>
              <w:t>Football Reference</w:t>
            </w:r>
          </w:p>
        </w:tc>
      </w:tr>
      <w:tr w:rsidR="00E25FF6" w:rsidRPr="00BE2CBC" w14:paraId="2568863B" w14:textId="77777777" w:rsidTr="008D4DA9">
        <w:trPr>
          <w:jc w:val="center"/>
        </w:trPr>
        <w:tc>
          <w:tcPr>
            <w:tcW w:w="4702" w:type="dxa"/>
          </w:tcPr>
          <w:p w14:paraId="64F2CF7E" w14:textId="77777777" w:rsidR="00E25FF6" w:rsidRPr="00BE2CBC" w:rsidRDefault="00E25FF6" w:rsidP="00BE2CBC">
            <w:pPr>
              <w:spacing w:after="20" w:line="360" w:lineRule="auto"/>
            </w:pPr>
            <w:r w:rsidRPr="00BE2CBC">
              <w:rPr>
                <w:sz w:val="18"/>
              </w:rPr>
              <w:t>GMM</w:t>
            </w:r>
          </w:p>
        </w:tc>
        <w:tc>
          <w:tcPr>
            <w:tcW w:w="4702" w:type="dxa"/>
          </w:tcPr>
          <w:p w14:paraId="520F0610" w14:textId="77777777" w:rsidR="00E25FF6" w:rsidRPr="00BE2CBC" w:rsidRDefault="00E25FF6" w:rsidP="00BE2CBC">
            <w:pPr>
              <w:spacing w:after="20" w:line="360" w:lineRule="auto"/>
            </w:pPr>
            <w:r w:rsidRPr="00BE2CBC">
              <w:rPr>
                <w:sz w:val="18"/>
              </w:rPr>
              <w:t>Gaussian Mixture Model</w:t>
            </w:r>
          </w:p>
        </w:tc>
      </w:tr>
      <w:tr w:rsidR="00E25FF6" w:rsidRPr="00BE2CBC" w14:paraId="154D9A5F" w14:textId="77777777" w:rsidTr="008D4DA9">
        <w:trPr>
          <w:jc w:val="center"/>
        </w:trPr>
        <w:tc>
          <w:tcPr>
            <w:tcW w:w="4702" w:type="dxa"/>
          </w:tcPr>
          <w:p w14:paraId="35F246EC" w14:textId="77777777" w:rsidR="00E25FF6" w:rsidRPr="00BE2CBC" w:rsidRDefault="00E25FF6" w:rsidP="00BE2CBC">
            <w:pPr>
              <w:spacing w:after="20" w:line="360" w:lineRule="auto"/>
            </w:pPr>
            <w:r w:rsidRPr="00BE2CBC">
              <w:rPr>
                <w:sz w:val="18"/>
              </w:rPr>
              <w:t>HDBSCAN</w:t>
            </w:r>
          </w:p>
        </w:tc>
        <w:tc>
          <w:tcPr>
            <w:tcW w:w="4702" w:type="dxa"/>
          </w:tcPr>
          <w:p w14:paraId="2A979C22" w14:textId="77777777" w:rsidR="00E25FF6" w:rsidRPr="00BE2CBC" w:rsidRDefault="00E25FF6" w:rsidP="00BE2CBC">
            <w:pPr>
              <w:spacing w:after="20" w:line="360" w:lineRule="auto"/>
            </w:pPr>
            <w:r w:rsidRPr="00BE2CBC">
              <w:rPr>
                <w:sz w:val="18"/>
              </w:rPr>
              <w:t>Hierarchical Density-Based Spatial Clustering of Applications with Noise</w:t>
            </w:r>
          </w:p>
        </w:tc>
      </w:tr>
      <w:tr w:rsidR="00E25FF6" w:rsidRPr="00BE2CBC" w14:paraId="6A76A037" w14:textId="77777777" w:rsidTr="008D4DA9">
        <w:trPr>
          <w:jc w:val="center"/>
        </w:trPr>
        <w:tc>
          <w:tcPr>
            <w:tcW w:w="4702" w:type="dxa"/>
          </w:tcPr>
          <w:p w14:paraId="5D27F611" w14:textId="77777777" w:rsidR="00E25FF6" w:rsidRPr="00BE2CBC" w:rsidRDefault="00E25FF6" w:rsidP="00BE2CBC">
            <w:pPr>
              <w:spacing w:after="20" w:line="360" w:lineRule="auto"/>
            </w:pPr>
            <w:r w:rsidRPr="00BE2CBC">
              <w:rPr>
                <w:sz w:val="18"/>
              </w:rPr>
              <w:t>MAE</w:t>
            </w:r>
          </w:p>
        </w:tc>
        <w:tc>
          <w:tcPr>
            <w:tcW w:w="4702" w:type="dxa"/>
          </w:tcPr>
          <w:p w14:paraId="6117D5EC" w14:textId="77777777" w:rsidR="00E25FF6" w:rsidRPr="00BE2CBC" w:rsidRDefault="00E25FF6" w:rsidP="00BE2CBC">
            <w:pPr>
              <w:spacing w:after="20" w:line="360" w:lineRule="auto"/>
            </w:pPr>
            <w:r w:rsidRPr="00BE2CBC">
              <w:rPr>
                <w:sz w:val="18"/>
              </w:rPr>
              <w:t>Mean Absolute Error</w:t>
            </w:r>
          </w:p>
        </w:tc>
      </w:tr>
      <w:tr w:rsidR="00E25FF6" w:rsidRPr="00BE2CBC" w14:paraId="07420328" w14:textId="77777777" w:rsidTr="008D4DA9">
        <w:trPr>
          <w:jc w:val="center"/>
        </w:trPr>
        <w:tc>
          <w:tcPr>
            <w:tcW w:w="4702" w:type="dxa"/>
          </w:tcPr>
          <w:p w14:paraId="63ED43E2" w14:textId="77777777" w:rsidR="00E25FF6" w:rsidRPr="00BE2CBC" w:rsidRDefault="00E25FF6" w:rsidP="00BE2CBC">
            <w:pPr>
              <w:spacing w:after="20" w:line="360" w:lineRule="auto"/>
            </w:pPr>
            <w:r w:rsidRPr="00BE2CBC">
              <w:rPr>
                <w:sz w:val="18"/>
              </w:rPr>
              <w:t>ML</w:t>
            </w:r>
          </w:p>
        </w:tc>
        <w:tc>
          <w:tcPr>
            <w:tcW w:w="4702" w:type="dxa"/>
          </w:tcPr>
          <w:p w14:paraId="20521024" w14:textId="77777777" w:rsidR="00E25FF6" w:rsidRPr="00BE2CBC" w:rsidRDefault="00E25FF6" w:rsidP="00BE2CBC">
            <w:pPr>
              <w:spacing w:after="20" w:line="360" w:lineRule="auto"/>
            </w:pPr>
            <w:r w:rsidRPr="00BE2CBC">
              <w:rPr>
                <w:sz w:val="18"/>
              </w:rPr>
              <w:t>Machine Learning</w:t>
            </w:r>
          </w:p>
        </w:tc>
      </w:tr>
      <w:tr w:rsidR="00E25FF6" w:rsidRPr="00BE2CBC" w14:paraId="6002EE5B" w14:textId="77777777" w:rsidTr="008D4DA9">
        <w:trPr>
          <w:jc w:val="center"/>
        </w:trPr>
        <w:tc>
          <w:tcPr>
            <w:tcW w:w="4702" w:type="dxa"/>
          </w:tcPr>
          <w:p w14:paraId="0A7FD35A" w14:textId="77777777" w:rsidR="00E25FF6" w:rsidRPr="00BE2CBC" w:rsidRDefault="00E25FF6" w:rsidP="00BE2CBC">
            <w:pPr>
              <w:spacing w:after="20" w:line="360" w:lineRule="auto"/>
            </w:pPr>
            <w:r w:rsidRPr="00BE2CBC">
              <w:rPr>
                <w:sz w:val="18"/>
              </w:rPr>
              <w:t>PCA</w:t>
            </w:r>
          </w:p>
        </w:tc>
        <w:tc>
          <w:tcPr>
            <w:tcW w:w="4702" w:type="dxa"/>
          </w:tcPr>
          <w:p w14:paraId="64DBD18D" w14:textId="77777777" w:rsidR="00E25FF6" w:rsidRPr="00BE2CBC" w:rsidRDefault="00E25FF6" w:rsidP="00BE2CBC">
            <w:pPr>
              <w:spacing w:after="20" w:line="360" w:lineRule="auto"/>
            </w:pPr>
            <w:r w:rsidRPr="00BE2CBC">
              <w:rPr>
                <w:sz w:val="18"/>
              </w:rPr>
              <w:t>Principal Component Analysis</w:t>
            </w:r>
          </w:p>
        </w:tc>
      </w:tr>
      <w:tr w:rsidR="00E25FF6" w:rsidRPr="00BE2CBC" w14:paraId="15C29506" w14:textId="77777777" w:rsidTr="008D4DA9">
        <w:trPr>
          <w:jc w:val="center"/>
        </w:trPr>
        <w:tc>
          <w:tcPr>
            <w:tcW w:w="4702" w:type="dxa"/>
          </w:tcPr>
          <w:p w14:paraId="6B7EF49E" w14:textId="77777777" w:rsidR="00E25FF6" w:rsidRPr="00BE2CBC" w:rsidRDefault="00E25FF6" w:rsidP="00BE2CBC">
            <w:pPr>
              <w:spacing w:after="20" w:line="360" w:lineRule="auto"/>
            </w:pPr>
            <w:r w:rsidRPr="00BE2CBC">
              <w:rPr>
                <w:sz w:val="18"/>
              </w:rPr>
              <w:t>R²</w:t>
            </w:r>
          </w:p>
        </w:tc>
        <w:tc>
          <w:tcPr>
            <w:tcW w:w="4702" w:type="dxa"/>
          </w:tcPr>
          <w:p w14:paraId="007B5042" w14:textId="77777777" w:rsidR="00E25FF6" w:rsidRPr="00BE2CBC" w:rsidRDefault="00E25FF6" w:rsidP="00BE2CBC">
            <w:pPr>
              <w:spacing w:after="20" w:line="360" w:lineRule="auto"/>
            </w:pPr>
            <w:r w:rsidRPr="00BE2CBC">
              <w:rPr>
                <w:sz w:val="18"/>
              </w:rPr>
              <w:t>Coefficient of Determination</w:t>
            </w:r>
          </w:p>
        </w:tc>
      </w:tr>
      <w:tr w:rsidR="00E25FF6" w:rsidRPr="00BE2CBC" w14:paraId="20CD4B2C" w14:textId="77777777" w:rsidTr="008D4DA9">
        <w:trPr>
          <w:jc w:val="center"/>
        </w:trPr>
        <w:tc>
          <w:tcPr>
            <w:tcW w:w="4702" w:type="dxa"/>
          </w:tcPr>
          <w:p w14:paraId="64DBBEA0" w14:textId="77777777" w:rsidR="00E25FF6" w:rsidRPr="00BE2CBC" w:rsidRDefault="00E25FF6" w:rsidP="00BE2CBC">
            <w:pPr>
              <w:spacing w:after="20" w:line="360" w:lineRule="auto"/>
            </w:pPr>
            <w:r w:rsidRPr="00BE2CBC">
              <w:rPr>
                <w:sz w:val="18"/>
              </w:rPr>
              <w:t>RQ</w:t>
            </w:r>
          </w:p>
        </w:tc>
        <w:tc>
          <w:tcPr>
            <w:tcW w:w="4702" w:type="dxa"/>
          </w:tcPr>
          <w:p w14:paraId="5D2CF559" w14:textId="77777777" w:rsidR="00E25FF6" w:rsidRPr="00BE2CBC" w:rsidRDefault="00E25FF6" w:rsidP="00BE2CBC">
            <w:pPr>
              <w:spacing w:after="20" w:line="360" w:lineRule="auto"/>
            </w:pPr>
            <w:r w:rsidRPr="00BE2CBC">
              <w:rPr>
                <w:sz w:val="18"/>
              </w:rPr>
              <w:t>Research Question</w:t>
            </w:r>
          </w:p>
        </w:tc>
      </w:tr>
      <w:tr w:rsidR="00E25FF6" w:rsidRPr="00BE2CBC" w14:paraId="584E47D1" w14:textId="77777777" w:rsidTr="008D4DA9">
        <w:trPr>
          <w:jc w:val="center"/>
        </w:trPr>
        <w:tc>
          <w:tcPr>
            <w:tcW w:w="4702" w:type="dxa"/>
          </w:tcPr>
          <w:p w14:paraId="7EC9A9C7" w14:textId="77777777" w:rsidR="00E25FF6" w:rsidRPr="00BE2CBC" w:rsidRDefault="00E25FF6" w:rsidP="00BE2CBC">
            <w:pPr>
              <w:spacing w:after="20" w:line="360" w:lineRule="auto"/>
            </w:pPr>
            <w:r w:rsidRPr="00BE2CBC">
              <w:rPr>
                <w:sz w:val="18"/>
              </w:rPr>
              <w:t>SHAP</w:t>
            </w:r>
          </w:p>
        </w:tc>
        <w:tc>
          <w:tcPr>
            <w:tcW w:w="4702" w:type="dxa"/>
          </w:tcPr>
          <w:p w14:paraId="19832C7C" w14:textId="77777777" w:rsidR="00E25FF6" w:rsidRPr="00BE2CBC" w:rsidRDefault="00E25FF6" w:rsidP="00BE2CBC">
            <w:pPr>
              <w:spacing w:after="20" w:line="360" w:lineRule="auto"/>
            </w:pPr>
            <w:proofErr w:type="spellStart"/>
            <w:r w:rsidRPr="00BE2CBC">
              <w:rPr>
                <w:sz w:val="18"/>
              </w:rPr>
              <w:t>SHapley</w:t>
            </w:r>
            <w:proofErr w:type="spellEnd"/>
            <w:r w:rsidRPr="00BE2CBC">
              <w:rPr>
                <w:sz w:val="18"/>
              </w:rPr>
              <w:t xml:space="preserve"> Additive </w:t>
            </w:r>
            <w:proofErr w:type="spellStart"/>
            <w:r w:rsidRPr="00BE2CBC">
              <w:rPr>
                <w:sz w:val="18"/>
              </w:rPr>
              <w:t>exPlanations</w:t>
            </w:r>
            <w:proofErr w:type="spellEnd"/>
          </w:p>
        </w:tc>
      </w:tr>
      <w:tr w:rsidR="00E25FF6" w:rsidRPr="00BE2CBC" w14:paraId="08CD0B25" w14:textId="77777777" w:rsidTr="008D4DA9">
        <w:trPr>
          <w:jc w:val="center"/>
        </w:trPr>
        <w:tc>
          <w:tcPr>
            <w:tcW w:w="4702" w:type="dxa"/>
          </w:tcPr>
          <w:p w14:paraId="4E2614A9" w14:textId="77777777" w:rsidR="00E25FF6" w:rsidRPr="00BE2CBC" w:rsidRDefault="00E25FF6" w:rsidP="00BE2CBC">
            <w:pPr>
              <w:spacing w:after="20" w:line="360" w:lineRule="auto"/>
            </w:pPr>
            <w:r w:rsidRPr="00BE2CBC">
              <w:rPr>
                <w:sz w:val="18"/>
              </w:rPr>
              <w:t>UMAP</w:t>
            </w:r>
          </w:p>
        </w:tc>
        <w:tc>
          <w:tcPr>
            <w:tcW w:w="4702" w:type="dxa"/>
          </w:tcPr>
          <w:p w14:paraId="25F37B47" w14:textId="77777777" w:rsidR="00E25FF6" w:rsidRPr="00BE2CBC" w:rsidRDefault="00E25FF6" w:rsidP="00BE2CBC">
            <w:pPr>
              <w:spacing w:after="20" w:line="360" w:lineRule="auto"/>
            </w:pPr>
            <w:r w:rsidRPr="00BE2CBC">
              <w:rPr>
                <w:sz w:val="18"/>
              </w:rPr>
              <w:t>Uniform Manifold Approximation and Projection</w:t>
            </w:r>
          </w:p>
        </w:tc>
      </w:tr>
      <w:tr w:rsidR="00E25FF6" w:rsidRPr="00BE2CBC" w14:paraId="6C53A020" w14:textId="77777777" w:rsidTr="008D4DA9">
        <w:trPr>
          <w:jc w:val="center"/>
        </w:trPr>
        <w:tc>
          <w:tcPr>
            <w:tcW w:w="4702" w:type="dxa"/>
          </w:tcPr>
          <w:p w14:paraId="3D312E55" w14:textId="77777777" w:rsidR="00E25FF6" w:rsidRPr="00BE2CBC" w:rsidRDefault="00E25FF6" w:rsidP="00BE2CBC">
            <w:pPr>
              <w:spacing w:after="20" w:line="360" w:lineRule="auto"/>
            </w:pPr>
            <w:r w:rsidRPr="00BE2CBC">
              <w:rPr>
                <w:sz w:val="18"/>
              </w:rPr>
              <w:t>XAI</w:t>
            </w:r>
          </w:p>
        </w:tc>
        <w:tc>
          <w:tcPr>
            <w:tcW w:w="4702" w:type="dxa"/>
          </w:tcPr>
          <w:p w14:paraId="22CB4CF2" w14:textId="77777777" w:rsidR="00E25FF6" w:rsidRPr="00BE2CBC" w:rsidRDefault="00E25FF6" w:rsidP="00BE2CBC">
            <w:pPr>
              <w:spacing w:after="20" w:line="360" w:lineRule="auto"/>
            </w:pPr>
            <w:r w:rsidRPr="00BE2CBC">
              <w:rPr>
                <w:sz w:val="18"/>
              </w:rPr>
              <w:t>Explainable Artificial Intelligence</w:t>
            </w:r>
          </w:p>
        </w:tc>
      </w:tr>
      <w:tr w:rsidR="00E25FF6" w:rsidRPr="00BE2CBC" w14:paraId="1B0E7F07" w14:textId="77777777" w:rsidTr="008D4DA9">
        <w:trPr>
          <w:jc w:val="center"/>
        </w:trPr>
        <w:tc>
          <w:tcPr>
            <w:tcW w:w="4702" w:type="dxa"/>
          </w:tcPr>
          <w:p w14:paraId="5F32DF03" w14:textId="77777777" w:rsidR="00E25FF6" w:rsidRPr="00BE2CBC" w:rsidRDefault="00E25FF6" w:rsidP="00BE2CBC">
            <w:pPr>
              <w:spacing w:after="20" w:line="360" w:lineRule="auto"/>
            </w:pPr>
            <w:proofErr w:type="spellStart"/>
            <w:r w:rsidRPr="00BE2CBC">
              <w:rPr>
                <w:sz w:val="18"/>
              </w:rPr>
              <w:t>xA</w:t>
            </w:r>
            <w:proofErr w:type="spellEnd"/>
          </w:p>
        </w:tc>
        <w:tc>
          <w:tcPr>
            <w:tcW w:w="4702" w:type="dxa"/>
          </w:tcPr>
          <w:p w14:paraId="3DA26BCD" w14:textId="77777777" w:rsidR="00E25FF6" w:rsidRPr="00BE2CBC" w:rsidRDefault="00E25FF6" w:rsidP="00BE2CBC">
            <w:pPr>
              <w:spacing w:after="20" w:line="360" w:lineRule="auto"/>
            </w:pPr>
            <w:r w:rsidRPr="00BE2CBC">
              <w:rPr>
                <w:sz w:val="18"/>
              </w:rPr>
              <w:t>Expected Assists</w:t>
            </w:r>
          </w:p>
        </w:tc>
      </w:tr>
      <w:tr w:rsidR="00E25FF6" w:rsidRPr="00BE2CBC" w14:paraId="26794745" w14:textId="77777777" w:rsidTr="008D4DA9">
        <w:trPr>
          <w:jc w:val="center"/>
        </w:trPr>
        <w:tc>
          <w:tcPr>
            <w:tcW w:w="4702" w:type="dxa"/>
          </w:tcPr>
          <w:p w14:paraId="162BE412" w14:textId="77777777" w:rsidR="00E25FF6" w:rsidRPr="00BE2CBC" w:rsidRDefault="00E25FF6" w:rsidP="00BE2CBC">
            <w:pPr>
              <w:spacing w:after="20" w:line="360" w:lineRule="auto"/>
            </w:pPr>
            <w:proofErr w:type="spellStart"/>
            <w:r w:rsidRPr="00BE2CBC">
              <w:rPr>
                <w:sz w:val="18"/>
              </w:rPr>
              <w:t>xG</w:t>
            </w:r>
            <w:proofErr w:type="spellEnd"/>
          </w:p>
        </w:tc>
        <w:tc>
          <w:tcPr>
            <w:tcW w:w="4702" w:type="dxa"/>
          </w:tcPr>
          <w:p w14:paraId="2CD946AE" w14:textId="77777777" w:rsidR="00E25FF6" w:rsidRPr="00BE2CBC" w:rsidRDefault="00E25FF6" w:rsidP="00BE2CBC">
            <w:pPr>
              <w:spacing w:after="20" w:line="360" w:lineRule="auto"/>
            </w:pPr>
            <w:r w:rsidRPr="00BE2CBC">
              <w:rPr>
                <w:sz w:val="18"/>
              </w:rPr>
              <w:t>Expected Goals</w:t>
            </w:r>
          </w:p>
        </w:tc>
      </w:tr>
    </w:tbl>
    <w:p w14:paraId="6A73B8A5" w14:textId="77777777" w:rsidR="002938B8" w:rsidRPr="00BE2CBC" w:rsidRDefault="002938B8" w:rsidP="00BE2CBC">
      <w:pPr>
        <w:spacing w:line="360" w:lineRule="auto"/>
      </w:pPr>
    </w:p>
    <w:p w14:paraId="6E58D139" w14:textId="77777777" w:rsidR="002938B8" w:rsidRPr="00BE2CBC" w:rsidRDefault="002938B8" w:rsidP="00BE2CBC">
      <w:pPr>
        <w:spacing w:line="360" w:lineRule="auto"/>
      </w:pPr>
    </w:p>
    <w:p w14:paraId="1BC87A03" w14:textId="77777777" w:rsidR="00234C27" w:rsidRPr="00BE2CBC" w:rsidRDefault="00234C27" w:rsidP="00BE2CBC">
      <w:pPr>
        <w:spacing w:line="360" w:lineRule="auto"/>
      </w:pPr>
    </w:p>
    <w:p w14:paraId="6006F792" w14:textId="486C944A" w:rsidR="00234C27" w:rsidRPr="00BE2CBC" w:rsidRDefault="00234C27" w:rsidP="00BE2CBC">
      <w:pPr>
        <w:spacing w:line="360" w:lineRule="auto"/>
        <w:jc w:val="center"/>
        <w:rPr>
          <w:sz w:val="32"/>
          <w:szCs w:val="32"/>
          <w:lang w:val="en-US"/>
        </w:rPr>
        <w:sectPr w:rsidR="00234C27" w:rsidRPr="00BE2CBC" w:rsidSect="00903DA8">
          <w:footerReference w:type="even" r:id="rId8"/>
          <w:footerReference w:type="default" r:id="rId9"/>
          <w:pgSz w:w="11906" w:h="16838"/>
          <w:pgMar w:top="1440" w:right="1440" w:bottom="1440" w:left="1440" w:header="708" w:footer="708" w:gutter="0"/>
          <w:pgNumType w:fmt="lowerRoman" w:start="1"/>
          <w:cols w:space="708"/>
          <w:titlePg/>
          <w:docGrid w:linePitch="360"/>
        </w:sectPr>
      </w:pPr>
    </w:p>
    <w:p w14:paraId="732F33E8" w14:textId="77777777" w:rsidR="006B0D59" w:rsidRPr="00BE2CBC" w:rsidRDefault="006B0D59" w:rsidP="00BE2CBC">
      <w:pPr>
        <w:pStyle w:val="Heading1"/>
        <w:spacing w:after="5" w:line="360" w:lineRule="auto"/>
        <w:rPr>
          <w:rFonts w:cs="Times New Roman"/>
          <w:lang w:val="en-US"/>
        </w:rPr>
      </w:pPr>
      <w:r w:rsidRPr="00BE2CBC">
        <w:rPr>
          <w:rFonts w:cs="Times New Roman"/>
          <w:lang w:val="en-US"/>
        </w:rPr>
        <w:lastRenderedPageBreak/>
        <w:t>Chapter 1 – Introduction</w:t>
      </w:r>
    </w:p>
    <w:p w14:paraId="4568CF55" w14:textId="3E169A17" w:rsidR="00434CB8" w:rsidRPr="00BE2CBC" w:rsidRDefault="0031163C" w:rsidP="00BE2CBC">
      <w:pPr>
        <w:pStyle w:val="Heading2"/>
        <w:spacing w:after="5" w:line="360" w:lineRule="auto"/>
        <w:rPr>
          <w:rFonts w:cs="Times New Roman"/>
          <w:lang w:val="en-US"/>
        </w:rPr>
      </w:pPr>
      <w:r w:rsidRPr="00BE2CBC">
        <w:rPr>
          <w:rFonts w:cs="Times New Roman"/>
          <w:lang w:val="en-US"/>
        </w:rPr>
        <w:t xml:space="preserve">1.1 </w:t>
      </w:r>
      <w:r w:rsidR="006B0D59" w:rsidRPr="00BE2CBC">
        <w:rPr>
          <w:rFonts w:cs="Times New Roman"/>
          <w:lang w:val="en-US"/>
        </w:rPr>
        <w:t>Motivation</w:t>
      </w:r>
    </w:p>
    <w:p w14:paraId="2B5B86A5" w14:textId="3B7B974A" w:rsidR="00434CB8" w:rsidRPr="00BE2CBC" w:rsidRDefault="00434CB8" w:rsidP="00BE2CBC">
      <w:pPr>
        <w:spacing w:line="360" w:lineRule="auto"/>
        <w:rPr>
          <w:lang w:val="en-US"/>
        </w:rPr>
      </w:pPr>
      <w:r w:rsidRPr="00BE2CBC">
        <w:rPr>
          <w:lang w:val="en-US"/>
        </w:rPr>
        <w:tab/>
      </w:r>
      <w:r w:rsidR="00343CEA" w:rsidRPr="00BE2CBC">
        <w:t>Professional football recruitment is both a sporting and a financial decision. Clubs attempt to improve team performance and strength while operating in a transfer market where individual transfer can reach nine-figure sums and annual international spending has reached record levels. FIFA reported USD 13.08 billion in international transfer fees in men’s professional football during 2025, illustrating the scale of the market and the value of reducing uncertainty in recruitment decisions (FIFA, 2026). Data analysis cannot remove that uncertainty, but it can make the comparison of potential targets more systematic, reproducible and transparent.</w:t>
      </w:r>
    </w:p>
    <w:p w14:paraId="30D45593" w14:textId="0F67C714" w:rsidR="00434CB8" w:rsidRPr="00BE2CBC" w:rsidRDefault="00434CB8" w:rsidP="00BE2CBC">
      <w:pPr>
        <w:spacing w:line="360" w:lineRule="auto"/>
      </w:pPr>
      <w:r w:rsidRPr="00BE2CBC">
        <w:rPr>
          <w:lang w:val="en-US"/>
        </w:rPr>
        <w:tab/>
      </w:r>
      <w:r w:rsidR="00343CEA" w:rsidRPr="00BE2CBC">
        <w:t xml:space="preserve">The data available to analysts have also changed substantially. Previously, early performance analysis relied heavily on match summaries and manually coded events. Modern public and commercial datasets provide player-level aggregates, detailed event streams and, in some environments, tracking data. Pappalardo et al. (2019) demonstrated the research value of large public </w:t>
      </w:r>
      <w:proofErr w:type="spellStart"/>
      <w:r w:rsidR="00343CEA" w:rsidRPr="00BE2CBC">
        <w:t>spatio</w:t>
      </w:r>
      <w:proofErr w:type="spellEnd"/>
      <w:r w:rsidR="00343CEA" w:rsidRPr="00BE2CBC">
        <w:t xml:space="preserve">-temporal football datasets, while </w:t>
      </w:r>
      <w:proofErr w:type="spellStart"/>
      <w:r w:rsidR="00343CEA" w:rsidRPr="00BE2CBC">
        <w:t>Decroos</w:t>
      </w:r>
      <w:proofErr w:type="spellEnd"/>
      <w:r w:rsidR="00343CEA" w:rsidRPr="00BE2CBC">
        <w:t xml:space="preserve"> et al. (2019) showed how event data can support action valuation that goes beyond goals and assists. Rein and </w:t>
      </w:r>
      <w:proofErr w:type="spellStart"/>
      <w:r w:rsidR="00343CEA" w:rsidRPr="00BE2CBC">
        <w:t>Memmert</w:t>
      </w:r>
      <w:proofErr w:type="spellEnd"/>
      <w:r w:rsidR="00343CEA" w:rsidRPr="00BE2CBC">
        <w:t xml:space="preserve"> (2016) similarly argued that tactical analysis benefits from integrating richer contextual information. These developments have created the conditions for machine-learning systems that profile players, estimate value and assist scouting</w:t>
      </w:r>
      <w:r w:rsidRPr="00BE2CBC">
        <w:t>.</w:t>
      </w:r>
    </w:p>
    <w:p w14:paraId="1E19604D" w14:textId="1B4D11E6" w:rsidR="00434CB8" w:rsidRPr="00BE2CBC" w:rsidRDefault="00434CB8" w:rsidP="00BE2CBC">
      <w:pPr>
        <w:spacing w:line="360" w:lineRule="auto"/>
      </w:pPr>
      <w:r w:rsidRPr="00BE2CBC">
        <w:tab/>
      </w:r>
      <w:r w:rsidR="00343CEA" w:rsidRPr="00BE2CBC">
        <w:t xml:space="preserve">However, </w:t>
      </w:r>
      <w:r w:rsidR="00B06951" w:rsidRPr="00BE2CBC">
        <w:t>being able to predict player performance</w:t>
      </w:r>
      <w:r w:rsidR="00343CEA" w:rsidRPr="00BE2CBC">
        <w:t xml:space="preserve"> does not automatically produce better decisions. </w:t>
      </w:r>
      <w:r w:rsidR="00B06951" w:rsidRPr="00BE2CBC">
        <w:t>For example, a</w:t>
      </w:r>
      <w:r w:rsidR="00343CEA" w:rsidRPr="00BE2CBC">
        <w:t xml:space="preserve"> recommendation that a player is “similar” to another player is </w:t>
      </w:r>
      <w:r w:rsidR="00B06951" w:rsidRPr="00BE2CBC">
        <w:t xml:space="preserve">not very </w:t>
      </w:r>
      <w:r w:rsidR="00343CEA" w:rsidRPr="00BE2CBC">
        <w:t>practical</w:t>
      </w:r>
      <w:r w:rsidR="00B06951" w:rsidRPr="00BE2CBC">
        <w:t>ly</w:t>
      </w:r>
      <w:r w:rsidR="00343CEA" w:rsidRPr="00BE2CBC">
        <w:t xml:space="preserve"> use</w:t>
      </w:r>
      <w:r w:rsidR="00B06951" w:rsidRPr="00BE2CBC">
        <w:t>ful</w:t>
      </w:r>
      <w:r w:rsidR="00343CEA" w:rsidRPr="00BE2CBC">
        <w:t xml:space="preserve"> if the system cannot explain what dimensions of performance created the similarity. Likewise, a market-value estimate is difficult to trust when the model's important variables are hidden. </w:t>
      </w:r>
      <w:r w:rsidR="00B06951" w:rsidRPr="00BE2CBC">
        <w:t>Therefore, e</w:t>
      </w:r>
      <w:r w:rsidR="00343CEA" w:rsidRPr="00BE2CBC">
        <w:t>xplainable artificial intelligence</w:t>
      </w:r>
      <w:r w:rsidR="00B06951" w:rsidRPr="00BE2CBC">
        <w:t xml:space="preserve"> (XAI)</w:t>
      </w:r>
      <w:r w:rsidR="00343CEA" w:rsidRPr="00BE2CBC">
        <w:t xml:space="preserve"> is particularly relevant to scouting, because recruitment decisions are high-cost, multi-stakeholder decisions in which analysts, scouts and sporting directors need to interrogate the evidence rather than accept a </w:t>
      </w:r>
      <w:r w:rsidR="00B06951" w:rsidRPr="00BE2CBC">
        <w:t xml:space="preserve">model’s </w:t>
      </w:r>
      <w:r w:rsidR="00343CEA" w:rsidRPr="00BE2CBC">
        <w:t>score (Lundberg and Lee, 2017; Li et al., 2025)</w:t>
      </w:r>
      <w:r w:rsidRPr="00BE2CBC">
        <w:t>.</w:t>
      </w:r>
    </w:p>
    <w:p w14:paraId="67515C97" w14:textId="76B470E7" w:rsidR="00434CB8" w:rsidRPr="00BE2CBC" w:rsidRDefault="00434CB8" w:rsidP="00BE2CBC">
      <w:pPr>
        <w:spacing w:line="360" w:lineRule="auto"/>
        <w:rPr>
          <w:lang w:val="en-US"/>
        </w:rPr>
      </w:pPr>
      <w:r w:rsidRPr="00BE2CBC">
        <w:tab/>
      </w:r>
      <w:r w:rsidR="00343CEA" w:rsidRPr="00BE2CBC">
        <w:t xml:space="preserve">A second issue is tactical role. Football positions are not interchangeable, and even conventional labels such as midfielder or forward can conceal large stylistic differences. Sattari et al. (2021) showed that players assigned to the same conventional position can have </w:t>
      </w:r>
      <w:r w:rsidR="00B06951" w:rsidRPr="00BE2CBC">
        <w:t>highly</w:t>
      </w:r>
      <w:r w:rsidR="00343CEA" w:rsidRPr="00BE2CBC">
        <w:t xml:space="preserve"> different passing and receiving patterns. This motivates a role-aware architecture in </w:t>
      </w:r>
      <w:r w:rsidR="00343CEA" w:rsidRPr="00BE2CBC">
        <w:lastRenderedPageBreak/>
        <w:t>which player style can be represented both by data-driven latent structure and by expert position labels. Th</w:t>
      </w:r>
      <w:r w:rsidR="00B06951" w:rsidRPr="00BE2CBC">
        <w:t>is</w:t>
      </w:r>
      <w:r w:rsidR="00343CEA" w:rsidRPr="00BE2CBC">
        <w:t xml:space="preserve"> </w:t>
      </w:r>
      <w:r w:rsidR="00B06951" w:rsidRPr="00BE2CBC">
        <w:t>study</w:t>
      </w:r>
      <w:r w:rsidR="00343CEA" w:rsidRPr="00BE2CBC">
        <w:t xml:space="preserve"> therefore combines clustering, similarity search, supervised market-value modelling and SHAP explanations within a single scouting workflow rather than treating them as separate analytical exercises.</w:t>
      </w:r>
      <w:r w:rsidR="00234C27" w:rsidRPr="00BE2CBC">
        <w:t xml:space="preserve"> </w:t>
      </w:r>
    </w:p>
    <w:p w14:paraId="6629D327" w14:textId="035C51A5" w:rsidR="00434CB8" w:rsidRPr="00BE2CBC" w:rsidRDefault="00434CB8" w:rsidP="00BE2CBC">
      <w:pPr>
        <w:spacing w:line="360" w:lineRule="auto"/>
        <w:rPr>
          <w:lang w:val="en-US"/>
        </w:rPr>
      </w:pPr>
      <w:r w:rsidRPr="00BE2CBC">
        <w:rPr>
          <w:lang w:val="en-US"/>
        </w:rPr>
        <w:tab/>
      </w:r>
      <w:r w:rsidR="00234C27" w:rsidRPr="00BE2CBC">
        <w:t>These two requirements, role awareness and interpretability, are closely connected. An explanation is only useful if the player comparison makes sense from a football perspective. For example, a model might show that two players are mathematically similar based on their statistics, but a scout still needs to know whether the candidate occupies a comparable role and whether the statistics describe the same tactical responsibilities. The aim of the project is therefore not simply to maximise predictive accuracy or similarity. It is also important that the results are realistic, understandable and useful to football professionals. This motivates to use two ways of representing player roles, latent clusters are used to expose recurring statistical styles, while expert position labels such as midfielder or forward are retained to impose tactical constraints when required.</w:t>
      </w:r>
    </w:p>
    <w:p w14:paraId="667CDB51" w14:textId="07B4E6DC" w:rsidR="00234C27" w:rsidRPr="00BE2CBC" w:rsidRDefault="00434CB8" w:rsidP="00BE2CBC">
      <w:pPr>
        <w:spacing w:line="360" w:lineRule="auto"/>
        <w:rPr>
          <w:lang w:val="en-US"/>
        </w:rPr>
      </w:pPr>
      <w:r w:rsidRPr="00BE2CBC">
        <w:rPr>
          <w:lang w:val="en-US"/>
        </w:rPr>
        <w:tab/>
      </w:r>
      <w:r w:rsidR="00234C27" w:rsidRPr="00BE2CBC">
        <w:t xml:space="preserve">The project consequently uses machine learning as a decision support tool rather than as an automated replacement for scouting judgement. Rein and </w:t>
      </w:r>
      <w:proofErr w:type="spellStart"/>
      <w:r w:rsidR="00234C27" w:rsidRPr="00BE2CBC">
        <w:t>Memmert</w:t>
      </w:r>
      <w:proofErr w:type="spellEnd"/>
      <w:r w:rsidR="00234C27" w:rsidRPr="00BE2CBC">
        <w:t xml:space="preserve"> (2016) argue that the value of data analysis in football depends on combining quantitative evidence with tactical interpretation, while XAI research emphasises that a model's output should be accompanied by information that helps a user understand </w:t>
      </w:r>
      <w:r w:rsidRPr="00BE2CBC">
        <w:t xml:space="preserve">why the </w:t>
      </w:r>
      <w:r w:rsidR="00234C27" w:rsidRPr="00BE2CBC">
        <w:t xml:space="preserve">prediction </w:t>
      </w:r>
      <w:r w:rsidRPr="00BE2CBC">
        <w:t xml:space="preserve">was made </w:t>
      </w:r>
      <w:r w:rsidR="00234C27" w:rsidRPr="00BE2CBC">
        <w:t xml:space="preserve">(Lundberg and Lee, 2017). In </w:t>
      </w:r>
      <w:r w:rsidRPr="00BE2CBC">
        <w:t xml:space="preserve">player </w:t>
      </w:r>
      <w:r w:rsidR="00234C27" w:rsidRPr="00BE2CBC">
        <w:t>recruitment, this distinction is important because</w:t>
      </w:r>
      <w:r w:rsidRPr="00BE2CBC">
        <w:t xml:space="preserve"> statistics cannot capture everything that matters when signing a player</w:t>
      </w:r>
      <w:r w:rsidR="00234C27" w:rsidRPr="00BE2CBC">
        <w:t xml:space="preserve">. </w:t>
      </w:r>
      <w:r w:rsidRPr="00BE2CBC">
        <w:t>For instance, data may not show a player’s contract situation, personality, injury records or medical risks, ability to adapt to a new league, or suitability for a particular coach’s tactical system. Therefore, the purpose of the analytical system is to help scouts reduce the number of players need to consider and understand why certain players are recommended, while allowing football experts to make the final decision.</w:t>
      </w:r>
    </w:p>
    <w:p w14:paraId="260E972A" w14:textId="7EB62F90" w:rsidR="00434CB8" w:rsidRPr="00BE2CBC" w:rsidRDefault="0031163C" w:rsidP="00BE2CBC">
      <w:pPr>
        <w:pStyle w:val="Heading2"/>
        <w:spacing w:after="5" w:line="360" w:lineRule="auto"/>
        <w:rPr>
          <w:rFonts w:cs="Times New Roman"/>
        </w:rPr>
      </w:pPr>
      <w:r w:rsidRPr="00BE2CBC">
        <w:rPr>
          <w:rFonts w:cs="Times New Roman"/>
        </w:rPr>
        <w:t xml:space="preserve">1.2 </w:t>
      </w:r>
      <w:r w:rsidR="00434CB8" w:rsidRPr="00BE2CBC">
        <w:rPr>
          <w:rFonts w:cs="Times New Roman"/>
        </w:rPr>
        <w:t>Problem Statement</w:t>
      </w:r>
    </w:p>
    <w:p w14:paraId="1C187D3B" w14:textId="42093713" w:rsidR="00434CB8" w:rsidRPr="00BE2CBC" w:rsidRDefault="00434CB8" w:rsidP="00BE2CBC">
      <w:pPr>
        <w:spacing w:line="360" w:lineRule="auto"/>
      </w:pPr>
      <w:r w:rsidRPr="00BE2CBC">
        <w:tab/>
        <w:t xml:space="preserve">Existing football analytics research offers strong examples of individual components of the scouting problem. For example, clustering can group players with similar playing styles, similarity methods can find players who play in similar ways, regression models can estimate market value, and post-hoc </w:t>
      </w:r>
      <w:r w:rsidR="003A7843" w:rsidRPr="00BE2CBC">
        <w:t xml:space="preserve">explanation methods can expose model behaviour. Yet these components are frequently developed in isolation. This can create problems. For example, a group of players may look statistically similar but may not actually play the same </w:t>
      </w:r>
      <w:r w:rsidR="003A7843" w:rsidRPr="00BE2CBC">
        <w:lastRenderedPageBreak/>
        <w:t>tactical role. Similarly, a similar model may identify players who have similar statistics but play in completely different positions. A market-value predictor may be difficult to justify to a football practitioner.</w:t>
      </w:r>
    </w:p>
    <w:p w14:paraId="5FF5449D" w14:textId="7692B3BC" w:rsidR="003A7843" w:rsidRPr="00BE2CBC" w:rsidRDefault="003A7843" w:rsidP="00BE2CBC">
      <w:pPr>
        <w:spacing w:line="360" w:lineRule="auto"/>
      </w:pPr>
      <w:r w:rsidRPr="00BE2CBC">
        <w:tab/>
        <w:t>The major problem addressed by this dissertation is therefore the design of an integrated system that remains useful when these components interact. The system must discover latent roles without discarding expert football knowledge, recommend players who are not only statistically similar but also relevant for the required tactical role, estimate player market value without assuming all positions shar</w:t>
      </w:r>
      <w:r w:rsidR="007D369A" w:rsidRPr="00BE2CBC">
        <w:t>ing</w:t>
      </w:r>
      <w:r w:rsidRPr="00BE2CBC">
        <w:t xml:space="preserve"> the same factors influenc</w:t>
      </w:r>
      <w:r w:rsidR="007D369A" w:rsidRPr="00BE2CBC">
        <w:t>ing</w:t>
      </w:r>
      <w:r w:rsidRPr="00BE2CBC">
        <w:t xml:space="preserve"> their value</w:t>
      </w:r>
      <w:r w:rsidR="007D369A" w:rsidRPr="00BE2CBC">
        <w:t xml:space="preserve">, and provide explanations at both model and player level. The project also recognises that the quality of the available data affects the results. Public football data comes from different sources and is often incomplete, meaning that some useful player data may be missing. Therefore, the performance of the models needs to be judged based on the data and features that could be collected, rather than assuming that the system had access to every factor that professional clubs might use. </w:t>
      </w:r>
    </w:p>
    <w:p w14:paraId="6D97983C" w14:textId="062A971F" w:rsidR="001F1026" w:rsidRPr="00BE2CBC" w:rsidRDefault="0031163C" w:rsidP="00BE2CBC">
      <w:pPr>
        <w:pStyle w:val="Heading2"/>
        <w:spacing w:after="5" w:line="360" w:lineRule="auto"/>
        <w:rPr>
          <w:rFonts w:cs="Times New Roman"/>
          <w:lang w:val="en-US"/>
        </w:rPr>
      </w:pPr>
      <w:r w:rsidRPr="00BE2CBC">
        <w:rPr>
          <w:rFonts w:cs="Times New Roman"/>
          <w:lang w:val="en-US"/>
        </w:rPr>
        <w:t xml:space="preserve">1.3 </w:t>
      </w:r>
      <w:r w:rsidR="007D369A" w:rsidRPr="00BE2CBC">
        <w:rPr>
          <w:rFonts w:cs="Times New Roman"/>
          <w:lang w:val="en-US"/>
        </w:rPr>
        <w:t>Aim and Objective</w:t>
      </w:r>
      <w:r w:rsidR="00202DD2" w:rsidRPr="00BE2CBC">
        <w:rPr>
          <w:rFonts w:cs="Times New Roman"/>
          <w:lang w:val="en-US"/>
        </w:rPr>
        <w:t>s</w:t>
      </w:r>
    </w:p>
    <w:p w14:paraId="0EF82A61" w14:textId="75061959" w:rsidR="007D369A" w:rsidRPr="00BE2CBC" w:rsidRDefault="007D369A" w:rsidP="00BE2CBC">
      <w:pPr>
        <w:spacing w:line="360" w:lineRule="auto"/>
        <w:rPr>
          <w:lang w:val="en-US"/>
        </w:rPr>
      </w:pPr>
      <w:r w:rsidRPr="00BE2CBC">
        <w:rPr>
          <w:lang w:val="en-US"/>
        </w:rPr>
        <w:tab/>
        <w:t>The aim of this project is to build an explainable machine-learning system that combines role-based player profiling, similarity recommendation, and position-aware market value prediction in a single interpretable scouting pipeline.</w:t>
      </w:r>
    </w:p>
    <w:p w14:paraId="40AE1013" w14:textId="7CB98355" w:rsidR="007D369A" w:rsidRPr="00BE2CBC" w:rsidRDefault="007D369A" w:rsidP="00BE2CBC">
      <w:pPr>
        <w:pStyle w:val="ListParagraph"/>
        <w:numPr>
          <w:ilvl w:val="0"/>
          <w:numId w:val="3"/>
        </w:numPr>
        <w:spacing w:line="360" w:lineRule="auto"/>
        <w:rPr>
          <w:rFonts w:cs="Times New Roman"/>
          <w:lang w:val="en-US"/>
        </w:rPr>
      </w:pPr>
      <w:r w:rsidRPr="00BE2CBC">
        <w:rPr>
          <w:rFonts w:cs="Times New Roman"/>
          <w:lang w:val="en-US"/>
        </w:rPr>
        <w:t xml:space="preserve">Aggregate heterogeneous public data from </w:t>
      </w:r>
      <w:proofErr w:type="spellStart"/>
      <w:r w:rsidRPr="00BE2CBC">
        <w:rPr>
          <w:rFonts w:cs="Times New Roman"/>
          <w:lang w:val="en-US"/>
        </w:rPr>
        <w:t>FBref</w:t>
      </w:r>
      <w:proofErr w:type="spellEnd"/>
      <w:r w:rsidRPr="00BE2CBC">
        <w:rPr>
          <w:rFonts w:cs="Times New Roman"/>
          <w:lang w:val="en-US"/>
        </w:rPr>
        <w:t xml:space="preserve">, </w:t>
      </w:r>
      <w:proofErr w:type="spellStart"/>
      <w:r w:rsidRPr="00BE2CBC">
        <w:rPr>
          <w:rFonts w:cs="Times New Roman"/>
          <w:lang w:val="en-US"/>
        </w:rPr>
        <w:t>Transfermarkt</w:t>
      </w:r>
      <w:proofErr w:type="spellEnd"/>
      <w:r w:rsidRPr="00BE2CBC">
        <w:rPr>
          <w:rFonts w:cs="Times New Roman"/>
          <w:lang w:val="en-US"/>
        </w:rPr>
        <w:t xml:space="preserve"> and </w:t>
      </w:r>
      <w:proofErr w:type="spellStart"/>
      <w:r w:rsidRPr="00BE2CBC">
        <w:rPr>
          <w:rFonts w:cs="Times New Roman"/>
          <w:lang w:val="en-US"/>
        </w:rPr>
        <w:t>StatsBomb</w:t>
      </w:r>
      <w:proofErr w:type="spellEnd"/>
      <w:r w:rsidRPr="00BE2CBC">
        <w:rPr>
          <w:rFonts w:cs="Times New Roman"/>
          <w:lang w:val="en-US"/>
        </w:rPr>
        <w:t xml:space="preserve"> Open Data into a reproducible player-season dataset.</w:t>
      </w:r>
    </w:p>
    <w:p w14:paraId="65272330" w14:textId="7A3D629B" w:rsidR="007D369A" w:rsidRPr="00BE2CBC" w:rsidRDefault="007D369A" w:rsidP="00BE2CBC">
      <w:pPr>
        <w:pStyle w:val="ListParagraph"/>
        <w:numPr>
          <w:ilvl w:val="0"/>
          <w:numId w:val="3"/>
        </w:numPr>
        <w:spacing w:line="360" w:lineRule="auto"/>
        <w:rPr>
          <w:rFonts w:cs="Times New Roman"/>
          <w:lang w:val="en-US"/>
        </w:rPr>
      </w:pPr>
      <w:r w:rsidRPr="00BE2CBC">
        <w:rPr>
          <w:rFonts w:cs="Times New Roman"/>
          <w:lang w:val="en-US"/>
        </w:rPr>
        <w:t>Compare unsupervised clustering algorithms for discovering statistical player roles.</w:t>
      </w:r>
    </w:p>
    <w:p w14:paraId="430F64B7" w14:textId="4237B5D0" w:rsidR="007D369A" w:rsidRPr="00BE2CBC" w:rsidRDefault="00907CB3" w:rsidP="00BE2CBC">
      <w:pPr>
        <w:pStyle w:val="ListParagraph"/>
        <w:numPr>
          <w:ilvl w:val="0"/>
          <w:numId w:val="3"/>
        </w:numPr>
        <w:spacing w:line="360" w:lineRule="auto"/>
        <w:rPr>
          <w:rFonts w:cs="Times New Roman"/>
          <w:lang w:val="en-US"/>
        </w:rPr>
      </w:pPr>
      <w:r w:rsidRPr="00BE2CBC">
        <w:rPr>
          <w:rFonts w:cs="Times New Roman"/>
          <w:lang w:val="en-US"/>
        </w:rPr>
        <w:t>Build a role-aware cosine-similarity recommender and evaluate it using qualitative examples and retrospective transfer cases.</w:t>
      </w:r>
    </w:p>
    <w:p w14:paraId="2E47174C" w14:textId="1E2BB7D1" w:rsidR="00907CB3" w:rsidRPr="00BE2CBC" w:rsidRDefault="00907CB3" w:rsidP="00BE2CBC">
      <w:pPr>
        <w:pStyle w:val="ListParagraph"/>
        <w:numPr>
          <w:ilvl w:val="0"/>
          <w:numId w:val="3"/>
        </w:numPr>
        <w:spacing w:line="360" w:lineRule="auto"/>
        <w:rPr>
          <w:rFonts w:cs="Times New Roman"/>
          <w:lang w:val="en-US"/>
        </w:rPr>
      </w:pPr>
      <w:r w:rsidRPr="00BE2CBC">
        <w:rPr>
          <w:rFonts w:cs="Times New Roman"/>
          <w:lang w:val="en-US"/>
        </w:rPr>
        <w:t xml:space="preserve">Compare Linear Regression, Random Forest, </w:t>
      </w:r>
      <w:proofErr w:type="spellStart"/>
      <w:r w:rsidRPr="00BE2CBC">
        <w:rPr>
          <w:rFonts w:cs="Times New Roman"/>
          <w:lang w:val="en-US"/>
        </w:rPr>
        <w:t>XGBoost</w:t>
      </w:r>
      <w:proofErr w:type="spellEnd"/>
      <w:r w:rsidRPr="00BE2CBC">
        <w:rPr>
          <w:rFonts w:cs="Times New Roman"/>
          <w:lang w:val="en-US"/>
        </w:rPr>
        <w:t xml:space="preserve"> and </w:t>
      </w:r>
      <w:proofErr w:type="spellStart"/>
      <w:r w:rsidRPr="00BE2CBC">
        <w:rPr>
          <w:rFonts w:cs="Times New Roman"/>
          <w:lang w:val="en-US"/>
        </w:rPr>
        <w:t>LightFGBM</w:t>
      </w:r>
      <w:proofErr w:type="spellEnd"/>
      <w:r w:rsidRPr="00BE2CBC">
        <w:rPr>
          <w:rFonts w:cs="Times New Roman"/>
          <w:lang w:val="en-US"/>
        </w:rPr>
        <w:t xml:space="preserve"> globally and within position families.</w:t>
      </w:r>
    </w:p>
    <w:p w14:paraId="03F7CD91" w14:textId="58CD6CD4" w:rsidR="00907CB3" w:rsidRPr="00BE2CBC" w:rsidRDefault="00907CB3" w:rsidP="00BE2CBC">
      <w:pPr>
        <w:pStyle w:val="ListParagraph"/>
        <w:numPr>
          <w:ilvl w:val="0"/>
          <w:numId w:val="3"/>
        </w:numPr>
        <w:spacing w:line="360" w:lineRule="auto"/>
        <w:rPr>
          <w:rFonts w:cs="Times New Roman"/>
          <w:lang w:val="en-US"/>
        </w:rPr>
      </w:pPr>
      <w:r w:rsidRPr="00BE2CBC">
        <w:rPr>
          <w:rFonts w:cs="Times New Roman"/>
          <w:lang w:val="en-US"/>
        </w:rPr>
        <w:t>Use SHAP to explain feature importance globally and to produce player-level explanations.</w:t>
      </w:r>
    </w:p>
    <w:p w14:paraId="567C43C5" w14:textId="43B6C866" w:rsidR="007D369A" w:rsidRPr="00BE2CBC" w:rsidRDefault="00907CB3" w:rsidP="00BE2CBC">
      <w:pPr>
        <w:pStyle w:val="ListParagraph"/>
        <w:numPr>
          <w:ilvl w:val="0"/>
          <w:numId w:val="3"/>
        </w:numPr>
        <w:spacing w:line="360" w:lineRule="auto"/>
        <w:rPr>
          <w:rFonts w:cs="Times New Roman"/>
          <w:lang w:val="en-US"/>
        </w:rPr>
      </w:pPr>
      <w:r w:rsidRPr="00BE2CBC">
        <w:rPr>
          <w:rFonts w:cs="Times New Roman"/>
          <w:lang w:val="en-US"/>
        </w:rPr>
        <w:t xml:space="preserve">Deliver an interactive </w:t>
      </w:r>
      <w:proofErr w:type="spellStart"/>
      <w:r w:rsidRPr="00BE2CBC">
        <w:rPr>
          <w:rFonts w:cs="Times New Roman"/>
          <w:lang w:val="en-US"/>
        </w:rPr>
        <w:t>Streamlit</w:t>
      </w:r>
      <w:proofErr w:type="spellEnd"/>
      <w:r w:rsidRPr="00BE2CBC">
        <w:rPr>
          <w:rFonts w:cs="Times New Roman"/>
          <w:lang w:val="en-US"/>
        </w:rPr>
        <w:t xml:space="preserve"> dashboard that exposes the analytical pipeline to non-technical users.</w:t>
      </w:r>
    </w:p>
    <w:p w14:paraId="76F77557" w14:textId="27089C33" w:rsidR="00907CB3" w:rsidRPr="00BE2CBC" w:rsidRDefault="0031163C" w:rsidP="00BE2CBC">
      <w:pPr>
        <w:pStyle w:val="Heading2"/>
        <w:spacing w:after="5" w:line="360" w:lineRule="auto"/>
        <w:rPr>
          <w:rFonts w:cs="Times New Roman"/>
          <w:lang w:val="en-US"/>
        </w:rPr>
      </w:pPr>
      <w:r w:rsidRPr="00BE2CBC">
        <w:rPr>
          <w:rFonts w:cs="Times New Roman"/>
          <w:lang w:val="en-US"/>
        </w:rPr>
        <w:lastRenderedPageBreak/>
        <w:t xml:space="preserve">1.4 </w:t>
      </w:r>
      <w:r w:rsidR="00E75320" w:rsidRPr="00BE2CBC">
        <w:rPr>
          <w:rFonts w:cs="Times New Roman"/>
          <w:lang w:val="en-US"/>
        </w:rPr>
        <w:t>Research Questions</w:t>
      </w:r>
    </w:p>
    <w:p w14:paraId="5903E159" w14:textId="0607544F" w:rsidR="00E75320" w:rsidRPr="00BE2CBC" w:rsidRDefault="00E75320" w:rsidP="00BE2CBC">
      <w:pPr>
        <w:spacing w:line="360" w:lineRule="auto"/>
        <w:rPr>
          <w:lang w:val="en-US"/>
        </w:rPr>
      </w:pPr>
      <w:r w:rsidRPr="00BE2CBC">
        <w:rPr>
          <w:lang w:val="en-US"/>
        </w:rPr>
        <w:tab/>
        <w:t>RQ1: Do latent statistical clusters correspond to meaningful tactical roles and expert-labelled positions?</w:t>
      </w:r>
    </w:p>
    <w:p w14:paraId="41270BFF" w14:textId="623A209B" w:rsidR="00E75320" w:rsidRPr="00BE2CBC" w:rsidRDefault="00E75320" w:rsidP="00BE2CBC">
      <w:pPr>
        <w:spacing w:line="360" w:lineRule="auto"/>
        <w:rPr>
          <w:lang w:val="en-US"/>
        </w:rPr>
      </w:pPr>
      <w:r w:rsidRPr="00BE2CBC">
        <w:rPr>
          <w:lang w:val="en-US"/>
        </w:rPr>
        <w:tab/>
        <w:t>RQ2: Do per-position supervised market-value models outperform a single global model?</w:t>
      </w:r>
    </w:p>
    <w:p w14:paraId="0C3D1120" w14:textId="6B01C634" w:rsidR="00E75320" w:rsidRPr="00BE2CBC" w:rsidRDefault="00E75320" w:rsidP="00BE2CBC">
      <w:pPr>
        <w:spacing w:line="360" w:lineRule="auto"/>
        <w:rPr>
          <w:lang w:val="en-US"/>
        </w:rPr>
      </w:pPr>
      <w:r w:rsidRPr="00BE2CBC">
        <w:rPr>
          <w:lang w:val="en-US"/>
        </w:rPr>
        <w:tab/>
        <w:t>RQ3: Can SHAP make market-value predictions interpretable in a scouting workflow?</w:t>
      </w:r>
    </w:p>
    <w:p w14:paraId="35E17C55" w14:textId="3E1DA84F" w:rsidR="00E75320" w:rsidRPr="00BE2CBC" w:rsidRDefault="00E75320" w:rsidP="00BE2CBC">
      <w:pPr>
        <w:spacing w:line="360" w:lineRule="auto"/>
        <w:rPr>
          <w:lang w:val="en-US"/>
        </w:rPr>
      </w:pPr>
      <w:r w:rsidRPr="00BE2CBC">
        <w:rPr>
          <w:lang w:val="en-US"/>
        </w:rPr>
        <w:tab/>
        <w:t>RQ4: Can the recommender identify real transfer targets using only pre-transfer player information?</w:t>
      </w:r>
    </w:p>
    <w:p w14:paraId="2646435C" w14:textId="0F24BE84" w:rsidR="00E75320" w:rsidRPr="00BE2CBC" w:rsidRDefault="0031163C" w:rsidP="00BE2CBC">
      <w:pPr>
        <w:pStyle w:val="Heading2"/>
        <w:spacing w:after="5" w:line="360" w:lineRule="auto"/>
        <w:rPr>
          <w:rFonts w:cs="Times New Roman"/>
          <w:lang w:val="en-US"/>
        </w:rPr>
      </w:pPr>
      <w:r w:rsidRPr="00BE2CBC">
        <w:rPr>
          <w:rFonts w:cs="Times New Roman"/>
          <w:lang w:val="en-US"/>
        </w:rPr>
        <w:t xml:space="preserve">1.5 </w:t>
      </w:r>
      <w:r w:rsidR="00A53E1F" w:rsidRPr="00BE2CBC">
        <w:rPr>
          <w:rFonts w:cs="Times New Roman"/>
          <w:lang w:val="en-US"/>
        </w:rPr>
        <w:t xml:space="preserve">Scope and </w:t>
      </w:r>
      <w:r w:rsidR="00E75320" w:rsidRPr="00BE2CBC">
        <w:rPr>
          <w:rFonts w:cs="Times New Roman"/>
          <w:lang w:val="en-US"/>
        </w:rPr>
        <w:t>Contributions</w:t>
      </w:r>
    </w:p>
    <w:p w14:paraId="091E9BE9" w14:textId="12CEBC70" w:rsidR="00E75320" w:rsidRPr="00BE2CBC" w:rsidRDefault="00E75320" w:rsidP="00BE2CBC">
      <w:pPr>
        <w:spacing w:line="360" w:lineRule="auto"/>
        <w:rPr>
          <w:lang w:val="en-US"/>
        </w:rPr>
      </w:pPr>
      <w:r w:rsidRPr="00BE2CBC">
        <w:rPr>
          <w:lang w:val="en-US"/>
        </w:rPr>
        <w:tab/>
        <w:t xml:space="preserve">The first contribution is architectural: clustering, role-aware similarity, supervised valuation, SHAP and an interactive dashboard are implemented as one pipeline. The second is the use of two complementary ways of understanding player roles. K-Means provides data-driven clusters, while </w:t>
      </w:r>
      <w:proofErr w:type="spellStart"/>
      <w:r w:rsidRPr="00BE2CBC">
        <w:rPr>
          <w:lang w:val="en-US"/>
        </w:rPr>
        <w:t>Transfermarkt</w:t>
      </w:r>
      <w:proofErr w:type="spellEnd"/>
      <w:r w:rsidRPr="00BE2CBC">
        <w:rPr>
          <w:lang w:val="en-US"/>
        </w:rPr>
        <w:t xml:space="preserve"> provides fine-grained expert position labels; the recommender can use either or both depending on the desired level of tactical strictness. Third is a small retrospective evaluation of the recommendation system. Finally, the analysis finds a consistent feature-set attacking bias. Attack-oriented positions are more sharply separated in clustering</w:t>
      </w:r>
      <w:r w:rsidR="00A53E1F" w:rsidRPr="00BE2CBC">
        <w:rPr>
          <w:lang w:val="en-US"/>
        </w:rPr>
        <w:t xml:space="preserve">, obtain higher treating this only as a weakness, this study documents it as a methodological result that links model </w:t>
      </w:r>
      <w:proofErr w:type="spellStart"/>
      <w:r w:rsidR="00A53E1F" w:rsidRPr="00BE2CBC">
        <w:rPr>
          <w:lang w:val="en-US"/>
        </w:rPr>
        <w:t>behaviour</w:t>
      </w:r>
      <w:proofErr w:type="spellEnd"/>
      <w:r w:rsidR="00A53E1F" w:rsidRPr="00BE2CBC">
        <w:rPr>
          <w:lang w:val="en-US"/>
        </w:rPr>
        <w:t xml:space="preserve"> directly data availability.</w:t>
      </w:r>
    </w:p>
    <w:p w14:paraId="047CEF98" w14:textId="786E5498" w:rsidR="00A53E1F" w:rsidRPr="00BE2CBC" w:rsidRDefault="0031163C" w:rsidP="00BE2CBC">
      <w:pPr>
        <w:pStyle w:val="Heading2"/>
        <w:spacing w:after="5" w:line="360" w:lineRule="auto"/>
        <w:rPr>
          <w:rFonts w:cs="Times New Roman"/>
        </w:rPr>
      </w:pPr>
      <w:r w:rsidRPr="00BE2CBC">
        <w:rPr>
          <w:rFonts w:cs="Times New Roman"/>
        </w:rPr>
        <w:t xml:space="preserve">1.6 </w:t>
      </w:r>
      <w:r w:rsidR="00A53E1F" w:rsidRPr="00BE2CBC">
        <w:rPr>
          <w:rFonts w:cs="Times New Roman"/>
        </w:rPr>
        <w:t>Report Structure</w:t>
      </w:r>
    </w:p>
    <w:p w14:paraId="651F360A" w14:textId="201FD115" w:rsidR="00A53E1F" w:rsidRPr="00BE2CBC" w:rsidRDefault="00A53E1F" w:rsidP="00BE2CBC">
      <w:pPr>
        <w:spacing w:line="360" w:lineRule="auto"/>
        <w:rPr>
          <w:lang w:val="en-US"/>
        </w:rPr>
      </w:pPr>
      <w:r w:rsidRPr="00BE2CBC">
        <w:rPr>
          <w:lang w:val="en-US"/>
        </w:rPr>
        <w:tab/>
        <w:t xml:space="preserve">This report follows the example of MSc Project structure in the handbook. Chapter 2 reviews the relevant research on football data analytics, clustering, similarity-based scouting, market-value modelling, machine learning and XAI literature and considers the wider social, ethical, legal and professional context. Chapter 3 states the project requirements and explains the methodology design of the data pipeline, feature representation, clustering, recommender, supervised models, explainability layer and dashboard. Chapter 4 describes how those designs were implemented, including data collection, record linkage, model code, dashboard construction and testing strategy. Chapter 5 evaluates the completed system and its empirical results against the original objectives, with critical discussion of clustering quality, recommendation </w:t>
      </w:r>
      <w:proofErr w:type="spellStart"/>
      <w:r w:rsidRPr="00BE2CBC">
        <w:rPr>
          <w:lang w:val="en-US"/>
        </w:rPr>
        <w:t>behaviour</w:t>
      </w:r>
      <w:proofErr w:type="spellEnd"/>
      <w:r w:rsidRPr="00BE2CBC">
        <w:rPr>
          <w:lang w:val="en-US"/>
        </w:rPr>
        <w:t>, market-value prediction, SHAP explanations and limitations. Chapter 6 concludes the work, answers the research questions and identifies future work.</w:t>
      </w:r>
    </w:p>
    <w:p w14:paraId="17DD3318" w14:textId="77777777" w:rsidR="00A53E1F" w:rsidRPr="00BE2CBC" w:rsidRDefault="00A53E1F" w:rsidP="00BE2CBC">
      <w:pPr>
        <w:spacing w:line="360" w:lineRule="auto"/>
        <w:rPr>
          <w:lang w:val="en-US"/>
        </w:rPr>
      </w:pPr>
      <w:r w:rsidRPr="00BE2CBC">
        <w:rPr>
          <w:lang w:val="en-US"/>
        </w:rPr>
        <w:br w:type="page"/>
      </w:r>
    </w:p>
    <w:p w14:paraId="15837FCA" w14:textId="03FB6B0D" w:rsidR="00A53E1F" w:rsidRPr="00BE2CBC" w:rsidRDefault="00A53E1F" w:rsidP="00BE2CBC">
      <w:pPr>
        <w:pStyle w:val="Heading1"/>
        <w:spacing w:after="5" w:line="360" w:lineRule="auto"/>
        <w:rPr>
          <w:rFonts w:cs="Times New Roman"/>
          <w:lang w:val="en-US"/>
        </w:rPr>
      </w:pPr>
      <w:r w:rsidRPr="00BE2CBC">
        <w:rPr>
          <w:rFonts w:cs="Times New Roman"/>
          <w:lang w:val="en-US"/>
        </w:rPr>
        <w:lastRenderedPageBreak/>
        <w:t>Chapter 2 – Literature Review</w:t>
      </w:r>
    </w:p>
    <w:p w14:paraId="22ECBAEF" w14:textId="2A2F2F3A" w:rsidR="00A33DB7" w:rsidRPr="00BE2CBC" w:rsidRDefault="00A33DB7" w:rsidP="00BE2CBC">
      <w:pPr>
        <w:pStyle w:val="Heading2"/>
        <w:spacing w:after="5" w:line="360" w:lineRule="auto"/>
        <w:rPr>
          <w:rFonts w:cs="Times New Roman"/>
          <w:lang w:val="en-US"/>
        </w:rPr>
      </w:pPr>
      <w:r w:rsidRPr="00BE2CBC">
        <w:rPr>
          <w:rFonts w:cs="Times New Roman"/>
          <w:lang w:val="en-US"/>
        </w:rPr>
        <w:t>2.1 Football analytics: From Events to Player Valuation</w:t>
      </w:r>
    </w:p>
    <w:p w14:paraId="28D3959D" w14:textId="7FA4D589" w:rsidR="00A33DB7" w:rsidRPr="00BE2CBC" w:rsidRDefault="00A33DB7" w:rsidP="00BE2CBC">
      <w:pPr>
        <w:spacing w:line="360" w:lineRule="auto"/>
        <w:rPr>
          <w:lang w:val="en-US"/>
        </w:rPr>
      </w:pPr>
      <w:r w:rsidRPr="00BE2CBC">
        <w:rPr>
          <w:lang w:val="en-US"/>
        </w:rPr>
        <w:tab/>
        <w:t xml:space="preserve">Football analytics has developed from descriptive match statistics, such as goals, shots, tackles and passes, toward models that represent actions, context and player contribution. Traditional statistics are still useful because they are easy to understand and widely available, but they do not fully explain what happens during a match. For instance, the number of passes does not show the importance or difficulty of those passes. Rein and </w:t>
      </w:r>
      <w:proofErr w:type="spellStart"/>
      <w:r w:rsidRPr="00BE2CBC">
        <w:rPr>
          <w:lang w:val="en-US"/>
        </w:rPr>
        <w:t>Memmert</w:t>
      </w:r>
      <w:proofErr w:type="spellEnd"/>
      <w:r w:rsidRPr="00BE2CBC">
        <w:rPr>
          <w:lang w:val="en-US"/>
        </w:rPr>
        <w:t xml:space="preserve"> (2016) suggested that tactical </w:t>
      </w:r>
      <w:proofErr w:type="spellStart"/>
      <w:r w:rsidRPr="00BE2CBC">
        <w:rPr>
          <w:lang w:val="en-US"/>
        </w:rPr>
        <w:t>behaviour</w:t>
      </w:r>
      <w:proofErr w:type="spellEnd"/>
      <w:r w:rsidRPr="00BE2CBC">
        <w:rPr>
          <w:lang w:val="en-US"/>
        </w:rPr>
        <w:t xml:space="preserve"> requires contextual information from multiple sources and considers the situation in which actions happen. Herold et al. (2019) reviewed how machine learning can extend attacking-performance analysis beyond traditional key performance data. Public datasets </w:t>
      </w:r>
      <w:r w:rsidR="0031163C" w:rsidRPr="00BE2CBC">
        <w:rPr>
          <w:lang w:val="en-US"/>
        </w:rPr>
        <w:t>have</w:t>
      </w:r>
      <w:r w:rsidRPr="00BE2CBC">
        <w:rPr>
          <w:lang w:val="en-US"/>
        </w:rPr>
        <w:t xml:space="preserve"> also made advanced football analysis more accessible. Pappalardo et al. (2019) released a large event dataset covering major competitions and demonstrated the research potential of open football data.</w:t>
      </w:r>
    </w:p>
    <w:p w14:paraId="6A2E18FA" w14:textId="71A0F0D6" w:rsidR="00A33DB7" w:rsidRPr="00BE2CBC" w:rsidRDefault="0031163C" w:rsidP="00BE2CBC">
      <w:pPr>
        <w:spacing w:line="360" w:lineRule="auto"/>
        <w:rPr>
          <w:lang w:val="en-US"/>
        </w:rPr>
      </w:pPr>
      <w:r w:rsidRPr="00BE2CBC">
        <w:rPr>
          <w:lang w:val="en-US"/>
        </w:rPr>
        <w:tab/>
        <w:t xml:space="preserve">Event-based approaches offer a richer presentation of player performance than season aggregates. </w:t>
      </w:r>
      <w:proofErr w:type="spellStart"/>
      <w:r w:rsidRPr="00BE2CBC">
        <w:rPr>
          <w:lang w:val="en-US"/>
        </w:rPr>
        <w:t>Decroos</w:t>
      </w:r>
      <w:proofErr w:type="spellEnd"/>
      <w:r w:rsidRPr="00BE2CBC">
        <w:rPr>
          <w:lang w:val="en-US"/>
        </w:rPr>
        <w:t xml:space="preserve"> et al. (2019) introduced the VAEP framework, which evaluates player actions based on their effect on the probabilities of scoring and conceding. Such approaches </w:t>
      </w:r>
      <w:r w:rsidR="00404983" w:rsidRPr="00BE2CBC">
        <w:rPr>
          <w:lang w:val="en-US"/>
        </w:rPr>
        <w:t>demonstrate</w:t>
      </w:r>
      <w:r w:rsidRPr="00BE2CBC">
        <w:rPr>
          <w:lang w:val="en-US"/>
        </w:rPr>
        <w:t xml:space="preserve"> why a simple goal or assist count does not fully </w:t>
      </w:r>
      <w:r w:rsidR="00404983" w:rsidRPr="00BE2CBC">
        <w:rPr>
          <w:lang w:val="en-US"/>
        </w:rPr>
        <w:t>explain a player’s contribution. For example, a progressive pass, interception or ball recovery can have an important effect on an attack or possession, even if it does not directly lead to a goal or an assist. More broadly, these methods position player evaluation as a modelling problem rather than a fixed set of summary statistics.</w:t>
      </w:r>
    </w:p>
    <w:p w14:paraId="775A2195" w14:textId="46443C8D" w:rsidR="0031163C" w:rsidRPr="00BE2CBC" w:rsidRDefault="00404983" w:rsidP="00BE2CBC">
      <w:pPr>
        <w:spacing w:line="360" w:lineRule="auto"/>
      </w:pPr>
      <w:r w:rsidRPr="00BE2CBC">
        <w:rPr>
          <w:lang w:val="en-US"/>
        </w:rPr>
        <w:tab/>
        <w:t xml:space="preserve">Player valuation is a related but distinct task. Market value is not identical to transfer fee because market value is an estimate of a player’s expected worth in the market, while a transfer fee is the actual transaction affected by contract length, bargaining power, strategic need and timing. </w:t>
      </w:r>
      <w:r w:rsidRPr="00BE2CBC">
        <w:t xml:space="preserve">Müller, Simons and Weinmann (2017) showed that data-driving models can reproduce crowdsourced market valuations using player characteristics and performance data. Franceschi et al. (2024), in a systematic review of football valuation research, found that factors such as age, playing time, performance and other contextual variables are commonly linked to player value. </w:t>
      </w:r>
      <w:proofErr w:type="spellStart"/>
      <w:r w:rsidRPr="00BE2CBC">
        <w:t>Transfermarkt</w:t>
      </w:r>
      <w:proofErr w:type="spellEnd"/>
      <w:r w:rsidRPr="00BE2CBC">
        <w:t xml:space="preserve"> valuations are frequently used because they cover players who have not recently transferred, reducing the selection problem that arises when only realised fees are analysed. </w:t>
      </w:r>
    </w:p>
    <w:p w14:paraId="13E422ED" w14:textId="42D3BBF9" w:rsidR="0031163C" w:rsidRPr="00BE2CBC" w:rsidRDefault="00404983" w:rsidP="00BE2CBC">
      <w:pPr>
        <w:spacing w:line="360" w:lineRule="auto"/>
        <w:rPr>
          <w:lang w:val="en-US"/>
        </w:rPr>
      </w:pPr>
      <w:r w:rsidRPr="00BE2CBC">
        <w:rPr>
          <w:lang w:val="en-US"/>
        </w:rPr>
        <w:lastRenderedPageBreak/>
        <w:tab/>
        <w:t xml:space="preserve">Recent work has increasingly combined prediction with explanation. Huang and Zhang (2023) applied SHAP to an ensemble valuation model, Li et al. (2025) used SHAP to decompose real transfer fee estimations, and </w:t>
      </w:r>
      <w:proofErr w:type="spellStart"/>
      <w:r w:rsidRPr="00BE2CBC">
        <w:rPr>
          <w:lang w:val="en-US"/>
        </w:rPr>
        <w:t>Fotache</w:t>
      </w:r>
      <w:proofErr w:type="spellEnd"/>
      <w:r w:rsidRPr="00BE2CBC">
        <w:rPr>
          <w:lang w:val="en-US"/>
        </w:rPr>
        <w:t xml:space="preserve">, </w:t>
      </w:r>
      <w:proofErr w:type="spellStart"/>
      <w:r w:rsidRPr="00BE2CBC">
        <w:rPr>
          <w:lang w:val="en-US"/>
        </w:rPr>
        <w:t>Cojocariue</w:t>
      </w:r>
      <w:proofErr w:type="spellEnd"/>
      <w:r w:rsidRPr="00BE2CBC">
        <w:rPr>
          <w:lang w:val="en-US"/>
        </w:rPr>
        <w:t xml:space="preserve"> and </w:t>
      </w:r>
      <w:proofErr w:type="spellStart"/>
      <w:r w:rsidRPr="00BE2CBC">
        <w:rPr>
          <w:lang w:val="en-US"/>
        </w:rPr>
        <w:t>Bertea</w:t>
      </w:r>
      <w:proofErr w:type="spellEnd"/>
      <w:r w:rsidRPr="00BE2CBC">
        <w:rPr>
          <w:lang w:val="en-US"/>
        </w:rPr>
        <w:t xml:space="preserve"> (2026) predicted and interpreted market value across the five major European leagues using </w:t>
      </w:r>
      <w:proofErr w:type="spellStart"/>
      <w:r w:rsidRPr="00BE2CBC">
        <w:rPr>
          <w:lang w:val="en-US"/>
        </w:rPr>
        <w:t>FBref</w:t>
      </w:r>
      <w:proofErr w:type="spellEnd"/>
      <w:r w:rsidRPr="00BE2CBC">
        <w:rPr>
          <w:lang w:val="en-US"/>
        </w:rPr>
        <w:t xml:space="preserve"> and </w:t>
      </w:r>
      <w:proofErr w:type="spellStart"/>
      <w:r w:rsidRPr="00BE2CBC">
        <w:rPr>
          <w:lang w:val="en-US"/>
        </w:rPr>
        <w:t>Transfermarkt</w:t>
      </w:r>
      <w:proofErr w:type="spellEnd"/>
      <w:r w:rsidR="001F4CBB" w:rsidRPr="00BE2CBC">
        <w:rPr>
          <w:lang w:val="en-US"/>
        </w:rPr>
        <w:t>-derived data. These studies indicate that having an accurate prediction is no longer the only goal. It is also important for users to understand why a model makes a particular prediction. Therefore, explainability and transparency are becoming important parts of modern football analytics.</w:t>
      </w:r>
    </w:p>
    <w:p w14:paraId="5380256F" w14:textId="5F9AAD48" w:rsidR="001F4CBB" w:rsidRPr="00BE2CBC" w:rsidRDefault="001F4CBB" w:rsidP="00BE2CBC">
      <w:pPr>
        <w:pStyle w:val="Heading2"/>
        <w:spacing w:after="5" w:line="360" w:lineRule="auto"/>
        <w:rPr>
          <w:rFonts w:cs="Times New Roman"/>
          <w:lang w:val="en-US"/>
        </w:rPr>
      </w:pPr>
      <w:r w:rsidRPr="00BE2CBC">
        <w:rPr>
          <w:rFonts w:cs="Times New Roman"/>
          <w:lang w:val="en-US"/>
        </w:rPr>
        <w:t>2.2 Unsupervised Clustering for Player Profiling</w:t>
      </w:r>
    </w:p>
    <w:p w14:paraId="420FA417" w14:textId="4FDF15A0" w:rsidR="001F4CBB" w:rsidRPr="00BE2CBC" w:rsidRDefault="001F4CBB" w:rsidP="00BE2CBC">
      <w:pPr>
        <w:spacing w:line="360" w:lineRule="auto"/>
        <w:rPr>
          <w:lang w:val="en-US"/>
        </w:rPr>
      </w:pPr>
      <w:r w:rsidRPr="00BE2CBC">
        <w:rPr>
          <w:lang w:val="en-US"/>
        </w:rPr>
        <w:tab/>
        <w:t xml:space="preserve">Clustering offers a way to identify groups of players without deciding their conventional positions in advance. This is useful in football because modern roles overlap. A fullback may contribute like a winger, a </w:t>
      </w:r>
      <w:proofErr w:type="spellStart"/>
      <w:r w:rsidRPr="00BE2CBC">
        <w:rPr>
          <w:lang w:val="en-US"/>
        </w:rPr>
        <w:t>centre</w:t>
      </w:r>
      <w:proofErr w:type="spellEnd"/>
      <w:r w:rsidRPr="00BE2CBC">
        <w:rPr>
          <w:lang w:val="en-US"/>
        </w:rPr>
        <w:t xml:space="preserve"> forward may operate as a creative player, and a midfielder can have different statistical patterns depending on a particular team’s roles and functions. The purpose of clustering in this setting is not to claim that football contains objectively discrete player types. Instead, it is used to find common patterns in player statistics and summaries whether these patterns can create useful groups or player profiles.</w:t>
      </w:r>
    </w:p>
    <w:p w14:paraId="39EFBACF" w14:textId="3C4D709E" w:rsidR="001F4CBB" w:rsidRPr="00BE2CBC" w:rsidRDefault="001F4CBB" w:rsidP="00BE2CBC">
      <w:pPr>
        <w:spacing w:line="360" w:lineRule="auto"/>
        <w:rPr>
          <w:lang w:val="en-US"/>
        </w:rPr>
      </w:pPr>
      <w:r w:rsidRPr="00BE2CBC">
        <w:rPr>
          <w:lang w:val="en-US"/>
        </w:rPr>
        <w:tab/>
        <w:t xml:space="preserve">K-Means is a common clustering baseline because it is simple, scalable and interpretable. </w:t>
      </w:r>
      <w:r w:rsidR="0005597A" w:rsidRPr="00BE2CBC">
        <w:rPr>
          <w:lang w:val="en-US"/>
        </w:rPr>
        <w:t>It groups players by placing those with similar statistical characteristics into the same cluster based on their distance around centroids. However, it works best when the groups have a relatively simple and similar shape. Gaussian Mixture Models use a more flexible approach by allowing players to have a probability of belonging to different clusters instead of putting each player into only one group. HDBSCAN takes a different approach by looking for stable high-density regions and can label low-density observations as noise (</w:t>
      </w:r>
      <w:proofErr w:type="spellStart"/>
      <w:r w:rsidR="0005597A" w:rsidRPr="00BE2CBC">
        <w:rPr>
          <w:lang w:val="en-US"/>
        </w:rPr>
        <w:t>Mclnnes</w:t>
      </w:r>
      <w:proofErr w:type="spellEnd"/>
      <w:r w:rsidR="0005597A" w:rsidRPr="00BE2CBC">
        <w:rPr>
          <w:lang w:val="en-US"/>
        </w:rPr>
        <w:t xml:space="preserve">, Healy and </w:t>
      </w:r>
      <w:proofErr w:type="spellStart"/>
      <w:r w:rsidR="0005597A" w:rsidRPr="00BE2CBC">
        <w:rPr>
          <w:lang w:val="en-US"/>
        </w:rPr>
        <w:t>Astels</w:t>
      </w:r>
      <w:proofErr w:type="spellEnd"/>
      <w:r w:rsidR="0005597A" w:rsidRPr="00BE2CBC">
        <w:rPr>
          <w:lang w:val="en-US"/>
        </w:rPr>
        <w:t>, 2017). Comparing these methods is useful because they encode different assumptions about the geometry of player-style data.</w:t>
      </w:r>
    </w:p>
    <w:p w14:paraId="026DBBB7" w14:textId="01E640E8" w:rsidR="0005597A" w:rsidRPr="00BE2CBC" w:rsidRDefault="0005597A" w:rsidP="00BE2CBC">
      <w:pPr>
        <w:spacing w:line="360" w:lineRule="auto"/>
        <w:rPr>
          <w:lang w:val="en-US"/>
        </w:rPr>
      </w:pPr>
      <w:r w:rsidRPr="00BE2CBC">
        <w:rPr>
          <w:lang w:val="en-US"/>
        </w:rPr>
        <w:tab/>
        <w:t xml:space="preserve">Football-specific research also supports the use of comparative clustering methods. </w:t>
      </w:r>
      <w:proofErr w:type="spellStart"/>
      <w:r w:rsidRPr="00BE2CBC">
        <w:rPr>
          <w:lang w:val="en-US"/>
        </w:rPr>
        <w:t>Akhanli</w:t>
      </w:r>
      <w:proofErr w:type="spellEnd"/>
      <w:r w:rsidRPr="00BE2CBC">
        <w:rPr>
          <w:lang w:val="en-US"/>
        </w:rPr>
        <w:t xml:space="preserve"> and Hennig (2023) </w:t>
      </w:r>
      <w:proofErr w:type="spellStart"/>
      <w:r w:rsidRPr="00BE2CBC">
        <w:rPr>
          <w:lang w:val="en-US"/>
        </w:rPr>
        <w:t>analysed</w:t>
      </w:r>
      <w:proofErr w:type="spellEnd"/>
      <w:r w:rsidRPr="00BE2CBC">
        <w:rPr>
          <w:lang w:val="en-US"/>
        </w:rPr>
        <w:t xml:space="preserve"> player performance data from eight European Leagues and argued that the quality of a cluster should be judged based on which the grouping will be used. This is especially relevant because clustering can have different purposes, such as finding broad group</w:t>
      </w:r>
      <w:r w:rsidR="00352282" w:rsidRPr="00BE2CBC">
        <w:rPr>
          <w:lang w:val="en-US"/>
        </w:rPr>
        <w:t>s of similar players or identifying players with similar playing styles. Sattari et al. (2021) reached a related conclusion from passing networks. They showed that a player’s traditional position does not always determine playing patterns, and interpretable latent role representations can capture differences within the same position label.</w:t>
      </w:r>
    </w:p>
    <w:p w14:paraId="373BF2A9" w14:textId="7954C025" w:rsidR="00352282" w:rsidRPr="00BE2CBC" w:rsidRDefault="00352282" w:rsidP="00BE2CBC">
      <w:pPr>
        <w:spacing w:line="360" w:lineRule="auto"/>
        <w:rPr>
          <w:lang w:val="en-US"/>
        </w:rPr>
      </w:pPr>
      <w:r w:rsidRPr="00BE2CBC">
        <w:rPr>
          <w:lang w:val="en-US"/>
        </w:rPr>
        <w:lastRenderedPageBreak/>
        <w:tab/>
        <w:t>Internal clustering metrics are useful</w:t>
      </w:r>
      <w:r w:rsidR="004E1BCC" w:rsidRPr="00BE2CBC">
        <w:rPr>
          <w:lang w:val="en-US"/>
        </w:rPr>
        <w:t>, but they should not be treated as footballing truth. The silhouette score measures how closely players within the same cluster are grouped and how different they are from other clusters (</w:t>
      </w:r>
      <w:proofErr w:type="spellStart"/>
      <w:r w:rsidR="004E1BCC" w:rsidRPr="00BE2CBC">
        <w:rPr>
          <w:lang w:val="en-US"/>
        </w:rPr>
        <w:t>Rousseeuw</w:t>
      </w:r>
      <w:proofErr w:type="spellEnd"/>
      <w:r w:rsidR="004E1BCC" w:rsidRPr="00BE2CBC">
        <w:rPr>
          <w:lang w:val="en-US"/>
        </w:rPr>
        <w:t xml:space="preserve">, 1987). Davies and Bouldin (1979) proposed an index in which lower values indicate better separation, while the </w:t>
      </w:r>
      <w:proofErr w:type="spellStart"/>
      <w:r w:rsidR="004E1BCC" w:rsidRPr="00BE2CBC">
        <w:rPr>
          <w:lang w:val="en-US"/>
        </w:rPr>
        <w:t>Calinski-Harabasz</w:t>
      </w:r>
      <w:proofErr w:type="spellEnd"/>
      <w:r w:rsidR="004E1BCC" w:rsidRPr="00BE2CBC">
        <w:rPr>
          <w:lang w:val="en-US"/>
        </w:rPr>
        <w:t xml:space="preserve"> criterion compares between-cluster and within-cluster dispersion. These metrics measure geometry rather than tactical usefulness. A solution with a slightly weaker internal score may still be preferable if its clusters are more stable and interpretable, whereas a numerically strong solution may fragment the data into groups that do not support practical scouting decision. Therefore, this project compares the clustering results using both statistical measures and football-based interpretation.</w:t>
      </w:r>
    </w:p>
    <w:p w14:paraId="276D12E0" w14:textId="435C50AB" w:rsidR="004E1BCC" w:rsidRPr="00BE2CBC" w:rsidRDefault="004E1BCC" w:rsidP="00BE2CBC">
      <w:pPr>
        <w:spacing w:line="360" w:lineRule="auto"/>
        <w:rPr>
          <w:lang w:val="en-US"/>
        </w:rPr>
      </w:pPr>
      <w:r w:rsidRPr="00BE2CBC">
        <w:rPr>
          <w:lang w:val="en-US"/>
        </w:rPr>
        <w:tab/>
        <w:t xml:space="preserve">A further issue in player clustering is temporal stability. A one-season can be visually convincing while merely reflecting temporary form, </w:t>
      </w:r>
      <w:r w:rsidR="00494982" w:rsidRPr="00BE2CBC">
        <w:rPr>
          <w:lang w:val="en-US"/>
        </w:rPr>
        <w:t>limited playing time</w:t>
      </w:r>
      <w:r w:rsidRPr="00BE2CBC">
        <w:rPr>
          <w:lang w:val="en-US"/>
        </w:rPr>
        <w:t xml:space="preserve"> or a specific tactical environment. Repeated observations of the same player across seasons therefore provide a</w:t>
      </w:r>
      <w:r w:rsidR="00494982" w:rsidRPr="00BE2CBC">
        <w:rPr>
          <w:lang w:val="en-US"/>
        </w:rPr>
        <w:t>nother way to check whether the clusters are meaningful. If a player’s statistical style is stable, their data from adjacent seasons should be often appear in the same or a similar cluster. However, this does not prove that the cluster is a true tactical role because a player can change responsibilities between seasons. Even so, this provides more football-related evidence than an internal clustering score alone. This study uses this idea when interpreting repeated observations such as Haaland and Thuram, rather than treating the silhouette coefficient as the sole measure for validity.</w:t>
      </w:r>
    </w:p>
    <w:p w14:paraId="52D4580E" w14:textId="77777777" w:rsidR="00494982" w:rsidRPr="00BE2CBC" w:rsidRDefault="00494982" w:rsidP="00BE2CBC">
      <w:pPr>
        <w:pStyle w:val="Heading2"/>
        <w:spacing w:after="5" w:line="360" w:lineRule="auto"/>
        <w:rPr>
          <w:rFonts w:cs="Times New Roman"/>
        </w:rPr>
      </w:pPr>
      <w:r w:rsidRPr="00BE2CBC">
        <w:rPr>
          <w:rFonts w:cs="Times New Roman"/>
        </w:rPr>
        <w:t>2.3 Similarity-Based Scouting Systems</w:t>
      </w:r>
    </w:p>
    <w:p w14:paraId="16F45915" w14:textId="478F78E0" w:rsidR="004E1BCC" w:rsidRPr="00BE2CBC" w:rsidRDefault="00494982" w:rsidP="00BE2CBC">
      <w:pPr>
        <w:spacing w:line="360" w:lineRule="auto"/>
        <w:rPr>
          <w:lang w:val="en-US"/>
        </w:rPr>
      </w:pPr>
      <w:r w:rsidRPr="00BE2CBC">
        <w:tab/>
        <w:t xml:space="preserve">Similarity systems represent each player as a vector and rank other players by a distance or similarity measure. Euclidean distance measures absolute proximity and is sensitive to feature scale and magnitude. Cosine similarity compares the angle between vectors, making it useful rather than their overall size. This makes it useful when the aim is to find </w:t>
      </w:r>
      <w:r w:rsidR="00A750A8" w:rsidRPr="00BE2CBC">
        <w:t xml:space="preserve">a </w:t>
      </w:r>
      <w:r w:rsidRPr="00BE2CBC">
        <w:t>relative player</w:t>
      </w:r>
      <w:r w:rsidR="00A750A8" w:rsidRPr="00BE2CBC">
        <w:t xml:space="preserve"> statistical profile. For instance, two players can show the same distribution of strengths while operating at different overall volumes. Once vectors are normalised, cosine similarity is computationally efficient because it becomes a simple dot product.</w:t>
      </w:r>
    </w:p>
    <w:p w14:paraId="1FAE0FEB" w14:textId="661D1186" w:rsidR="004E1BCC" w:rsidRPr="00BE2CBC" w:rsidRDefault="00A750A8" w:rsidP="00BE2CBC">
      <w:pPr>
        <w:spacing w:line="360" w:lineRule="auto"/>
        <w:rPr>
          <w:lang w:val="en-US"/>
        </w:rPr>
      </w:pPr>
      <w:r w:rsidRPr="00BE2CBC">
        <w:rPr>
          <w:lang w:val="en-US"/>
        </w:rPr>
        <w:tab/>
        <w:t>The key methodological question is not only which distance measure to use, but which players are allowed to be compared. A global nearest-</w:t>
      </w:r>
      <w:proofErr w:type="spellStart"/>
      <w:r w:rsidRPr="00BE2CBC">
        <w:rPr>
          <w:lang w:val="en-US"/>
        </w:rPr>
        <w:t>neighbour</w:t>
      </w:r>
      <w:proofErr w:type="spellEnd"/>
      <w:r w:rsidRPr="00BE2CBC">
        <w:rPr>
          <w:lang w:val="en-US"/>
        </w:rPr>
        <w:t xml:space="preserve"> search can return statistically similar but tactically implausible results when the feature space is incomplete. Position filtering is one solution, yet overly strict position labels can also conceal versatility. </w:t>
      </w:r>
      <w:r w:rsidRPr="00BE2CBC">
        <w:rPr>
          <w:lang w:val="en-US"/>
        </w:rPr>
        <w:lastRenderedPageBreak/>
        <w:t xml:space="preserve">Barbosa, Ribeiro and Dutra (2021) demonstrated that passing-sequence representations can recover meaningful similarities between players, while </w:t>
      </w:r>
      <w:proofErr w:type="spellStart"/>
      <w:r w:rsidRPr="00BE2CBC">
        <w:rPr>
          <w:lang w:val="en-US"/>
        </w:rPr>
        <w:t>Sattati</w:t>
      </w:r>
      <w:proofErr w:type="spellEnd"/>
      <w:r w:rsidRPr="00BE2CBC">
        <w:rPr>
          <w:lang w:val="en-US"/>
        </w:rPr>
        <w:t xml:space="preserve"> et al. (2021) showed that latent passing and receiving roles can identify similarities that traditional positions may miss. These findings support a hybrid design in which latent and expert roles operate together rather than relying on only one method.</w:t>
      </w:r>
    </w:p>
    <w:p w14:paraId="1BA88D9F" w14:textId="5FCCD82B" w:rsidR="00A750A8" w:rsidRPr="00BE2CBC" w:rsidRDefault="00E374CC" w:rsidP="00BE2CBC">
      <w:pPr>
        <w:spacing w:line="360" w:lineRule="auto"/>
        <w:rPr>
          <w:lang w:val="en-US"/>
        </w:rPr>
      </w:pPr>
      <w:r w:rsidRPr="00BE2CBC">
        <w:rPr>
          <w:lang w:val="en-US"/>
        </w:rPr>
        <w:tab/>
        <w:t>Evaluation is difficult because there is no universal ground-truth list of a player’s correct alternatives. Qualitative case studies can help check whether the recommendations valid, especially when using well-known players whose roles and playing styles are already familiar. Retrospective transfer validation provides a more demanding test. In this approach, only pre-transfer data is used to check whether the system would have recommended the player who was eventually signed by the club. However, these results should be treated carefully because transfers depend on wages, contracts, injuries, tactical responsibilities, availability and negotiations. A recommendation system should therefore be judged as a decision-support tool that helps scouts for identifying realistic and statistically similar players, rather than a model that is expected to predict the transfer market perfectly.</w:t>
      </w:r>
    </w:p>
    <w:p w14:paraId="037F749E" w14:textId="508DD9B7" w:rsidR="00E374CC" w:rsidRPr="00BE2CBC" w:rsidRDefault="00E374CC" w:rsidP="00BE2CBC">
      <w:pPr>
        <w:spacing w:line="360" w:lineRule="auto"/>
        <w:rPr>
          <w:lang w:val="en-US"/>
        </w:rPr>
      </w:pPr>
      <w:r w:rsidRPr="00BE2CBC">
        <w:rPr>
          <w:lang w:val="en-US"/>
        </w:rPr>
        <w:tab/>
        <w:t xml:space="preserve">Recommendation evaluation also depends on the purpose of the system. </w:t>
      </w:r>
      <w:r w:rsidR="00143963" w:rsidRPr="00BE2CBC">
        <w:rPr>
          <w:lang w:val="en-US"/>
        </w:rPr>
        <w:t xml:space="preserve">A tool designed to find a direct replacement for an injured player should penalize cross-position suggestions heavily, whereas an exploratory recruitment tool may deliberately surface players whose registered positions </w:t>
      </w:r>
      <w:proofErr w:type="gramStart"/>
      <w:r w:rsidR="00143963" w:rsidRPr="00BE2CBC">
        <w:rPr>
          <w:lang w:val="en-US"/>
        </w:rPr>
        <w:t>differ</w:t>
      </w:r>
      <w:proofErr w:type="gramEnd"/>
      <w:r w:rsidR="00143963" w:rsidRPr="00BE2CBC">
        <w:rPr>
          <w:lang w:val="en-US"/>
        </w:rPr>
        <w:t xml:space="preserve"> but whose statistical profiles are similar. Ranking metrics such as </w:t>
      </w:r>
      <w:proofErr w:type="spellStart"/>
      <w:r w:rsidR="00143963" w:rsidRPr="00BE2CBC">
        <w:rPr>
          <w:lang w:val="en-US"/>
        </w:rPr>
        <w:t>hit@k</w:t>
      </w:r>
      <w:proofErr w:type="spellEnd"/>
      <w:r w:rsidR="00143963" w:rsidRPr="00BE2CBC">
        <w:rPr>
          <w:lang w:val="en-US"/>
        </w:rPr>
        <w:t xml:space="preserve"> or </w:t>
      </w:r>
      <w:proofErr w:type="spellStart"/>
      <w:r w:rsidR="00143963" w:rsidRPr="00BE2CBC">
        <w:rPr>
          <w:lang w:val="en-US"/>
        </w:rPr>
        <w:t>precision@k</w:t>
      </w:r>
      <w:proofErr w:type="spellEnd"/>
      <w:r w:rsidR="00143963" w:rsidRPr="00BE2CBC">
        <w:rPr>
          <w:lang w:val="en-US"/>
        </w:rPr>
        <w:t xml:space="preserve"> are therefore informative only after the candidate pool and relevance definition have been specified. This motivates evaluating multiple filter modes in this study. The same similarity function is applied in each case, while the group of players that can be recommended is changed, allowing the effect of tactical constraints to be examined separately from the similarity calculation itself.</w:t>
      </w:r>
    </w:p>
    <w:p w14:paraId="50CE6F51" w14:textId="77777777" w:rsidR="00143963" w:rsidRPr="00BE2CBC" w:rsidRDefault="00143963" w:rsidP="00BE2CBC">
      <w:pPr>
        <w:pStyle w:val="Heading2"/>
        <w:spacing w:after="5" w:line="360" w:lineRule="auto"/>
        <w:rPr>
          <w:rFonts w:cs="Times New Roman"/>
        </w:rPr>
      </w:pPr>
      <w:r w:rsidRPr="00BE2CBC">
        <w:rPr>
          <w:rFonts w:cs="Times New Roman"/>
        </w:rPr>
        <w:t>2.4 Supervised Market-Value Prediction</w:t>
      </w:r>
    </w:p>
    <w:p w14:paraId="49C7AF63" w14:textId="6CE61120" w:rsidR="00E374CC" w:rsidRPr="00BE2CBC" w:rsidRDefault="00143963" w:rsidP="00BE2CBC">
      <w:pPr>
        <w:spacing w:line="360" w:lineRule="auto"/>
      </w:pPr>
      <w:r w:rsidRPr="00BE2CBC">
        <w:rPr>
          <w:lang w:val="en-US"/>
        </w:rPr>
        <w:tab/>
        <w:t xml:space="preserve">Market-value prediction has been studied using both traditional statistical methods and machine-learning approaches. </w:t>
      </w:r>
      <w:r w:rsidRPr="00BE2CBC">
        <w:t xml:space="preserve">Müller et al. (2017) used </w:t>
      </w:r>
      <w:r w:rsidR="00550F7E" w:rsidRPr="00BE2CBC">
        <w:t xml:space="preserve">multilevel </w:t>
      </w:r>
      <w:r w:rsidRPr="00BE2CBC">
        <w:t xml:space="preserve">regression on more than four thousand players from the five major European leagues and found that player performance and personal characteristics can produce data-driven valuations comparable with crowd estimates. Al-Asadi and </w:t>
      </w:r>
      <w:proofErr w:type="spellStart"/>
      <w:r w:rsidRPr="00BE2CBC">
        <w:t>Tasdemir</w:t>
      </w:r>
      <w:proofErr w:type="spellEnd"/>
      <w:r w:rsidRPr="00BE2CBC">
        <w:t xml:space="preserve"> (2022) compared machine-learning methods </w:t>
      </w:r>
      <w:r w:rsidR="00550F7E" w:rsidRPr="00BE2CBC">
        <w:t xml:space="preserve">on FIFA-derived attributes and found Random Forest to be effective for nonlinear valuation. Tamim et al. (2025) similarly reported strong performance for Random Forest on a large </w:t>
      </w:r>
      <w:r w:rsidR="00550F7E" w:rsidRPr="00BE2CBC">
        <w:lastRenderedPageBreak/>
        <w:t xml:space="preserve">European-player dataset. More recent studies have explicitly addressed explainability and richer feature integration (Li et al., 2025; </w:t>
      </w:r>
      <w:proofErr w:type="spellStart"/>
      <w:r w:rsidR="00550F7E" w:rsidRPr="00BE2CBC">
        <w:t>Fotache</w:t>
      </w:r>
      <w:proofErr w:type="spellEnd"/>
      <w:r w:rsidR="00550F7E" w:rsidRPr="00BE2CBC">
        <w:t xml:space="preserve"> et al., 2026).</w:t>
      </w:r>
    </w:p>
    <w:p w14:paraId="7B9A44CD" w14:textId="52D6ABD7" w:rsidR="00550F7E" w:rsidRPr="00BE2CBC" w:rsidRDefault="00550F7E" w:rsidP="00BE2CBC">
      <w:pPr>
        <w:spacing w:line="360" w:lineRule="auto"/>
      </w:pPr>
      <w:r w:rsidRPr="00BE2CBC">
        <w:tab/>
        <w:t xml:space="preserve">One common problem is football market-value prediction is that player values are not evenly distributed. Most players have relatively modest value ranges, while a small number of elite players are valued above €100 million. </w:t>
      </w:r>
      <w:r w:rsidR="00685C92" w:rsidRPr="00BE2CBC">
        <w:t>Models trained with squared-error objectives can become disproportionately influenced by this tail, and tree models cannot predict values outside the range experienced during training. Using a logarithmic transformation can help by reducing the extreme values and making proportional differences easier to model. The trade-off is that the predicted values can move closer to the average when they are converted back to the original scale. This problem is particularly noticeable for expensive superstar players like Haaland.</w:t>
      </w:r>
    </w:p>
    <w:p w14:paraId="3039ECFD" w14:textId="108B348B" w:rsidR="00143963" w:rsidRPr="00BE2CBC" w:rsidRDefault="00685C92" w:rsidP="00BE2CBC">
      <w:pPr>
        <w:spacing w:line="360" w:lineRule="auto"/>
        <w:rPr>
          <w:lang w:val="en-US"/>
        </w:rPr>
      </w:pPr>
      <w:r w:rsidRPr="00BE2CBC">
        <w:rPr>
          <w:lang w:val="en-US"/>
        </w:rPr>
        <w:tab/>
        <w:t xml:space="preserve">Player position is also matters. Franceschi et al. (2024) showed that playing position is often included in football valuation research, while role-specific models are intuitively valid because clubs value different outputs from different types of players. A goal has direct impact for forwards but is unusual for </w:t>
      </w:r>
      <w:proofErr w:type="spellStart"/>
      <w:r w:rsidR="00930D1B" w:rsidRPr="00BE2CBC">
        <w:rPr>
          <w:lang w:val="en-US"/>
        </w:rPr>
        <w:t>centre</w:t>
      </w:r>
      <w:proofErr w:type="spellEnd"/>
      <w:r w:rsidR="00930D1B" w:rsidRPr="00BE2CBC">
        <w:rPr>
          <w:lang w:val="en-US"/>
        </w:rPr>
        <w:t>-backs. On the other hand, defensive actions like winning duels and defensive positioning may matter more for defenders and deeper midfielders. Training separate models can therefore reduce the averaging of heterogeneous relationships, but it also reduces sample size. Whether position-specific models outperform a global model is an empirical question rather than an assumption, and it forms RQ2 in this dissertation.</w:t>
      </w:r>
    </w:p>
    <w:p w14:paraId="1C233A4D" w14:textId="476B7F61" w:rsidR="00685C92" w:rsidRPr="00BE2CBC" w:rsidRDefault="00930D1B" w:rsidP="00BE2CBC">
      <w:pPr>
        <w:spacing w:line="360" w:lineRule="auto"/>
        <w:rPr>
          <w:lang w:val="en-US"/>
        </w:rPr>
      </w:pPr>
      <w:r w:rsidRPr="00BE2CBC">
        <w:rPr>
          <w:lang w:val="en-US"/>
        </w:rPr>
        <w:tab/>
        <w:t>A second distinction in valuation research is between explanation and prediction. A variable can be useful for forecasting market value without representing a direct reason for that value. Age, for instance, can be useful because it can indicate a player’s career stage, future potential celling and possible resale value. Similarly, performance statistics may be related to the quality of the player’s team or league. Franceschi et al. (2024) show that valuation studies repeatedly identify demographic data, contract information and performance-related determinants, but the available data differ substantially between studies</w:t>
      </w:r>
      <w:r w:rsidR="0061639D" w:rsidRPr="00BE2CBC">
        <w:rPr>
          <w:lang w:val="en-US"/>
        </w:rPr>
        <w:t xml:space="preserve"> substantially</w:t>
      </w:r>
      <w:r w:rsidRPr="00BE2CBC">
        <w:rPr>
          <w:lang w:val="en-US"/>
        </w:rPr>
        <w:t>.</w:t>
      </w:r>
      <w:r w:rsidR="0061639D" w:rsidRPr="00BE2CBC">
        <w:rPr>
          <w:lang w:val="en-US"/>
        </w:rPr>
        <w:t xml:space="preserve"> </w:t>
      </w:r>
      <w:r w:rsidRPr="00BE2CBC">
        <w:rPr>
          <w:lang w:val="en-US"/>
        </w:rPr>
        <w:t xml:space="preserve"> </w:t>
      </w:r>
      <w:r w:rsidR="00AF70DF" w:rsidRPr="00BE2CBC">
        <w:rPr>
          <w:lang w:val="en-US"/>
        </w:rPr>
        <w:t xml:space="preserve"> Consequently, comparisons of </w:t>
      </w:r>
      <w:r w:rsidR="00AF70DF" w:rsidRPr="00BE2CBC">
        <w:t>R² values across studies need to consider the dataset, target construction and evaluation protocol rather than interpreting the highest reported score as evidence of a universally superior algorithm.</w:t>
      </w:r>
    </w:p>
    <w:p w14:paraId="2C34CB76" w14:textId="77777777" w:rsidR="004616C3" w:rsidRPr="00BE2CBC" w:rsidRDefault="004616C3" w:rsidP="00BE2CBC">
      <w:pPr>
        <w:pStyle w:val="Heading2"/>
        <w:spacing w:after="5" w:line="360" w:lineRule="auto"/>
        <w:rPr>
          <w:rFonts w:cs="Times New Roman"/>
        </w:rPr>
      </w:pPr>
      <w:r w:rsidRPr="00BE2CBC">
        <w:rPr>
          <w:rFonts w:cs="Times New Roman"/>
        </w:rPr>
        <w:t>2.5 Explainable AI in Sports Analytics</w:t>
      </w:r>
    </w:p>
    <w:p w14:paraId="14A68822" w14:textId="4F714064" w:rsidR="002938B8" w:rsidRPr="00BE2CBC" w:rsidRDefault="002938B8" w:rsidP="00BE2CBC">
      <w:pPr>
        <w:spacing w:line="360" w:lineRule="auto"/>
        <w:rPr>
          <w:lang w:val="en-US"/>
        </w:rPr>
      </w:pPr>
      <w:r w:rsidRPr="00BE2CBC">
        <w:rPr>
          <w:lang w:val="en-US"/>
        </w:rPr>
        <w:tab/>
        <w:t xml:space="preserve">Explainability is important whenever model outputs influence consequential decisions. Ribeiro, Singh and </w:t>
      </w:r>
      <w:proofErr w:type="spellStart"/>
      <w:r w:rsidRPr="00BE2CBC">
        <w:rPr>
          <w:lang w:val="en-US"/>
        </w:rPr>
        <w:t>Guestrin</w:t>
      </w:r>
      <w:proofErr w:type="spellEnd"/>
      <w:r w:rsidRPr="00BE2CBC">
        <w:rPr>
          <w:lang w:val="en-US"/>
        </w:rPr>
        <w:t xml:space="preserve"> (2016) introduced LIME, a method that explains a </w:t>
      </w:r>
      <w:r w:rsidRPr="00BE2CBC">
        <w:rPr>
          <w:lang w:val="en-US"/>
        </w:rPr>
        <w:lastRenderedPageBreak/>
        <w:t>complex model locally with an interpretable surrogate. Lundberg and Lee (2017) proposed SHAP, a unified additive feature-attribution framework based on Shapley values from cooperative game theory (Shapley, 1953). SHAP assigns each feature a contribution to the difference between a prediction and a baseline expectation. Tree-specific algorithms make these explanations efficient for tree ensembles, and later work demonstrated how local attributions can be aggregated into global understanding (Lundberg et al., 2020).</w:t>
      </w:r>
    </w:p>
    <w:p w14:paraId="3C1276CC" w14:textId="46C019FD" w:rsidR="002938B8" w:rsidRPr="00BE2CBC" w:rsidRDefault="002938B8" w:rsidP="00BE2CBC">
      <w:pPr>
        <w:spacing w:line="360" w:lineRule="auto"/>
        <w:rPr>
          <w:lang w:val="en-US"/>
        </w:rPr>
      </w:pPr>
      <w:r w:rsidRPr="00BE2CBC">
        <w:rPr>
          <w:lang w:val="en-US"/>
        </w:rPr>
        <w:tab/>
        <w:t xml:space="preserve">SHAP offers several advantages for a football scouting workflow. Global mean absolute SHAP values identify the variables that </w:t>
      </w:r>
      <w:r w:rsidR="007E41ED" w:rsidRPr="00BE2CBC">
        <w:rPr>
          <w:lang w:val="en-US"/>
        </w:rPr>
        <w:t>have the strongest influence on the model’s predictions across all players. SHAP can also show whether higher or lower values of a feature tend to increase or decrease predictions. Local explanations show how a particular player’s age, scoring output, crossing or defensive statistics move the model above or below its baseline. This is more actionable than a single feature-importance ranking because a scout can inspect the reason for an individual recommendation or market-value estimate.</w:t>
      </w:r>
    </w:p>
    <w:p w14:paraId="4D3225C7" w14:textId="6E1757F9" w:rsidR="007E41ED" w:rsidRPr="00BE2CBC" w:rsidRDefault="007E41ED" w:rsidP="00BE2CBC">
      <w:pPr>
        <w:spacing w:line="360" w:lineRule="auto"/>
        <w:rPr>
          <w:lang w:val="en-US"/>
        </w:rPr>
      </w:pPr>
      <w:r w:rsidRPr="00BE2CBC">
        <w:rPr>
          <w:lang w:val="en-US"/>
        </w:rPr>
        <w:tab/>
        <w:t>Nevertheless, SHAP explanations must be interpreted as explanations of what the model has learned, rather than explanations of the real transfer market. When two features are closely related, their importance be shared between them. Also, a model can only explain patterns using the data and features that are available to it. For example, if there is limited defensive performance is unimportant in the transfer market. It may simply mean that the dataset does not contain enough information to measure its importance properly. This is particularly important in this dissertation because the data shows a repeated difference between attacking and defensive information across clustering, player similarity and supervised modelling.</w:t>
      </w:r>
    </w:p>
    <w:p w14:paraId="083A2CB1" w14:textId="1096CFF0" w:rsidR="007E41ED" w:rsidRPr="00BE2CBC" w:rsidRDefault="007E41ED" w:rsidP="00BE2CBC">
      <w:pPr>
        <w:spacing w:line="360" w:lineRule="auto"/>
        <w:rPr>
          <w:lang w:val="en-US"/>
        </w:rPr>
      </w:pPr>
      <w:r w:rsidRPr="00BE2CBC">
        <w:rPr>
          <w:lang w:val="en-US"/>
        </w:rPr>
        <w:tab/>
        <w:t xml:space="preserve">The distinction between global and local explanation is </w:t>
      </w:r>
      <w:r w:rsidR="00017A1C" w:rsidRPr="00BE2CBC">
        <w:rPr>
          <w:lang w:val="en-US"/>
        </w:rPr>
        <w:t>especially relevant to scouting. Global explanations show which variables the model relies on most across the population and can reveal systematic biases in the training representation. Local explanations focus on one specific player and explain why their estimated value differs from the model’s average prediction. A scouting interface benefits from both types of explanations. The global view supports model governance and diagnosis, while the local view supports an analyst examining a candidate. SHAP is useful because these views are derived from the same additive attribution framework, although correlated football statistics can divide or redistribute attribution across related features.</w:t>
      </w:r>
    </w:p>
    <w:p w14:paraId="36628AD7" w14:textId="77777777" w:rsidR="00017A1C" w:rsidRPr="00BE2CBC" w:rsidRDefault="00017A1C" w:rsidP="00BE2CBC">
      <w:pPr>
        <w:pStyle w:val="Heading2"/>
        <w:spacing w:after="5" w:line="360" w:lineRule="auto"/>
        <w:rPr>
          <w:rFonts w:cs="Times New Roman"/>
        </w:rPr>
      </w:pPr>
      <w:r w:rsidRPr="00BE2CBC">
        <w:rPr>
          <w:rFonts w:cs="Times New Roman"/>
        </w:rPr>
        <w:lastRenderedPageBreak/>
        <w:t>2.6 Data Availability and Reproducibility Constraints</w:t>
      </w:r>
    </w:p>
    <w:p w14:paraId="4FC6B4D6" w14:textId="36444501" w:rsidR="007E41ED" w:rsidRPr="00BE2CBC" w:rsidRDefault="00017A1C" w:rsidP="00BE2CBC">
      <w:pPr>
        <w:spacing w:line="360" w:lineRule="auto"/>
        <w:rPr>
          <w:lang w:val="en-US"/>
        </w:rPr>
      </w:pPr>
      <w:r w:rsidRPr="00BE2CBC">
        <w:rPr>
          <w:lang w:val="en-US"/>
        </w:rPr>
        <w:tab/>
      </w:r>
      <w:r w:rsidR="00544DF8" w:rsidRPr="00BE2CBC">
        <w:rPr>
          <w:lang w:val="en-US"/>
        </w:rPr>
        <w:t xml:space="preserve">Football analytics has a difference between the data available to professional clubs and the data available to academic researchers. Professional clubs can purchase event and tracking data from companies such as Opta, Wyscout and </w:t>
      </w:r>
      <w:proofErr w:type="spellStart"/>
      <w:r w:rsidR="00544DF8" w:rsidRPr="00BE2CBC">
        <w:rPr>
          <w:lang w:val="en-US"/>
        </w:rPr>
        <w:t>StatsBomb</w:t>
      </w:r>
      <w:proofErr w:type="spellEnd"/>
      <w:r w:rsidR="00544DF8" w:rsidRPr="00BE2CBC">
        <w:rPr>
          <w:lang w:val="en-US"/>
        </w:rPr>
        <w:t xml:space="preserve">, whereas student research often relies on public websites, open repositories and scraping tools. Pappalardo et al. (2019) made an important contribution by releasing a large event dataset, but open datasets still cover a limited subset of competitions and seasons compared with </w:t>
      </w:r>
      <w:r w:rsidR="000546A3" w:rsidRPr="00BE2CBC">
        <w:rPr>
          <w:lang w:val="en-US"/>
        </w:rPr>
        <w:t>the detailed data available through commercial providers.</w:t>
      </w:r>
    </w:p>
    <w:p w14:paraId="708D75EB" w14:textId="4B0745BF" w:rsidR="00A40B76" w:rsidRPr="00BE2CBC" w:rsidRDefault="00A40B76" w:rsidP="00BE2CBC">
      <w:pPr>
        <w:spacing w:line="360" w:lineRule="auto"/>
      </w:pPr>
      <w:r w:rsidRPr="00BE2CBC">
        <w:tab/>
        <w:t>Public sources also change. Website structure, anti-bot systems and API behaviour can make a previously reproducible collection pipeline unreliable. This creates a methodological issue</w:t>
      </w:r>
      <w:r w:rsidR="00274907" w:rsidRPr="00BE2CBC">
        <w:t>. F</w:t>
      </w:r>
      <w:r w:rsidRPr="00BE2CBC">
        <w:t xml:space="preserve">ailure to obtain a feature is not equivalent to evidence that the feature is </w:t>
      </w:r>
      <w:r w:rsidR="00274907" w:rsidRPr="00BE2CBC">
        <w:t xml:space="preserve">not </w:t>
      </w:r>
      <w:r w:rsidRPr="00BE2CBC">
        <w:t xml:space="preserve">important. </w:t>
      </w:r>
      <w:r w:rsidR="00274907" w:rsidRPr="00BE2CBC">
        <w:t>Therefore, r</w:t>
      </w:r>
      <w:r w:rsidRPr="00BE2CBC">
        <w:t xml:space="preserve">esearchers need to document what data were available at the time of collection, which parts of the pipeline were successful, and which analyses are constrained by missing categories. Reproducibility also depends on software versions, </w:t>
      </w:r>
      <w:r w:rsidR="00274907" w:rsidRPr="00BE2CBC">
        <w:t>standardised</w:t>
      </w:r>
      <w:r w:rsidRPr="00BE2CBC">
        <w:t xml:space="preserve"> preprocessing, saved intermediate data and clear audit logs.</w:t>
      </w:r>
    </w:p>
    <w:p w14:paraId="7DF19AF9" w14:textId="710B8FFE" w:rsidR="00A40B76" w:rsidRPr="00BE2CBC" w:rsidRDefault="00A40B76" w:rsidP="00BE2CBC">
      <w:pPr>
        <w:spacing w:line="360" w:lineRule="auto"/>
      </w:pPr>
      <w:r w:rsidRPr="00BE2CBC">
        <w:tab/>
        <w:t xml:space="preserve">The present project addresses these constraints by retaining raw and interim CSVs, logging unmatched names, separating collection from analysis code, and documenting a failed attempt to obtain additional </w:t>
      </w:r>
      <w:proofErr w:type="spellStart"/>
      <w:r w:rsidRPr="00BE2CBC">
        <w:t>FBref</w:t>
      </w:r>
      <w:proofErr w:type="spellEnd"/>
      <w:r w:rsidRPr="00BE2CBC">
        <w:t xml:space="preserve"> passing, defensive and possession tables. This transparency is </w:t>
      </w:r>
      <w:r w:rsidR="008311CC" w:rsidRPr="00BE2CBC">
        <w:t>vital</w:t>
      </w:r>
      <w:r w:rsidRPr="00BE2CBC">
        <w:t xml:space="preserve"> because the ultimate limitations of the models are partly limitations of the public data environment.</w:t>
      </w:r>
    </w:p>
    <w:p w14:paraId="38D34429" w14:textId="1C79D637" w:rsidR="00A40B76" w:rsidRPr="00BE2CBC" w:rsidRDefault="00A40B76" w:rsidP="00BE2CBC">
      <w:pPr>
        <w:spacing w:line="360" w:lineRule="auto"/>
      </w:pPr>
      <w:r w:rsidRPr="00BE2CBC">
        <w:tab/>
        <w:t xml:space="preserve">Reproducibility in this setting requires more than publishing a notebook. It requires recording the source, season convention, collection date, matching rules, filters and intermediate outputs used to create the modelling table. A future rerun against a live website may return different rows even when the code is unchanged. Retaining intermediate CSV files and audit logs creates a stable evidence trail from raw collection to analysis. This is especially important for </w:t>
      </w:r>
      <w:r w:rsidR="00571EFA" w:rsidRPr="00BE2CBC">
        <w:t xml:space="preserve">being </w:t>
      </w:r>
      <w:r w:rsidRPr="00BE2CBC">
        <w:t>built on public web sources, because the limitations of collection are inseparable from the limitations of the resulting model.</w:t>
      </w:r>
    </w:p>
    <w:p w14:paraId="1BEA9C8F" w14:textId="77777777" w:rsidR="00A40B76" w:rsidRPr="00BE2CBC" w:rsidRDefault="00A40B76" w:rsidP="00BE2CBC">
      <w:pPr>
        <w:pStyle w:val="Heading2"/>
        <w:spacing w:line="360" w:lineRule="auto"/>
        <w:rPr>
          <w:rFonts w:cs="Times New Roman"/>
        </w:rPr>
      </w:pPr>
      <w:r w:rsidRPr="00BE2CBC">
        <w:rPr>
          <w:rFonts w:cs="Times New Roman"/>
        </w:rPr>
        <w:t>2.7 Social, Ethical, Legal and Professional Context</w:t>
      </w:r>
    </w:p>
    <w:p w14:paraId="0F6D561E" w14:textId="4BF6B231" w:rsidR="00A40B76" w:rsidRPr="00BE2CBC" w:rsidRDefault="00A40B76" w:rsidP="00BE2CBC">
      <w:pPr>
        <w:spacing w:line="360" w:lineRule="auto"/>
        <w:rPr>
          <w:lang w:val="en-GB"/>
        </w:rPr>
      </w:pPr>
      <w:r w:rsidRPr="00BE2CBC">
        <w:tab/>
        <w:t xml:space="preserve">A scouting system affects decisions about people, so technical performance is only one part of responsible use. The dashboard is designed as decision support rather than an automated recruitment authority. Statistical similarity cannot represent medical history, personality, contractual constraints, cultural adaptation or the tactical intentions of a coaching </w:t>
      </w:r>
      <w:r w:rsidRPr="00BE2CBC">
        <w:lastRenderedPageBreak/>
        <w:t>staff. Presenting model outputs alongside underlying statistics and SHAP explanations helps a professional user challenge the evidence instead of treating a numerical score as a final judgement.</w:t>
      </w:r>
    </w:p>
    <w:p w14:paraId="58B37288" w14:textId="2877CA37" w:rsidR="000546A3" w:rsidRPr="00BE2CBC" w:rsidRDefault="000546A3" w:rsidP="00BE2CBC">
      <w:pPr>
        <w:spacing w:line="360" w:lineRule="auto"/>
        <w:rPr>
          <w:lang w:val="en-US"/>
        </w:rPr>
      </w:pPr>
      <w:r w:rsidRPr="00BE2CBC">
        <w:rPr>
          <w:lang w:val="en-US"/>
        </w:rPr>
        <w:tab/>
        <w:t>The use of public football data also creates legal and professional responsibilities. Collection code must respect the conditions and technical restrictions of source websites, use conservative request rates and retain a clear record of how data were collected. The project therefore separates the original and intermediate data from modelling outputs and documents failed collection attempts rather bypassing them hiding. This is important for reproducibility because public websites can change their structure or introduce new restrictions over time. The project’s ethics documentation should be included in Appendix of the report.</w:t>
      </w:r>
    </w:p>
    <w:p w14:paraId="4A54C087" w14:textId="72B29249" w:rsidR="002124E2" w:rsidRPr="00BE2CBC" w:rsidRDefault="000546A3" w:rsidP="00BE2CBC">
      <w:pPr>
        <w:spacing w:line="360" w:lineRule="auto"/>
        <w:rPr>
          <w:lang w:val="en-US"/>
        </w:rPr>
      </w:pPr>
      <w:r w:rsidRPr="00BE2CBC">
        <w:rPr>
          <w:lang w:val="en-US"/>
        </w:rPr>
        <w:tab/>
        <w:t xml:space="preserve">Ethically, the most important model risk identified this project is bias in the data. The available public data contains much richer attacking than defensive information. A system built from that information can make attacking players appear easier to classify, compare and value than players in defensively deeper positions. Therefore, the dissertation treats this imbalance as a finding that must be disclosed to users. Professionally, this system should be used as a support tool, not as </w:t>
      </w:r>
      <w:r w:rsidR="00386D74" w:rsidRPr="00BE2CBC">
        <w:rPr>
          <w:lang w:val="en-US"/>
        </w:rPr>
        <w:t>a replacement for human judgement. It can help scouts narrow a candidate pool and explains its reasoning while final recruitment decision remains with qualified football staff.</w:t>
      </w:r>
    </w:p>
    <w:p w14:paraId="158BCCD0" w14:textId="7E034D8E" w:rsidR="00386D74" w:rsidRPr="00BE2CBC" w:rsidRDefault="00386D74" w:rsidP="00BE2CBC">
      <w:pPr>
        <w:pStyle w:val="Heading2"/>
        <w:spacing w:after="5" w:line="360" w:lineRule="auto"/>
        <w:rPr>
          <w:rFonts w:cs="Times New Roman"/>
        </w:rPr>
      </w:pPr>
      <w:r w:rsidRPr="00BE2CBC">
        <w:rPr>
          <w:rFonts w:cs="Times New Roman"/>
        </w:rPr>
        <w:t>2.</w:t>
      </w:r>
      <w:r w:rsidR="00A40B76" w:rsidRPr="00BE2CBC">
        <w:rPr>
          <w:rFonts w:cs="Times New Roman"/>
        </w:rPr>
        <w:t>8</w:t>
      </w:r>
      <w:r w:rsidRPr="00BE2CBC">
        <w:rPr>
          <w:rFonts w:cs="Times New Roman"/>
        </w:rPr>
        <w:t xml:space="preserve"> Research Gap and Positioning</w:t>
      </w:r>
    </w:p>
    <w:p w14:paraId="048096A0" w14:textId="687526D2" w:rsidR="000546A3" w:rsidRPr="00BE2CBC" w:rsidRDefault="00386D74" w:rsidP="00BE2CBC">
      <w:pPr>
        <w:spacing w:line="360" w:lineRule="auto"/>
        <w:rPr>
          <w:lang w:val="en-US"/>
        </w:rPr>
      </w:pPr>
      <w:r w:rsidRPr="00BE2CBC">
        <w:rPr>
          <w:lang w:val="en-US"/>
        </w:rPr>
        <w:tab/>
        <w:t>The reviewed literature demonstrates mature work on each individual component of the problem. Football players have been clustered into latent roles; similarity models have identified statistical peers; valuation models have used regression and ensemble learning; and SHAP has been applied to football market-value prediction. However, what is less common is a single scouting pipeline in which these components are explicitly designed to constrain, validate and explain one another.</w:t>
      </w:r>
    </w:p>
    <w:p w14:paraId="57B8D8FD" w14:textId="01D09134" w:rsidR="00AE7419" w:rsidRPr="00BE2CBC" w:rsidRDefault="00386D74" w:rsidP="00BE2CBC">
      <w:pPr>
        <w:spacing w:line="360" w:lineRule="auto"/>
        <w:rPr>
          <w:lang w:val="en-US"/>
        </w:rPr>
      </w:pPr>
      <w:r w:rsidRPr="00BE2CBC">
        <w:rPr>
          <w:lang w:val="en-US"/>
        </w:rPr>
        <w:tab/>
        <w:t xml:space="preserve">This dissertation brings these different areas of football analytics together in one system. It tests latent clusters against expert position labels, uses both as filters in a recommender, compares global and position-specific value models, and applies SHAP explanations through the same interactive dashboard. It also evaluates the recommender retrospectively under multiple filter modes, understanding the balance between finding players with similar styles and keeping the recommendation tactically suitable. </w:t>
      </w:r>
      <w:r w:rsidR="00AE7419" w:rsidRPr="00BE2CBC">
        <w:rPr>
          <w:lang w:val="en-US"/>
        </w:rPr>
        <w:t>Overall, t</w:t>
      </w:r>
      <w:r w:rsidRPr="00BE2CBC">
        <w:rPr>
          <w:lang w:val="en-US"/>
        </w:rPr>
        <w:t xml:space="preserve">he contribution is </w:t>
      </w:r>
      <w:r w:rsidR="00AE7419" w:rsidRPr="00BE2CBC">
        <w:rPr>
          <w:lang w:val="en-US"/>
        </w:rPr>
        <w:t xml:space="preserve">integrative and methodological. This project does not only ask whether each </w:t>
      </w:r>
      <w:r w:rsidR="00AE7419" w:rsidRPr="00BE2CBC">
        <w:rPr>
          <w:lang w:val="en-US"/>
        </w:rPr>
        <w:lastRenderedPageBreak/>
        <w:t>model performs well but also considers the limitations and assumptions of one stage can affect the results of the next.</w:t>
      </w:r>
    </w:p>
    <w:p w14:paraId="4E287F38" w14:textId="77777777" w:rsidR="00AE7419" w:rsidRPr="00BE2CBC" w:rsidRDefault="00AE7419" w:rsidP="00BE2CBC">
      <w:pPr>
        <w:spacing w:line="360" w:lineRule="auto"/>
        <w:rPr>
          <w:lang w:val="en-US"/>
        </w:rPr>
      </w:pPr>
      <w:r w:rsidRPr="00BE2CBC">
        <w:rPr>
          <w:lang w:val="en-US"/>
        </w:rPr>
        <w:br w:type="page"/>
      </w:r>
    </w:p>
    <w:p w14:paraId="18946644" w14:textId="2900B2B4" w:rsidR="00386D74" w:rsidRPr="00BE2CBC" w:rsidRDefault="00AE7419" w:rsidP="00BE2CBC">
      <w:pPr>
        <w:pStyle w:val="Heading1"/>
        <w:spacing w:after="5" w:line="360" w:lineRule="auto"/>
        <w:rPr>
          <w:rFonts w:cs="Times New Roman"/>
          <w:lang w:val="en-US"/>
        </w:rPr>
      </w:pPr>
      <w:r w:rsidRPr="00BE2CBC">
        <w:rPr>
          <w:rFonts w:cs="Times New Roman"/>
          <w:lang w:val="en-US"/>
        </w:rPr>
        <w:lastRenderedPageBreak/>
        <w:t>Chapter 3 – Methodology Design</w:t>
      </w:r>
    </w:p>
    <w:p w14:paraId="155FF10C" w14:textId="77777777" w:rsidR="00AE7419" w:rsidRPr="00BE2CBC" w:rsidRDefault="00AE7419" w:rsidP="00BE2CBC">
      <w:pPr>
        <w:pStyle w:val="Heading2"/>
        <w:spacing w:after="5" w:line="360" w:lineRule="auto"/>
        <w:rPr>
          <w:rFonts w:cs="Times New Roman"/>
        </w:rPr>
      </w:pPr>
      <w:r w:rsidRPr="00BE2CBC">
        <w:rPr>
          <w:rFonts w:cs="Times New Roman"/>
        </w:rPr>
        <w:t>3.1 Requirements</w:t>
      </w:r>
    </w:p>
    <w:p w14:paraId="17E7996C" w14:textId="137BDAE2" w:rsidR="002F1FF3" w:rsidRPr="00BE2CBC" w:rsidRDefault="002F1FF3" w:rsidP="00BE2CBC">
      <w:pPr>
        <w:spacing w:line="360" w:lineRule="auto"/>
      </w:pPr>
      <w:r w:rsidRPr="00BE2CBC">
        <w:tab/>
        <w:t>The requirements were derived from the project aim and research questions. They were separated into functional requirements, which define what the product must do, and non-functional requirements, which define qualities needed for an analytical prototype.</w:t>
      </w:r>
    </w:p>
    <w:tbl>
      <w:tblPr>
        <w:tblStyle w:val="TableGrid"/>
        <w:tblW w:w="0" w:type="auto"/>
        <w:jc w:val="center"/>
        <w:tblLook w:val="04A0" w:firstRow="1" w:lastRow="0" w:firstColumn="1" w:lastColumn="0" w:noHBand="0" w:noVBand="1"/>
      </w:tblPr>
      <w:tblGrid>
        <w:gridCol w:w="2227"/>
        <w:gridCol w:w="2250"/>
        <w:gridCol w:w="2268"/>
        <w:gridCol w:w="2271"/>
      </w:tblGrid>
      <w:tr w:rsidR="002F1FF3" w:rsidRPr="00BE2CBC" w14:paraId="2C633AEB" w14:textId="77777777" w:rsidTr="002F1FF3">
        <w:trPr>
          <w:tblHeader/>
          <w:jc w:val="center"/>
        </w:trPr>
        <w:tc>
          <w:tcPr>
            <w:tcW w:w="2227" w:type="dxa"/>
            <w:shd w:val="clear" w:color="auto" w:fill="EDEDED"/>
          </w:tcPr>
          <w:p w14:paraId="0FF926D3" w14:textId="77777777" w:rsidR="002F1FF3" w:rsidRPr="00BE2CBC" w:rsidRDefault="002F1FF3" w:rsidP="00BE2CBC">
            <w:pPr>
              <w:spacing w:line="360" w:lineRule="auto"/>
            </w:pPr>
            <w:r w:rsidRPr="00BE2CBC">
              <w:rPr>
                <w:sz w:val="18"/>
              </w:rPr>
              <w:t>ID</w:t>
            </w:r>
          </w:p>
        </w:tc>
        <w:tc>
          <w:tcPr>
            <w:tcW w:w="2250" w:type="dxa"/>
            <w:shd w:val="clear" w:color="auto" w:fill="EDEDED"/>
          </w:tcPr>
          <w:p w14:paraId="64531CAE" w14:textId="77777777" w:rsidR="002F1FF3" w:rsidRPr="00BE2CBC" w:rsidRDefault="002F1FF3" w:rsidP="00BE2CBC">
            <w:pPr>
              <w:spacing w:line="360" w:lineRule="auto"/>
            </w:pPr>
            <w:r w:rsidRPr="00BE2CBC">
              <w:rPr>
                <w:sz w:val="18"/>
              </w:rPr>
              <w:t>Type</w:t>
            </w:r>
          </w:p>
        </w:tc>
        <w:tc>
          <w:tcPr>
            <w:tcW w:w="2268" w:type="dxa"/>
            <w:shd w:val="clear" w:color="auto" w:fill="EDEDED"/>
          </w:tcPr>
          <w:p w14:paraId="6380299B" w14:textId="77777777" w:rsidR="002F1FF3" w:rsidRPr="00BE2CBC" w:rsidRDefault="002F1FF3" w:rsidP="00BE2CBC">
            <w:pPr>
              <w:spacing w:line="360" w:lineRule="auto"/>
            </w:pPr>
            <w:r w:rsidRPr="00BE2CBC">
              <w:rPr>
                <w:sz w:val="18"/>
              </w:rPr>
              <w:t>Requirement</w:t>
            </w:r>
          </w:p>
        </w:tc>
        <w:tc>
          <w:tcPr>
            <w:tcW w:w="2271" w:type="dxa"/>
            <w:shd w:val="clear" w:color="auto" w:fill="EDEDED"/>
          </w:tcPr>
          <w:p w14:paraId="46C91CD0" w14:textId="77777777" w:rsidR="002F1FF3" w:rsidRPr="00BE2CBC" w:rsidRDefault="002F1FF3" w:rsidP="00BE2CBC">
            <w:pPr>
              <w:spacing w:line="360" w:lineRule="auto"/>
            </w:pPr>
            <w:r w:rsidRPr="00BE2CBC">
              <w:rPr>
                <w:sz w:val="18"/>
              </w:rPr>
              <w:t>Design response</w:t>
            </w:r>
          </w:p>
        </w:tc>
      </w:tr>
      <w:tr w:rsidR="002F1FF3" w:rsidRPr="00BE2CBC" w14:paraId="73386659" w14:textId="77777777" w:rsidTr="002F1FF3">
        <w:trPr>
          <w:jc w:val="center"/>
        </w:trPr>
        <w:tc>
          <w:tcPr>
            <w:tcW w:w="2227" w:type="dxa"/>
          </w:tcPr>
          <w:p w14:paraId="75D81DAA" w14:textId="77777777" w:rsidR="002F1FF3" w:rsidRPr="00BE2CBC" w:rsidRDefault="002F1FF3" w:rsidP="00BE2CBC">
            <w:pPr>
              <w:spacing w:line="360" w:lineRule="auto"/>
            </w:pPr>
            <w:r w:rsidRPr="00BE2CBC">
              <w:rPr>
                <w:sz w:val="18"/>
              </w:rPr>
              <w:t>FR1</w:t>
            </w:r>
          </w:p>
        </w:tc>
        <w:tc>
          <w:tcPr>
            <w:tcW w:w="2250" w:type="dxa"/>
          </w:tcPr>
          <w:p w14:paraId="7EF6E9DB" w14:textId="77777777" w:rsidR="002F1FF3" w:rsidRPr="00BE2CBC" w:rsidRDefault="002F1FF3" w:rsidP="00BE2CBC">
            <w:pPr>
              <w:spacing w:line="360" w:lineRule="auto"/>
            </w:pPr>
            <w:r w:rsidRPr="00BE2CBC">
              <w:rPr>
                <w:sz w:val="18"/>
              </w:rPr>
              <w:t>Functional</w:t>
            </w:r>
          </w:p>
        </w:tc>
        <w:tc>
          <w:tcPr>
            <w:tcW w:w="2268" w:type="dxa"/>
          </w:tcPr>
          <w:p w14:paraId="6176745D" w14:textId="77777777" w:rsidR="002F1FF3" w:rsidRPr="00BE2CBC" w:rsidRDefault="002F1FF3" w:rsidP="00BE2CBC">
            <w:pPr>
              <w:spacing w:line="360" w:lineRule="auto"/>
            </w:pPr>
            <w:r w:rsidRPr="00BE2CBC">
              <w:rPr>
                <w:sz w:val="18"/>
              </w:rPr>
              <w:t>Integrate public performance, position and market-value data.</w:t>
            </w:r>
          </w:p>
        </w:tc>
        <w:tc>
          <w:tcPr>
            <w:tcW w:w="2271" w:type="dxa"/>
          </w:tcPr>
          <w:p w14:paraId="185AECBA" w14:textId="77777777" w:rsidR="002F1FF3" w:rsidRPr="00BE2CBC" w:rsidRDefault="002F1FF3" w:rsidP="00BE2CBC">
            <w:pPr>
              <w:spacing w:line="360" w:lineRule="auto"/>
            </w:pPr>
            <w:r w:rsidRPr="00BE2CBC">
              <w:rPr>
                <w:sz w:val="18"/>
              </w:rPr>
              <w:t>Separate source collectors and a reproducible player-season integration pipeline.</w:t>
            </w:r>
          </w:p>
        </w:tc>
      </w:tr>
      <w:tr w:rsidR="002F1FF3" w:rsidRPr="00BE2CBC" w14:paraId="20398B39" w14:textId="77777777" w:rsidTr="002F1FF3">
        <w:trPr>
          <w:jc w:val="center"/>
        </w:trPr>
        <w:tc>
          <w:tcPr>
            <w:tcW w:w="2227" w:type="dxa"/>
          </w:tcPr>
          <w:p w14:paraId="55BB48CF" w14:textId="77777777" w:rsidR="002F1FF3" w:rsidRPr="00BE2CBC" w:rsidRDefault="002F1FF3" w:rsidP="00BE2CBC">
            <w:pPr>
              <w:spacing w:line="360" w:lineRule="auto"/>
            </w:pPr>
            <w:r w:rsidRPr="00BE2CBC">
              <w:rPr>
                <w:sz w:val="18"/>
              </w:rPr>
              <w:t>FR2</w:t>
            </w:r>
          </w:p>
        </w:tc>
        <w:tc>
          <w:tcPr>
            <w:tcW w:w="2250" w:type="dxa"/>
          </w:tcPr>
          <w:p w14:paraId="0CE51D5F" w14:textId="77777777" w:rsidR="002F1FF3" w:rsidRPr="00BE2CBC" w:rsidRDefault="002F1FF3" w:rsidP="00BE2CBC">
            <w:pPr>
              <w:spacing w:line="360" w:lineRule="auto"/>
            </w:pPr>
            <w:r w:rsidRPr="00BE2CBC">
              <w:rPr>
                <w:sz w:val="18"/>
              </w:rPr>
              <w:t>Functional</w:t>
            </w:r>
          </w:p>
        </w:tc>
        <w:tc>
          <w:tcPr>
            <w:tcW w:w="2268" w:type="dxa"/>
          </w:tcPr>
          <w:p w14:paraId="4CA475C4" w14:textId="77777777" w:rsidR="002F1FF3" w:rsidRPr="00BE2CBC" w:rsidRDefault="002F1FF3" w:rsidP="00BE2CBC">
            <w:pPr>
              <w:spacing w:line="360" w:lineRule="auto"/>
            </w:pPr>
            <w:r w:rsidRPr="00BE2CBC">
              <w:rPr>
                <w:sz w:val="18"/>
              </w:rPr>
              <w:t>Discover data-driven player roles.</w:t>
            </w:r>
          </w:p>
        </w:tc>
        <w:tc>
          <w:tcPr>
            <w:tcW w:w="2271" w:type="dxa"/>
          </w:tcPr>
          <w:p w14:paraId="5C46B924" w14:textId="77777777" w:rsidR="002F1FF3" w:rsidRPr="00BE2CBC" w:rsidRDefault="002F1FF3" w:rsidP="00BE2CBC">
            <w:pPr>
              <w:spacing w:line="360" w:lineRule="auto"/>
            </w:pPr>
            <w:r w:rsidRPr="00BE2CBC">
              <w:rPr>
                <w:sz w:val="18"/>
              </w:rPr>
              <w:t>Compare K-Means, GMM and HDBSCAN using multiple validity metrics.</w:t>
            </w:r>
          </w:p>
        </w:tc>
      </w:tr>
      <w:tr w:rsidR="002F1FF3" w:rsidRPr="00BE2CBC" w14:paraId="4CA22177" w14:textId="77777777" w:rsidTr="002F1FF3">
        <w:trPr>
          <w:jc w:val="center"/>
        </w:trPr>
        <w:tc>
          <w:tcPr>
            <w:tcW w:w="2227" w:type="dxa"/>
          </w:tcPr>
          <w:p w14:paraId="5A9EC7D2" w14:textId="77777777" w:rsidR="002F1FF3" w:rsidRPr="00BE2CBC" w:rsidRDefault="002F1FF3" w:rsidP="00BE2CBC">
            <w:pPr>
              <w:spacing w:line="360" w:lineRule="auto"/>
            </w:pPr>
            <w:r w:rsidRPr="00BE2CBC">
              <w:rPr>
                <w:sz w:val="18"/>
              </w:rPr>
              <w:t>FR3</w:t>
            </w:r>
          </w:p>
        </w:tc>
        <w:tc>
          <w:tcPr>
            <w:tcW w:w="2250" w:type="dxa"/>
          </w:tcPr>
          <w:p w14:paraId="1864B362" w14:textId="77777777" w:rsidR="002F1FF3" w:rsidRPr="00BE2CBC" w:rsidRDefault="002F1FF3" w:rsidP="00BE2CBC">
            <w:pPr>
              <w:spacing w:line="360" w:lineRule="auto"/>
            </w:pPr>
            <w:r w:rsidRPr="00BE2CBC">
              <w:rPr>
                <w:sz w:val="18"/>
              </w:rPr>
              <w:t>Functional</w:t>
            </w:r>
          </w:p>
        </w:tc>
        <w:tc>
          <w:tcPr>
            <w:tcW w:w="2268" w:type="dxa"/>
          </w:tcPr>
          <w:p w14:paraId="6A428640" w14:textId="77777777" w:rsidR="002F1FF3" w:rsidRPr="00BE2CBC" w:rsidRDefault="002F1FF3" w:rsidP="00BE2CBC">
            <w:pPr>
              <w:spacing w:line="360" w:lineRule="auto"/>
            </w:pPr>
            <w:r w:rsidRPr="00BE2CBC">
              <w:rPr>
                <w:sz w:val="18"/>
              </w:rPr>
              <w:t>Return tactically plausible similar players.</w:t>
            </w:r>
          </w:p>
        </w:tc>
        <w:tc>
          <w:tcPr>
            <w:tcW w:w="2271" w:type="dxa"/>
          </w:tcPr>
          <w:p w14:paraId="15252250" w14:textId="77777777" w:rsidR="002F1FF3" w:rsidRPr="00BE2CBC" w:rsidRDefault="002F1FF3" w:rsidP="00BE2CBC">
            <w:pPr>
              <w:spacing w:line="360" w:lineRule="auto"/>
            </w:pPr>
            <w:r w:rsidRPr="00BE2CBC">
              <w:rPr>
                <w:sz w:val="18"/>
              </w:rPr>
              <w:t>Cosine similarity with cluster-only, family and strict-position filters.</w:t>
            </w:r>
          </w:p>
        </w:tc>
      </w:tr>
      <w:tr w:rsidR="002F1FF3" w:rsidRPr="00BE2CBC" w14:paraId="10975271" w14:textId="77777777" w:rsidTr="002F1FF3">
        <w:trPr>
          <w:jc w:val="center"/>
        </w:trPr>
        <w:tc>
          <w:tcPr>
            <w:tcW w:w="2227" w:type="dxa"/>
          </w:tcPr>
          <w:p w14:paraId="02EABA3C" w14:textId="77777777" w:rsidR="002F1FF3" w:rsidRPr="00BE2CBC" w:rsidRDefault="002F1FF3" w:rsidP="00BE2CBC">
            <w:pPr>
              <w:spacing w:line="360" w:lineRule="auto"/>
            </w:pPr>
            <w:r w:rsidRPr="00BE2CBC">
              <w:rPr>
                <w:sz w:val="18"/>
              </w:rPr>
              <w:t>FR4</w:t>
            </w:r>
          </w:p>
        </w:tc>
        <w:tc>
          <w:tcPr>
            <w:tcW w:w="2250" w:type="dxa"/>
          </w:tcPr>
          <w:p w14:paraId="01F747C6" w14:textId="77777777" w:rsidR="002F1FF3" w:rsidRPr="00BE2CBC" w:rsidRDefault="002F1FF3" w:rsidP="00BE2CBC">
            <w:pPr>
              <w:spacing w:line="360" w:lineRule="auto"/>
            </w:pPr>
            <w:r w:rsidRPr="00BE2CBC">
              <w:rPr>
                <w:sz w:val="18"/>
              </w:rPr>
              <w:t>Functional</w:t>
            </w:r>
          </w:p>
        </w:tc>
        <w:tc>
          <w:tcPr>
            <w:tcW w:w="2268" w:type="dxa"/>
          </w:tcPr>
          <w:p w14:paraId="06891E59" w14:textId="77777777" w:rsidR="002F1FF3" w:rsidRPr="00BE2CBC" w:rsidRDefault="002F1FF3" w:rsidP="00BE2CBC">
            <w:pPr>
              <w:spacing w:line="360" w:lineRule="auto"/>
            </w:pPr>
            <w:r w:rsidRPr="00BE2CBC">
              <w:rPr>
                <w:sz w:val="18"/>
              </w:rPr>
              <w:t>Estimate player market value globally and by position.</w:t>
            </w:r>
          </w:p>
        </w:tc>
        <w:tc>
          <w:tcPr>
            <w:tcW w:w="2271" w:type="dxa"/>
          </w:tcPr>
          <w:p w14:paraId="555DF546" w14:textId="77777777" w:rsidR="002F1FF3" w:rsidRPr="00BE2CBC" w:rsidRDefault="002F1FF3" w:rsidP="00BE2CBC">
            <w:pPr>
              <w:spacing w:line="360" w:lineRule="auto"/>
            </w:pPr>
            <w:r w:rsidRPr="00BE2CBC">
              <w:rPr>
                <w:sz w:val="18"/>
              </w:rPr>
              <w:t>Four supervised regressors with global and seven position-family scopes.</w:t>
            </w:r>
          </w:p>
        </w:tc>
      </w:tr>
      <w:tr w:rsidR="002F1FF3" w:rsidRPr="00BE2CBC" w14:paraId="7DB5C480" w14:textId="77777777" w:rsidTr="002F1FF3">
        <w:trPr>
          <w:jc w:val="center"/>
        </w:trPr>
        <w:tc>
          <w:tcPr>
            <w:tcW w:w="2227" w:type="dxa"/>
          </w:tcPr>
          <w:p w14:paraId="184274C5" w14:textId="77777777" w:rsidR="002F1FF3" w:rsidRPr="00BE2CBC" w:rsidRDefault="002F1FF3" w:rsidP="00BE2CBC">
            <w:pPr>
              <w:spacing w:line="360" w:lineRule="auto"/>
            </w:pPr>
            <w:r w:rsidRPr="00BE2CBC">
              <w:rPr>
                <w:sz w:val="18"/>
              </w:rPr>
              <w:t>FR5</w:t>
            </w:r>
          </w:p>
        </w:tc>
        <w:tc>
          <w:tcPr>
            <w:tcW w:w="2250" w:type="dxa"/>
          </w:tcPr>
          <w:p w14:paraId="48867A7D" w14:textId="77777777" w:rsidR="002F1FF3" w:rsidRPr="00BE2CBC" w:rsidRDefault="002F1FF3" w:rsidP="00BE2CBC">
            <w:pPr>
              <w:spacing w:line="360" w:lineRule="auto"/>
            </w:pPr>
            <w:r w:rsidRPr="00BE2CBC">
              <w:rPr>
                <w:sz w:val="18"/>
              </w:rPr>
              <w:t>Functional</w:t>
            </w:r>
          </w:p>
        </w:tc>
        <w:tc>
          <w:tcPr>
            <w:tcW w:w="2268" w:type="dxa"/>
          </w:tcPr>
          <w:p w14:paraId="6A15EDD7" w14:textId="77777777" w:rsidR="002F1FF3" w:rsidRPr="00BE2CBC" w:rsidRDefault="002F1FF3" w:rsidP="00BE2CBC">
            <w:pPr>
              <w:spacing w:line="360" w:lineRule="auto"/>
            </w:pPr>
            <w:r w:rsidRPr="00BE2CBC">
              <w:rPr>
                <w:sz w:val="18"/>
              </w:rPr>
              <w:t>Explain model behaviour and individual predictions.</w:t>
            </w:r>
          </w:p>
        </w:tc>
        <w:tc>
          <w:tcPr>
            <w:tcW w:w="2271" w:type="dxa"/>
          </w:tcPr>
          <w:p w14:paraId="6652488A" w14:textId="77777777" w:rsidR="002F1FF3" w:rsidRPr="00BE2CBC" w:rsidRDefault="002F1FF3" w:rsidP="00BE2CBC">
            <w:pPr>
              <w:spacing w:line="360" w:lineRule="auto"/>
            </w:pPr>
            <w:r w:rsidRPr="00BE2CBC">
              <w:rPr>
                <w:sz w:val="18"/>
              </w:rPr>
              <w:t>Global and local SHAP views alongside model outputs.</w:t>
            </w:r>
          </w:p>
        </w:tc>
      </w:tr>
      <w:tr w:rsidR="002F1FF3" w:rsidRPr="00BE2CBC" w14:paraId="7D7C56F6" w14:textId="77777777" w:rsidTr="002F1FF3">
        <w:trPr>
          <w:jc w:val="center"/>
        </w:trPr>
        <w:tc>
          <w:tcPr>
            <w:tcW w:w="2227" w:type="dxa"/>
          </w:tcPr>
          <w:p w14:paraId="414051B2" w14:textId="77777777" w:rsidR="002F1FF3" w:rsidRPr="00BE2CBC" w:rsidRDefault="002F1FF3" w:rsidP="00BE2CBC">
            <w:pPr>
              <w:spacing w:line="360" w:lineRule="auto"/>
            </w:pPr>
            <w:r w:rsidRPr="00BE2CBC">
              <w:rPr>
                <w:sz w:val="18"/>
              </w:rPr>
              <w:t>FR6</w:t>
            </w:r>
          </w:p>
        </w:tc>
        <w:tc>
          <w:tcPr>
            <w:tcW w:w="2250" w:type="dxa"/>
          </w:tcPr>
          <w:p w14:paraId="5B8AE26B" w14:textId="77777777" w:rsidR="002F1FF3" w:rsidRPr="00BE2CBC" w:rsidRDefault="002F1FF3" w:rsidP="00BE2CBC">
            <w:pPr>
              <w:spacing w:line="360" w:lineRule="auto"/>
            </w:pPr>
            <w:r w:rsidRPr="00BE2CBC">
              <w:rPr>
                <w:sz w:val="18"/>
              </w:rPr>
              <w:t>Functional</w:t>
            </w:r>
          </w:p>
        </w:tc>
        <w:tc>
          <w:tcPr>
            <w:tcW w:w="2268" w:type="dxa"/>
          </w:tcPr>
          <w:p w14:paraId="7A1D0B05" w14:textId="77777777" w:rsidR="002F1FF3" w:rsidRPr="00BE2CBC" w:rsidRDefault="002F1FF3" w:rsidP="00BE2CBC">
            <w:pPr>
              <w:spacing w:line="360" w:lineRule="auto"/>
            </w:pPr>
            <w:r w:rsidRPr="00BE2CBC">
              <w:rPr>
                <w:sz w:val="18"/>
              </w:rPr>
              <w:t>Expose the workflow to a non-technical user.</w:t>
            </w:r>
          </w:p>
        </w:tc>
        <w:tc>
          <w:tcPr>
            <w:tcW w:w="2271" w:type="dxa"/>
          </w:tcPr>
          <w:p w14:paraId="473CAB16" w14:textId="77777777" w:rsidR="002F1FF3" w:rsidRPr="00BE2CBC" w:rsidRDefault="002F1FF3" w:rsidP="00BE2CBC">
            <w:pPr>
              <w:spacing w:line="360" w:lineRule="auto"/>
            </w:pPr>
            <w:r w:rsidRPr="00BE2CBC">
              <w:rPr>
                <w:sz w:val="18"/>
              </w:rPr>
              <w:t xml:space="preserve">Interactive </w:t>
            </w:r>
            <w:proofErr w:type="spellStart"/>
            <w:r w:rsidRPr="00BE2CBC">
              <w:rPr>
                <w:sz w:val="18"/>
              </w:rPr>
              <w:t>Streamlit</w:t>
            </w:r>
            <w:proofErr w:type="spellEnd"/>
            <w:r w:rsidRPr="00BE2CBC">
              <w:rPr>
                <w:sz w:val="18"/>
              </w:rPr>
              <w:t xml:space="preserve"> pages for profiles, similarity, value prediction and validation.</w:t>
            </w:r>
          </w:p>
        </w:tc>
      </w:tr>
      <w:tr w:rsidR="002F1FF3" w:rsidRPr="00BE2CBC" w14:paraId="1A65598F" w14:textId="77777777" w:rsidTr="002F1FF3">
        <w:trPr>
          <w:jc w:val="center"/>
        </w:trPr>
        <w:tc>
          <w:tcPr>
            <w:tcW w:w="2227" w:type="dxa"/>
          </w:tcPr>
          <w:p w14:paraId="262111C1" w14:textId="77777777" w:rsidR="002F1FF3" w:rsidRPr="00BE2CBC" w:rsidRDefault="002F1FF3" w:rsidP="00BE2CBC">
            <w:pPr>
              <w:spacing w:line="360" w:lineRule="auto"/>
            </w:pPr>
            <w:r w:rsidRPr="00BE2CBC">
              <w:rPr>
                <w:sz w:val="18"/>
              </w:rPr>
              <w:t>FR7</w:t>
            </w:r>
          </w:p>
        </w:tc>
        <w:tc>
          <w:tcPr>
            <w:tcW w:w="2250" w:type="dxa"/>
          </w:tcPr>
          <w:p w14:paraId="5DB2F2A7" w14:textId="77777777" w:rsidR="002F1FF3" w:rsidRPr="00BE2CBC" w:rsidRDefault="002F1FF3" w:rsidP="00BE2CBC">
            <w:pPr>
              <w:spacing w:line="360" w:lineRule="auto"/>
            </w:pPr>
            <w:r w:rsidRPr="00BE2CBC">
              <w:rPr>
                <w:sz w:val="18"/>
              </w:rPr>
              <w:t>Functional</w:t>
            </w:r>
          </w:p>
        </w:tc>
        <w:tc>
          <w:tcPr>
            <w:tcW w:w="2268" w:type="dxa"/>
          </w:tcPr>
          <w:p w14:paraId="3513CCD5" w14:textId="77777777" w:rsidR="002F1FF3" w:rsidRPr="00BE2CBC" w:rsidRDefault="002F1FF3" w:rsidP="00BE2CBC">
            <w:pPr>
              <w:spacing w:line="360" w:lineRule="auto"/>
            </w:pPr>
            <w:r w:rsidRPr="00BE2CBC">
              <w:rPr>
                <w:sz w:val="18"/>
              </w:rPr>
              <w:t>Support retrospective validation.</w:t>
            </w:r>
          </w:p>
        </w:tc>
        <w:tc>
          <w:tcPr>
            <w:tcW w:w="2271" w:type="dxa"/>
          </w:tcPr>
          <w:p w14:paraId="53A5CAE3" w14:textId="77777777" w:rsidR="002F1FF3" w:rsidRPr="00BE2CBC" w:rsidRDefault="002F1FF3" w:rsidP="00BE2CBC">
            <w:pPr>
              <w:spacing w:line="360" w:lineRule="auto"/>
            </w:pPr>
            <w:r w:rsidRPr="00BE2CBC">
              <w:rPr>
                <w:sz w:val="18"/>
              </w:rPr>
              <w:t>User-selectable query/target pairs and fixed transfer case studies.</w:t>
            </w:r>
          </w:p>
        </w:tc>
      </w:tr>
      <w:tr w:rsidR="002F1FF3" w:rsidRPr="00BE2CBC" w14:paraId="79F6B8A1" w14:textId="77777777" w:rsidTr="002F1FF3">
        <w:trPr>
          <w:jc w:val="center"/>
        </w:trPr>
        <w:tc>
          <w:tcPr>
            <w:tcW w:w="2227" w:type="dxa"/>
          </w:tcPr>
          <w:p w14:paraId="3D29766D" w14:textId="77777777" w:rsidR="002F1FF3" w:rsidRPr="00BE2CBC" w:rsidRDefault="002F1FF3" w:rsidP="00BE2CBC">
            <w:pPr>
              <w:spacing w:line="360" w:lineRule="auto"/>
            </w:pPr>
            <w:r w:rsidRPr="00BE2CBC">
              <w:rPr>
                <w:sz w:val="18"/>
              </w:rPr>
              <w:t>NFR1</w:t>
            </w:r>
          </w:p>
        </w:tc>
        <w:tc>
          <w:tcPr>
            <w:tcW w:w="2250" w:type="dxa"/>
          </w:tcPr>
          <w:p w14:paraId="7AB10544" w14:textId="77777777" w:rsidR="002F1FF3" w:rsidRPr="00BE2CBC" w:rsidRDefault="002F1FF3" w:rsidP="00BE2CBC">
            <w:pPr>
              <w:spacing w:line="360" w:lineRule="auto"/>
            </w:pPr>
            <w:r w:rsidRPr="00BE2CBC">
              <w:rPr>
                <w:sz w:val="18"/>
              </w:rPr>
              <w:t>Non-functional</w:t>
            </w:r>
          </w:p>
        </w:tc>
        <w:tc>
          <w:tcPr>
            <w:tcW w:w="2268" w:type="dxa"/>
          </w:tcPr>
          <w:p w14:paraId="74240174" w14:textId="77777777" w:rsidR="002F1FF3" w:rsidRPr="00BE2CBC" w:rsidRDefault="002F1FF3" w:rsidP="00BE2CBC">
            <w:pPr>
              <w:spacing w:line="360" w:lineRule="auto"/>
            </w:pPr>
            <w:r w:rsidRPr="00BE2CBC">
              <w:rPr>
                <w:sz w:val="18"/>
              </w:rPr>
              <w:t>Outputs should be interpretable and auditable.</w:t>
            </w:r>
          </w:p>
        </w:tc>
        <w:tc>
          <w:tcPr>
            <w:tcW w:w="2271" w:type="dxa"/>
          </w:tcPr>
          <w:p w14:paraId="2458B3CE" w14:textId="77777777" w:rsidR="002F1FF3" w:rsidRPr="00BE2CBC" w:rsidRDefault="002F1FF3" w:rsidP="00BE2CBC">
            <w:pPr>
              <w:spacing w:line="360" w:lineRule="auto"/>
            </w:pPr>
            <w:r w:rsidRPr="00BE2CBC">
              <w:rPr>
                <w:sz w:val="18"/>
              </w:rPr>
              <w:t>Readable football features, documented filters, saved intermediate data and explanations.</w:t>
            </w:r>
          </w:p>
        </w:tc>
      </w:tr>
      <w:tr w:rsidR="002F1FF3" w:rsidRPr="00BE2CBC" w14:paraId="1A97E2F6" w14:textId="77777777" w:rsidTr="002F1FF3">
        <w:trPr>
          <w:jc w:val="center"/>
        </w:trPr>
        <w:tc>
          <w:tcPr>
            <w:tcW w:w="2227" w:type="dxa"/>
          </w:tcPr>
          <w:p w14:paraId="0915EDAE" w14:textId="77777777" w:rsidR="002F1FF3" w:rsidRPr="00BE2CBC" w:rsidRDefault="002F1FF3" w:rsidP="00BE2CBC">
            <w:pPr>
              <w:spacing w:line="360" w:lineRule="auto"/>
            </w:pPr>
            <w:r w:rsidRPr="00BE2CBC">
              <w:rPr>
                <w:sz w:val="18"/>
              </w:rPr>
              <w:t>NFR2</w:t>
            </w:r>
          </w:p>
        </w:tc>
        <w:tc>
          <w:tcPr>
            <w:tcW w:w="2250" w:type="dxa"/>
          </w:tcPr>
          <w:p w14:paraId="294BE2FC" w14:textId="77777777" w:rsidR="002F1FF3" w:rsidRPr="00BE2CBC" w:rsidRDefault="002F1FF3" w:rsidP="00BE2CBC">
            <w:pPr>
              <w:spacing w:line="360" w:lineRule="auto"/>
            </w:pPr>
            <w:r w:rsidRPr="00BE2CBC">
              <w:rPr>
                <w:sz w:val="18"/>
              </w:rPr>
              <w:t>Non-functional</w:t>
            </w:r>
          </w:p>
        </w:tc>
        <w:tc>
          <w:tcPr>
            <w:tcW w:w="2268" w:type="dxa"/>
          </w:tcPr>
          <w:p w14:paraId="5F4FAEEB" w14:textId="77777777" w:rsidR="002F1FF3" w:rsidRPr="00BE2CBC" w:rsidRDefault="002F1FF3" w:rsidP="00BE2CBC">
            <w:pPr>
              <w:spacing w:line="360" w:lineRule="auto"/>
            </w:pPr>
            <w:r w:rsidRPr="00BE2CBC">
              <w:rPr>
                <w:sz w:val="18"/>
              </w:rPr>
              <w:t>Experiments should be reproducible.</w:t>
            </w:r>
          </w:p>
        </w:tc>
        <w:tc>
          <w:tcPr>
            <w:tcW w:w="2271" w:type="dxa"/>
          </w:tcPr>
          <w:p w14:paraId="0EF65141" w14:textId="77777777" w:rsidR="002F1FF3" w:rsidRPr="00BE2CBC" w:rsidRDefault="002F1FF3" w:rsidP="00BE2CBC">
            <w:pPr>
              <w:spacing w:line="360" w:lineRule="auto"/>
            </w:pPr>
            <w:r w:rsidRPr="00BE2CBC">
              <w:rPr>
                <w:sz w:val="18"/>
              </w:rPr>
              <w:t>Deterministic preprocessing, persisted CSV/model artefacts and cross-validation.</w:t>
            </w:r>
          </w:p>
        </w:tc>
      </w:tr>
      <w:tr w:rsidR="002F1FF3" w:rsidRPr="00BE2CBC" w14:paraId="2FA9512A" w14:textId="77777777" w:rsidTr="002F1FF3">
        <w:trPr>
          <w:jc w:val="center"/>
        </w:trPr>
        <w:tc>
          <w:tcPr>
            <w:tcW w:w="2227" w:type="dxa"/>
          </w:tcPr>
          <w:p w14:paraId="4FEAC19F" w14:textId="77777777" w:rsidR="002F1FF3" w:rsidRPr="00BE2CBC" w:rsidRDefault="002F1FF3" w:rsidP="00BE2CBC">
            <w:pPr>
              <w:spacing w:line="360" w:lineRule="auto"/>
            </w:pPr>
            <w:r w:rsidRPr="00BE2CBC">
              <w:rPr>
                <w:sz w:val="18"/>
              </w:rPr>
              <w:t>NFR3</w:t>
            </w:r>
          </w:p>
        </w:tc>
        <w:tc>
          <w:tcPr>
            <w:tcW w:w="2250" w:type="dxa"/>
          </w:tcPr>
          <w:p w14:paraId="7C12CAD2" w14:textId="77777777" w:rsidR="002F1FF3" w:rsidRPr="00BE2CBC" w:rsidRDefault="002F1FF3" w:rsidP="00BE2CBC">
            <w:pPr>
              <w:spacing w:line="360" w:lineRule="auto"/>
            </w:pPr>
            <w:r w:rsidRPr="00BE2CBC">
              <w:rPr>
                <w:sz w:val="18"/>
              </w:rPr>
              <w:t>Non-functional</w:t>
            </w:r>
          </w:p>
        </w:tc>
        <w:tc>
          <w:tcPr>
            <w:tcW w:w="2268" w:type="dxa"/>
          </w:tcPr>
          <w:p w14:paraId="77FBE73A" w14:textId="77777777" w:rsidR="002F1FF3" w:rsidRPr="00BE2CBC" w:rsidRDefault="002F1FF3" w:rsidP="00BE2CBC">
            <w:pPr>
              <w:spacing w:line="360" w:lineRule="auto"/>
            </w:pPr>
            <w:r w:rsidRPr="00BE2CBC">
              <w:rPr>
                <w:sz w:val="18"/>
              </w:rPr>
              <w:t>The prototype should be responsive in normal use.</w:t>
            </w:r>
          </w:p>
        </w:tc>
        <w:tc>
          <w:tcPr>
            <w:tcW w:w="2271" w:type="dxa"/>
          </w:tcPr>
          <w:p w14:paraId="15E28F8A" w14:textId="77777777" w:rsidR="002F1FF3" w:rsidRPr="00BE2CBC" w:rsidRDefault="002F1FF3" w:rsidP="00BE2CBC">
            <w:pPr>
              <w:spacing w:line="360" w:lineRule="auto"/>
            </w:pPr>
            <w:r w:rsidRPr="00BE2CBC">
              <w:rPr>
                <w:sz w:val="18"/>
              </w:rPr>
              <w:t>Cached model artefacts and vectorised similarity calculations.</w:t>
            </w:r>
          </w:p>
        </w:tc>
      </w:tr>
      <w:tr w:rsidR="002F1FF3" w:rsidRPr="00BE2CBC" w14:paraId="72E9D3BA" w14:textId="77777777" w:rsidTr="002F1FF3">
        <w:trPr>
          <w:jc w:val="center"/>
        </w:trPr>
        <w:tc>
          <w:tcPr>
            <w:tcW w:w="2227" w:type="dxa"/>
          </w:tcPr>
          <w:p w14:paraId="0D9B7C4C" w14:textId="77777777" w:rsidR="002F1FF3" w:rsidRPr="00BE2CBC" w:rsidRDefault="002F1FF3" w:rsidP="00BE2CBC">
            <w:pPr>
              <w:spacing w:line="360" w:lineRule="auto"/>
            </w:pPr>
            <w:r w:rsidRPr="00BE2CBC">
              <w:rPr>
                <w:sz w:val="18"/>
              </w:rPr>
              <w:lastRenderedPageBreak/>
              <w:t>NFR4</w:t>
            </w:r>
          </w:p>
        </w:tc>
        <w:tc>
          <w:tcPr>
            <w:tcW w:w="2250" w:type="dxa"/>
          </w:tcPr>
          <w:p w14:paraId="20FC2064" w14:textId="77777777" w:rsidR="002F1FF3" w:rsidRPr="00BE2CBC" w:rsidRDefault="002F1FF3" w:rsidP="00BE2CBC">
            <w:pPr>
              <w:spacing w:line="360" w:lineRule="auto"/>
            </w:pPr>
            <w:r w:rsidRPr="00BE2CBC">
              <w:rPr>
                <w:sz w:val="18"/>
              </w:rPr>
              <w:t>Non-functional</w:t>
            </w:r>
          </w:p>
        </w:tc>
        <w:tc>
          <w:tcPr>
            <w:tcW w:w="2268" w:type="dxa"/>
          </w:tcPr>
          <w:p w14:paraId="03735953" w14:textId="77777777" w:rsidR="002F1FF3" w:rsidRPr="00BE2CBC" w:rsidRDefault="002F1FF3" w:rsidP="00BE2CBC">
            <w:pPr>
              <w:spacing w:line="360" w:lineRule="auto"/>
            </w:pPr>
            <w:r w:rsidRPr="00BE2CBC">
              <w:rPr>
                <w:sz w:val="18"/>
              </w:rPr>
              <w:t>Components should be reusable rather than duplicated.</w:t>
            </w:r>
          </w:p>
        </w:tc>
        <w:tc>
          <w:tcPr>
            <w:tcW w:w="2271" w:type="dxa"/>
          </w:tcPr>
          <w:p w14:paraId="7B367315" w14:textId="77777777" w:rsidR="002F1FF3" w:rsidRPr="00BE2CBC" w:rsidRDefault="002F1FF3" w:rsidP="00BE2CBC">
            <w:pPr>
              <w:spacing w:line="360" w:lineRule="auto"/>
            </w:pPr>
            <w:r w:rsidRPr="00BE2CBC">
              <w:rPr>
                <w:sz w:val="18"/>
              </w:rPr>
              <w:t>Recommender and modelling logic separated from dashboard presentation code.</w:t>
            </w:r>
          </w:p>
        </w:tc>
      </w:tr>
    </w:tbl>
    <w:p w14:paraId="4D4DDC26" w14:textId="77777777" w:rsidR="002F1FF3" w:rsidRPr="00BE2CBC" w:rsidRDefault="002F1FF3" w:rsidP="00BE2CBC">
      <w:pPr>
        <w:pStyle w:val="Caption"/>
        <w:spacing w:after="5" w:line="360" w:lineRule="auto"/>
        <w:rPr>
          <w:rFonts w:ascii="Times New Roman" w:hAnsi="Times New Roman" w:cs="Times New Roman"/>
          <w:b w:val="0"/>
          <w:bCs w:val="0"/>
          <w:i w:val="0"/>
          <w:color w:val="000000" w:themeColor="text1"/>
        </w:rPr>
      </w:pPr>
      <w:r w:rsidRPr="00BE2CBC">
        <w:rPr>
          <w:rFonts w:ascii="Times New Roman" w:hAnsi="Times New Roman" w:cs="Times New Roman"/>
          <w:b w:val="0"/>
          <w:bCs w:val="0"/>
          <w:i w:val="0"/>
          <w:color w:val="000000" w:themeColor="text1"/>
        </w:rPr>
        <w:t>Table 1. Project functional and non-functional requirements</w:t>
      </w:r>
    </w:p>
    <w:p w14:paraId="35960CAA" w14:textId="77777777" w:rsidR="002F1FF3" w:rsidRPr="00BE2CBC" w:rsidRDefault="002F1FF3" w:rsidP="00BE2CBC">
      <w:pPr>
        <w:pStyle w:val="Heading2"/>
        <w:spacing w:after="5" w:line="360" w:lineRule="auto"/>
        <w:rPr>
          <w:rFonts w:cs="Times New Roman"/>
        </w:rPr>
      </w:pPr>
      <w:r w:rsidRPr="00BE2CBC">
        <w:rPr>
          <w:rFonts w:cs="Times New Roman"/>
        </w:rPr>
        <w:t>3.2 Overall System Architecture</w:t>
      </w:r>
    </w:p>
    <w:p w14:paraId="20009AB7" w14:textId="3DA412B5" w:rsidR="002F1FF3" w:rsidRPr="00BE2CBC" w:rsidRDefault="002F1FF3" w:rsidP="00BE2CBC">
      <w:pPr>
        <w:spacing w:line="360" w:lineRule="auto"/>
        <w:rPr>
          <w:lang w:val="en-US"/>
        </w:rPr>
      </w:pPr>
      <w:r w:rsidRPr="00BE2CBC">
        <w:rPr>
          <w:lang w:val="en-US"/>
        </w:rPr>
        <w:tab/>
        <w:t xml:space="preserve">The product was designed as a staged analytical pipeline rather than as one single model. First, data from different sources are collected and matched to create a common player-season table. Next, feature engineering produces an interpretable representation that is reused by the clustering, recommendation and supervised-modelling components. SHAP operates on the fitted value models, while the </w:t>
      </w:r>
      <w:proofErr w:type="spellStart"/>
      <w:r w:rsidRPr="00BE2CBC">
        <w:rPr>
          <w:lang w:val="en-US"/>
        </w:rPr>
        <w:t>Streamlit</w:t>
      </w:r>
      <w:proofErr w:type="spellEnd"/>
      <w:r w:rsidRPr="00BE2CBC">
        <w:rPr>
          <w:lang w:val="en-US"/>
        </w:rPr>
        <w:t xml:space="preserve"> dashboard presents player profiles, recommendations, predictions and validation results in one interface. This separation allows each stage to be tested independently and prevents changes to the dashboard not affecting the actual analytical results.</w:t>
      </w:r>
    </w:p>
    <w:p w14:paraId="52DC5938" w14:textId="1224261E" w:rsidR="002F1FF3" w:rsidRPr="00BE2CBC" w:rsidRDefault="002F1FF3" w:rsidP="00BE2CBC">
      <w:pPr>
        <w:spacing w:line="360" w:lineRule="auto"/>
        <w:jc w:val="center"/>
        <w:rPr>
          <w:lang w:val="en-US"/>
        </w:rPr>
      </w:pPr>
      <w:r w:rsidRPr="00BE2CBC">
        <w:rPr>
          <w:noProof/>
        </w:rPr>
        <w:drawing>
          <wp:inline distT="0" distB="0" distL="0" distR="0" wp14:anchorId="31E4C705" wp14:editId="30B3E242">
            <wp:extent cx="5580000" cy="3327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u_architecture.png"/>
                    <pic:cNvPicPr/>
                  </pic:nvPicPr>
                  <pic:blipFill>
                    <a:blip r:embed="rId10"/>
                    <a:stretch>
                      <a:fillRect/>
                    </a:stretch>
                  </pic:blipFill>
                  <pic:spPr>
                    <a:xfrm>
                      <a:off x="0" y="0"/>
                      <a:ext cx="5580000" cy="3327135"/>
                    </a:xfrm>
                    <a:prstGeom prst="rect">
                      <a:avLst/>
                    </a:prstGeom>
                  </pic:spPr>
                </pic:pic>
              </a:graphicData>
            </a:graphic>
          </wp:inline>
        </w:drawing>
      </w:r>
    </w:p>
    <w:p w14:paraId="62836C9F" w14:textId="6A6BD466" w:rsidR="002F1FF3" w:rsidRPr="00BE2CBC" w:rsidRDefault="002F1FF3" w:rsidP="00BE2CBC">
      <w:pPr>
        <w:pStyle w:val="Caption"/>
        <w:spacing w:after="5" w:line="360" w:lineRule="auto"/>
        <w:rPr>
          <w:rFonts w:ascii="Times New Roman" w:hAnsi="Times New Roman" w:cs="Times New Roman"/>
          <w:b w:val="0"/>
          <w:bCs w:val="0"/>
          <w:i w:val="0"/>
          <w:color w:val="000000" w:themeColor="text1"/>
        </w:rPr>
      </w:pPr>
      <w:r w:rsidRPr="00BE2CBC">
        <w:rPr>
          <w:rFonts w:ascii="Times New Roman" w:hAnsi="Times New Roman" w:cs="Times New Roman"/>
          <w:b w:val="0"/>
          <w:bCs w:val="0"/>
          <w:i w:val="0"/>
          <w:color w:val="000000" w:themeColor="text1"/>
        </w:rPr>
        <w:t xml:space="preserve">Figure 1. Overall </w:t>
      </w:r>
      <w:r w:rsidR="005E0EB3" w:rsidRPr="00BE2CBC">
        <w:rPr>
          <w:rFonts w:ascii="Times New Roman" w:hAnsi="Times New Roman" w:cs="Times New Roman"/>
          <w:b w:val="0"/>
          <w:bCs w:val="0"/>
          <w:i w:val="0"/>
          <w:color w:val="000000" w:themeColor="text1"/>
        </w:rPr>
        <w:t>design</w:t>
      </w:r>
      <w:r w:rsidRPr="00BE2CBC">
        <w:rPr>
          <w:rFonts w:ascii="Times New Roman" w:hAnsi="Times New Roman" w:cs="Times New Roman"/>
          <w:b w:val="0"/>
          <w:bCs w:val="0"/>
          <w:i w:val="0"/>
          <w:color w:val="000000" w:themeColor="text1"/>
        </w:rPr>
        <w:t xml:space="preserve"> of the explainable football scouting system</w:t>
      </w:r>
    </w:p>
    <w:p w14:paraId="74C0A046" w14:textId="77777777" w:rsidR="005E0EB3" w:rsidRPr="00BE2CBC" w:rsidRDefault="005E0EB3" w:rsidP="00BE2CBC">
      <w:pPr>
        <w:pStyle w:val="Heading2"/>
        <w:spacing w:after="5" w:line="360" w:lineRule="auto"/>
        <w:rPr>
          <w:rFonts w:cs="Times New Roman"/>
        </w:rPr>
      </w:pPr>
      <w:r w:rsidRPr="00BE2CBC">
        <w:rPr>
          <w:rFonts w:cs="Times New Roman"/>
        </w:rPr>
        <w:t>3.3 Data and Integration Design</w:t>
      </w:r>
    </w:p>
    <w:p w14:paraId="1940B599" w14:textId="1A9C6A72" w:rsidR="002F1FF3" w:rsidRPr="00BE2CBC" w:rsidRDefault="005E0EB3" w:rsidP="00BE2CBC">
      <w:pPr>
        <w:spacing w:line="360" w:lineRule="auto"/>
        <w:rPr>
          <w:lang w:val="en-US"/>
        </w:rPr>
      </w:pPr>
      <w:r w:rsidRPr="00BE2CBC">
        <w:rPr>
          <w:lang w:val="en-US"/>
        </w:rPr>
        <w:tab/>
      </w:r>
      <w:r w:rsidR="000507A1" w:rsidRPr="00BE2CBC">
        <w:rPr>
          <w:lang w:val="en-US"/>
        </w:rPr>
        <w:t xml:space="preserve">The analytical data was assembled from three public football data sources, with each source providing different types of information. </w:t>
      </w:r>
      <w:proofErr w:type="spellStart"/>
      <w:r w:rsidR="000507A1" w:rsidRPr="00BE2CBC">
        <w:rPr>
          <w:lang w:val="en-US"/>
        </w:rPr>
        <w:t>FBref</w:t>
      </w:r>
      <w:proofErr w:type="spellEnd"/>
      <w:r w:rsidR="000507A1" w:rsidRPr="00BE2CBC">
        <w:rPr>
          <w:lang w:val="en-US"/>
        </w:rPr>
        <w:t xml:space="preserve"> was used for player performance statistics for each season. </w:t>
      </w:r>
      <w:proofErr w:type="spellStart"/>
      <w:r w:rsidR="000507A1" w:rsidRPr="00BE2CBC">
        <w:rPr>
          <w:lang w:val="en-US"/>
        </w:rPr>
        <w:t>Transfermarkt</w:t>
      </w:r>
      <w:proofErr w:type="spellEnd"/>
      <w:r w:rsidR="000507A1" w:rsidRPr="00BE2CBC">
        <w:rPr>
          <w:lang w:val="en-US"/>
        </w:rPr>
        <w:t xml:space="preserve"> supplied player market values and detailed position labels. </w:t>
      </w:r>
      <w:proofErr w:type="spellStart"/>
      <w:r w:rsidR="000507A1" w:rsidRPr="00BE2CBC">
        <w:rPr>
          <w:lang w:val="en-US"/>
        </w:rPr>
        <w:t>StatsBomb</w:t>
      </w:r>
      <w:proofErr w:type="spellEnd"/>
      <w:r w:rsidR="000507A1" w:rsidRPr="00BE2CBC">
        <w:rPr>
          <w:lang w:val="en-US"/>
        </w:rPr>
        <w:t xml:space="preserve"> Open Data provided event-level data that was used as a methodological </w:t>
      </w:r>
      <w:r w:rsidR="000507A1" w:rsidRPr="00BE2CBC">
        <w:rPr>
          <w:lang w:val="en-US"/>
        </w:rPr>
        <w:lastRenderedPageBreak/>
        <w:t>reference rather than merged into the final Big-Five player-season table. Combining these sources was necessary because no single public source contained the complete dataset of performance, positional and valuation information required by the system. This reflects the broader problem of football data being spread across different sources as described by Pappalardo et al. (2019).</w:t>
      </w:r>
    </w:p>
    <w:p w14:paraId="7E42DE64" w14:textId="33EC4D1A" w:rsidR="002F1FF3" w:rsidRPr="00BE2CBC" w:rsidRDefault="000507A1" w:rsidP="00BE2CBC">
      <w:pPr>
        <w:spacing w:line="360" w:lineRule="auto"/>
        <w:rPr>
          <w:lang w:val="en-US"/>
        </w:rPr>
      </w:pPr>
      <w:r w:rsidRPr="00BE2CBC">
        <w:rPr>
          <w:lang w:val="en-US"/>
        </w:rPr>
        <w:tab/>
        <w:t>The scope of this project focused on the English Premier League, Spanish La Liga, German Bundesliga, Italy Serie A and France Ligue 1 during the 2023/24 and 2024/25 seasons. These leagues were chosen because they provide comparatively rich public coverage and are commonly used in football analytics and valuation research. Using two seasons provided recent data while also making it possible to observe the repeated players across different seasons. This was later used as a basic temporal-stability check for clustering and similarity.</w:t>
      </w:r>
    </w:p>
    <w:p w14:paraId="18FE4CBB" w14:textId="1F9E131C" w:rsidR="000507A1" w:rsidRPr="00BE2CBC" w:rsidRDefault="000507A1" w:rsidP="00BE2CBC">
      <w:pPr>
        <w:spacing w:line="360" w:lineRule="auto"/>
        <w:rPr>
          <w:lang w:val="en-US"/>
        </w:rPr>
      </w:pPr>
      <w:r w:rsidRPr="00BE2CBC">
        <w:rPr>
          <w:lang w:val="en-US"/>
        </w:rPr>
        <w:tab/>
      </w:r>
      <w:proofErr w:type="spellStart"/>
      <w:r w:rsidRPr="00BE2CBC">
        <w:rPr>
          <w:lang w:val="en-US"/>
        </w:rPr>
        <w:t>FBref</w:t>
      </w:r>
      <w:proofErr w:type="spellEnd"/>
      <w:r w:rsidRPr="00BE2CBC">
        <w:rPr>
          <w:lang w:val="en-US"/>
        </w:rPr>
        <w:t xml:space="preserve"> data were collected through the </w:t>
      </w:r>
      <w:proofErr w:type="spellStart"/>
      <w:r w:rsidRPr="00BE2CBC">
        <w:rPr>
          <w:lang w:val="en-US"/>
        </w:rPr>
        <w:t>soccerdata</w:t>
      </w:r>
      <w:proofErr w:type="spellEnd"/>
      <w:r w:rsidRPr="00BE2CBC">
        <w:rPr>
          <w:lang w:val="en-US"/>
        </w:rPr>
        <w:t xml:space="preserve"> Python package. At the time of collection, the accessible player-level categories for the target leagues were standard, shooting, playing time, goalkeeper and miscellaneous statistics. Passing, possession and detailed defensive tables could not be obtained reliably through the same route. This </w:t>
      </w:r>
      <w:r w:rsidR="00385734" w:rsidRPr="00BE2CBC">
        <w:rPr>
          <w:lang w:val="en-US"/>
        </w:rPr>
        <w:t xml:space="preserve">created an important limitation in the dataset. As a result, the available variables contained more numerous attacking indicators than defensive performance. This imbalance influenced the later clustering, player similarity and market-value prediction results. </w:t>
      </w:r>
    </w:p>
    <w:p w14:paraId="17D49367" w14:textId="0E4FDC16" w:rsidR="00385734" w:rsidRPr="00BE2CBC" w:rsidRDefault="00385734" w:rsidP="00BE2CBC">
      <w:pPr>
        <w:spacing w:line="360" w:lineRule="auto"/>
        <w:rPr>
          <w:lang w:val="en-US"/>
        </w:rPr>
      </w:pPr>
      <w:r w:rsidRPr="00BE2CBC">
        <w:rPr>
          <w:lang w:val="en-US"/>
        </w:rPr>
        <w:tab/>
      </w:r>
      <w:proofErr w:type="spellStart"/>
      <w:r w:rsidRPr="00BE2CBC">
        <w:rPr>
          <w:lang w:val="en-US"/>
        </w:rPr>
        <w:t>Transfermarkt</w:t>
      </w:r>
      <w:proofErr w:type="spellEnd"/>
      <w:r w:rsidRPr="00BE2CBC">
        <w:rPr>
          <w:lang w:val="en-US"/>
        </w:rPr>
        <w:t xml:space="preserve"> was </w:t>
      </w:r>
      <w:r w:rsidR="00223239" w:rsidRPr="00BE2CBC">
        <w:rPr>
          <w:lang w:val="en-US"/>
        </w:rPr>
        <w:t>used for</w:t>
      </w:r>
      <w:r w:rsidRPr="00BE2CBC">
        <w:rPr>
          <w:lang w:val="en-US"/>
        </w:rPr>
        <w:t xml:space="preserve"> two types of information that were not available in enough detail from </w:t>
      </w:r>
      <w:proofErr w:type="spellStart"/>
      <w:r w:rsidRPr="00BE2CBC">
        <w:rPr>
          <w:lang w:val="en-US"/>
        </w:rPr>
        <w:t>FBref</w:t>
      </w:r>
      <w:proofErr w:type="spellEnd"/>
      <w:r w:rsidRPr="00BE2CBC">
        <w:rPr>
          <w:lang w:val="en-US"/>
        </w:rPr>
        <w:t xml:space="preserve"> such as player market-value in euros and detailed tactical positions. The use of </w:t>
      </w:r>
      <w:proofErr w:type="spellStart"/>
      <w:r w:rsidRPr="00BE2CBC">
        <w:rPr>
          <w:lang w:val="en-US"/>
        </w:rPr>
        <w:t>Transfermarkt</w:t>
      </w:r>
      <w:proofErr w:type="spellEnd"/>
      <w:r w:rsidRPr="00BE2CBC">
        <w:rPr>
          <w:lang w:val="en-US"/>
        </w:rPr>
        <w:t xml:space="preserve"> as a market-value target is consistent with substantial previous football research. Franceschi et al. (2024) found that </w:t>
      </w:r>
      <w:proofErr w:type="spellStart"/>
      <w:r w:rsidRPr="00BE2CBC">
        <w:rPr>
          <w:lang w:val="en-US"/>
        </w:rPr>
        <w:t>Transfermarkt</w:t>
      </w:r>
      <w:proofErr w:type="spellEnd"/>
      <w:r w:rsidRPr="00BE2CBC">
        <w:rPr>
          <w:lang w:val="en-US"/>
        </w:rPr>
        <w:t xml:space="preserve"> values are frequently used because they provide broad and continuously available estimates</w:t>
      </w:r>
      <w:r w:rsidR="00223239" w:rsidRPr="00BE2CBC">
        <w:rPr>
          <w:lang w:val="en-US"/>
        </w:rPr>
        <w:t xml:space="preserve">. </w:t>
      </w:r>
      <w:r w:rsidR="00223239" w:rsidRPr="00BE2CBC">
        <w:t>Müller et al. (2017) also used crowd-based market values as a useful comparison for data-driven valuation models. Therefore, in this dissertation, the target is interpreted as perceived market-value rather than an actual transfer fee.</w:t>
      </w:r>
    </w:p>
    <w:p w14:paraId="5BA02B25" w14:textId="40D13227" w:rsidR="00223239" w:rsidRPr="00BE2CBC" w:rsidRDefault="00223239" w:rsidP="00BE2CBC">
      <w:pPr>
        <w:spacing w:line="360" w:lineRule="auto"/>
        <w:rPr>
          <w:lang w:val="en-US"/>
        </w:rPr>
      </w:pPr>
      <w:r w:rsidRPr="00BE2CBC">
        <w:rPr>
          <w:lang w:val="en-US"/>
        </w:rPr>
        <w:tab/>
      </w:r>
      <w:proofErr w:type="spellStart"/>
      <w:r w:rsidRPr="00BE2CBC">
        <w:rPr>
          <w:lang w:val="en-US"/>
        </w:rPr>
        <w:t>StatsBomb</w:t>
      </w:r>
      <w:proofErr w:type="spellEnd"/>
      <w:r w:rsidRPr="00BE2CBC">
        <w:rPr>
          <w:lang w:val="en-US"/>
        </w:rPr>
        <w:t xml:space="preserve"> Open Data was also examined to understand and validate the event-level football data. Event data can provide richer context than simple per-90 statistics because individual actions can be represented with location and match-state information (</w:t>
      </w:r>
      <w:proofErr w:type="spellStart"/>
      <w:r w:rsidRPr="00BE2CBC">
        <w:rPr>
          <w:lang w:val="en-US"/>
        </w:rPr>
        <w:t>Decroos</w:t>
      </w:r>
      <w:proofErr w:type="spellEnd"/>
      <w:r w:rsidR="00965F39" w:rsidRPr="00BE2CBC">
        <w:rPr>
          <w:lang w:val="en-US"/>
        </w:rPr>
        <w:t xml:space="preserve"> et al., 2019). However, </w:t>
      </w:r>
      <w:r w:rsidR="002E7907" w:rsidRPr="00BE2CBC">
        <w:rPr>
          <w:lang w:val="en-US"/>
        </w:rPr>
        <w:t xml:space="preserve">the open </w:t>
      </w:r>
      <w:proofErr w:type="spellStart"/>
      <w:r w:rsidR="002E7907" w:rsidRPr="00BE2CBC">
        <w:rPr>
          <w:lang w:val="en-US"/>
        </w:rPr>
        <w:t>StatsBomb</w:t>
      </w:r>
      <w:proofErr w:type="spellEnd"/>
      <w:r w:rsidR="002E7907" w:rsidRPr="00BE2CBC">
        <w:rPr>
          <w:lang w:val="en-US"/>
        </w:rPr>
        <w:t xml:space="preserve"> dataset did not provide the required Big-Five leagues coverage for the selected seasons. It was therefore retained as a reference source rather than combined with the final modelling dataset. After </w:t>
      </w:r>
      <w:r w:rsidR="009F2243" w:rsidRPr="00BE2CBC">
        <w:rPr>
          <w:lang w:val="en-US"/>
        </w:rPr>
        <w:t xml:space="preserve">matching all data sources, </w:t>
      </w:r>
      <w:r w:rsidR="009F2243" w:rsidRPr="00BE2CBC">
        <w:rPr>
          <w:lang w:val="en-US"/>
        </w:rPr>
        <w:lastRenderedPageBreak/>
        <w:t>filtering the records and cleaning the data, the final dataset contained 2,935 outfield player-season observations.</w:t>
      </w:r>
    </w:p>
    <w:p w14:paraId="5AC41A9A" w14:textId="5C77A343" w:rsidR="009F2243" w:rsidRPr="00BE2CBC" w:rsidRDefault="009F2243" w:rsidP="00BE2CBC">
      <w:pPr>
        <w:spacing w:line="360" w:lineRule="auto"/>
        <w:rPr>
          <w:lang w:val="en-US"/>
        </w:rPr>
      </w:pPr>
      <w:r w:rsidRPr="00BE2CBC">
        <w:rPr>
          <w:lang w:val="en-US"/>
        </w:rPr>
        <w:tab/>
      </w:r>
      <w:r w:rsidR="005E63D2" w:rsidRPr="00BE2CBC">
        <w:rPr>
          <w:lang w:val="en-US"/>
        </w:rPr>
        <w:t>The data from the different sources were matched using league and season because the source websites do not use a shared universal player identifier. A conservative fuzzy-matching approach was preferred to maximizing apparent coverage: an omitted row is less damaging than assigning the wrong market-value or tactical position to a player. The data design also separates target information from role discovery so that market value cannot influence the clusters or similarity outcomes.</w:t>
      </w:r>
    </w:p>
    <w:p w14:paraId="27C6D266" w14:textId="04E3D511" w:rsidR="009F2243" w:rsidRPr="00BE2CBC" w:rsidRDefault="005E63D2" w:rsidP="00BE2CBC">
      <w:pPr>
        <w:spacing w:line="360" w:lineRule="auto"/>
        <w:jc w:val="center"/>
        <w:rPr>
          <w:lang w:val="en-US"/>
        </w:rPr>
      </w:pPr>
      <w:r w:rsidRPr="00BE2CBC">
        <w:rPr>
          <w:noProof/>
        </w:rPr>
        <w:drawing>
          <wp:inline distT="0" distB="0" distL="0" distR="0" wp14:anchorId="3371ADB1" wp14:editId="2B2121D7">
            <wp:extent cx="5580000" cy="24812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u_dataflow.png"/>
                    <pic:cNvPicPr/>
                  </pic:nvPicPr>
                  <pic:blipFill>
                    <a:blip r:embed="rId11"/>
                    <a:stretch>
                      <a:fillRect/>
                    </a:stretch>
                  </pic:blipFill>
                  <pic:spPr>
                    <a:xfrm>
                      <a:off x="0" y="0"/>
                      <a:ext cx="5580000" cy="2481253"/>
                    </a:xfrm>
                    <a:prstGeom prst="rect">
                      <a:avLst/>
                    </a:prstGeom>
                  </pic:spPr>
                </pic:pic>
              </a:graphicData>
            </a:graphic>
          </wp:inline>
        </w:drawing>
      </w:r>
    </w:p>
    <w:p w14:paraId="0F194784" w14:textId="77777777" w:rsidR="005E63D2" w:rsidRPr="00BE2CBC" w:rsidRDefault="005E63D2" w:rsidP="00BE2CBC">
      <w:pPr>
        <w:pStyle w:val="Caption"/>
        <w:spacing w:after="5" w:line="360" w:lineRule="auto"/>
        <w:rPr>
          <w:rFonts w:ascii="Times New Roman" w:hAnsi="Times New Roman" w:cs="Times New Roman"/>
          <w:b w:val="0"/>
          <w:bCs w:val="0"/>
          <w:i w:val="0"/>
          <w:color w:val="000000" w:themeColor="text1"/>
        </w:rPr>
      </w:pPr>
      <w:r w:rsidRPr="00BE2CBC">
        <w:rPr>
          <w:rFonts w:ascii="Times New Roman" w:hAnsi="Times New Roman" w:cs="Times New Roman"/>
          <w:b w:val="0"/>
          <w:bCs w:val="0"/>
          <w:i w:val="0"/>
          <w:color w:val="000000" w:themeColor="text1"/>
        </w:rPr>
        <w:t>Figure 2. Data integration and preparation design</w:t>
      </w:r>
    </w:p>
    <w:p w14:paraId="21F02FF4" w14:textId="77777777" w:rsidR="009968AB" w:rsidRPr="00BE2CBC" w:rsidRDefault="009968AB" w:rsidP="00BE2CBC">
      <w:pPr>
        <w:pStyle w:val="Heading2"/>
        <w:spacing w:after="5" w:line="360" w:lineRule="auto"/>
        <w:rPr>
          <w:rFonts w:cs="Times New Roman"/>
        </w:rPr>
      </w:pPr>
      <w:r w:rsidRPr="00BE2CBC">
        <w:rPr>
          <w:rFonts w:cs="Times New Roman"/>
        </w:rPr>
        <w:t>3.4 Feature and Role Design</w:t>
      </w:r>
    </w:p>
    <w:p w14:paraId="78B1E84D" w14:textId="4108BECE" w:rsidR="00CC4E42" w:rsidRPr="00BE2CBC" w:rsidRDefault="00CC4E42" w:rsidP="00BE2CBC">
      <w:pPr>
        <w:spacing w:line="360" w:lineRule="auto"/>
      </w:pPr>
      <w:r w:rsidRPr="00BE2CBC">
        <w:rPr>
          <w:lang w:val="en-US"/>
        </w:rPr>
        <w:tab/>
        <w:t xml:space="preserve">Raw football statistics are strongly influenced by playing time, so volume statistics were converted to per-90 rates where appropriate. For a statistic x recorded over m minutes, the transformation was x_p90 = </w:t>
      </w:r>
      <w:r w:rsidRPr="00BE2CBC">
        <w:t>(x × 90) / m. This makes players with different workloads more comparable by expressing output per full-match equivalent rather than per season.</w:t>
      </w:r>
    </w:p>
    <w:p w14:paraId="71E0F01A" w14:textId="7B1A6345" w:rsidR="00CC4E42" w:rsidRPr="00BE2CBC" w:rsidRDefault="00CC4E42" w:rsidP="00BE2CBC">
      <w:pPr>
        <w:spacing w:line="360" w:lineRule="auto"/>
        <w:rPr>
          <w:lang w:val="en-US"/>
        </w:rPr>
      </w:pPr>
      <w:r w:rsidRPr="00BE2CBC">
        <w:tab/>
        <w:t xml:space="preserve">The conversion was applied to statistics such as goals, assists, non-penalty goals, shots, shots on target, interceptions, tackles won, fouls committed, fouls drawn, crosses and offsides, together with related variables from the accessible </w:t>
      </w:r>
      <w:proofErr w:type="spellStart"/>
      <w:r w:rsidRPr="00BE2CBC">
        <w:t>FBref</w:t>
      </w:r>
      <w:proofErr w:type="spellEnd"/>
      <w:r w:rsidRPr="00BE2CBC">
        <w:t xml:space="preserve"> categories. The minimum playing-time filter described in Section 3.3 reduces the instability that per-90 statistics can create for very small samples. Per-90 normalisation does not completely remove contextual differences such as team possession or tactical system, but it is a necessary first step for making player comparisons more consistent.</w:t>
      </w:r>
    </w:p>
    <w:p w14:paraId="63118F30" w14:textId="480B293E" w:rsidR="00CC4E42" w:rsidRPr="00BE2CBC" w:rsidRDefault="00CC4E42" w:rsidP="00BE2CBC">
      <w:pPr>
        <w:spacing w:line="360" w:lineRule="auto"/>
        <w:rPr>
          <w:lang w:val="en-US"/>
        </w:rPr>
      </w:pPr>
      <w:r w:rsidRPr="00BE2CBC">
        <w:rPr>
          <w:lang w:val="en-US"/>
        </w:rPr>
        <w:tab/>
        <w:t xml:space="preserve">The final dataset contained 21 features: sixteen rate or efficiency statistics, four composite indicators and </w:t>
      </w:r>
      <w:r w:rsidR="00313C73" w:rsidRPr="00BE2CBC">
        <w:rPr>
          <w:lang w:val="en-US"/>
        </w:rPr>
        <w:t xml:space="preserve">the player’s </w:t>
      </w:r>
      <w:r w:rsidRPr="00BE2CBC">
        <w:rPr>
          <w:lang w:val="en-US"/>
        </w:rPr>
        <w:t xml:space="preserve">age. The feature set was </w:t>
      </w:r>
      <w:r w:rsidR="00313C73" w:rsidRPr="00BE2CBC">
        <w:rPr>
          <w:lang w:val="en-US"/>
        </w:rPr>
        <w:t xml:space="preserve">intentionally compact. The </w:t>
      </w:r>
      <w:r w:rsidR="00313C73" w:rsidRPr="00BE2CBC">
        <w:rPr>
          <w:lang w:val="en-US"/>
        </w:rPr>
        <w:lastRenderedPageBreak/>
        <w:t>dataset was too small to justify hundreds of weakly constrained predictors, and interpretability was the main goal of the design requirement.</w:t>
      </w:r>
    </w:p>
    <w:p w14:paraId="188F0F7A" w14:textId="20849AF7" w:rsidR="00313C73" w:rsidRPr="00BE2CBC" w:rsidRDefault="00313C73" w:rsidP="00BE2CBC">
      <w:pPr>
        <w:spacing w:line="360" w:lineRule="auto"/>
        <w:rPr>
          <w:lang w:val="en-US"/>
        </w:rPr>
      </w:pPr>
      <w:r w:rsidRPr="00BE2CBC">
        <w:rPr>
          <w:lang w:val="en-US"/>
        </w:rPr>
        <w:tab/>
        <w:t xml:space="preserve">Four composite indicators were created from the raw rates. The attacking index used goals and assists per 90 minutes, together with half of the shots per 90. The creativity index was </w:t>
      </w:r>
      <w:proofErr w:type="gramStart"/>
      <w:r w:rsidRPr="00BE2CBC">
        <w:rPr>
          <w:lang w:val="en-US"/>
        </w:rPr>
        <w:t>assists</w:t>
      </w:r>
      <w:proofErr w:type="gramEnd"/>
      <w:r w:rsidRPr="00BE2CBC">
        <w:rPr>
          <w:lang w:val="en-US"/>
        </w:rPr>
        <w:t xml:space="preserve"> per 90 with 0.3 times crosses per 90. The defensive index combined interceptions per 90 and tackles won per 90. The discipline index subtracted fouls committed per 90 from fouls drawn per 90. These weights are chosen using simple rules rather than learned parameters. Their purpose is to provide readable summary dimensions for the dashboard and later analysis. </w:t>
      </w:r>
    </w:p>
    <w:p w14:paraId="27228DA0" w14:textId="1BFE4820" w:rsidR="00313C73" w:rsidRPr="00BE2CBC" w:rsidRDefault="00313C73" w:rsidP="00BE2CBC">
      <w:pPr>
        <w:spacing w:line="360" w:lineRule="auto"/>
        <w:rPr>
          <w:lang w:val="en-US"/>
        </w:rPr>
      </w:pPr>
      <w:r w:rsidRPr="00BE2CBC">
        <w:rPr>
          <w:lang w:val="en-US"/>
        </w:rPr>
        <w:tab/>
        <w:t>The four composites were excluded from clustering because they are linear combinations of variables already present in the feature set. Including them in a distance-based model would double count the same football actions and could cause attacking or defensive output to dominate the cluster geo</w:t>
      </w:r>
      <w:r w:rsidR="002E78B7" w:rsidRPr="00BE2CBC">
        <w:rPr>
          <w:lang w:val="en-US"/>
        </w:rPr>
        <w:t>metry. They were retained for supervised modelling and interpretation, where precise composite indicators can help describe why a player’s predicted value differs from the model’s baseline prediction.</w:t>
      </w:r>
    </w:p>
    <w:p w14:paraId="2B5FD71D" w14:textId="7AE3EE60" w:rsidR="00CC4E42" w:rsidRPr="00BE2CBC" w:rsidRDefault="002E78B7" w:rsidP="00BE2CBC">
      <w:pPr>
        <w:spacing w:line="360" w:lineRule="auto"/>
        <w:rPr>
          <w:lang w:val="en-US"/>
        </w:rPr>
      </w:pPr>
      <w:r w:rsidRPr="00BE2CBC">
        <w:rPr>
          <w:lang w:val="en-US"/>
        </w:rPr>
        <w:tab/>
        <w:t xml:space="preserve">Two types of positional information were retained in the dataset. </w:t>
      </w:r>
      <w:proofErr w:type="spellStart"/>
      <w:r w:rsidRPr="00BE2CBC">
        <w:rPr>
          <w:lang w:val="en-US"/>
        </w:rPr>
        <w:t>FBref</w:t>
      </w:r>
      <w:proofErr w:type="spellEnd"/>
      <w:r w:rsidRPr="00BE2CBC">
        <w:rPr>
          <w:lang w:val="en-US"/>
        </w:rPr>
        <w:t xml:space="preserve"> provided a broad position categories, including combinations such as DF, MF, FW, DF/MF, and MF/FW. </w:t>
      </w:r>
      <w:proofErr w:type="spellStart"/>
      <w:r w:rsidRPr="00BE2CBC">
        <w:rPr>
          <w:lang w:val="en-US"/>
        </w:rPr>
        <w:t>Transfermarkt</w:t>
      </w:r>
      <w:proofErr w:type="spellEnd"/>
      <w:r w:rsidRPr="00BE2CBC">
        <w:rPr>
          <w:lang w:val="en-US"/>
        </w:rPr>
        <w:t xml:space="preserve"> provided more specific labels such as Centre-Back, Defensive Midfielder, Right Winger and Centre-Forward. The fine-grained position labels were retained for the strict recommender filter because they encode expert football knowledge that unsupervised clusters may not recover.</w:t>
      </w:r>
    </w:p>
    <w:p w14:paraId="4CB9741B" w14:textId="6D897742" w:rsidR="002E78B7" w:rsidRPr="00BE2CBC" w:rsidRDefault="002E78B7" w:rsidP="00BE2CBC">
      <w:pPr>
        <w:spacing w:line="360" w:lineRule="auto"/>
        <w:rPr>
          <w:lang w:val="en-US"/>
        </w:rPr>
      </w:pPr>
      <w:r w:rsidRPr="00BE2CBC">
        <w:rPr>
          <w:lang w:val="en-US"/>
        </w:rPr>
        <w:tab/>
        <w:t>For supervised modelling, the thirteen labels were grouped into seven position families: Centre-Back, Full-Back, Defensive Midfield, Central Midfield, Attacking Midfield</w:t>
      </w:r>
      <w:r w:rsidR="00A72089" w:rsidRPr="00BE2CBC">
        <w:rPr>
          <w:lang w:val="en-US"/>
        </w:rPr>
        <w:t>, Winger and Forward. Small categories such as Second Striker, Left Midfield and Right Midfield were merged into the most tactically appropriate family to avoid training very small standalone models. This uses two types of role information: latent clusters for statistical style and expert position label for tactical position. As a result, this allows the system to consider both playing style and traditional football roles.</w:t>
      </w:r>
    </w:p>
    <w:p w14:paraId="60A65371" w14:textId="03D3E97E" w:rsidR="00A72089" w:rsidRPr="00BE2CBC" w:rsidRDefault="00A72089" w:rsidP="00BE2CBC">
      <w:pPr>
        <w:spacing w:line="360" w:lineRule="auto"/>
        <w:rPr>
          <w:lang w:val="en-US"/>
        </w:rPr>
      </w:pPr>
      <w:r w:rsidRPr="00BE2CBC">
        <w:rPr>
          <w:lang w:val="en-US"/>
        </w:rPr>
        <w:tab/>
        <w:t xml:space="preserve">Several selected features are correlated by construction. Goals per 90 and non-penalty goals per 90 </w:t>
      </w:r>
      <w:r w:rsidR="00173609" w:rsidRPr="00BE2CBC">
        <w:rPr>
          <w:lang w:val="en-US"/>
        </w:rPr>
        <w:t>correlates</w:t>
      </w:r>
      <w:r w:rsidRPr="00BE2CBC">
        <w:rPr>
          <w:lang w:val="en-US"/>
        </w:rPr>
        <w:t xml:space="preserve"> strongly because penalties account for only a subset of goals. Goals-plus-assists variables also overlap with their components. These relationships could be a problem if the main objective was to measure the separate causal effects of each feature. However, that is not the aim of this project. The models are predictive and explanatory at the model level, not causal.</w:t>
      </w:r>
    </w:p>
    <w:p w14:paraId="7D7CC7B6" w14:textId="2F8E4FB2" w:rsidR="00A8455D" w:rsidRPr="00BE2CBC" w:rsidRDefault="00A8455D" w:rsidP="00BE2CBC">
      <w:pPr>
        <w:spacing w:line="360" w:lineRule="auto"/>
        <w:jc w:val="center"/>
        <w:rPr>
          <w:lang w:val="en-US"/>
        </w:rPr>
      </w:pPr>
      <w:r w:rsidRPr="00BE2CBC">
        <w:rPr>
          <w:noProof/>
          <w:lang w:val="en-US"/>
        </w:rPr>
        <w:lastRenderedPageBreak/>
        <w:drawing>
          <wp:inline distT="0" distB="0" distL="0" distR="0" wp14:anchorId="01942A26" wp14:editId="29D2D7DE">
            <wp:extent cx="5731510" cy="4689475"/>
            <wp:effectExtent l="0" t="0" r="0" b="0"/>
            <wp:docPr id="153280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05674" name=""/>
                    <pic:cNvPicPr/>
                  </pic:nvPicPr>
                  <pic:blipFill>
                    <a:blip r:embed="rId12"/>
                    <a:stretch>
                      <a:fillRect/>
                    </a:stretch>
                  </pic:blipFill>
                  <pic:spPr>
                    <a:xfrm>
                      <a:off x="0" y="0"/>
                      <a:ext cx="5731510" cy="4689475"/>
                    </a:xfrm>
                    <a:prstGeom prst="rect">
                      <a:avLst/>
                    </a:prstGeom>
                  </pic:spPr>
                </pic:pic>
              </a:graphicData>
            </a:graphic>
          </wp:inline>
        </w:drawing>
      </w:r>
    </w:p>
    <w:p w14:paraId="12975EA4" w14:textId="17F2DABF" w:rsidR="00A8455D" w:rsidRPr="00BE2CBC" w:rsidRDefault="00A8455D" w:rsidP="00BE2CBC">
      <w:pPr>
        <w:pStyle w:val="Caption"/>
        <w:spacing w:after="5" w:line="360" w:lineRule="auto"/>
        <w:rPr>
          <w:rFonts w:ascii="Times New Roman" w:hAnsi="Times New Roman" w:cs="Times New Roman"/>
          <w:b w:val="0"/>
          <w:bCs w:val="0"/>
          <w:i w:val="0"/>
          <w:color w:val="000000" w:themeColor="text1"/>
        </w:rPr>
      </w:pPr>
      <w:r w:rsidRPr="00BE2CBC">
        <w:rPr>
          <w:rFonts w:ascii="Times New Roman" w:hAnsi="Times New Roman" w:cs="Times New Roman"/>
          <w:b w:val="0"/>
          <w:bCs w:val="0"/>
          <w:i w:val="0"/>
          <w:color w:val="000000" w:themeColor="text1"/>
        </w:rPr>
        <w:t xml:space="preserve">Figure </w:t>
      </w:r>
      <w:r w:rsidR="00B520DF" w:rsidRPr="00BE2CBC">
        <w:rPr>
          <w:rFonts w:ascii="Times New Roman" w:hAnsi="Times New Roman" w:cs="Times New Roman"/>
          <w:b w:val="0"/>
          <w:bCs w:val="0"/>
          <w:i w:val="0"/>
          <w:color w:val="000000" w:themeColor="text1"/>
        </w:rPr>
        <w:t>3</w:t>
      </w:r>
      <w:r w:rsidRPr="00BE2CBC">
        <w:rPr>
          <w:rFonts w:ascii="Times New Roman" w:hAnsi="Times New Roman" w:cs="Times New Roman"/>
          <w:b w:val="0"/>
          <w:bCs w:val="0"/>
          <w:i w:val="0"/>
          <w:color w:val="000000" w:themeColor="text1"/>
        </w:rPr>
        <w:t>. Feature correlation heatmap</w:t>
      </w:r>
    </w:p>
    <w:p w14:paraId="748DA8F5" w14:textId="73EC9CE4" w:rsidR="00A72089" w:rsidRPr="00BE2CBC" w:rsidRDefault="00A72089" w:rsidP="00BE2CBC">
      <w:pPr>
        <w:spacing w:line="360" w:lineRule="auto"/>
        <w:rPr>
          <w:lang w:val="en-US"/>
        </w:rPr>
      </w:pPr>
      <w:r w:rsidRPr="00BE2CBC">
        <w:rPr>
          <w:lang w:val="en-US"/>
        </w:rPr>
        <w:tab/>
        <w:t>Retaining familiar statistics offers an interpretability advantage because a scout can understand an attribution to goals, crosses or interceptions</w:t>
      </w:r>
      <w:r w:rsidR="00173609" w:rsidRPr="00BE2CBC">
        <w:rPr>
          <w:lang w:val="en-US"/>
        </w:rPr>
        <w:t>. This is more readily than using complex features difficult to interpret. The correlation heatmap is therefore used to show which variables contain similar information, rather than removing every related feature. The composites were excluded only from clustering stage, where duplicate dimensions directly affect the distances between players.</w:t>
      </w:r>
    </w:p>
    <w:p w14:paraId="5CA247A9" w14:textId="07C74D93" w:rsidR="00A8455D" w:rsidRPr="00BE2CBC" w:rsidRDefault="00173609" w:rsidP="00BE2CBC">
      <w:pPr>
        <w:spacing w:line="360" w:lineRule="auto"/>
        <w:rPr>
          <w:lang w:val="en-US"/>
        </w:rPr>
      </w:pPr>
      <w:r w:rsidRPr="00BE2CBC">
        <w:rPr>
          <w:lang w:val="en-US"/>
        </w:rPr>
        <w:tab/>
        <w:t xml:space="preserve">Correlation also provides and early indication of the feature-set imbalance. Attacking statistics form a richer block of related information, whereas the defensive variables is represented by relatively few direct metrics. This structural observation anticipates the later finding that attacking roles are easier to cluster, compare and value. The correlation structure of the selected feature is shown in Figure 3, highlighting both the redundancy among related attacking metrics and the comparatively limited </w:t>
      </w:r>
      <w:r w:rsidR="005E1221" w:rsidRPr="00BE2CBC">
        <w:rPr>
          <w:lang w:val="en-US"/>
        </w:rPr>
        <w:t>representation of defensive statistics.</w:t>
      </w:r>
    </w:p>
    <w:p w14:paraId="2992F823" w14:textId="77777777" w:rsidR="00A8455D" w:rsidRPr="00BE2CBC" w:rsidRDefault="00A8455D" w:rsidP="00BE2CBC">
      <w:pPr>
        <w:spacing w:line="360" w:lineRule="auto"/>
        <w:rPr>
          <w:lang w:val="en-US"/>
        </w:rPr>
      </w:pPr>
    </w:p>
    <w:p w14:paraId="4BDE9EFC" w14:textId="77777777" w:rsidR="00A8455D" w:rsidRPr="00BE2CBC" w:rsidRDefault="00A8455D" w:rsidP="00BE2CBC">
      <w:pPr>
        <w:spacing w:line="360" w:lineRule="auto"/>
        <w:rPr>
          <w:lang w:val="en-US"/>
        </w:rPr>
      </w:pPr>
    </w:p>
    <w:p w14:paraId="0E69F1EC" w14:textId="4C823081" w:rsidR="00A8455D" w:rsidRPr="00BE2CBC" w:rsidRDefault="00A8455D" w:rsidP="00BE2CBC">
      <w:pPr>
        <w:spacing w:line="360" w:lineRule="auto"/>
        <w:jc w:val="center"/>
        <w:rPr>
          <w:lang w:val="en-US"/>
        </w:rPr>
      </w:pPr>
      <w:r w:rsidRPr="00BE2CBC">
        <w:rPr>
          <w:noProof/>
          <w:lang w:val="en-US"/>
        </w:rPr>
        <w:lastRenderedPageBreak/>
        <w:drawing>
          <wp:inline distT="0" distB="0" distL="0" distR="0" wp14:anchorId="398B9796" wp14:editId="608F3D88">
            <wp:extent cx="5731510" cy="2236470"/>
            <wp:effectExtent l="0" t="0" r="0" b="0"/>
            <wp:docPr id="59292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26137" name=""/>
                    <pic:cNvPicPr/>
                  </pic:nvPicPr>
                  <pic:blipFill>
                    <a:blip r:embed="rId13"/>
                    <a:stretch>
                      <a:fillRect/>
                    </a:stretch>
                  </pic:blipFill>
                  <pic:spPr>
                    <a:xfrm>
                      <a:off x="0" y="0"/>
                      <a:ext cx="5731510" cy="2236470"/>
                    </a:xfrm>
                    <a:prstGeom prst="rect">
                      <a:avLst/>
                    </a:prstGeom>
                  </pic:spPr>
                </pic:pic>
              </a:graphicData>
            </a:graphic>
          </wp:inline>
        </w:drawing>
      </w:r>
    </w:p>
    <w:p w14:paraId="7B8C9279" w14:textId="4858638E" w:rsidR="00A8455D" w:rsidRPr="00BE2CBC" w:rsidRDefault="00A8455D" w:rsidP="00BE2CBC">
      <w:pPr>
        <w:pStyle w:val="Caption"/>
        <w:spacing w:after="5" w:line="360" w:lineRule="auto"/>
        <w:rPr>
          <w:rFonts w:ascii="Times New Roman" w:hAnsi="Times New Roman" w:cs="Times New Roman"/>
          <w:b w:val="0"/>
          <w:bCs w:val="0"/>
          <w:i w:val="0"/>
          <w:color w:val="000000" w:themeColor="text1"/>
        </w:rPr>
      </w:pPr>
      <w:r w:rsidRPr="00BE2CBC">
        <w:rPr>
          <w:rFonts w:ascii="Times New Roman" w:hAnsi="Times New Roman" w:cs="Times New Roman"/>
          <w:b w:val="0"/>
          <w:bCs w:val="0"/>
          <w:i w:val="0"/>
          <w:color w:val="000000" w:themeColor="text1"/>
        </w:rPr>
        <w:t>Figure 4. Market-value distribution before and after log transformation</w:t>
      </w:r>
    </w:p>
    <w:p w14:paraId="797A1440" w14:textId="30E4521D" w:rsidR="005E1221" w:rsidRPr="00BE2CBC" w:rsidRDefault="005E1221" w:rsidP="00BE2CBC">
      <w:pPr>
        <w:spacing w:line="360" w:lineRule="auto"/>
      </w:pPr>
      <w:r w:rsidRPr="00BE2CBC">
        <w:tab/>
        <w:t xml:space="preserve">As in Figure 3, </w:t>
      </w:r>
      <w:proofErr w:type="spellStart"/>
      <w:r w:rsidRPr="00BE2CBC">
        <w:t>Transfermarkt</w:t>
      </w:r>
      <w:proofErr w:type="spellEnd"/>
      <w:r w:rsidRPr="00BE2CBC">
        <w:t xml:space="preserve"> market value is highly right-skewed, meaning that most players had relatively low or medium values, while a small number of elite players had very high values. The median player was valued at approximately €8 million, while the maximum reached €200 million. If the raw market values were modelled directly, these elite players could have too much influence on the model because of the squared-error optimisation. A log(1 + market value) transformation was therefore applied before supervised training. This log-transformed distribution makes substantially more compact and is better suited to regression modelling as shown in Figure 3.</w:t>
      </w:r>
    </w:p>
    <w:p w14:paraId="4BBBE102" w14:textId="1D7A59E6" w:rsidR="005E1221" w:rsidRPr="00BE2CBC" w:rsidRDefault="005E1221" w:rsidP="00BE2CBC">
      <w:pPr>
        <w:spacing w:line="360" w:lineRule="auto"/>
        <w:rPr>
          <w:lang w:val="en-US" w:eastAsia="en-US"/>
        </w:rPr>
      </w:pPr>
      <w:r w:rsidRPr="00BE2CBC">
        <w:rPr>
          <w:lang w:val="en-US" w:eastAsia="en-US"/>
        </w:rPr>
        <w:tab/>
        <w:t xml:space="preserve">The log1p </w:t>
      </w:r>
      <w:r w:rsidR="00E95E04" w:rsidRPr="00BE2CBC">
        <w:rPr>
          <w:lang w:val="en-US" w:eastAsia="en-US"/>
        </w:rPr>
        <w:t xml:space="preserve">transformation, defined as </w:t>
      </w:r>
      <w:proofErr w:type="gramStart"/>
      <w:r w:rsidR="00E95E04" w:rsidRPr="00BE2CBC">
        <w:rPr>
          <w:lang w:val="en-US" w:eastAsia="en-US"/>
        </w:rPr>
        <w:t>ln(</w:t>
      </w:r>
      <w:proofErr w:type="gramEnd"/>
      <w:r w:rsidR="00E95E04" w:rsidRPr="00BE2CBC">
        <w:rPr>
          <w:lang w:val="en-US" w:eastAsia="en-US"/>
        </w:rPr>
        <w:t>1+ x), was chosen rather than the natural logarithm because it remains defined when value is zero. Predictions were converted back to euros with the inverse expm1 transformation</w:t>
      </w:r>
      <w:r w:rsidR="005F29C0" w:rsidRPr="00BE2CBC">
        <w:rPr>
          <w:lang w:val="en-US" w:eastAsia="en-US"/>
        </w:rPr>
        <w:t xml:space="preserve"> before MAE and median absolute </w:t>
      </w:r>
      <w:r w:rsidR="006768F9" w:rsidRPr="00BE2CBC">
        <w:rPr>
          <w:lang w:val="en-US" w:eastAsia="en-US"/>
        </w:rPr>
        <w:t>error</w:t>
      </w:r>
      <w:r w:rsidR="005F29C0" w:rsidRPr="00BE2CBC">
        <w:rPr>
          <w:lang w:val="en-US" w:eastAsia="en-US"/>
        </w:rPr>
        <w:t xml:space="preserve"> were reported.</w:t>
      </w:r>
      <w:r w:rsidR="00DF5960" w:rsidRPr="00BE2CBC">
        <w:rPr>
          <w:lang w:val="en-US" w:eastAsia="en-US"/>
        </w:rPr>
        <w:t xml:space="preserve"> </w:t>
      </w:r>
      <w:r w:rsidR="006768F9" w:rsidRPr="00BE2CBC">
        <w:rPr>
          <w:lang w:val="en-US" w:eastAsia="en-US"/>
        </w:rPr>
        <w:t xml:space="preserve">The log transformation reduces the heavy tail and produces a more stable regression problem, but it also contributes to regression toward the mean after back-transformation. This is considered explicitly in Chapter 5, where the model’s tendency to underestimate the value of elite players is </w:t>
      </w:r>
      <w:proofErr w:type="spellStart"/>
      <w:r w:rsidR="006768F9" w:rsidRPr="00BE2CBC">
        <w:rPr>
          <w:lang w:val="en-US" w:eastAsia="en-US"/>
        </w:rPr>
        <w:t>analysed</w:t>
      </w:r>
      <w:proofErr w:type="spellEnd"/>
      <w:r w:rsidR="006768F9" w:rsidRPr="00BE2CBC">
        <w:rPr>
          <w:lang w:val="en-US" w:eastAsia="en-US"/>
        </w:rPr>
        <w:t>.</w:t>
      </w:r>
    </w:p>
    <w:p w14:paraId="4DE8EBFB" w14:textId="7720D920" w:rsidR="006768F9" w:rsidRPr="00BE2CBC" w:rsidRDefault="00485E5B" w:rsidP="00BE2CBC">
      <w:pPr>
        <w:spacing w:line="360" w:lineRule="auto"/>
        <w:rPr>
          <w:lang w:val="en-US" w:eastAsia="en-US"/>
        </w:rPr>
      </w:pPr>
      <w:r w:rsidRPr="00BE2CBC">
        <w:rPr>
          <w:lang w:val="en-US" w:eastAsia="en-US"/>
        </w:rPr>
        <w:tab/>
        <w:t xml:space="preserve">The log transformation also affects how error metrics should be interpreted. Models were fitted against the transformed target because this reduces the dominance of the most expensive observations, </w:t>
      </w:r>
      <w:r w:rsidR="002C0A4F" w:rsidRPr="00BE2CBC">
        <w:rPr>
          <w:lang w:val="en-US" w:eastAsia="en-US"/>
        </w:rPr>
        <w:t xml:space="preserve">but final predictions were converted back to euros before MAE and median absolute error were reported. </w:t>
      </w:r>
      <w:r w:rsidR="005A6D34" w:rsidRPr="00BE2CBC">
        <w:rPr>
          <w:lang w:val="en-US" w:eastAsia="en-US"/>
        </w:rPr>
        <w:t xml:space="preserve">This makes the results easier for scouts and examiners to understand because the errors are shown in real market-value terms. </w:t>
      </w:r>
      <w:r w:rsidR="00F13CBF" w:rsidRPr="00BE2CBC">
        <w:rPr>
          <w:lang w:val="en-US" w:eastAsia="en-US"/>
        </w:rPr>
        <w:t>R</w:t>
      </w:r>
      <w:r w:rsidR="00F13CBF" w:rsidRPr="00BE2CBC">
        <w:t xml:space="preserve">² was evaluated on the out-of-fold </w:t>
      </w:r>
      <w:r w:rsidR="003509A1" w:rsidRPr="00BE2CBC">
        <w:t>predictions under the project’s implementation and is therefore discussed together with euro-based errors rather than in isolation.</w:t>
      </w:r>
    </w:p>
    <w:p w14:paraId="729CFCA1" w14:textId="06DAB6DD" w:rsidR="006768F9" w:rsidRPr="00BE2CBC" w:rsidRDefault="00D12B90" w:rsidP="00BE2CBC">
      <w:pPr>
        <w:spacing w:line="360" w:lineRule="auto"/>
        <w:rPr>
          <w:lang w:val="en-US" w:eastAsia="en-US"/>
        </w:rPr>
      </w:pPr>
      <w:r w:rsidRPr="00BE2CBC">
        <w:rPr>
          <w:lang w:val="en-US" w:eastAsia="en-US"/>
        </w:rPr>
        <w:tab/>
        <w:t xml:space="preserve">Feature engineering was kept simple and transparent. </w:t>
      </w:r>
      <w:r w:rsidR="005B4C1D" w:rsidRPr="00BE2CBC">
        <w:rPr>
          <w:lang w:val="en-US" w:eastAsia="en-US"/>
        </w:rPr>
        <w:t xml:space="preserve">More advanced models, such as dimensionality reduction or automatically learned features, might improve the model’s </w:t>
      </w:r>
      <w:r w:rsidR="005B4C1D" w:rsidRPr="00BE2CBC">
        <w:rPr>
          <w:lang w:val="en-US" w:eastAsia="en-US"/>
        </w:rPr>
        <w:lastRenderedPageBreak/>
        <w:t>performance, but they would make the individual features harder to communicate in the dashboard and in SHAP</w:t>
      </w:r>
      <w:r w:rsidR="00046C52" w:rsidRPr="00BE2CBC">
        <w:rPr>
          <w:lang w:val="en-US" w:eastAsia="en-US"/>
        </w:rPr>
        <w:t xml:space="preserve"> explanations. </w:t>
      </w:r>
      <w:r w:rsidR="001F4C8D" w:rsidRPr="00BE2CBC">
        <w:rPr>
          <w:lang w:val="en-US" w:eastAsia="en-US"/>
        </w:rPr>
        <w:t xml:space="preserve">The selected approach accepts some redundancy in exchange for recognizable </w:t>
      </w:r>
      <w:r w:rsidR="00040C0D" w:rsidRPr="00BE2CBC">
        <w:rPr>
          <w:lang w:val="en-US" w:eastAsia="en-US"/>
        </w:rPr>
        <w:t>football concept</w:t>
      </w:r>
      <w:r w:rsidR="00070742" w:rsidRPr="00BE2CBC">
        <w:rPr>
          <w:lang w:val="en-US" w:eastAsia="en-US"/>
        </w:rPr>
        <w:t xml:space="preserve">s. </w:t>
      </w:r>
      <w:r w:rsidR="0047249F" w:rsidRPr="00BE2CBC">
        <w:rPr>
          <w:lang w:val="en-US" w:eastAsia="en-US"/>
        </w:rPr>
        <w:t xml:space="preserve">This design choice supports the aim of this dissertation. </w:t>
      </w:r>
      <w:r w:rsidR="004E0DDD" w:rsidRPr="00BE2CBC">
        <w:rPr>
          <w:lang w:val="en-US" w:eastAsia="en-US"/>
        </w:rPr>
        <w:t xml:space="preserve">The system should be inspectable by a football practitioners, rather than </w:t>
      </w:r>
      <w:r w:rsidR="005E0811" w:rsidRPr="00BE2CBC">
        <w:rPr>
          <w:lang w:val="en-US" w:eastAsia="en-US"/>
        </w:rPr>
        <w:t xml:space="preserve">being designed only to achieve </w:t>
      </w:r>
      <w:r w:rsidR="000546A1" w:rsidRPr="00BE2CBC">
        <w:rPr>
          <w:lang w:val="en-US" w:eastAsia="en-US"/>
        </w:rPr>
        <w:t>the highest possible prediction accuracy.</w:t>
      </w:r>
    </w:p>
    <w:p w14:paraId="23BD94A8" w14:textId="77777777" w:rsidR="00767128" w:rsidRPr="00BE2CBC" w:rsidRDefault="00767128" w:rsidP="00BE2CBC">
      <w:pPr>
        <w:pStyle w:val="Heading2"/>
        <w:spacing w:after="5" w:line="360" w:lineRule="auto"/>
        <w:rPr>
          <w:rFonts w:cs="Times New Roman"/>
        </w:rPr>
      </w:pPr>
      <w:r w:rsidRPr="00BE2CBC">
        <w:rPr>
          <w:rFonts w:cs="Times New Roman"/>
        </w:rPr>
        <w:t>3.5 Clustering Design</w:t>
      </w:r>
    </w:p>
    <w:p w14:paraId="403D663E" w14:textId="503B1000" w:rsidR="00FA1950" w:rsidRPr="00BE2CBC" w:rsidRDefault="00A8682C" w:rsidP="00BE2CBC">
      <w:pPr>
        <w:spacing w:line="360" w:lineRule="auto"/>
        <w:rPr>
          <w:lang w:val="en-US" w:eastAsia="en-US"/>
        </w:rPr>
      </w:pPr>
      <w:r w:rsidRPr="00BE2CBC">
        <w:rPr>
          <w:lang w:val="en-US" w:eastAsia="en-US"/>
        </w:rPr>
        <w:tab/>
        <w:t>K-Means, Gaussian Mixture Models (GNN) and HDBSCAN were compared because they represent different assumptions about player-style structure. K-Means provides compact groups around central points. GMM is more flexible and gives each player a probability of belonging to different cluster shapes. HDBSCAN identifies persistent dense areas and can label those unusual players as noise (</w:t>
      </w:r>
      <w:proofErr w:type="spellStart"/>
      <w:r w:rsidRPr="00BE2CBC">
        <w:rPr>
          <w:lang w:val="en-US" w:eastAsia="en-US"/>
        </w:rPr>
        <w:t>Mclnnes</w:t>
      </w:r>
      <w:proofErr w:type="spellEnd"/>
      <w:r w:rsidRPr="00BE2CBC">
        <w:rPr>
          <w:lang w:val="en-US" w:eastAsia="en-US"/>
        </w:rPr>
        <w:t xml:space="preserve">, Healy and </w:t>
      </w:r>
      <w:proofErr w:type="spellStart"/>
      <w:r w:rsidRPr="00BE2CBC">
        <w:rPr>
          <w:lang w:val="en-US" w:eastAsia="en-US"/>
        </w:rPr>
        <w:t>Astels</w:t>
      </w:r>
      <w:proofErr w:type="spellEnd"/>
      <w:r w:rsidRPr="00BE2CBC">
        <w:rPr>
          <w:lang w:val="en-US" w:eastAsia="en-US"/>
        </w:rPr>
        <w:t>, 2017).</w:t>
      </w:r>
    </w:p>
    <w:p w14:paraId="59997C33" w14:textId="6AD239AF" w:rsidR="00A8682C" w:rsidRPr="00BE2CBC" w:rsidRDefault="00FA1950" w:rsidP="00BE2CBC">
      <w:pPr>
        <w:spacing w:line="360" w:lineRule="auto"/>
      </w:pPr>
      <w:r w:rsidRPr="00BE2CBC">
        <w:rPr>
          <w:lang w:val="en-US" w:eastAsia="en-US"/>
        </w:rPr>
        <w:tab/>
      </w:r>
      <w:r w:rsidR="00A8682C" w:rsidRPr="00BE2CBC">
        <w:t>The quality of the clustering models was assessed with silhouette score, Da</w:t>
      </w:r>
      <w:r w:rsidRPr="00BE2CBC">
        <w:t xml:space="preserve">vies-Bouldin index and </w:t>
      </w:r>
      <w:proofErr w:type="spellStart"/>
      <w:r w:rsidRPr="00BE2CBC">
        <w:t>Calinski-Harabasz</w:t>
      </w:r>
      <w:proofErr w:type="spellEnd"/>
      <w:r w:rsidRPr="00BE2CBC">
        <w:t xml:space="preserve"> score. These metrics measure complementary aspects of how well the player groups are formed, such as how similar players are within the same group and how different the groups are form each other. The final clustering method was therefore not chosen based on one score alone. The numerical results were considered together with football interpretability (</w:t>
      </w:r>
      <w:proofErr w:type="spellStart"/>
      <w:r w:rsidRPr="00BE2CBC">
        <w:t>Rousseeuw</w:t>
      </w:r>
      <w:proofErr w:type="spellEnd"/>
      <w:r w:rsidRPr="00BE2CBC">
        <w:t>, 1987; Davies and Bouldin, 1979).</w:t>
      </w:r>
    </w:p>
    <w:p w14:paraId="0A89A308" w14:textId="2DB4E3EF" w:rsidR="00FA1950" w:rsidRPr="00BE2CBC" w:rsidRDefault="00FA1950" w:rsidP="00BE2CBC">
      <w:pPr>
        <w:spacing w:line="360" w:lineRule="auto"/>
      </w:pPr>
      <w:r w:rsidRPr="00BE2CBC">
        <w:tab/>
        <w:t xml:space="preserve">Before clustering, the player statistics were standardised using </w:t>
      </w:r>
      <w:proofErr w:type="spellStart"/>
      <w:r w:rsidRPr="00BE2CBC">
        <w:t>StandardScaler</w:t>
      </w:r>
      <w:proofErr w:type="spellEnd"/>
      <w:r w:rsidRPr="00BE2CBC">
        <w:t xml:space="preserve"> so that variables with different scales could be compared fairly. The four composite indicators were also excluded from the clustering process to avoid double counting their underlying statistics.</w:t>
      </w:r>
    </w:p>
    <w:p w14:paraId="6B1D7A5B" w14:textId="44409354" w:rsidR="00FA1950" w:rsidRPr="00BE2CBC" w:rsidRDefault="00FA1950" w:rsidP="00BE2CBC">
      <w:pPr>
        <w:spacing w:line="360" w:lineRule="auto"/>
      </w:pPr>
      <w:r w:rsidRPr="00BE2CBC">
        <w:tab/>
        <w:t>PCA then reduced the standardised data into nine components, while retaining approximately 95% of the original information or variance. This gives a more compact representation for distance-based clustering. K-Means and GMM were tested for k value from 4 to 10, while HDBSCAN used minimum-cluster size values of 30, 50, 80 and 100. The three clustering quality measures were recorded for each configuration and football interpretability was used as a selection criterion.</w:t>
      </w:r>
    </w:p>
    <w:p w14:paraId="622588D1" w14:textId="77777777" w:rsidR="0023110A" w:rsidRPr="00BE2CBC" w:rsidRDefault="0023110A" w:rsidP="00BE2CBC">
      <w:pPr>
        <w:pStyle w:val="Heading2"/>
        <w:spacing w:after="5" w:line="360" w:lineRule="auto"/>
        <w:rPr>
          <w:rFonts w:cs="Times New Roman"/>
        </w:rPr>
      </w:pPr>
      <w:r w:rsidRPr="00BE2CBC">
        <w:rPr>
          <w:rFonts w:cs="Times New Roman"/>
        </w:rPr>
        <w:t>3.6 Similarity-Recommender Design</w:t>
      </w:r>
    </w:p>
    <w:p w14:paraId="2731DFA7" w14:textId="684A6D88" w:rsidR="0023110A" w:rsidRPr="00BE2CBC" w:rsidRDefault="0023110A" w:rsidP="00BE2CBC">
      <w:pPr>
        <w:spacing w:line="360" w:lineRule="auto"/>
      </w:pPr>
      <w:r w:rsidRPr="00BE2CBC">
        <w:tab/>
        <w:t xml:space="preserve">The recommender represents each player-season as a feature vector and ranks candidates using cosine similarity. Instead of focusing on the total amount of output, cosine similarity looks at the overall direction or pattern of a player’s statistics. This compares the direction of two player profiles. For example, two players may have different numbers of </w:t>
      </w:r>
      <w:r w:rsidRPr="00BE2CBC">
        <w:lastRenderedPageBreak/>
        <w:t>goals, assists, or shots, but if they share a similar balance of strengths, the system can still identify them as similar players.</w:t>
      </w:r>
    </w:p>
    <w:p w14:paraId="5D44337D" w14:textId="77777777" w:rsidR="0023110A" w:rsidRPr="00BE2CBC" w:rsidRDefault="0023110A" w:rsidP="00BE2CBC">
      <w:pPr>
        <w:spacing w:line="360" w:lineRule="auto"/>
        <w:rPr>
          <w:lang w:val="en-US" w:eastAsia="en-US"/>
        </w:rPr>
      </w:pPr>
      <w:r w:rsidRPr="00BE2CBC">
        <w:rPr>
          <w:lang w:val="en-US" w:eastAsia="en-US"/>
        </w:rPr>
        <w:tab/>
        <w:t xml:space="preserve">Eligible vectors were </w:t>
      </w:r>
      <w:proofErr w:type="spellStart"/>
      <w:r w:rsidRPr="00BE2CBC">
        <w:rPr>
          <w:lang w:val="en-US" w:eastAsia="en-US"/>
        </w:rPr>
        <w:t>normalised</w:t>
      </w:r>
      <w:proofErr w:type="spellEnd"/>
      <w:r w:rsidRPr="00BE2CBC">
        <w:rPr>
          <w:lang w:val="en-US" w:eastAsia="en-US"/>
        </w:rPr>
        <w:t xml:space="preserve"> before ranking. Candidates were first restricted by the K-Means cluster, then one of three role filters could be applied: cluster-only, the same broad position family, or the same detailed </w:t>
      </w:r>
      <w:proofErr w:type="spellStart"/>
      <w:r w:rsidRPr="00BE2CBC">
        <w:rPr>
          <w:lang w:val="en-US" w:eastAsia="en-US"/>
        </w:rPr>
        <w:t>Transfermarkt</w:t>
      </w:r>
      <w:proofErr w:type="spellEnd"/>
      <w:r w:rsidRPr="00BE2CBC">
        <w:rPr>
          <w:lang w:val="en-US" w:eastAsia="en-US"/>
        </w:rPr>
        <w:t xml:space="preserve"> position. This approach allows the user to choose between greater flexibility in finding similar players and stricter tactical matching.</w:t>
      </w:r>
    </w:p>
    <w:p w14:paraId="206ED4A7" w14:textId="5E6A1E82" w:rsidR="0023110A" w:rsidRPr="00BE2CBC" w:rsidRDefault="0023110A" w:rsidP="00BE2CBC">
      <w:pPr>
        <w:spacing w:line="360" w:lineRule="auto"/>
        <w:rPr>
          <w:lang w:val="en-US" w:eastAsia="en-US"/>
        </w:rPr>
      </w:pPr>
      <w:r w:rsidRPr="00BE2CBC">
        <w:rPr>
          <w:lang w:val="en-US" w:eastAsia="en-US"/>
        </w:rPr>
        <w:tab/>
        <w:t xml:space="preserve">Retrospective validation was carried out three verified player transfers from the 2024/25 season under all three filter modes to test </w:t>
      </w:r>
      <w:r w:rsidR="00AC6BF7" w:rsidRPr="00BE2CBC">
        <w:rPr>
          <w:lang w:val="en-US" w:eastAsia="en-US"/>
        </w:rPr>
        <w:t>whether the system could identify realistic alternative players using only information that was available before the transfer took place.</w:t>
      </w:r>
    </w:p>
    <w:p w14:paraId="48FF3CE5" w14:textId="77777777" w:rsidR="00AC6BF7" w:rsidRPr="00BE2CBC" w:rsidRDefault="00AC6BF7" w:rsidP="00BE2CBC">
      <w:pPr>
        <w:pStyle w:val="Heading2"/>
        <w:spacing w:after="5" w:line="360" w:lineRule="auto"/>
        <w:rPr>
          <w:rFonts w:cs="Times New Roman"/>
        </w:rPr>
      </w:pPr>
      <w:r w:rsidRPr="00BE2CBC">
        <w:rPr>
          <w:rFonts w:cs="Times New Roman"/>
        </w:rPr>
        <w:t>3.7 Supervised Modelling and Explainability Design</w:t>
      </w:r>
    </w:p>
    <w:p w14:paraId="5B42BBF1" w14:textId="5FB71E04" w:rsidR="00AC6BF7" w:rsidRPr="00BE2CBC" w:rsidRDefault="00AC6BF7" w:rsidP="00BE2CBC">
      <w:pPr>
        <w:spacing w:line="360" w:lineRule="auto"/>
        <w:rPr>
          <w:lang w:val="en-US" w:eastAsia="en-US"/>
        </w:rPr>
      </w:pPr>
      <w:r w:rsidRPr="00BE2CBC">
        <w:rPr>
          <w:lang w:val="en-US" w:eastAsia="en-US"/>
        </w:rPr>
        <w:tab/>
        <w:t xml:space="preserve">Four regression models were compared using the same features and target pipeline. Linear Regression was used as an interpretable baseline. Random Forest was trained using 300 trees, while </w:t>
      </w:r>
      <w:proofErr w:type="spellStart"/>
      <w:r w:rsidRPr="00BE2CBC">
        <w:rPr>
          <w:lang w:val="en-US" w:eastAsia="en-US"/>
        </w:rPr>
        <w:t>XGBoost</w:t>
      </w:r>
      <w:proofErr w:type="spellEnd"/>
      <w:r w:rsidRPr="00BE2CBC">
        <w:rPr>
          <w:lang w:val="en-US" w:eastAsia="en-US"/>
        </w:rPr>
        <w:t xml:space="preserve"> used 500 boosted trees (Chen and Guestrin, 2016). </w:t>
      </w:r>
      <w:proofErr w:type="spellStart"/>
      <w:r w:rsidRPr="00BE2CBC">
        <w:rPr>
          <w:lang w:val="en-US" w:eastAsia="en-US"/>
        </w:rPr>
        <w:t>LightGBM</w:t>
      </w:r>
      <w:proofErr w:type="spellEnd"/>
      <w:r w:rsidRPr="00BE2CBC">
        <w:rPr>
          <w:lang w:val="en-US" w:eastAsia="en-US"/>
        </w:rPr>
        <w:t xml:space="preserve"> was also included as another efficient gradient-boosting method (Ke et al., 2017).</w:t>
      </w:r>
    </w:p>
    <w:p w14:paraId="2C2F536C" w14:textId="10983E0D" w:rsidR="00AC6BF7" w:rsidRPr="00BE2CBC" w:rsidRDefault="00AC6BF7" w:rsidP="00BE2CBC">
      <w:pPr>
        <w:spacing w:line="360" w:lineRule="auto"/>
        <w:rPr>
          <w:lang w:val="en-US" w:eastAsia="en-US"/>
        </w:rPr>
      </w:pPr>
      <w:r w:rsidRPr="00BE2CBC">
        <w:rPr>
          <w:lang w:val="en-US" w:eastAsia="en-US"/>
        </w:rPr>
        <w:tab/>
        <w:t>The comparison tested whether additional non-linear complexity improved generalization on a relatively small, heavy-tailed dataset. Hyperparameters were kept moderate so that the study compared robust model families rather than optimizing aggressively to one split.</w:t>
      </w:r>
    </w:p>
    <w:p w14:paraId="05CF76FB" w14:textId="5955824B" w:rsidR="00AC6BF7" w:rsidRPr="00BE2CBC" w:rsidRDefault="00AC6BF7" w:rsidP="00BE2CBC">
      <w:pPr>
        <w:spacing w:line="360" w:lineRule="auto"/>
        <w:rPr>
          <w:lang w:val="en-US" w:eastAsia="en-US"/>
        </w:rPr>
      </w:pPr>
      <w:r w:rsidRPr="00BE2CBC">
        <w:rPr>
          <w:lang w:val="en-US" w:eastAsia="en-US"/>
        </w:rPr>
        <w:tab/>
        <w:t xml:space="preserve">Models were trained in two ways. Firstly, they were trained using all 2,935 player-season records to create global models. Secondly, separate models were trained for each of the seven position families. This allowed to test whether different positions have different factors that affect market value. However, this study does not assume that position-specific models would automatically outperform the global model, especially because </w:t>
      </w:r>
      <w:r w:rsidR="00570F08" w:rsidRPr="00BE2CBC">
        <w:rPr>
          <w:lang w:val="en-US" w:eastAsia="en-US"/>
        </w:rPr>
        <w:t>of the smaller position samples</w:t>
      </w:r>
      <w:r w:rsidRPr="00BE2CBC">
        <w:rPr>
          <w:lang w:val="en-US" w:eastAsia="en-US"/>
        </w:rPr>
        <w:t xml:space="preserve"> (Franceschi et al., 2024).</w:t>
      </w:r>
    </w:p>
    <w:p w14:paraId="48F2EF31" w14:textId="73D38BF5" w:rsidR="00570F08" w:rsidRPr="00BE2CBC" w:rsidRDefault="00570F08" w:rsidP="00BE2CBC">
      <w:pPr>
        <w:spacing w:line="360" w:lineRule="auto"/>
        <w:rPr>
          <w:lang w:val="en-US" w:eastAsia="en-US"/>
        </w:rPr>
      </w:pPr>
      <w:r w:rsidRPr="00BE2CBC">
        <w:rPr>
          <w:lang w:val="en-US" w:eastAsia="en-US"/>
        </w:rPr>
        <w:tab/>
        <w:t>An initial 80/20 split produced an unstable R</w:t>
      </w:r>
      <w:r w:rsidRPr="00BE2CBC">
        <w:t>² near 0.70 because a few very high-value players strongly affected the test set. Thus, the final design used five-fold cross-validation, producing one out-of-fold prediction for every observation. The models were evaluated using R², MAE and median absolute error so that explained variance, average euro error and typical error were all visible.</w:t>
      </w:r>
    </w:p>
    <w:p w14:paraId="07FA276D" w14:textId="3E8D5958" w:rsidR="00AC6BF7" w:rsidRPr="00BE2CBC" w:rsidRDefault="00570F08" w:rsidP="00BE2CBC">
      <w:pPr>
        <w:spacing w:line="360" w:lineRule="auto"/>
        <w:rPr>
          <w:lang w:val="en-US" w:eastAsia="en-US"/>
        </w:rPr>
      </w:pPr>
      <w:r w:rsidRPr="00BE2CBC">
        <w:rPr>
          <w:lang w:val="en-US" w:eastAsia="en-US"/>
        </w:rPr>
        <w:tab/>
        <w:t xml:space="preserve">SHAP was used to explain the selected tree-based models at both global and player level. The mean absolute SHAP values summarized overall feature influence. For individual players, the positive or negative SHAP values showed which features increased or decreased </w:t>
      </w:r>
      <w:r w:rsidRPr="00BE2CBC">
        <w:rPr>
          <w:lang w:val="en-US" w:eastAsia="en-US"/>
        </w:rPr>
        <w:lastRenderedPageBreak/>
        <w:t xml:space="preserve">that player’s predicted market value. Where Linear Regression won, its coefficients remained the primary model-faithful explanation and tree-based SHAP views were treated only as supplementary proxies. </w:t>
      </w:r>
    </w:p>
    <w:p w14:paraId="06D01117" w14:textId="77777777" w:rsidR="00570F08" w:rsidRPr="00BE2CBC" w:rsidRDefault="00570F08" w:rsidP="00BE2CBC">
      <w:pPr>
        <w:pStyle w:val="Heading2"/>
        <w:spacing w:after="5" w:line="360" w:lineRule="auto"/>
        <w:rPr>
          <w:rFonts w:cs="Times New Roman"/>
        </w:rPr>
      </w:pPr>
      <w:r w:rsidRPr="00BE2CBC">
        <w:rPr>
          <w:rFonts w:cs="Times New Roman"/>
        </w:rPr>
        <w:t>3.8 Dashboard and Interaction Design</w:t>
      </w:r>
    </w:p>
    <w:p w14:paraId="7D6AF215" w14:textId="6551C8A5" w:rsidR="00570F08" w:rsidRPr="00BE2CBC" w:rsidRDefault="00570F08" w:rsidP="00BE2CBC">
      <w:pPr>
        <w:spacing w:line="360" w:lineRule="auto"/>
        <w:rPr>
          <w:lang w:val="en-US" w:eastAsia="en-US"/>
        </w:rPr>
      </w:pPr>
      <w:r w:rsidRPr="00BE2CBC">
        <w:rPr>
          <w:lang w:val="en-US" w:eastAsia="en-US"/>
        </w:rPr>
        <w:tab/>
        <w:t>The dashboard was designed as an interactive research prototype for scouts, analysts and examiners. It allows users to explore the analysis without needing to run Python notebooks or commend-line code scripts.</w:t>
      </w:r>
    </w:p>
    <w:p w14:paraId="774962DC" w14:textId="77777777" w:rsidR="00697483" w:rsidRPr="00BE2CBC" w:rsidRDefault="00570F08" w:rsidP="00BE2CBC">
      <w:pPr>
        <w:spacing w:line="360" w:lineRule="auto"/>
        <w:rPr>
          <w:lang w:val="en-US" w:eastAsia="en-US"/>
        </w:rPr>
      </w:pPr>
      <w:r w:rsidRPr="00BE2CBC">
        <w:rPr>
          <w:lang w:val="en-US" w:eastAsia="en-US"/>
        </w:rPr>
        <w:tab/>
        <w:t>The dashboard keeps predictions and explanations together. For example, similar</w:t>
      </w:r>
      <w:r w:rsidR="00697483" w:rsidRPr="00BE2CBC">
        <w:rPr>
          <w:lang w:val="en-US" w:eastAsia="en-US"/>
        </w:rPr>
        <w:t>-</w:t>
      </w:r>
      <w:r w:rsidRPr="00BE2CBC">
        <w:rPr>
          <w:lang w:val="en-US" w:eastAsia="en-US"/>
        </w:rPr>
        <w:t>playe</w:t>
      </w:r>
      <w:r w:rsidR="00697483" w:rsidRPr="00BE2CBC">
        <w:rPr>
          <w:lang w:val="en-US" w:eastAsia="en-US"/>
        </w:rPr>
        <w:t xml:space="preserve">r results show the statistics that make players comparable, while market-value predictions include SHAP explanations so users can inspect the evidence behind each result. </w:t>
      </w:r>
      <w:proofErr w:type="spellStart"/>
      <w:r w:rsidR="00697483" w:rsidRPr="00BE2CBC">
        <w:rPr>
          <w:lang w:val="en-US" w:eastAsia="en-US"/>
        </w:rPr>
        <w:t>Streamlit</w:t>
      </w:r>
      <w:proofErr w:type="spellEnd"/>
      <w:r w:rsidR="00697483" w:rsidRPr="00BE2CBC">
        <w:rPr>
          <w:lang w:val="en-US" w:eastAsia="en-US"/>
        </w:rPr>
        <w:t xml:space="preserve"> provided the browser interface and Plotly the interactive charts. The pages were organized around four main tasks: player profile, similar-player search, market-value prediction and transfer validation. The main analytical functions were kept separate from the interface, making the system easier to maintain and reducing the risks of the dashboard changing the actual analysis.</w:t>
      </w:r>
    </w:p>
    <w:p w14:paraId="55627E1E" w14:textId="77777777" w:rsidR="00697483" w:rsidRPr="00BE2CBC" w:rsidRDefault="00697483" w:rsidP="00BE2CBC">
      <w:pPr>
        <w:pStyle w:val="Heading2"/>
        <w:spacing w:after="5" w:line="360" w:lineRule="auto"/>
        <w:rPr>
          <w:rFonts w:cs="Times New Roman"/>
        </w:rPr>
      </w:pPr>
      <w:r w:rsidRPr="00BE2CBC">
        <w:rPr>
          <w:rFonts w:cs="Times New Roman"/>
        </w:rPr>
        <w:t>3.9 Evaluation and Testing Design</w:t>
      </w:r>
    </w:p>
    <w:p w14:paraId="0D9B6ECF" w14:textId="6E06A9A6" w:rsidR="00697483" w:rsidRPr="00BE2CBC" w:rsidRDefault="00697483" w:rsidP="00BE2CBC">
      <w:pPr>
        <w:spacing w:line="360" w:lineRule="auto"/>
      </w:pPr>
      <w:r w:rsidRPr="00BE2CBC">
        <w:tab/>
        <w:t xml:space="preserve">Evaluation was designed across the full pipeline. Data integration used match-rate and audit logs. Clustering was evaluated using statistical quality measures and football interpretation. The recommender was tested using consistency across seasons, players, case studies and retrospective transfers. Supervised models used five-fold cross-validation with R², MAE and median absolute error. </w:t>
      </w:r>
      <w:r w:rsidR="00562FFF" w:rsidRPr="00BE2CBC">
        <w:t>SHAP explanations were also checked for coherent global and local explanations.</w:t>
      </w:r>
    </w:p>
    <w:p w14:paraId="64045CF8" w14:textId="28A1FDD7" w:rsidR="0009007E" w:rsidRPr="00BE2CBC" w:rsidRDefault="00562FFF" w:rsidP="00BE2CBC">
      <w:pPr>
        <w:spacing w:after="5" w:line="360" w:lineRule="auto"/>
        <w:ind w:left="10" w:hanging="10"/>
        <w:jc w:val="both"/>
        <w:rPr>
          <w:rFonts w:eastAsia="Calibri"/>
          <w:color w:val="000000"/>
          <w:lang w:val="en-GB"/>
        </w:rPr>
      </w:pPr>
      <w:r w:rsidRPr="00BE2CBC">
        <w:tab/>
      </w:r>
      <w:r w:rsidRPr="00BE2CBC">
        <w:tab/>
        <w:t>Software testing covered testing data transformations, position mapping, candidate filtering, similarity ranking, saved artefact loading and dashboard integration, The final “</w:t>
      </w:r>
      <w:proofErr w:type="spellStart"/>
      <w:r w:rsidRPr="00BE2CBC">
        <w:t>pytest</w:t>
      </w:r>
      <w:proofErr w:type="spellEnd"/>
      <w:r w:rsidRPr="00BE2CBC">
        <w:t xml:space="preserve"> -v” outputs is reserved for</w:t>
      </w:r>
      <w:r w:rsidR="0023457F" w:rsidRPr="00BE2CBC">
        <w:t xml:space="preserve"> appendix </w:t>
      </w:r>
      <w:r w:rsidR="009F0FE0" w:rsidRPr="00BE2CBC">
        <w:t>F</w:t>
      </w:r>
      <w:r w:rsidR="0023457F" w:rsidRPr="00BE2CBC">
        <w:t xml:space="preserve"> </w:t>
      </w:r>
      <w:r w:rsidRPr="00BE2CBC">
        <w:t>so the submitted evidence reflects the final code version.</w:t>
      </w:r>
      <w:r w:rsidR="0009007E" w:rsidRPr="00BE2CBC">
        <w:rPr>
          <w:lang w:val="en-US" w:eastAsia="en-US"/>
        </w:rPr>
        <w:br w:type="page"/>
      </w:r>
    </w:p>
    <w:p w14:paraId="2FB0452D" w14:textId="166F8CC8" w:rsidR="00697483" w:rsidRPr="00BE2CBC" w:rsidRDefault="00562FFF" w:rsidP="00BE2CBC">
      <w:pPr>
        <w:pStyle w:val="Heading1"/>
        <w:spacing w:after="5" w:line="360" w:lineRule="auto"/>
        <w:rPr>
          <w:rFonts w:cs="Times New Roman"/>
          <w:lang w:val="en-US" w:eastAsia="en-US"/>
        </w:rPr>
      </w:pPr>
      <w:r w:rsidRPr="00BE2CBC">
        <w:rPr>
          <w:rFonts w:cs="Times New Roman"/>
          <w:lang w:val="en-US" w:eastAsia="en-US"/>
        </w:rPr>
        <w:lastRenderedPageBreak/>
        <w:t>Chapter 4 - Implementation</w:t>
      </w:r>
    </w:p>
    <w:p w14:paraId="7DCCA12E" w14:textId="77777777" w:rsidR="00562FFF" w:rsidRPr="00BE2CBC" w:rsidRDefault="00562FFF" w:rsidP="00BE2CBC">
      <w:pPr>
        <w:pStyle w:val="Heading2"/>
        <w:spacing w:after="5" w:line="360" w:lineRule="auto"/>
        <w:rPr>
          <w:rFonts w:cs="Times New Roman"/>
        </w:rPr>
      </w:pPr>
      <w:r w:rsidRPr="00BE2CBC">
        <w:rPr>
          <w:rFonts w:cs="Times New Roman"/>
        </w:rPr>
        <w:t>4.1 Data Collection</w:t>
      </w:r>
    </w:p>
    <w:p w14:paraId="579FA0CA" w14:textId="04816241" w:rsidR="00E15312" w:rsidRPr="00BE2CBC" w:rsidRDefault="00562FFF" w:rsidP="00BE2CBC">
      <w:pPr>
        <w:spacing w:line="360" w:lineRule="auto"/>
      </w:pPr>
      <w:r w:rsidRPr="00BE2CBC">
        <w:tab/>
        <w:t xml:space="preserve">Data collection was separated by source. </w:t>
      </w:r>
      <w:proofErr w:type="spellStart"/>
      <w:r w:rsidRPr="00BE2CBC">
        <w:t>FBref</w:t>
      </w:r>
      <w:proofErr w:type="spellEnd"/>
      <w:r w:rsidRPr="00BE2CBC">
        <w:t xml:space="preserve"> data for five leagues and two seasons were collected through </w:t>
      </w:r>
      <w:proofErr w:type="spellStart"/>
      <w:r w:rsidRPr="00BE2CBC">
        <w:t>soccerdata</w:t>
      </w:r>
      <w:proofErr w:type="spellEnd"/>
      <w:r w:rsidRPr="00BE2CBC">
        <w:t xml:space="preserve"> Python package. When direct access was blocked by </w:t>
      </w:r>
      <w:proofErr w:type="spellStart"/>
      <w:r w:rsidRPr="00BE2CBC">
        <w:t>Cloudfare</w:t>
      </w:r>
      <w:proofErr w:type="spellEnd"/>
      <w:r w:rsidRPr="00BE2CBC">
        <w:t xml:space="preserve">, </w:t>
      </w:r>
      <w:proofErr w:type="spellStart"/>
      <w:r w:rsidRPr="00BE2CBC">
        <w:t>SeleniumBase</w:t>
      </w:r>
      <w:proofErr w:type="spellEnd"/>
      <w:r w:rsidRPr="00BE2CBC">
        <w:t xml:space="preserve"> was used instead. Intermediate CSV files were saved so that the data collection process could be reproduced later.</w:t>
      </w:r>
      <w:r w:rsidR="00014735" w:rsidRPr="00BE2CBC">
        <w:t xml:space="preserve"> </w:t>
      </w:r>
    </w:p>
    <w:p w14:paraId="710DFA2E" w14:textId="0932BB21" w:rsidR="00E15312" w:rsidRPr="00BE2CBC" w:rsidRDefault="00E15312" w:rsidP="00BE2CBC">
      <w:pPr>
        <w:spacing w:line="360" w:lineRule="auto"/>
      </w:pPr>
      <w:r w:rsidRPr="00BE2CBC">
        <w:tab/>
      </w:r>
      <w:proofErr w:type="spellStart"/>
      <w:r w:rsidR="00014735" w:rsidRPr="00BE2CBC">
        <w:t>Tr</w:t>
      </w:r>
      <w:r w:rsidR="00F23F63" w:rsidRPr="00BE2CBC">
        <w:t>ansfermarkt</w:t>
      </w:r>
      <w:proofErr w:type="spellEnd"/>
      <w:r w:rsidR="00F23F63" w:rsidRPr="00BE2CBC">
        <w:t xml:space="preserve"> data were scraped with requests and BeautifulSoup4 using an approximately four-second delay. This process produced 7,585 raw player records across ten league-season files and retrying transient features such as the missing records during an initial run.</w:t>
      </w:r>
    </w:p>
    <w:p w14:paraId="1D337968" w14:textId="33F4A4C3" w:rsidR="00E15312" w:rsidRPr="00BE2CBC" w:rsidRDefault="00E15312" w:rsidP="00BE2CBC">
      <w:pPr>
        <w:spacing w:line="360" w:lineRule="auto"/>
      </w:pPr>
      <w:r w:rsidRPr="00BE2CBC">
        <w:tab/>
      </w:r>
      <w:proofErr w:type="spellStart"/>
      <w:r w:rsidRPr="00BE2CBC">
        <w:t>StatsBomb</w:t>
      </w:r>
      <w:proofErr w:type="spellEnd"/>
      <w:r w:rsidRPr="00BE2CBC">
        <w:t xml:space="preserve"> Open Data was accessed through </w:t>
      </w:r>
      <w:proofErr w:type="spellStart"/>
      <w:r w:rsidRPr="00BE2CBC">
        <w:t>statsbombpy</w:t>
      </w:r>
      <w:proofErr w:type="spellEnd"/>
      <w:r w:rsidRPr="00BE2CBC">
        <w:t xml:space="preserve"> to examine event-level football data. The 2022 World Cup dataset included 64 matches and around 19,166 events that were inspected. However, this data was not merged into the main Big-Five league dataset. Instead, it was used only as a reference for the event-data part.</w:t>
      </w:r>
    </w:p>
    <w:p w14:paraId="05A8787C" w14:textId="054238E4" w:rsidR="0003614A" w:rsidRPr="00BE2CBC" w:rsidRDefault="0003614A" w:rsidP="00BE2CBC">
      <w:pPr>
        <w:spacing w:before="240" w:line="360" w:lineRule="auto"/>
      </w:pPr>
      <w:r w:rsidRPr="00BE2CBC">
        <w:t>The three sources consequently served complementary purposes:</w:t>
      </w:r>
    </w:p>
    <w:tbl>
      <w:tblPr>
        <w:tblW w:w="9360" w:type="dxa"/>
        <w:tblCellMar>
          <w:top w:w="15" w:type="dxa"/>
          <w:left w:w="15" w:type="dxa"/>
          <w:bottom w:w="15" w:type="dxa"/>
          <w:right w:w="15" w:type="dxa"/>
        </w:tblCellMar>
        <w:tblLook w:val="04A0" w:firstRow="1" w:lastRow="0" w:firstColumn="1" w:lastColumn="0" w:noHBand="0" w:noVBand="1"/>
      </w:tblPr>
      <w:tblGrid>
        <w:gridCol w:w="2182"/>
        <w:gridCol w:w="3447"/>
        <w:gridCol w:w="3731"/>
      </w:tblGrid>
      <w:tr w:rsidR="00E15312" w:rsidRPr="00BE2CBC" w14:paraId="5D536237" w14:textId="77777777" w:rsidTr="00E153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4FDEF" w14:textId="77777777" w:rsidR="00E15312" w:rsidRPr="00BE2CBC" w:rsidRDefault="00E15312" w:rsidP="00BE2CBC">
            <w:pPr>
              <w:spacing w:line="360" w:lineRule="auto"/>
            </w:pPr>
            <w:r w:rsidRPr="00BE2CBC">
              <w:rPr>
                <w:sz w:val="22"/>
              </w:rPr>
              <w:t>Source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EA0C6" w14:textId="77777777" w:rsidR="00E15312" w:rsidRPr="00BE2CBC" w:rsidRDefault="00E15312" w:rsidP="00BE2CBC">
            <w:pPr>
              <w:spacing w:line="360" w:lineRule="auto"/>
            </w:pPr>
            <w:r w:rsidRPr="00BE2CBC">
              <w:rPr>
                <w:sz w:val="22"/>
              </w:rPr>
              <w:t>Main information used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ABBCC" w14:textId="77777777" w:rsidR="00E15312" w:rsidRPr="00BE2CBC" w:rsidRDefault="00E15312" w:rsidP="00BE2CBC">
            <w:pPr>
              <w:spacing w:line="360" w:lineRule="auto"/>
            </w:pPr>
            <w:r w:rsidRPr="00BE2CBC">
              <w:rPr>
                <w:sz w:val="22"/>
              </w:rPr>
              <w:t>Role in this study</w:t>
            </w:r>
          </w:p>
        </w:tc>
      </w:tr>
      <w:tr w:rsidR="00E15312" w:rsidRPr="00BE2CBC" w14:paraId="7DCAEEE0" w14:textId="77777777" w:rsidTr="00E153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BC167" w14:textId="77777777" w:rsidR="00E15312" w:rsidRPr="00BE2CBC" w:rsidRDefault="00E15312" w:rsidP="00BE2CBC">
            <w:pPr>
              <w:spacing w:line="360" w:lineRule="auto"/>
            </w:pPr>
            <w:proofErr w:type="spellStart"/>
            <w:r w:rsidRPr="00BE2CBC">
              <w:rPr>
                <w:sz w:val="22"/>
              </w:rPr>
              <w:t>FBref</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77C11" w14:textId="77777777" w:rsidR="00E15312" w:rsidRPr="00BE2CBC" w:rsidRDefault="00E15312" w:rsidP="00BE2CBC">
            <w:pPr>
              <w:spacing w:line="360" w:lineRule="auto"/>
            </w:pPr>
            <w:r w:rsidRPr="00BE2CBC">
              <w:rPr>
                <w:sz w:val="22"/>
              </w:rPr>
              <w:t>Player performance statistics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F3E03" w14:textId="77777777" w:rsidR="00E15312" w:rsidRPr="00BE2CBC" w:rsidRDefault="00E15312" w:rsidP="00BE2CBC">
            <w:pPr>
              <w:spacing w:line="360" w:lineRule="auto"/>
            </w:pPr>
            <w:r w:rsidRPr="00BE2CBC">
              <w:rPr>
                <w:sz w:val="22"/>
              </w:rPr>
              <w:t>Primary performance source</w:t>
            </w:r>
          </w:p>
        </w:tc>
      </w:tr>
      <w:tr w:rsidR="00E15312" w:rsidRPr="00BE2CBC" w14:paraId="292B5B67" w14:textId="77777777" w:rsidTr="00E153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AF5E4" w14:textId="77777777" w:rsidR="00E15312" w:rsidRPr="00BE2CBC" w:rsidRDefault="00E15312" w:rsidP="00BE2CBC">
            <w:pPr>
              <w:spacing w:line="360" w:lineRule="auto"/>
            </w:pPr>
            <w:proofErr w:type="spellStart"/>
            <w:r w:rsidRPr="00BE2CBC">
              <w:rPr>
                <w:sz w:val="22"/>
              </w:rPr>
              <w:t>Transfermarkt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82909" w14:textId="77777777" w:rsidR="00E15312" w:rsidRPr="00BE2CBC" w:rsidRDefault="00E15312" w:rsidP="00BE2CBC">
            <w:pPr>
              <w:spacing w:line="360" w:lineRule="auto"/>
            </w:pPr>
            <w:r w:rsidRPr="00BE2CBC">
              <w:rPr>
                <w:sz w:val="22"/>
              </w:rPr>
              <w:t>Market values and detailed positions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B05D4" w14:textId="77777777" w:rsidR="00E15312" w:rsidRPr="00BE2CBC" w:rsidRDefault="00E15312" w:rsidP="00BE2CBC">
            <w:pPr>
              <w:spacing w:line="360" w:lineRule="auto"/>
            </w:pPr>
            <w:r w:rsidRPr="00BE2CBC">
              <w:rPr>
                <w:sz w:val="22"/>
              </w:rPr>
              <w:t>Primary valuation and positional source</w:t>
            </w:r>
          </w:p>
        </w:tc>
      </w:tr>
      <w:tr w:rsidR="00E15312" w:rsidRPr="00BE2CBC" w14:paraId="162611C2" w14:textId="77777777" w:rsidTr="00E1531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E3988" w14:textId="77777777" w:rsidR="00E15312" w:rsidRPr="00BE2CBC" w:rsidRDefault="00E15312" w:rsidP="00BE2CBC">
            <w:pPr>
              <w:spacing w:line="360" w:lineRule="auto"/>
            </w:pPr>
            <w:proofErr w:type="spellStart"/>
            <w:r w:rsidRPr="00BE2CBC">
              <w:rPr>
                <w:sz w:val="22"/>
              </w:rPr>
              <w:t>StatsBomb</w:t>
            </w:r>
            <w:proofErr w:type="spellEnd"/>
            <w:r w:rsidRPr="00BE2CBC">
              <w:rPr>
                <w:sz w:val="22"/>
              </w:rPr>
              <w:t xml:space="preserve"> Open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222AC" w14:textId="77777777" w:rsidR="00E15312" w:rsidRPr="00BE2CBC" w:rsidRDefault="00E15312" w:rsidP="00BE2CBC">
            <w:pPr>
              <w:spacing w:line="360" w:lineRule="auto"/>
            </w:pPr>
            <w:r w:rsidRPr="00BE2CBC">
              <w:rPr>
                <w:sz w:val="22"/>
              </w:rPr>
              <w:t>Event-level football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8FB87" w14:textId="77777777" w:rsidR="00E15312" w:rsidRPr="00BE2CBC" w:rsidRDefault="00E15312" w:rsidP="00BE2CBC">
            <w:pPr>
              <w:spacing w:line="360" w:lineRule="auto"/>
            </w:pPr>
            <w:r w:rsidRPr="00BE2CBC">
              <w:rPr>
                <w:sz w:val="22"/>
              </w:rPr>
              <w:t>Reference/methodological source</w:t>
            </w:r>
          </w:p>
        </w:tc>
      </w:tr>
    </w:tbl>
    <w:p w14:paraId="745713DE" w14:textId="62E49293" w:rsidR="00E15312" w:rsidRPr="00BE2CBC" w:rsidRDefault="00E15312" w:rsidP="00BE2CBC">
      <w:pPr>
        <w:pStyle w:val="Caption"/>
        <w:spacing w:after="5" w:line="360" w:lineRule="auto"/>
        <w:rPr>
          <w:rFonts w:ascii="Times New Roman" w:hAnsi="Times New Roman" w:cs="Times New Roman"/>
          <w:b w:val="0"/>
          <w:bCs w:val="0"/>
          <w:i w:val="0"/>
          <w:color w:val="000000" w:themeColor="text1"/>
        </w:rPr>
      </w:pPr>
      <w:r w:rsidRPr="00BE2CBC">
        <w:rPr>
          <w:rFonts w:ascii="Times New Roman" w:hAnsi="Times New Roman" w:cs="Times New Roman"/>
          <w:b w:val="0"/>
          <w:bCs w:val="0"/>
          <w:i w:val="0"/>
          <w:color w:val="000000" w:themeColor="text1"/>
        </w:rPr>
        <w:t>Table 2. Data Sources and their roles</w:t>
      </w:r>
    </w:p>
    <w:p w14:paraId="7BA939CB" w14:textId="5F82001D" w:rsidR="00E15312" w:rsidRPr="00BE2CBC" w:rsidRDefault="00E15312" w:rsidP="00BE2CBC">
      <w:pPr>
        <w:spacing w:line="360" w:lineRule="auto"/>
      </w:pPr>
      <w:r w:rsidRPr="00BE2CBC">
        <w:tab/>
        <w:t xml:space="preserve">Attempts to obtain additional </w:t>
      </w:r>
      <w:proofErr w:type="spellStart"/>
      <w:r w:rsidRPr="00BE2CBC">
        <w:t>FBref</w:t>
      </w:r>
      <w:proofErr w:type="spellEnd"/>
      <w:r w:rsidRPr="00BE2CBC">
        <w:t xml:space="preserve"> passing, defensive and possession tables return empty statistical cells even after </w:t>
      </w:r>
      <w:proofErr w:type="spellStart"/>
      <w:r w:rsidR="0003614A" w:rsidRPr="00BE2CBC">
        <w:t>brower</w:t>
      </w:r>
      <w:proofErr w:type="spellEnd"/>
      <w:r w:rsidR="0003614A" w:rsidRPr="00BE2CBC">
        <w:t xml:space="preserve"> access. This was treated as a data-availability constraint and later considered when interpreting weaker defensive-role results.</w:t>
      </w:r>
    </w:p>
    <w:p w14:paraId="0A8ADBB0" w14:textId="1F0F10A3" w:rsidR="00E15312" w:rsidRPr="00BE2CBC" w:rsidRDefault="0003614A" w:rsidP="00BE2CBC">
      <w:pPr>
        <w:spacing w:line="360" w:lineRule="auto"/>
        <w:jc w:val="center"/>
      </w:pPr>
      <w:r w:rsidRPr="00BE2CBC">
        <w:rPr>
          <w:noProof/>
          <w:sz w:val="22"/>
        </w:rPr>
        <w:lastRenderedPageBreak/>
        <w:drawing>
          <wp:inline distT="0" distB="0" distL="0" distR="0" wp14:anchorId="34E836E6" wp14:editId="1E81C2F8">
            <wp:extent cx="4730115" cy="2655570"/>
            <wp:effectExtent l="0" t="0" r="0" b="0"/>
            <wp:docPr id="193393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30115" cy="2655570"/>
                    </a:xfrm>
                    <a:prstGeom prst="rect">
                      <a:avLst/>
                    </a:prstGeom>
                    <a:noFill/>
                    <a:ln>
                      <a:noFill/>
                    </a:ln>
                  </pic:spPr>
                </pic:pic>
              </a:graphicData>
            </a:graphic>
          </wp:inline>
        </w:drawing>
      </w:r>
    </w:p>
    <w:p w14:paraId="79F41A36" w14:textId="4F544D9F" w:rsidR="00E15312" w:rsidRPr="00BE2CBC" w:rsidRDefault="0003614A" w:rsidP="00BE2CBC">
      <w:pPr>
        <w:pStyle w:val="Caption"/>
        <w:spacing w:after="5" w:line="360" w:lineRule="auto"/>
        <w:rPr>
          <w:rFonts w:ascii="Times New Roman" w:hAnsi="Times New Roman" w:cs="Times New Roman"/>
          <w:b w:val="0"/>
          <w:bCs w:val="0"/>
          <w:i w:val="0"/>
          <w:color w:val="000000" w:themeColor="text1"/>
        </w:rPr>
      </w:pPr>
      <w:r w:rsidRPr="00BE2CBC">
        <w:rPr>
          <w:rFonts w:ascii="Times New Roman" w:hAnsi="Times New Roman" w:cs="Times New Roman"/>
          <w:b w:val="0"/>
          <w:bCs w:val="0"/>
          <w:i w:val="0"/>
          <w:color w:val="000000" w:themeColor="text1"/>
        </w:rPr>
        <w:t xml:space="preserve">Figure 5. </w:t>
      </w:r>
      <w:proofErr w:type="spellStart"/>
      <w:r w:rsidRPr="00BE2CBC">
        <w:rPr>
          <w:rFonts w:ascii="Times New Roman" w:hAnsi="Times New Roman" w:cs="Times New Roman"/>
          <w:b w:val="0"/>
          <w:bCs w:val="0"/>
          <w:i w:val="0"/>
          <w:color w:val="000000" w:themeColor="text1"/>
        </w:rPr>
        <w:t>FBref</w:t>
      </w:r>
      <w:proofErr w:type="spellEnd"/>
      <w:r w:rsidRPr="00BE2CBC">
        <w:rPr>
          <w:rFonts w:ascii="Times New Roman" w:hAnsi="Times New Roman" w:cs="Times New Roman"/>
          <w:b w:val="0"/>
          <w:bCs w:val="0"/>
          <w:i w:val="0"/>
          <w:color w:val="000000" w:themeColor="text1"/>
        </w:rPr>
        <w:t xml:space="preserve"> website - empty data cells</w:t>
      </w:r>
    </w:p>
    <w:p w14:paraId="472B0A75" w14:textId="77777777" w:rsidR="0003614A" w:rsidRPr="00BE2CBC" w:rsidRDefault="0003614A" w:rsidP="00BE2CBC">
      <w:pPr>
        <w:pStyle w:val="Heading2"/>
        <w:spacing w:after="5" w:line="360" w:lineRule="auto"/>
        <w:rPr>
          <w:rFonts w:cs="Times New Roman"/>
        </w:rPr>
      </w:pPr>
      <w:r w:rsidRPr="00BE2CBC">
        <w:rPr>
          <w:rFonts w:cs="Times New Roman"/>
        </w:rPr>
        <w:t>4.2 Record Linkage, Cleaning and Dataset Construction</w:t>
      </w:r>
    </w:p>
    <w:p w14:paraId="66B41174" w14:textId="44DBD342" w:rsidR="00E15312" w:rsidRPr="00BE2CBC" w:rsidRDefault="0003614A" w:rsidP="00BE2CBC">
      <w:pPr>
        <w:spacing w:line="360" w:lineRule="auto"/>
      </w:pPr>
      <w:r w:rsidRPr="00BE2CBC">
        <w:tab/>
      </w:r>
      <w:proofErr w:type="spellStart"/>
      <w:r w:rsidR="007E73AA" w:rsidRPr="00BE2CBC">
        <w:t>FBref</w:t>
      </w:r>
      <w:proofErr w:type="spellEnd"/>
      <w:r w:rsidR="007E73AA" w:rsidRPr="00BE2CBC">
        <w:t xml:space="preserve"> and </w:t>
      </w:r>
      <w:proofErr w:type="spellStart"/>
      <w:r w:rsidR="007E73AA" w:rsidRPr="00BE2CBC">
        <w:t>Transfermarkt</w:t>
      </w:r>
      <w:proofErr w:type="spellEnd"/>
      <w:r w:rsidR="007E73AA" w:rsidRPr="00BE2CBC">
        <w:t xml:space="preserve"> lacked a shared player identifier, so names were matched within each league and season after normalising season formats. Blocking reduced the risk of comparing players from unrelated competitions or seasons.</w:t>
      </w:r>
    </w:p>
    <w:p w14:paraId="6FBC6ACE" w14:textId="623CEB0A" w:rsidR="007E73AA" w:rsidRPr="00BE2CBC" w:rsidRDefault="007E73AA" w:rsidP="00BE2CBC">
      <w:pPr>
        <w:spacing w:line="360" w:lineRule="auto"/>
      </w:pPr>
      <w:r w:rsidRPr="00BE2CBC">
        <w:tab/>
        <w:t xml:space="preserve">The </w:t>
      </w:r>
      <w:proofErr w:type="spellStart"/>
      <w:r w:rsidRPr="00BE2CBC">
        <w:t>RapidFuzz</w:t>
      </w:r>
      <w:proofErr w:type="spellEnd"/>
      <w:r w:rsidRPr="00BE2CBC">
        <w:t xml:space="preserve"> </w:t>
      </w:r>
      <w:proofErr w:type="spellStart"/>
      <w:r w:rsidRPr="00BE2CBC">
        <w:t>WRatio</w:t>
      </w:r>
      <w:proofErr w:type="spellEnd"/>
      <w:r w:rsidRPr="00BE2CBC">
        <w:t xml:space="preserve"> method was used with a </w:t>
      </w:r>
      <w:proofErr w:type="spellStart"/>
      <w:r w:rsidRPr="00BE2CBC">
        <w:t>matchin</w:t>
      </w:r>
      <w:proofErr w:type="spellEnd"/>
      <w:r w:rsidRPr="00BE2CBC">
        <w:t xml:space="preserve"> threshold of 85 out of 100. This successfully matched 2,935 out of 2,955 </w:t>
      </w:r>
      <w:proofErr w:type="spellStart"/>
      <w:r w:rsidRPr="00BE2CBC">
        <w:t>FBref</w:t>
      </w:r>
      <w:proofErr w:type="spellEnd"/>
      <w:r w:rsidRPr="00BE2CBC">
        <w:t xml:space="preserve"> records, giving a 99.3% match rate. </w:t>
      </w:r>
      <w:r w:rsidR="00AB11C7" w:rsidRPr="00BE2CBC">
        <w:t>Unmatched records were exported separately for audit, prioritising correct linkage over maximum coverage. Players with fewer than 900 minutes were removed before calculating per-90 statistics to reduce unstable rates from small samples.</w:t>
      </w:r>
    </w:p>
    <w:p w14:paraId="5D2EDBD9" w14:textId="637F8DA4" w:rsidR="00AB11C7" w:rsidRPr="00BE2CBC" w:rsidRDefault="00AB11C7" w:rsidP="00BE2CBC">
      <w:pPr>
        <w:spacing w:line="360" w:lineRule="auto"/>
        <w:rPr>
          <w:lang w:val="en-US" w:eastAsia="en-US"/>
        </w:rPr>
      </w:pPr>
      <w:r w:rsidRPr="00BE2CBC">
        <w:rPr>
          <w:lang w:val="en-US" w:eastAsia="en-US"/>
        </w:rPr>
        <w:tab/>
        <w:t>Mid-season club records were aggregated to player-season level, six goalkeeper records were removed, and the analysis was restricted to outfield players. Missing values were handled based on what each feature meant. A total of 161 missing values were changed to zero only when zero was the correct value. For example, if a player had no shots, a statistic such as goals per shot could be treated as zero rather than missing.</w:t>
      </w:r>
    </w:p>
    <w:p w14:paraId="5496B8C0" w14:textId="6C79978C" w:rsidR="00AB11C7" w:rsidRPr="00BE2CBC" w:rsidRDefault="00AB11C7" w:rsidP="00BE2CBC">
      <w:pPr>
        <w:spacing w:line="360" w:lineRule="auto"/>
        <w:rPr>
          <w:lang w:val="en-US" w:eastAsia="en-US"/>
        </w:rPr>
      </w:pPr>
      <w:r w:rsidRPr="00BE2CBC">
        <w:rPr>
          <w:lang w:val="en-US" w:eastAsia="en-US"/>
        </w:rPr>
        <w:tab/>
        <w:t>After cleaning, the final dataset contained 2,935 outfield player-seasons. The seven supervised position families were Centre-Back, Full-Back, Defensive Midfield, Central Midfield, Attacking Midfield, Winger, and Forward. The distribution is uneven, but no family is so small that model fitting becomes impossible. Centre-backs form the largest group, while attacking midfielders form the smallest.</w:t>
      </w:r>
    </w:p>
    <w:p w14:paraId="18B6475C" w14:textId="40E2B4AF" w:rsidR="000E29E8" w:rsidRPr="00BE2CBC" w:rsidRDefault="000E29E8" w:rsidP="00BE2CBC">
      <w:pPr>
        <w:pStyle w:val="Caption"/>
        <w:spacing w:after="5" w:line="360" w:lineRule="auto"/>
        <w:rPr>
          <w:rFonts w:ascii="Times New Roman" w:hAnsi="Times New Roman" w:cs="Times New Roman"/>
          <w:b w:val="0"/>
          <w:bCs w:val="0"/>
          <w:i w:val="0"/>
          <w:color w:val="000000" w:themeColor="text1"/>
        </w:rPr>
      </w:pPr>
      <w:r w:rsidRPr="00BE2CBC">
        <w:rPr>
          <w:rFonts w:ascii="Times New Roman" w:eastAsiaTheme="majorEastAsia" w:hAnsi="Times New Roman" w:cs="Times New Roman"/>
          <w:b w:val="0"/>
          <w:bCs w:val="0"/>
          <w:i w:val="0"/>
          <w:noProof/>
          <w:color w:val="000000" w:themeColor="text1"/>
          <w:sz w:val="40"/>
          <w:szCs w:val="40"/>
          <w14:ligatures w14:val="standardContextual"/>
        </w:rPr>
        <w:lastRenderedPageBreak/>
        <w:drawing>
          <wp:inline distT="0" distB="0" distL="0" distR="0" wp14:anchorId="5170F9DF" wp14:editId="1AE587C5">
            <wp:extent cx="5731510" cy="3183890"/>
            <wp:effectExtent l="0" t="0" r="0" b="3810"/>
            <wp:docPr id="947789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89449" name="Picture 94778944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183890"/>
                    </a:xfrm>
                    <a:prstGeom prst="rect">
                      <a:avLst/>
                    </a:prstGeom>
                  </pic:spPr>
                </pic:pic>
              </a:graphicData>
            </a:graphic>
          </wp:inline>
        </w:drawing>
      </w:r>
      <w:r w:rsidRPr="00BE2CBC">
        <w:rPr>
          <w:rFonts w:ascii="Times New Roman" w:hAnsi="Times New Roman" w:cs="Times New Roman"/>
          <w:b w:val="0"/>
          <w:bCs w:val="0"/>
          <w:i w:val="0"/>
          <w:color w:val="000000" w:themeColor="text1"/>
        </w:rPr>
        <w:t>Figure 6. Position-family counts in the final dataset</w:t>
      </w:r>
    </w:p>
    <w:p w14:paraId="28C71766" w14:textId="6CE138CC" w:rsidR="00771E66" w:rsidRPr="00BE2CBC" w:rsidRDefault="00771E66" w:rsidP="00BE2CBC">
      <w:pPr>
        <w:spacing w:line="360" w:lineRule="auto"/>
      </w:pPr>
      <w:r w:rsidRPr="00BE2CBC">
        <w:tab/>
        <w:t>League and season coverage was comparatively balanced, with roughly around 600 player observations per league and approximately 1,450 observations per season. This is useful because a single competition does not dominate the results. However, the dataset should not be interpreted as a random sample of football players worldwide. It only includes outfield players from the five major European leagues who exceeded the minimum-minute playing time and could be matched successfully across the public data sources.</w:t>
      </w:r>
    </w:p>
    <w:p w14:paraId="60C52599" w14:textId="5AB05774" w:rsidR="000E29E8" w:rsidRPr="00BE2CBC" w:rsidRDefault="00771E66" w:rsidP="00BE2CBC">
      <w:pPr>
        <w:spacing w:line="360" w:lineRule="auto"/>
      </w:pPr>
      <w:r w:rsidRPr="00BE2CBC">
        <w:tab/>
        <w:t xml:space="preserve">The Big-Five and two-season scope was chosen to balance recent, comparable coverage with reproducibility. However, the dataset should not be considered representative of football world. To avoid data leakage, market value was excluded from clustering and similarity features, while </w:t>
      </w:r>
      <w:proofErr w:type="spellStart"/>
      <w:r w:rsidRPr="00BE2CBC">
        <w:t>Transfermarkt</w:t>
      </w:r>
      <w:proofErr w:type="spellEnd"/>
      <w:r w:rsidRPr="00BE2CBC">
        <w:t xml:space="preserve"> positions were used as filtering labels rather than numeric clustering inputs.</w:t>
      </w:r>
    </w:p>
    <w:tbl>
      <w:tblPr>
        <w:tblStyle w:val="TableGrid"/>
        <w:tblW w:w="0" w:type="auto"/>
        <w:jc w:val="center"/>
        <w:tblLook w:val="04A0" w:firstRow="1" w:lastRow="0" w:firstColumn="1" w:lastColumn="0" w:noHBand="0" w:noVBand="1"/>
      </w:tblPr>
      <w:tblGrid>
        <w:gridCol w:w="2874"/>
        <w:gridCol w:w="3003"/>
        <w:gridCol w:w="3002"/>
      </w:tblGrid>
      <w:tr w:rsidR="000E29E8" w:rsidRPr="00BE2CBC" w14:paraId="1F673774" w14:textId="77777777">
        <w:trPr>
          <w:tblHeader/>
          <w:jc w:val="center"/>
        </w:trPr>
        <w:tc>
          <w:tcPr>
            <w:tcW w:w="2874" w:type="dxa"/>
            <w:shd w:val="clear" w:color="auto" w:fill="EDEDED"/>
          </w:tcPr>
          <w:p w14:paraId="6B42C093" w14:textId="77777777" w:rsidR="000E29E8" w:rsidRPr="00BE2CBC" w:rsidRDefault="000E29E8" w:rsidP="00BE2CBC">
            <w:pPr>
              <w:spacing w:line="360" w:lineRule="auto"/>
            </w:pPr>
            <w:r w:rsidRPr="00BE2CBC">
              <w:rPr>
                <w:sz w:val="18"/>
              </w:rPr>
              <w:t>Position family</w:t>
            </w:r>
          </w:p>
        </w:tc>
        <w:tc>
          <w:tcPr>
            <w:tcW w:w="3003" w:type="dxa"/>
            <w:shd w:val="clear" w:color="auto" w:fill="EDEDED"/>
          </w:tcPr>
          <w:p w14:paraId="7AE2C01C" w14:textId="77777777" w:rsidR="000E29E8" w:rsidRPr="00BE2CBC" w:rsidRDefault="000E29E8" w:rsidP="00BE2CBC">
            <w:pPr>
              <w:spacing w:line="360" w:lineRule="auto"/>
            </w:pPr>
            <w:r w:rsidRPr="00BE2CBC">
              <w:rPr>
                <w:sz w:val="18"/>
              </w:rPr>
              <w:t>Player-seasons</w:t>
            </w:r>
          </w:p>
        </w:tc>
        <w:tc>
          <w:tcPr>
            <w:tcW w:w="3002" w:type="dxa"/>
            <w:shd w:val="clear" w:color="auto" w:fill="EDEDED"/>
          </w:tcPr>
          <w:p w14:paraId="67F0E3FC" w14:textId="77777777" w:rsidR="000E29E8" w:rsidRPr="00BE2CBC" w:rsidRDefault="000E29E8" w:rsidP="00BE2CBC">
            <w:pPr>
              <w:spacing w:line="360" w:lineRule="auto"/>
            </w:pPr>
            <w:r w:rsidRPr="00BE2CBC">
              <w:rPr>
                <w:sz w:val="18"/>
              </w:rPr>
              <w:t>Share of dataset</w:t>
            </w:r>
          </w:p>
        </w:tc>
      </w:tr>
      <w:tr w:rsidR="000E29E8" w:rsidRPr="00BE2CBC" w14:paraId="60998136" w14:textId="77777777">
        <w:trPr>
          <w:jc w:val="center"/>
        </w:trPr>
        <w:tc>
          <w:tcPr>
            <w:tcW w:w="2874" w:type="dxa"/>
          </w:tcPr>
          <w:p w14:paraId="55C72F1C" w14:textId="77777777" w:rsidR="000E29E8" w:rsidRPr="00BE2CBC" w:rsidRDefault="000E29E8" w:rsidP="00BE2CBC">
            <w:pPr>
              <w:spacing w:line="360" w:lineRule="auto"/>
            </w:pPr>
            <w:r w:rsidRPr="00BE2CBC">
              <w:rPr>
                <w:sz w:val="18"/>
              </w:rPr>
              <w:t>Centre-Back</w:t>
            </w:r>
          </w:p>
        </w:tc>
        <w:tc>
          <w:tcPr>
            <w:tcW w:w="3003" w:type="dxa"/>
          </w:tcPr>
          <w:p w14:paraId="55673A6F" w14:textId="77777777" w:rsidR="000E29E8" w:rsidRPr="00BE2CBC" w:rsidRDefault="000E29E8" w:rsidP="00BE2CBC">
            <w:pPr>
              <w:spacing w:line="360" w:lineRule="auto"/>
            </w:pPr>
            <w:r w:rsidRPr="00BE2CBC">
              <w:rPr>
                <w:sz w:val="18"/>
              </w:rPr>
              <w:t>676</w:t>
            </w:r>
          </w:p>
        </w:tc>
        <w:tc>
          <w:tcPr>
            <w:tcW w:w="3002" w:type="dxa"/>
          </w:tcPr>
          <w:p w14:paraId="7439986D" w14:textId="77777777" w:rsidR="000E29E8" w:rsidRPr="00BE2CBC" w:rsidRDefault="000E29E8" w:rsidP="00BE2CBC">
            <w:pPr>
              <w:spacing w:line="360" w:lineRule="auto"/>
            </w:pPr>
            <w:r w:rsidRPr="00BE2CBC">
              <w:rPr>
                <w:sz w:val="18"/>
              </w:rPr>
              <w:t>23.0%</w:t>
            </w:r>
          </w:p>
        </w:tc>
      </w:tr>
      <w:tr w:rsidR="000E29E8" w:rsidRPr="00BE2CBC" w14:paraId="479D8859" w14:textId="77777777">
        <w:trPr>
          <w:jc w:val="center"/>
        </w:trPr>
        <w:tc>
          <w:tcPr>
            <w:tcW w:w="2874" w:type="dxa"/>
          </w:tcPr>
          <w:p w14:paraId="7BFED8F1" w14:textId="77777777" w:rsidR="000E29E8" w:rsidRPr="00BE2CBC" w:rsidRDefault="000E29E8" w:rsidP="00BE2CBC">
            <w:pPr>
              <w:spacing w:line="360" w:lineRule="auto"/>
            </w:pPr>
            <w:r w:rsidRPr="00BE2CBC">
              <w:rPr>
                <w:sz w:val="18"/>
              </w:rPr>
              <w:t>Full-Back</w:t>
            </w:r>
          </w:p>
        </w:tc>
        <w:tc>
          <w:tcPr>
            <w:tcW w:w="3003" w:type="dxa"/>
          </w:tcPr>
          <w:p w14:paraId="7AD59E11" w14:textId="77777777" w:rsidR="000E29E8" w:rsidRPr="00BE2CBC" w:rsidRDefault="000E29E8" w:rsidP="00BE2CBC">
            <w:pPr>
              <w:spacing w:line="360" w:lineRule="auto"/>
            </w:pPr>
            <w:r w:rsidRPr="00BE2CBC">
              <w:rPr>
                <w:sz w:val="18"/>
              </w:rPr>
              <w:t>540</w:t>
            </w:r>
          </w:p>
        </w:tc>
        <w:tc>
          <w:tcPr>
            <w:tcW w:w="3002" w:type="dxa"/>
          </w:tcPr>
          <w:p w14:paraId="701DF06D" w14:textId="77777777" w:rsidR="000E29E8" w:rsidRPr="00BE2CBC" w:rsidRDefault="000E29E8" w:rsidP="00BE2CBC">
            <w:pPr>
              <w:spacing w:line="360" w:lineRule="auto"/>
            </w:pPr>
            <w:r w:rsidRPr="00BE2CBC">
              <w:rPr>
                <w:sz w:val="18"/>
              </w:rPr>
              <w:t>18.4%</w:t>
            </w:r>
          </w:p>
        </w:tc>
      </w:tr>
      <w:tr w:rsidR="000E29E8" w:rsidRPr="00BE2CBC" w14:paraId="358CFC46" w14:textId="77777777">
        <w:trPr>
          <w:jc w:val="center"/>
        </w:trPr>
        <w:tc>
          <w:tcPr>
            <w:tcW w:w="2874" w:type="dxa"/>
          </w:tcPr>
          <w:p w14:paraId="018496D4" w14:textId="77777777" w:rsidR="000E29E8" w:rsidRPr="00BE2CBC" w:rsidRDefault="000E29E8" w:rsidP="00BE2CBC">
            <w:pPr>
              <w:spacing w:line="360" w:lineRule="auto"/>
              <w:rPr>
                <w:sz w:val="18"/>
              </w:rPr>
            </w:pPr>
            <w:r w:rsidRPr="00BE2CBC">
              <w:rPr>
                <w:sz w:val="18"/>
              </w:rPr>
              <w:t>Defensive Midfield</w:t>
            </w:r>
          </w:p>
        </w:tc>
        <w:tc>
          <w:tcPr>
            <w:tcW w:w="3003" w:type="dxa"/>
          </w:tcPr>
          <w:p w14:paraId="569AE3FC" w14:textId="77777777" w:rsidR="000E29E8" w:rsidRPr="00BE2CBC" w:rsidRDefault="000E29E8" w:rsidP="00BE2CBC">
            <w:pPr>
              <w:spacing w:line="360" w:lineRule="auto"/>
              <w:rPr>
                <w:sz w:val="18"/>
              </w:rPr>
            </w:pPr>
            <w:r w:rsidRPr="00BE2CBC">
              <w:rPr>
                <w:sz w:val="18"/>
              </w:rPr>
              <w:t>279</w:t>
            </w:r>
          </w:p>
        </w:tc>
        <w:tc>
          <w:tcPr>
            <w:tcW w:w="3002" w:type="dxa"/>
          </w:tcPr>
          <w:p w14:paraId="0F291165" w14:textId="77777777" w:rsidR="000E29E8" w:rsidRPr="00BE2CBC" w:rsidRDefault="000E29E8" w:rsidP="00BE2CBC">
            <w:pPr>
              <w:spacing w:line="360" w:lineRule="auto"/>
              <w:rPr>
                <w:sz w:val="18"/>
              </w:rPr>
            </w:pPr>
            <w:r w:rsidRPr="00BE2CBC">
              <w:rPr>
                <w:sz w:val="18"/>
              </w:rPr>
              <w:t>9.5%</w:t>
            </w:r>
          </w:p>
        </w:tc>
      </w:tr>
      <w:tr w:rsidR="000E29E8" w:rsidRPr="00BE2CBC" w14:paraId="35CFABBA" w14:textId="77777777">
        <w:trPr>
          <w:jc w:val="center"/>
        </w:trPr>
        <w:tc>
          <w:tcPr>
            <w:tcW w:w="2874" w:type="dxa"/>
          </w:tcPr>
          <w:p w14:paraId="7CB6E630" w14:textId="77777777" w:rsidR="000E29E8" w:rsidRPr="00BE2CBC" w:rsidRDefault="000E29E8" w:rsidP="00BE2CBC">
            <w:pPr>
              <w:spacing w:line="360" w:lineRule="auto"/>
              <w:rPr>
                <w:sz w:val="18"/>
              </w:rPr>
            </w:pPr>
            <w:r w:rsidRPr="00BE2CBC">
              <w:rPr>
                <w:sz w:val="18"/>
              </w:rPr>
              <w:t>Central Midfield</w:t>
            </w:r>
          </w:p>
        </w:tc>
        <w:tc>
          <w:tcPr>
            <w:tcW w:w="3003" w:type="dxa"/>
          </w:tcPr>
          <w:p w14:paraId="0FA9BAB3" w14:textId="77777777" w:rsidR="000E29E8" w:rsidRPr="00BE2CBC" w:rsidRDefault="000E29E8" w:rsidP="00BE2CBC">
            <w:pPr>
              <w:spacing w:line="360" w:lineRule="auto"/>
              <w:rPr>
                <w:sz w:val="18"/>
              </w:rPr>
            </w:pPr>
            <w:r w:rsidRPr="00BE2CBC">
              <w:rPr>
                <w:sz w:val="18"/>
              </w:rPr>
              <w:t>482</w:t>
            </w:r>
          </w:p>
        </w:tc>
        <w:tc>
          <w:tcPr>
            <w:tcW w:w="3002" w:type="dxa"/>
          </w:tcPr>
          <w:p w14:paraId="7D6C10DB" w14:textId="77777777" w:rsidR="000E29E8" w:rsidRPr="00BE2CBC" w:rsidRDefault="000E29E8" w:rsidP="00BE2CBC">
            <w:pPr>
              <w:spacing w:line="360" w:lineRule="auto"/>
              <w:rPr>
                <w:sz w:val="18"/>
              </w:rPr>
            </w:pPr>
            <w:r w:rsidRPr="00BE2CBC">
              <w:rPr>
                <w:sz w:val="18"/>
              </w:rPr>
              <w:t>16.4%</w:t>
            </w:r>
          </w:p>
        </w:tc>
      </w:tr>
      <w:tr w:rsidR="000E29E8" w:rsidRPr="00BE2CBC" w14:paraId="6C5CB7F9" w14:textId="77777777">
        <w:trPr>
          <w:jc w:val="center"/>
        </w:trPr>
        <w:tc>
          <w:tcPr>
            <w:tcW w:w="2874" w:type="dxa"/>
          </w:tcPr>
          <w:p w14:paraId="7AFBD64F" w14:textId="77777777" w:rsidR="000E29E8" w:rsidRPr="00BE2CBC" w:rsidRDefault="000E29E8" w:rsidP="00BE2CBC">
            <w:pPr>
              <w:spacing w:line="360" w:lineRule="auto"/>
              <w:rPr>
                <w:sz w:val="18"/>
              </w:rPr>
            </w:pPr>
            <w:r w:rsidRPr="00BE2CBC">
              <w:rPr>
                <w:sz w:val="18"/>
              </w:rPr>
              <w:t>Attacking Midfield</w:t>
            </w:r>
          </w:p>
        </w:tc>
        <w:tc>
          <w:tcPr>
            <w:tcW w:w="3003" w:type="dxa"/>
          </w:tcPr>
          <w:p w14:paraId="2A598970" w14:textId="77777777" w:rsidR="000E29E8" w:rsidRPr="00BE2CBC" w:rsidRDefault="000E29E8" w:rsidP="00BE2CBC">
            <w:pPr>
              <w:spacing w:line="360" w:lineRule="auto"/>
              <w:rPr>
                <w:sz w:val="18"/>
              </w:rPr>
            </w:pPr>
            <w:r w:rsidRPr="00BE2CBC">
              <w:rPr>
                <w:sz w:val="18"/>
              </w:rPr>
              <w:t>191</w:t>
            </w:r>
          </w:p>
        </w:tc>
        <w:tc>
          <w:tcPr>
            <w:tcW w:w="3002" w:type="dxa"/>
          </w:tcPr>
          <w:p w14:paraId="47FA6760" w14:textId="77777777" w:rsidR="000E29E8" w:rsidRPr="00BE2CBC" w:rsidRDefault="000E29E8" w:rsidP="00BE2CBC">
            <w:pPr>
              <w:spacing w:line="360" w:lineRule="auto"/>
              <w:rPr>
                <w:sz w:val="18"/>
              </w:rPr>
            </w:pPr>
            <w:r w:rsidRPr="00BE2CBC">
              <w:rPr>
                <w:sz w:val="18"/>
              </w:rPr>
              <w:t>6.5%</w:t>
            </w:r>
          </w:p>
        </w:tc>
      </w:tr>
      <w:tr w:rsidR="000E29E8" w:rsidRPr="00BE2CBC" w14:paraId="6670D510" w14:textId="77777777">
        <w:trPr>
          <w:jc w:val="center"/>
        </w:trPr>
        <w:tc>
          <w:tcPr>
            <w:tcW w:w="2874" w:type="dxa"/>
          </w:tcPr>
          <w:p w14:paraId="3C0AAD17" w14:textId="77777777" w:rsidR="000E29E8" w:rsidRPr="00BE2CBC" w:rsidRDefault="000E29E8" w:rsidP="00BE2CBC">
            <w:pPr>
              <w:spacing w:line="360" w:lineRule="auto"/>
              <w:rPr>
                <w:sz w:val="18"/>
              </w:rPr>
            </w:pPr>
            <w:r w:rsidRPr="00BE2CBC">
              <w:rPr>
                <w:sz w:val="18"/>
              </w:rPr>
              <w:t xml:space="preserve">Winger </w:t>
            </w:r>
          </w:p>
        </w:tc>
        <w:tc>
          <w:tcPr>
            <w:tcW w:w="3003" w:type="dxa"/>
          </w:tcPr>
          <w:p w14:paraId="009F18E9" w14:textId="77777777" w:rsidR="000E29E8" w:rsidRPr="00BE2CBC" w:rsidRDefault="000E29E8" w:rsidP="00BE2CBC">
            <w:pPr>
              <w:spacing w:line="360" w:lineRule="auto"/>
              <w:rPr>
                <w:sz w:val="18"/>
              </w:rPr>
            </w:pPr>
            <w:r w:rsidRPr="00BE2CBC">
              <w:rPr>
                <w:sz w:val="18"/>
              </w:rPr>
              <w:t>385</w:t>
            </w:r>
          </w:p>
        </w:tc>
        <w:tc>
          <w:tcPr>
            <w:tcW w:w="3002" w:type="dxa"/>
          </w:tcPr>
          <w:p w14:paraId="728B560B" w14:textId="77777777" w:rsidR="000E29E8" w:rsidRPr="00BE2CBC" w:rsidRDefault="000E29E8" w:rsidP="00BE2CBC">
            <w:pPr>
              <w:spacing w:line="360" w:lineRule="auto"/>
              <w:rPr>
                <w:sz w:val="18"/>
              </w:rPr>
            </w:pPr>
            <w:r w:rsidRPr="00BE2CBC">
              <w:rPr>
                <w:sz w:val="18"/>
              </w:rPr>
              <w:t>13.1%</w:t>
            </w:r>
          </w:p>
        </w:tc>
      </w:tr>
      <w:tr w:rsidR="000E29E8" w:rsidRPr="00BE2CBC" w14:paraId="53E11FD2" w14:textId="77777777">
        <w:trPr>
          <w:jc w:val="center"/>
        </w:trPr>
        <w:tc>
          <w:tcPr>
            <w:tcW w:w="2874" w:type="dxa"/>
          </w:tcPr>
          <w:p w14:paraId="11AAAFCA" w14:textId="77777777" w:rsidR="000E29E8" w:rsidRPr="00BE2CBC" w:rsidRDefault="000E29E8" w:rsidP="00BE2CBC">
            <w:pPr>
              <w:spacing w:line="360" w:lineRule="auto"/>
              <w:rPr>
                <w:sz w:val="18"/>
              </w:rPr>
            </w:pPr>
            <w:r w:rsidRPr="00BE2CBC">
              <w:rPr>
                <w:sz w:val="18"/>
              </w:rPr>
              <w:t>Forward</w:t>
            </w:r>
          </w:p>
        </w:tc>
        <w:tc>
          <w:tcPr>
            <w:tcW w:w="3003" w:type="dxa"/>
          </w:tcPr>
          <w:p w14:paraId="5C269E37" w14:textId="77777777" w:rsidR="000E29E8" w:rsidRPr="00BE2CBC" w:rsidRDefault="000E29E8" w:rsidP="00BE2CBC">
            <w:pPr>
              <w:spacing w:line="360" w:lineRule="auto"/>
              <w:rPr>
                <w:sz w:val="18"/>
              </w:rPr>
            </w:pPr>
            <w:r w:rsidRPr="00BE2CBC">
              <w:rPr>
                <w:sz w:val="18"/>
              </w:rPr>
              <w:t>376</w:t>
            </w:r>
          </w:p>
        </w:tc>
        <w:tc>
          <w:tcPr>
            <w:tcW w:w="3002" w:type="dxa"/>
          </w:tcPr>
          <w:p w14:paraId="509088E8" w14:textId="77777777" w:rsidR="000E29E8" w:rsidRPr="00BE2CBC" w:rsidRDefault="000E29E8" w:rsidP="00BE2CBC">
            <w:pPr>
              <w:spacing w:line="360" w:lineRule="auto"/>
              <w:rPr>
                <w:sz w:val="18"/>
              </w:rPr>
            </w:pPr>
            <w:r w:rsidRPr="00BE2CBC">
              <w:rPr>
                <w:sz w:val="18"/>
              </w:rPr>
              <w:t>12.8%</w:t>
            </w:r>
          </w:p>
        </w:tc>
      </w:tr>
    </w:tbl>
    <w:p w14:paraId="3A8C26BF" w14:textId="2961DAFC" w:rsidR="00766CC6" w:rsidRPr="00BE2CBC" w:rsidRDefault="000E29E8" w:rsidP="00BE2CBC">
      <w:pPr>
        <w:pStyle w:val="Caption"/>
        <w:spacing w:after="5" w:line="360" w:lineRule="auto"/>
        <w:rPr>
          <w:rFonts w:ascii="Times New Roman" w:hAnsi="Times New Roman" w:cs="Times New Roman"/>
          <w:b w:val="0"/>
          <w:bCs w:val="0"/>
          <w:i w:val="0"/>
        </w:rPr>
      </w:pPr>
      <w:r w:rsidRPr="00BE2CBC">
        <w:rPr>
          <w:rFonts w:ascii="Times New Roman" w:hAnsi="Times New Roman" w:cs="Times New Roman"/>
          <w:b w:val="0"/>
          <w:bCs w:val="0"/>
          <w:i w:val="0"/>
          <w:color w:val="000000" w:themeColor="text1"/>
        </w:rPr>
        <w:t>Table 3. Final dataset composition by position family</w:t>
      </w:r>
      <w:r w:rsidR="00AB11C7" w:rsidRPr="00BE2CBC">
        <w:rPr>
          <w:rFonts w:ascii="Times New Roman" w:hAnsi="Times New Roman" w:cs="Times New Roman"/>
          <w:b w:val="0"/>
          <w:bCs w:val="0"/>
          <w:i w:val="0"/>
        </w:rPr>
        <w:br w:type="page"/>
      </w:r>
    </w:p>
    <w:p w14:paraId="1C961377" w14:textId="77777777" w:rsidR="00766CC6" w:rsidRPr="00BE2CBC" w:rsidRDefault="00766CC6" w:rsidP="00BE2CBC">
      <w:pPr>
        <w:pStyle w:val="Heading2"/>
        <w:spacing w:after="5" w:line="360" w:lineRule="auto"/>
        <w:rPr>
          <w:rFonts w:cs="Times New Roman"/>
        </w:rPr>
      </w:pPr>
      <w:r w:rsidRPr="00BE2CBC">
        <w:rPr>
          <w:rFonts w:cs="Times New Roman"/>
        </w:rPr>
        <w:lastRenderedPageBreak/>
        <w:t>4.3 Feature-Engineering Implementation</w:t>
      </w:r>
    </w:p>
    <w:p w14:paraId="5650A80F" w14:textId="77777777" w:rsidR="002E05FE" w:rsidRPr="00BE2CBC" w:rsidRDefault="00766CC6" w:rsidP="00BE2CBC">
      <w:pPr>
        <w:spacing w:line="360" w:lineRule="auto"/>
      </w:pPr>
      <w:r w:rsidRPr="00BE2CBC">
        <w:tab/>
        <w:t xml:space="preserve">Feature transformations were implemented as </w:t>
      </w:r>
      <w:r w:rsidR="002E05FE" w:rsidRPr="00BE2CBC">
        <w:t>fixed and consistent functions shared by the main analysis and the dashboard. Per-90 rates were calculated after the 900-minute filter and composite indicators were derived from named raw rates.</w:t>
      </w:r>
    </w:p>
    <w:p w14:paraId="5E1D929C" w14:textId="77777777" w:rsidR="0015714D" w:rsidRPr="00BE2CBC" w:rsidRDefault="0015714D" w:rsidP="00BE2CBC">
      <w:pPr>
        <w:pStyle w:val="NormalWeb"/>
        <w:shd w:val="clear" w:color="auto" w:fill="FFFFFF"/>
        <w:spacing w:before="0" w:beforeAutospacing="0" w:after="5" w:afterAutospacing="0" w:line="360" w:lineRule="auto"/>
        <w:jc w:val="center"/>
        <w:rPr>
          <w:color w:val="000000"/>
        </w:rPr>
      </w:pPr>
      <w:r w:rsidRPr="00BE2CBC">
        <w:rPr>
          <w:color w:val="000000"/>
        </w:rPr>
        <w:t>Statₚ₉₀ = (Statₜₒₜₐₗ × 90) / Minutes Played</w:t>
      </w:r>
    </w:p>
    <w:p w14:paraId="2F8E5CF0" w14:textId="77777777" w:rsidR="0015714D" w:rsidRPr="00BE2CBC" w:rsidRDefault="0015714D" w:rsidP="00BE2CBC">
      <w:pPr>
        <w:pStyle w:val="NormalWeb"/>
        <w:shd w:val="clear" w:color="auto" w:fill="FFFFFF"/>
        <w:spacing w:before="0" w:beforeAutospacing="0" w:after="5" w:afterAutospacing="0" w:line="360" w:lineRule="auto"/>
        <w:jc w:val="center"/>
        <w:rPr>
          <w:color w:val="000000"/>
        </w:rPr>
      </w:pPr>
      <w:r w:rsidRPr="00BE2CBC">
        <w:rPr>
          <w:color w:val="000000"/>
        </w:rPr>
        <w:t xml:space="preserve">Attacking Index = </w:t>
      </w:r>
      <w:proofErr w:type="spellStart"/>
      <w:r w:rsidRPr="00BE2CBC">
        <w:rPr>
          <w:color w:val="000000"/>
        </w:rPr>
        <w:t>Goals+Assists</w:t>
      </w:r>
      <w:proofErr w:type="spellEnd"/>
      <w:r w:rsidRPr="00BE2CBC">
        <w:rPr>
          <w:color w:val="000000"/>
        </w:rPr>
        <w:t>ₚ₉₀ + 0.5 × Shotsₚ₉₀</w:t>
      </w:r>
    </w:p>
    <w:p w14:paraId="03903D1B" w14:textId="77777777" w:rsidR="0015714D" w:rsidRPr="00BE2CBC" w:rsidRDefault="0015714D" w:rsidP="00BE2CBC">
      <w:pPr>
        <w:pStyle w:val="NormalWeb"/>
        <w:shd w:val="clear" w:color="auto" w:fill="FFFFFF"/>
        <w:spacing w:before="0" w:beforeAutospacing="0" w:after="5" w:afterAutospacing="0" w:line="360" w:lineRule="auto"/>
        <w:jc w:val="center"/>
        <w:rPr>
          <w:color w:val="000000"/>
        </w:rPr>
      </w:pPr>
      <w:r w:rsidRPr="00BE2CBC">
        <w:rPr>
          <w:color w:val="000000"/>
        </w:rPr>
        <w:t>Creativity Index = Assistsₚ₉₀ + 0.3 × Crossesₚ₉₀</w:t>
      </w:r>
    </w:p>
    <w:p w14:paraId="4F84E716" w14:textId="77777777" w:rsidR="0015714D" w:rsidRPr="00BE2CBC" w:rsidRDefault="0015714D" w:rsidP="00BE2CBC">
      <w:pPr>
        <w:pStyle w:val="NormalWeb"/>
        <w:shd w:val="clear" w:color="auto" w:fill="FFFFFF"/>
        <w:spacing w:before="0" w:beforeAutospacing="0" w:after="5" w:afterAutospacing="0" w:line="360" w:lineRule="auto"/>
        <w:jc w:val="center"/>
        <w:rPr>
          <w:color w:val="000000"/>
        </w:rPr>
      </w:pPr>
      <w:r w:rsidRPr="00BE2CBC">
        <w:rPr>
          <w:color w:val="000000"/>
        </w:rPr>
        <w:t>Defensive Index = Interceptionsₚ₉₀ + Tackles Wonₚ₉₀</w:t>
      </w:r>
    </w:p>
    <w:p w14:paraId="38A20C43" w14:textId="77777777" w:rsidR="0015714D" w:rsidRPr="00BE2CBC" w:rsidRDefault="0015714D" w:rsidP="00BE2CBC">
      <w:pPr>
        <w:pStyle w:val="NormalWeb"/>
        <w:shd w:val="clear" w:color="auto" w:fill="FFFFFF"/>
        <w:spacing w:before="0" w:beforeAutospacing="0" w:after="5" w:afterAutospacing="0" w:line="360" w:lineRule="auto"/>
        <w:jc w:val="center"/>
        <w:rPr>
          <w:color w:val="000000"/>
        </w:rPr>
      </w:pPr>
      <w:r w:rsidRPr="00BE2CBC">
        <w:rPr>
          <w:color w:val="000000"/>
        </w:rPr>
        <w:t>Discipline Index = Fouls Drawnₚ₉₀ − Fouls Committedₚ₉₀</w:t>
      </w:r>
    </w:p>
    <w:p w14:paraId="3BBD34F1" w14:textId="77777777" w:rsidR="0015714D" w:rsidRPr="00BE2CBC" w:rsidRDefault="0015714D" w:rsidP="00BE2CBC">
      <w:pPr>
        <w:pStyle w:val="NormalWeb"/>
        <w:shd w:val="clear" w:color="auto" w:fill="FFFFFF"/>
        <w:spacing w:before="0" w:beforeAutospacing="0" w:after="5" w:afterAutospacing="0" w:line="360" w:lineRule="auto"/>
        <w:jc w:val="center"/>
        <w:rPr>
          <w:color w:val="000000"/>
        </w:rPr>
      </w:pPr>
      <w:r w:rsidRPr="00BE2CBC">
        <w:rPr>
          <w:color w:val="000000"/>
        </w:rPr>
        <w:t>yₗₒg = ln(1 + y)</w:t>
      </w:r>
    </w:p>
    <w:p w14:paraId="363B1418" w14:textId="4F4542FF" w:rsidR="002E05FE" w:rsidRPr="00BE2CBC" w:rsidRDefault="0015714D" w:rsidP="00BE2CBC">
      <w:pPr>
        <w:pStyle w:val="NormalWeb"/>
        <w:shd w:val="clear" w:color="auto" w:fill="FFFFFF"/>
        <w:spacing w:before="0" w:beforeAutospacing="0" w:after="5" w:afterAutospacing="0" w:line="360" w:lineRule="auto"/>
        <w:jc w:val="center"/>
        <w:rPr>
          <w:color w:val="000000"/>
        </w:rPr>
      </w:pPr>
      <w:r w:rsidRPr="00BE2CBC">
        <w:rPr>
          <w:color w:val="000000"/>
        </w:rPr>
        <w:t>ŷ = exp(ŷₗₒg) − 1</w:t>
      </w:r>
    </w:p>
    <w:p w14:paraId="5196B7F8" w14:textId="675DC317" w:rsidR="002E05FE" w:rsidRPr="00BE2CBC" w:rsidRDefault="00D3050A" w:rsidP="00BE2CBC">
      <w:pPr>
        <w:spacing w:line="360" w:lineRule="auto"/>
      </w:pPr>
      <w:r w:rsidRPr="00BE2CBC">
        <w:tab/>
      </w:r>
      <w:r w:rsidR="002E05FE" w:rsidRPr="00BE2CBC">
        <w:t>Market value used log1p during training and expm1 for euro-scale reporting. Composite indicators were excluded from the clustering matrix to prevent double counting.</w:t>
      </w:r>
    </w:p>
    <w:p w14:paraId="0621BF8B" w14:textId="77777777" w:rsidR="002E05FE" w:rsidRPr="00BE2CBC" w:rsidRDefault="002E05FE" w:rsidP="00BE2CBC">
      <w:pPr>
        <w:pStyle w:val="Heading2"/>
        <w:spacing w:after="5" w:line="360" w:lineRule="auto"/>
        <w:rPr>
          <w:rFonts w:cs="Times New Roman"/>
        </w:rPr>
      </w:pPr>
      <w:r w:rsidRPr="00BE2CBC">
        <w:rPr>
          <w:rFonts w:cs="Times New Roman"/>
        </w:rPr>
        <w:t>4.4 Clustering and Recommender Implementation</w:t>
      </w:r>
    </w:p>
    <w:p w14:paraId="679517B6" w14:textId="4104077B" w:rsidR="002E05FE" w:rsidRPr="00BE2CBC" w:rsidRDefault="002E05FE" w:rsidP="00BE2CBC">
      <w:pPr>
        <w:spacing w:line="360" w:lineRule="auto"/>
      </w:pPr>
      <w:r w:rsidRPr="00BE2CBC">
        <w:tab/>
        <w:t xml:space="preserve">The clustering implementation applied </w:t>
      </w:r>
      <w:proofErr w:type="spellStart"/>
      <w:r w:rsidRPr="00BE2CBC">
        <w:t>StandardScaler</w:t>
      </w:r>
      <w:proofErr w:type="spellEnd"/>
      <w:r w:rsidRPr="00BE2CBC">
        <w:t>, PCA and the selected clustering estimator in sequence, with metric sweeps and summaries saved as processed artefacts.</w:t>
      </w:r>
    </w:p>
    <w:p w14:paraId="36EE6309" w14:textId="44D83B01" w:rsidR="002E05FE" w:rsidRPr="00BE2CBC" w:rsidRDefault="002E05FE" w:rsidP="00BE2CBC">
      <w:pPr>
        <w:spacing w:line="360" w:lineRule="auto"/>
      </w:pPr>
      <w:r w:rsidRPr="00BE2CBC">
        <w:tab/>
      </w:r>
      <w:r w:rsidRPr="00BE2CBC">
        <w:tab/>
      </w:r>
      <w:r w:rsidR="00D3050A" w:rsidRPr="00BE2CBC">
        <w:tab/>
      </w:r>
      <w:proofErr w:type="spellStart"/>
      <w:r w:rsidRPr="00BE2CBC">
        <w:t>X_scaled</w:t>
      </w:r>
      <w:proofErr w:type="spellEnd"/>
      <w:r w:rsidR="00D3050A" w:rsidRPr="00BE2CBC">
        <w:tab/>
      </w:r>
      <w:r w:rsidRPr="00BE2CBC">
        <w:t xml:space="preserve">= </w:t>
      </w:r>
      <w:r w:rsidR="00D3050A" w:rsidRPr="00BE2CBC">
        <w:tab/>
      </w:r>
      <w:proofErr w:type="spellStart"/>
      <w:r w:rsidRPr="00BE2CBC">
        <w:t>scaler.fit_transform</w:t>
      </w:r>
      <w:proofErr w:type="spellEnd"/>
      <w:r w:rsidRPr="00BE2CBC">
        <w:t>(X)</w:t>
      </w:r>
    </w:p>
    <w:p w14:paraId="1705E74D" w14:textId="365C5F52" w:rsidR="002E05FE" w:rsidRPr="00BE2CBC" w:rsidRDefault="002E05FE" w:rsidP="00BE2CBC">
      <w:pPr>
        <w:spacing w:line="360" w:lineRule="auto"/>
      </w:pPr>
      <w:r w:rsidRPr="00BE2CBC">
        <w:tab/>
      </w:r>
      <w:r w:rsidRPr="00BE2CBC">
        <w:tab/>
      </w:r>
      <w:r w:rsidR="00D3050A" w:rsidRPr="00BE2CBC">
        <w:tab/>
      </w:r>
      <w:proofErr w:type="spellStart"/>
      <w:r w:rsidRPr="00BE2CBC">
        <w:t>X_pca</w:t>
      </w:r>
      <w:proofErr w:type="spellEnd"/>
      <w:r w:rsidR="00D3050A" w:rsidRPr="00BE2CBC">
        <w:tab/>
      </w:r>
      <w:r w:rsidR="00D3050A" w:rsidRPr="00BE2CBC">
        <w:tab/>
      </w:r>
      <w:r w:rsidRPr="00BE2CBC">
        <w:t xml:space="preserve">= </w:t>
      </w:r>
      <w:r w:rsidR="00D3050A" w:rsidRPr="00BE2CBC">
        <w:tab/>
      </w:r>
      <w:proofErr w:type="spellStart"/>
      <w:r w:rsidRPr="00BE2CBC">
        <w:t>pca.fit_transform</w:t>
      </w:r>
      <w:proofErr w:type="spellEnd"/>
      <w:r w:rsidRPr="00BE2CBC">
        <w:t>(</w:t>
      </w:r>
      <w:proofErr w:type="spellStart"/>
      <w:r w:rsidRPr="00BE2CBC">
        <w:t>X_scaled</w:t>
      </w:r>
      <w:proofErr w:type="spellEnd"/>
      <w:r w:rsidRPr="00BE2CBC">
        <w:t>)</w:t>
      </w:r>
    </w:p>
    <w:p w14:paraId="5C8F36A5" w14:textId="10C18AFC" w:rsidR="00D3050A" w:rsidRPr="00BE2CBC" w:rsidRDefault="002E05FE" w:rsidP="00BE2CBC">
      <w:pPr>
        <w:spacing w:line="360" w:lineRule="auto"/>
      </w:pPr>
      <w:r w:rsidRPr="00BE2CBC">
        <w:tab/>
      </w:r>
      <w:r w:rsidRPr="00BE2CBC">
        <w:tab/>
      </w:r>
      <w:r w:rsidR="00D3050A" w:rsidRPr="00BE2CBC">
        <w:tab/>
        <w:t>L</w:t>
      </w:r>
      <w:r w:rsidRPr="00BE2CBC">
        <w:t>abels</w:t>
      </w:r>
      <w:r w:rsidR="00D3050A" w:rsidRPr="00BE2CBC">
        <w:tab/>
      </w:r>
      <w:r w:rsidR="00D3050A" w:rsidRPr="00BE2CBC">
        <w:tab/>
      </w:r>
      <w:r w:rsidRPr="00BE2CBC">
        <w:t xml:space="preserve">= </w:t>
      </w:r>
      <w:r w:rsidR="00D3050A" w:rsidRPr="00BE2CBC">
        <w:tab/>
      </w:r>
      <w:proofErr w:type="spellStart"/>
      <w:r w:rsidRPr="00BE2CBC">
        <w:t>kmeans.fit_predict</w:t>
      </w:r>
      <w:proofErr w:type="spellEnd"/>
      <w:r w:rsidRPr="00BE2CBC">
        <w:t>(</w:t>
      </w:r>
      <w:proofErr w:type="spellStart"/>
      <w:r w:rsidRPr="00BE2CBC">
        <w:t>X_pca</w:t>
      </w:r>
      <w:proofErr w:type="spellEnd"/>
      <w:r w:rsidRPr="00BE2CBC">
        <w:t>)</w:t>
      </w:r>
    </w:p>
    <w:p w14:paraId="487ACA6E" w14:textId="6DA4BDBC" w:rsidR="002E05FE" w:rsidRPr="00BE2CBC" w:rsidRDefault="00D3050A" w:rsidP="00BE2CBC">
      <w:pPr>
        <w:spacing w:line="360" w:lineRule="auto"/>
      </w:pPr>
      <w:r w:rsidRPr="00BE2CBC">
        <w:tab/>
      </w:r>
      <w:r w:rsidR="002E05FE" w:rsidRPr="00BE2CBC">
        <w:t>The recommender normalised eligible vectors, filtered the candidate pool before ranking, and used dot products for cosine similarity. The same module served evaluation scripts and the dashboard.</w:t>
      </w:r>
    </w:p>
    <w:p w14:paraId="4CDB05D6" w14:textId="77777777" w:rsidR="00F2714B" w:rsidRPr="00BE2CBC" w:rsidRDefault="00F2714B" w:rsidP="00BE2CBC">
      <w:pPr>
        <w:pStyle w:val="Heading2"/>
        <w:spacing w:after="5" w:line="360" w:lineRule="auto"/>
        <w:rPr>
          <w:rFonts w:cs="Times New Roman"/>
        </w:rPr>
      </w:pPr>
      <w:r w:rsidRPr="00BE2CBC">
        <w:rPr>
          <w:rFonts w:cs="Times New Roman"/>
        </w:rPr>
        <w:t>4.5 Supervised Models and SHAP Implementation</w:t>
      </w:r>
    </w:p>
    <w:p w14:paraId="6AA835AE" w14:textId="486D65A8" w:rsidR="00F2714B" w:rsidRPr="00BE2CBC" w:rsidRDefault="00F2714B" w:rsidP="00BE2CBC">
      <w:pPr>
        <w:spacing w:line="360" w:lineRule="auto"/>
      </w:pPr>
      <w:r w:rsidRPr="00BE2CBC">
        <w:tab/>
        <w:t>All four regressors used a common five-fold evaluation routine for global and seven position-family scopes, generating out-of-fold predictions for every eligible observation.</w:t>
      </w:r>
    </w:p>
    <w:p w14:paraId="2B487E1B" w14:textId="305A6258" w:rsidR="007017A5" w:rsidRPr="00BE2CBC" w:rsidRDefault="007017A5" w:rsidP="00BE2CBC">
      <w:pPr>
        <w:pStyle w:val="CodeBlock"/>
        <w:spacing w:after="5" w:line="360" w:lineRule="auto"/>
        <w:rPr>
          <w:rFonts w:ascii="Times New Roman" w:hAnsi="Times New Roman" w:cs="Times New Roman"/>
          <w:sz w:val="24"/>
          <w:szCs w:val="24"/>
        </w:rPr>
      </w:pPr>
      <w:r w:rsidRPr="00BE2CBC">
        <w:rPr>
          <w:rFonts w:ascii="Times New Roman" w:hAnsi="Times New Roman" w:cs="Times New Roman"/>
          <w:noProof/>
          <w:sz w:val="24"/>
          <w:szCs w:val="24"/>
        </w:rPr>
        <w:lastRenderedPageBreak/>
        <w:drawing>
          <wp:inline distT="0" distB="0" distL="0" distR="0" wp14:anchorId="167BA190" wp14:editId="1FF1D1C1">
            <wp:extent cx="5626100" cy="1651000"/>
            <wp:effectExtent l="0" t="0" r="0" b="0"/>
            <wp:docPr id="430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706" name=""/>
                    <pic:cNvPicPr/>
                  </pic:nvPicPr>
                  <pic:blipFill>
                    <a:blip r:embed="rId16"/>
                    <a:stretch>
                      <a:fillRect/>
                    </a:stretch>
                  </pic:blipFill>
                  <pic:spPr>
                    <a:xfrm>
                      <a:off x="0" y="0"/>
                      <a:ext cx="5626100" cy="1651000"/>
                    </a:xfrm>
                    <a:prstGeom prst="rect">
                      <a:avLst/>
                    </a:prstGeom>
                  </pic:spPr>
                </pic:pic>
              </a:graphicData>
            </a:graphic>
          </wp:inline>
        </w:drawing>
      </w:r>
    </w:p>
    <w:p w14:paraId="52203624" w14:textId="27C039AC" w:rsidR="00F2714B" w:rsidRPr="00BE2CBC" w:rsidRDefault="00F2714B" w:rsidP="00BE2CBC">
      <w:pPr>
        <w:spacing w:line="360" w:lineRule="auto"/>
      </w:pPr>
      <w:r w:rsidRPr="00BE2CBC">
        <w:tab/>
      </w:r>
      <w:proofErr w:type="spellStart"/>
      <w:r w:rsidRPr="00BE2CBC">
        <w:t>TreeSHAP</w:t>
      </w:r>
      <w:proofErr w:type="spellEnd"/>
      <w:r w:rsidRPr="00BE2CBC">
        <w:t xml:space="preserve"> artefacts were generated for tree models, with mean absolute values for global importance and signed contributions for player-level explanations. Prediction and explanation artefacts were saved for dashboard loading.</w:t>
      </w:r>
    </w:p>
    <w:p w14:paraId="29A5C1E3" w14:textId="77777777" w:rsidR="003A7613" w:rsidRPr="00BE2CBC" w:rsidRDefault="003A7613" w:rsidP="00BE2CBC">
      <w:pPr>
        <w:pStyle w:val="Heading2"/>
        <w:spacing w:after="5" w:line="360" w:lineRule="auto"/>
        <w:rPr>
          <w:rFonts w:cs="Times New Roman"/>
        </w:rPr>
      </w:pPr>
      <w:r w:rsidRPr="00BE2CBC">
        <w:rPr>
          <w:rFonts w:cs="Times New Roman"/>
        </w:rPr>
        <w:t>4.6 Dashboard Implementation</w:t>
      </w:r>
    </w:p>
    <w:p w14:paraId="7ECA570E" w14:textId="594B61ED" w:rsidR="003A7613" w:rsidRPr="00BE2CBC" w:rsidRDefault="003A7613" w:rsidP="00BE2CBC">
      <w:pPr>
        <w:spacing w:line="360" w:lineRule="auto"/>
      </w:pPr>
      <w:r w:rsidRPr="00BE2CBC">
        <w:tab/>
        <w:t>The Player Profile page allows a user to search for a player-season and inspect identity information, position, cluster and selected per-90 statistics relative to the relevant position-family average. This page acts as the entry point for understanding the feature representation before invoking a model.</w:t>
      </w:r>
    </w:p>
    <w:p w14:paraId="3680B35D" w14:textId="6C843832" w:rsidR="00C31093" w:rsidRPr="00BE2CBC" w:rsidRDefault="00C31093" w:rsidP="00BE2CBC">
      <w:pPr>
        <w:spacing w:line="360" w:lineRule="auto"/>
      </w:pPr>
      <w:r w:rsidRPr="00BE2CBC">
        <w:rPr>
          <w:noProof/>
        </w:rPr>
        <w:drawing>
          <wp:inline distT="0" distB="0" distL="0" distR="0" wp14:anchorId="276CB639" wp14:editId="0911532B">
            <wp:extent cx="5731510" cy="3260090"/>
            <wp:effectExtent l="0" t="0" r="0" b="3810"/>
            <wp:docPr id="86567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79090" name=""/>
                    <pic:cNvPicPr/>
                  </pic:nvPicPr>
                  <pic:blipFill>
                    <a:blip r:embed="rId17"/>
                    <a:stretch>
                      <a:fillRect/>
                    </a:stretch>
                  </pic:blipFill>
                  <pic:spPr>
                    <a:xfrm>
                      <a:off x="0" y="0"/>
                      <a:ext cx="5731510" cy="3260090"/>
                    </a:xfrm>
                    <a:prstGeom prst="rect">
                      <a:avLst/>
                    </a:prstGeom>
                  </pic:spPr>
                </pic:pic>
              </a:graphicData>
            </a:graphic>
          </wp:inline>
        </w:drawing>
      </w:r>
    </w:p>
    <w:p w14:paraId="03F2A3FE" w14:textId="29B1C7A2" w:rsidR="0015714D" w:rsidRPr="00BE2CBC" w:rsidRDefault="0051772E" w:rsidP="00BE2CBC">
      <w:pPr>
        <w:pStyle w:val="Caption"/>
        <w:spacing w:after="5" w:line="360" w:lineRule="auto"/>
        <w:rPr>
          <w:rFonts w:ascii="Times New Roman" w:hAnsi="Times New Roman" w:cs="Times New Roman"/>
          <w:b w:val="0"/>
          <w:bCs w:val="0"/>
          <w:i w:val="0"/>
        </w:rPr>
      </w:pPr>
      <w:r w:rsidRPr="00BE2CBC">
        <w:rPr>
          <w:rFonts w:ascii="Times New Roman" w:hAnsi="Times New Roman" w:cs="Times New Roman"/>
          <w:b w:val="0"/>
          <w:bCs w:val="0"/>
          <w:i w:val="0"/>
          <w:color w:val="000000" w:themeColor="text1"/>
        </w:rPr>
        <w:t xml:space="preserve">Figure 7. Player </w:t>
      </w:r>
      <w:r w:rsidR="009F74A8" w:rsidRPr="00BE2CBC">
        <w:rPr>
          <w:rFonts w:ascii="Times New Roman" w:hAnsi="Times New Roman" w:cs="Times New Roman"/>
          <w:b w:val="0"/>
          <w:bCs w:val="0"/>
          <w:i w:val="0"/>
          <w:color w:val="000000" w:themeColor="text1"/>
        </w:rPr>
        <w:t>p</w:t>
      </w:r>
      <w:r w:rsidRPr="00BE2CBC">
        <w:rPr>
          <w:rFonts w:ascii="Times New Roman" w:hAnsi="Times New Roman" w:cs="Times New Roman"/>
          <w:b w:val="0"/>
          <w:bCs w:val="0"/>
          <w:i w:val="0"/>
          <w:color w:val="000000" w:themeColor="text1"/>
        </w:rPr>
        <w:t xml:space="preserve">rofile </w:t>
      </w:r>
      <w:r w:rsidR="009F74A8" w:rsidRPr="00BE2CBC">
        <w:rPr>
          <w:rFonts w:ascii="Times New Roman" w:hAnsi="Times New Roman" w:cs="Times New Roman"/>
          <w:b w:val="0"/>
          <w:bCs w:val="0"/>
          <w:i w:val="0"/>
          <w:color w:val="000000" w:themeColor="text1"/>
        </w:rPr>
        <w:t>d</w:t>
      </w:r>
      <w:r w:rsidRPr="00BE2CBC">
        <w:rPr>
          <w:rFonts w:ascii="Times New Roman" w:hAnsi="Times New Roman" w:cs="Times New Roman"/>
          <w:b w:val="0"/>
          <w:bCs w:val="0"/>
          <w:i w:val="0"/>
          <w:color w:val="000000" w:themeColor="text1"/>
        </w:rPr>
        <w:t>ashboard</w:t>
      </w:r>
    </w:p>
    <w:p w14:paraId="337AA2C2" w14:textId="5E903D6A" w:rsidR="003A7613" w:rsidRPr="00BE2CBC" w:rsidRDefault="003A7613" w:rsidP="00BE2CBC">
      <w:pPr>
        <w:spacing w:line="360" w:lineRule="auto"/>
      </w:pPr>
      <w:r w:rsidRPr="00BE2CBC">
        <w:tab/>
        <w:t>The Similar Players page provides the recommender interface. Users can choose the position-filter mode and apply practical constraints such as age range, market-value range, excluding the same team or excluding the same league. Exposing these filters makes clear that player recruitment is a constrained search problem rather than a single similarity score.</w:t>
      </w:r>
    </w:p>
    <w:p w14:paraId="1FBFFD1C" w14:textId="62AB1380" w:rsidR="00C31093" w:rsidRPr="00BE2CBC" w:rsidRDefault="00C31093" w:rsidP="00BE2CBC">
      <w:pPr>
        <w:spacing w:line="360" w:lineRule="auto"/>
      </w:pPr>
      <w:r w:rsidRPr="00BE2CBC">
        <w:rPr>
          <w:noProof/>
        </w:rPr>
        <w:lastRenderedPageBreak/>
        <w:drawing>
          <wp:inline distT="0" distB="0" distL="0" distR="0" wp14:anchorId="581803B8" wp14:editId="3011831A">
            <wp:extent cx="5731510" cy="3260090"/>
            <wp:effectExtent l="0" t="0" r="0" b="3810"/>
            <wp:docPr id="13956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4194" name=""/>
                    <pic:cNvPicPr/>
                  </pic:nvPicPr>
                  <pic:blipFill>
                    <a:blip r:embed="rId18"/>
                    <a:stretch>
                      <a:fillRect/>
                    </a:stretch>
                  </pic:blipFill>
                  <pic:spPr>
                    <a:xfrm>
                      <a:off x="0" y="0"/>
                      <a:ext cx="5731510" cy="3260090"/>
                    </a:xfrm>
                    <a:prstGeom prst="rect">
                      <a:avLst/>
                    </a:prstGeom>
                  </pic:spPr>
                </pic:pic>
              </a:graphicData>
            </a:graphic>
          </wp:inline>
        </w:drawing>
      </w:r>
    </w:p>
    <w:p w14:paraId="17F0E201" w14:textId="29B685AC" w:rsidR="0051772E" w:rsidRPr="00BE2CBC" w:rsidRDefault="0051772E" w:rsidP="00BE2CBC">
      <w:pPr>
        <w:pStyle w:val="Caption"/>
        <w:spacing w:after="5" w:line="360" w:lineRule="auto"/>
        <w:rPr>
          <w:rFonts w:ascii="Times New Roman" w:hAnsi="Times New Roman" w:cs="Times New Roman"/>
          <w:b w:val="0"/>
          <w:bCs w:val="0"/>
          <w:i w:val="0"/>
        </w:rPr>
      </w:pPr>
      <w:r w:rsidRPr="00BE2CBC">
        <w:rPr>
          <w:rFonts w:ascii="Times New Roman" w:hAnsi="Times New Roman" w:cs="Times New Roman"/>
          <w:b w:val="0"/>
          <w:bCs w:val="0"/>
          <w:i w:val="0"/>
          <w:color w:val="000000" w:themeColor="text1"/>
        </w:rPr>
        <w:t xml:space="preserve">Figure 8. Similar </w:t>
      </w:r>
      <w:r w:rsidR="009F74A8" w:rsidRPr="00BE2CBC">
        <w:rPr>
          <w:rFonts w:ascii="Times New Roman" w:hAnsi="Times New Roman" w:cs="Times New Roman"/>
          <w:b w:val="0"/>
          <w:bCs w:val="0"/>
          <w:i w:val="0"/>
          <w:color w:val="000000" w:themeColor="text1"/>
        </w:rPr>
        <w:t>p</w:t>
      </w:r>
      <w:r w:rsidRPr="00BE2CBC">
        <w:rPr>
          <w:rFonts w:ascii="Times New Roman" w:hAnsi="Times New Roman" w:cs="Times New Roman"/>
          <w:b w:val="0"/>
          <w:bCs w:val="0"/>
          <w:i w:val="0"/>
          <w:color w:val="000000" w:themeColor="text1"/>
        </w:rPr>
        <w:t>layer</w:t>
      </w:r>
      <w:r w:rsidR="009F74A8" w:rsidRPr="00BE2CBC">
        <w:rPr>
          <w:rFonts w:ascii="Times New Roman" w:hAnsi="Times New Roman" w:cs="Times New Roman"/>
          <w:b w:val="0"/>
          <w:bCs w:val="0"/>
          <w:i w:val="0"/>
          <w:color w:val="000000" w:themeColor="text1"/>
        </w:rPr>
        <w:t>s</w:t>
      </w:r>
      <w:r w:rsidRPr="00BE2CBC">
        <w:rPr>
          <w:rFonts w:ascii="Times New Roman" w:hAnsi="Times New Roman" w:cs="Times New Roman"/>
          <w:b w:val="0"/>
          <w:bCs w:val="0"/>
          <w:i w:val="0"/>
          <w:color w:val="000000" w:themeColor="text1"/>
        </w:rPr>
        <w:t xml:space="preserve"> </w:t>
      </w:r>
      <w:r w:rsidR="009F74A8" w:rsidRPr="00BE2CBC">
        <w:rPr>
          <w:rFonts w:ascii="Times New Roman" w:hAnsi="Times New Roman" w:cs="Times New Roman"/>
          <w:b w:val="0"/>
          <w:bCs w:val="0"/>
          <w:i w:val="0"/>
          <w:color w:val="000000" w:themeColor="text1"/>
        </w:rPr>
        <w:t>r</w:t>
      </w:r>
      <w:r w:rsidRPr="00BE2CBC">
        <w:rPr>
          <w:rFonts w:ascii="Times New Roman" w:hAnsi="Times New Roman" w:cs="Times New Roman"/>
          <w:b w:val="0"/>
          <w:bCs w:val="0"/>
          <w:i w:val="0"/>
          <w:color w:val="000000" w:themeColor="text1"/>
        </w:rPr>
        <w:t>ecommender Dashboard</w:t>
      </w:r>
    </w:p>
    <w:p w14:paraId="6F4D67D0" w14:textId="0F1B0B38" w:rsidR="0015714D" w:rsidRPr="00BE2CBC" w:rsidRDefault="0015714D" w:rsidP="00BE2CBC">
      <w:pPr>
        <w:spacing w:line="360" w:lineRule="auto"/>
      </w:pPr>
    </w:p>
    <w:p w14:paraId="02C2AAE5" w14:textId="314BFAA6" w:rsidR="003A7613" w:rsidRPr="00BE2CBC" w:rsidRDefault="003A7613" w:rsidP="00BE2CBC">
      <w:pPr>
        <w:spacing w:line="360" w:lineRule="auto"/>
      </w:pPr>
      <w:r w:rsidRPr="00BE2CBC">
        <w:tab/>
        <w:t>The Value Prediction page displays the global and per-position market-value estimates side-by-side where both are available. It also presents a SHAP explanation so that the user can see which features raise or lower the prediction relative to the model baseline. Showing both scopes helps communicate model disagreement and prevents the system from hiding the fact that a role-specific model may perform differently from the global one.</w:t>
      </w:r>
    </w:p>
    <w:p w14:paraId="51848329" w14:textId="23B6102A" w:rsidR="0051772E" w:rsidRPr="00BE2CBC" w:rsidRDefault="00C31093" w:rsidP="00BE2CBC">
      <w:pPr>
        <w:pStyle w:val="Caption"/>
        <w:spacing w:after="5" w:line="360" w:lineRule="auto"/>
        <w:rPr>
          <w:rFonts w:ascii="Times New Roman" w:hAnsi="Times New Roman" w:cs="Times New Roman"/>
          <w:b w:val="0"/>
          <w:bCs w:val="0"/>
          <w:i w:val="0"/>
        </w:rPr>
      </w:pPr>
      <w:r w:rsidRPr="00BE2CBC">
        <w:rPr>
          <w:rFonts w:ascii="Times New Roman" w:hAnsi="Times New Roman" w:cs="Times New Roman"/>
          <w:b w:val="0"/>
          <w:bCs w:val="0"/>
          <w:i w:val="0"/>
          <w:noProof/>
        </w:rPr>
        <w:drawing>
          <wp:inline distT="0" distB="0" distL="0" distR="0" wp14:anchorId="7F619DF7" wp14:editId="23D6E5D9">
            <wp:extent cx="5731510" cy="3260090"/>
            <wp:effectExtent l="0" t="0" r="0" b="3810"/>
            <wp:docPr id="180001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14332" name=""/>
                    <pic:cNvPicPr/>
                  </pic:nvPicPr>
                  <pic:blipFill>
                    <a:blip r:embed="rId19"/>
                    <a:stretch>
                      <a:fillRect/>
                    </a:stretch>
                  </pic:blipFill>
                  <pic:spPr>
                    <a:xfrm>
                      <a:off x="0" y="0"/>
                      <a:ext cx="5731510" cy="3260090"/>
                    </a:xfrm>
                    <a:prstGeom prst="rect">
                      <a:avLst/>
                    </a:prstGeom>
                  </pic:spPr>
                </pic:pic>
              </a:graphicData>
            </a:graphic>
          </wp:inline>
        </w:drawing>
      </w:r>
      <w:r w:rsidR="0051772E" w:rsidRPr="00BE2CBC">
        <w:rPr>
          <w:rFonts w:ascii="Times New Roman" w:hAnsi="Times New Roman" w:cs="Times New Roman"/>
          <w:b w:val="0"/>
          <w:bCs w:val="0"/>
          <w:i w:val="0"/>
          <w:color w:val="000000" w:themeColor="text1"/>
        </w:rPr>
        <w:t xml:space="preserve"> Figure 9. Market </w:t>
      </w:r>
      <w:r w:rsidR="009F74A8" w:rsidRPr="00BE2CBC">
        <w:rPr>
          <w:rFonts w:ascii="Times New Roman" w:hAnsi="Times New Roman" w:cs="Times New Roman"/>
          <w:b w:val="0"/>
          <w:bCs w:val="0"/>
          <w:i w:val="0"/>
          <w:color w:val="000000" w:themeColor="text1"/>
        </w:rPr>
        <w:t>v</w:t>
      </w:r>
      <w:r w:rsidR="0051772E" w:rsidRPr="00BE2CBC">
        <w:rPr>
          <w:rFonts w:ascii="Times New Roman" w:hAnsi="Times New Roman" w:cs="Times New Roman"/>
          <w:b w:val="0"/>
          <w:bCs w:val="0"/>
          <w:i w:val="0"/>
          <w:color w:val="000000" w:themeColor="text1"/>
        </w:rPr>
        <w:t xml:space="preserve">alue </w:t>
      </w:r>
      <w:r w:rsidR="009F74A8" w:rsidRPr="00BE2CBC">
        <w:rPr>
          <w:rFonts w:ascii="Times New Roman" w:hAnsi="Times New Roman" w:cs="Times New Roman"/>
          <w:b w:val="0"/>
          <w:bCs w:val="0"/>
          <w:i w:val="0"/>
          <w:color w:val="000000" w:themeColor="text1"/>
        </w:rPr>
        <w:t>p</w:t>
      </w:r>
      <w:r w:rsidR="0051772E" w:rsidRPr="00BE2CBC">
        <w:rPr>
          <w:rFonts w:ascii="Times New Roman" w:hAnsi="Times New Roman" w:cs="Times New Roman"/>
          <w:b w:val="0"/>
          <w:bCs w:val="0"/>
          <w:i w:val="0"/>
          <w:color w:val="000000" w:themeColor="text1"/>
        </w:rPr>
        <w:t xml:space="preserve">rediction </w:t>
      </w:r>
      <w:r w:rsidR="009F74A8" w:rsidRPr="00BE2CBC">
        <w:rPr>
          <w:rFonts w:ascii="Times New Roman" w:hAnsi="Times New Roman" w:cs="Times New Roman"/>
          <w:b w:val="0"/>
          <w:bCs w:val="0"/>
          <w:i w:val="0"/>
          <w:color w:val="000000" w:themeColor="text1"/>
        </w:rPr>
        <w:t>d</w:t>
      </w:r>
      <w:r w:rsidR="0051772E" w:rsidRPr="00BE2CBC">
        <w:rPr>
          <w:rFonts w:ascii="Times New Roman" w:hAnsi="Times New Roman" w:cs="Times New Roman"/>
          <w:b w:val="0"/>
          <w:bCs w:val="0"/>
          <w:i w:val="0"/>
          <w:color w:val="000000" w:themeColor="text1"/>
        </w:rPr>
        <w:t>ashboard</w:t>
      </w:r>
    </w:p>
    <w:p w14:paraId="0122D26F" w14:textId="3CBF5B9F" w:rsidR="003A7613" w:rsidRPr="00BE2CBC" w:rsidRDefault="0051772E" w:rsidP="00BE2CBC">
      <w:pPr>
        <w:spacing w:line="360" w:lineRule="auto"/>
      </w:pPr>
      <w:r w:rsidRPr="00BE2CBC">
        <w:lastRenderedPageBreak/>
        <w:tab/>
      </w:r>
      <w:r w:rsidR="003A7613" w:rsidRPr="00BE2CBC">
        <w:t>The Hit or Miss page converts the retrospective evaluation framework into an interactive tool. The user selects a query player and a candidate target. The system reports whether the target is found, its rank and similarity, then displays comparative statistics. This makes it possible to explore transfer hypotheses beyond the three fixed cases evaluated in Section 5.4.</w:t>
      </w:r>
    </w:p>
    <w:p w14:paraId="7F1B48A3" w14:textId="1A15E446" w:rsidR="0015714D" w:rsidRPr="00BE2CBC" w:rsidRDefault="00C31093" w:rsidP="00BE2CBC">
      <w:pPr>
        <w:pStyle w:val="Caption"/>
        <w:spacing w:after="5" w:line="360" w:lineRule="auto"/>
        <w:rPr>
          <w:rFonts w:ascii="Times New Roman" w:hAnsi="Times New Roman" w:cs="Times New Roman"/>
          <w:b w:val="0"/>
          <w:bCs w:val="0"/>
          <w:i w:val="0"/>
        </w:rPr>
      </w:pPr>
      <w:r w:rsidRPr="00BE2CBC">
        <w:rPr>
          <w:rFonts w:ascii="Times New Roman" w:hAnsi="Times New Roman" w:cs="Times New Roman"/>
          <w:b w:val="0"/>
          <w:bCs w:val="0"/>
          <w:i w:val="0"/>
          <w:noProof/>
        </w:rPr>
        <w:drawing>
          <wp:inline distT="0" distB="0" distL="0" distR="0" wp14:anchorId="5713C9ED" wp14:editId="02F07787">
            <wp:extent cx="5731510" cy="3260090"/>
            <wp:effectExtent l="0" t="0" r="0" b="3810"/>
            <wp:docPr id="173552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26029" name=""/>
                    <pic:cNvPicPr/>
                  </pic:nvPicPr>
                  <pic:blipFill>
                    <a:blip r:embed="rId20"/>
                    <a:stretch>
                      <a:fillRect/>
                    </a:stretch>
                  </pic:blipFill>
                  <pic:spPr>
                    <a:xfrm>
                      <a:off x="0" y="0"/>
                      <a:ext cx="5731510" cy="3260090"/>
                    </a:xfrm>
                    <a:prstGeom prst="rect">
                      <a:avLst/>
                    </a:prstGeom>
                  </pic:spPr>
                </pic:pic>
              </a:graphicData>
            </a:graphic>
          </wp:inline>
        </w:drawing>
      </w:r>
      <w:r w:rsidR="0051772E" w:rsidRPr="00BE2CBC">
        <w:rPr>
          <w:rFonts w:ascii="Times New Roman" w:hAnsi="Times New Roman" w:cs="Times New Roman"/>
          <w:b w:val="0"/>
          <w:bCs w:val="0"/>
          <w:i w:val="0"/>
          <w:color w:val="000000" w:themeColor="text1"/>
        </w:rPr>
        <w:t xml:space="preserve"> Figure 10. Hit or </w:t>
      </w:r>
      <w:r w:rsidR="009F74A8" w:rsidRPr="00BE2CBC">
        <w:rPr>
          <w:rFonts w:ascii="Times New Roman" w:hAnsi="Times New Roman" w:cs="Times New Roman"/>
          <w:b w:val="0"/>
          <w:bCs w:val="0"/>
          <w:i w:val="0"/>
          <w:color w:val="000000" w:themeColor="text1"/>
        </w:rPr>
        <w:t>m</w:t>
      </w:r>
      <w:r w:rsidR="0051772E" w:rsidRPr="00BE2CBC">
        <w:rPr>
          <w:rFonts w:ascii="Times New Roman" w:hAnsi="Times New Roman" w:cs="Times New Roman"/>
          <w:b w:val="0"/>
          <w:bCs w:val="0"/>
          <w:i w:val="0"/>
          <w:color w:val="000000" w:themeColor="text1"/>
        </w:rPr>
        <w:t xml:space="preserve">iss </w:t>
      </w:r>
      <w:r w:rsidR="009F74A8" w:rsidRPr="00BE2CBC">
        <w:rPr>
          <w:rFonts w:ascii="Times New Roman" w:hAnsi="Times New Roman" w:cs="Times New Roman"/>
          <w:b w:val="0"/>
          <w:bCs w:val="0"/>
          <w:i w:val="0"/>
          <w:color w:val="000000" w:themeColor="text1"/>
        </w:rPr>
        <w:t>d</w:t>
      </w:r>
      <w:r w:rsidR="0051772E" w:rsidRPr="00BE2CBC">
        <w:rPr>
          <w:rFonts w:ascii="Times New Roman" w:hAnsi="Times New Roman" w:cs="Times New Roman"/>
          <w:b w:val="0"/>
          <w:bCs w:val="0"/>
          <w:i w:val="0"/>
          <w:color w:val="000000" w:themeColor="text1"/>
        </w:rPr>
        <w:t>ashboard</w:t>
      </w:r>
    </w:p>
    <w:p w14:paraId="2FEFAB7E" w14:textId="1EF64926" w:rsidR="003A7613" w:rsidRPr="00BE2CBC" w:rsidRDefault="003A7613" w:rsidP="00BE2CBC">
      <w:pPr>
        <w:spacing w:line="360" w:lineRule="auto"/>
      </w:pPr>
      <w:r w:rsidRPr="00BE2CBC">
        <w:tab/>
        <w:t>Finally, the Methodology and Findings page summarises model choices, key metrics and known limitations. Sidebar expanders explain how to use the dashboard and what each model is doing. These explanatory elements were included deliberately for viva use: a non-technical examiner can move from a result to the corresponding methodological rationale without leaving the application.</w:t>
      </w:r>
    </w:p>
    <w:p w14:paraId="769E214F" w14:textId="6735ADF9" w:rsidR="00C31093" w:rsidRPr="00BE2CBC" w:rsidRDefault="00C31093" w:rsidP="00BE2CBC">
      <w:pPr>
        <w:spacing w:line="360" w:lineRule="auto"/>
      </w:pPr>
      <w:r w:rsidRPr="00BE2CBC">
        <w:rPr>
          <w:noProof/>
        </w:rPr>
        <w:lastRenderedPageBreak/>
        <w:drawing>
          <wp:inline distT="0" distB="0" distL="0" distR="0" wp14:anchorId="11600DB7" wp14:editId="4ED9265C">
            <wp:extent cx="5731510" cy="3260090"/>
            <wp:effectExtent l="0" t="0" r="0" b="3810"/>
            <wp:docPr id="29171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12426" name=""/>
                    <pic:cNvPicPr/>
                  </pic:nvPicPr>
                  <pic:blipFill>
                    <a:blip r:embed="rId21"/>
                    <a:stretch>
                      <a:fillRect/>
                    </a:stretch>
                  </pic:blipFill>
                  <pic:spPr>
                    <a:xfrm>
                      <a:off x="0" y="0"/>
                      <a:ext cx="5731510" cy="3260090"/>
                    </a:xfrm>
                    <a:prstGeom prst="rect">
                      <a:avLst/>
                    </a:prstGeom>
                  </pic:spPr>
                </pic:pic>
              </a:graphicData>
            </a:graphic>
          </wp:inline>
        </w:drawing>
      </w:r>
    </w:p>
    <w:p w14:paraId="7B57CAF3" w14:textId="55A55447" w:rsidR="00C31093" w:rsidRPr="00BE2CBC" w:rsidRDefault="0051772E" w:rsidP="00BE2CBC">
      <w:pPr>
        <w:pStyle w:val="Caption"/>
        <w:spacing w:after="5" w:line="360" w:lineRule="auto"/>
        <w:rPr>
          <w:rFonts w:ascii="Times New Roman" w:hAnsi="Times New Roman" w:cs="Times New Roman"/>
          <w:b w:val="0"/>
          <w:bCs w:val="0"/>
          <w:i w:val="0"/>
        </w:rPr>
      </w:pPr>
      <w:r w:rsidRPr="00BE2CBC">
        <w:rPr>
          <w:rFonts w:ascii="Times New Roman" w:hAnsi="Times New Roman" w:cs="Times New Roman"/>
          <w:b w:val="0"/>
          <w:bCs w:val="0"/>
          <w:i w:val="0"/>
          <w:color w:val="000000" w:themeColor="text1"/>
        </w:rPr>
        <w:t xml:space="preserve">Figure 11. Methodology and </w:t>
      </w:r>
      <w:r w:rsidR="009F74A8" w:rsidRPr="00BE2CBC">
        <w:rPr>
          <w:rFonts w:ascii="Times New Roman" w:hAnsi="Times New Roman" w:cs="Times New Roman"/>
          <w:b w:val="0"/>
          <w:bCs w:val="0"/>
          <w:i w:val="0"/>
          <w:color w:val="000000" w:themeColor="text1"/>
        </w:rPr>
        <w:t>f</w:t>
      </w:r>
      <w:r w:rsidRPr="00BE2CBC">
        <w:rPr>
          <w:rFonts w:ascii="Times New Roman" w:hAnsi="Times New Roman" w:cs="Times New Roman"/>
          <w:b w:val="0"/>
          <w:bCs w:val="0"/>
          <w:i w:val="0"/>
          <w:color w:val="000000" w:themeColor="text1"/>
        </w:rPr>
        <w:t xml:space="preserve">indings </w:t>
      </w:r>
      <w:r w:rsidR="009F74A8" w:rsidRPr="00BE2CBC">
        <w:rPr>
          <w:rFonts w:ascii="Times New Roman" w:hAnsi="Times New Roman" w:cs="Times New Roman"/>
          <w:b w:val="0"/>
          <w:bCs w:val="0"/>
          <w:i w:val="0"/>
          <w:color w:val="000000" w:themeColor="text1"/>
        </w:rPr>
        <w:t>d</w:t>
      </w:r>
      <w:r w:rsidRPr="00BE2CBC">
        <w:rPr>
          <w:rFonts w:ascii="Times New Roman" w:hAnsi="Times New Roman" w:cs="Times New Roman"/>
          <w:b w:val="0"/>
          <w:bCs w:val="0"/>
          <w:i w:val="0"/>
          <w:color w:val="000000" w:themeColor="text1"/>
        </w:rPr>
        <w:t>ashboard</w:t>
      </w:r>
    </w:p>
    <w:p w14:paraId="1892CFF8" w14:textId="5AB2D030" w:rsidR="003A7613" w:rsidRPr="00BE2CBC" w:rsidRDefault="003A7613" w:rsidP="00BE2CBC">
      <w:pPr>
        <w:spacing w:line="360" w:lineRule="auto"/>
      </w:pPr>
      <w:r w:rsidRPr="00BE2CBC">
        <w:tab/>
        <w:t>Usability and reproducibility were supported by placing statistics, filters and explanations beside each result, caching data/model artefacts, and reusing the same recommender functions in both the dashboard and offline evaluation. Production features such as authentication, persistent databases and monitoring were outside the prototype's scope.</w:t>
      </w:r>
    </w:p>
    <w:p w14:paraId="346C3FF4" w14:textId="77777777" w:rsidR="0015714D" w:rsidRPr="00BE2CBC" w:rsidRDefault="0015714D" w:rsidP="00BE2CBC">
      <w:pPr>
        <w:pStyle w:val="Heading2"/>
        <w:spacing w:after="5" w:line="360" w:lineRule="auto"/>
        <w:rPr>
          <w:rFonts w:cs="Times New Roman"/>
        </w:rPr>
      </w:pPr>
      <w:r w:rsidRPr="00BE2CBC">
        <w:rPr>
          <w:rFonts w:cs="Times New Roman"/>
        </w:rPr>
        <w:t>4.7 Testing Strategy and Implementation Checks</w:t>
      </w:r>
    </w:p>
    <w:p w14:paraId="615C8B14" w14:textId="1FD2B969" w:rsidR="0015714D" w:rsidRPr="00BE2CBC" w:rsidRDefault="0015714D" w:rsidP="00BE2CBC">
      <w:pPr>
        <w:spacing w:line="360" w:lineRule="auto"/>
      </w:pPr>
      <w:r w:rsidRPr="00BE2CBC">
        <w:tab/>
        <w:t>Testing covered data integrity, deterministic feature transformations, valid cluster labels, candidate filtering, cross-validation output shape, inverse target transformation and dashboard loading of the same saved artefacts used by evaluation scripts.</w:t>
      </w:r>
      <w:r w:rsidR="00655962" w:rsidRPr="00BE2CBC">
        <w:t xml:space="preserve"> </w:t>
      </w:r>
      <w:r w:rsidRPr="00BE2CBC">
        <w:t>The actual `</w:t>
      </w:r>
      <w:proofErr w:type="spellStart"/>
      <w:r w:rsidRPr="00BE2CBC">
        <w:t>pytest</w:t>
      </w:r>
      <w:proofErr w:type="spellEnd"/>
      <w:r w:rsidRPr="00BE2CBC">
        <w:t xml:space="preserve"> -v` output is included in </w:t>
      </w:r>
      <w:r w:rsidR="001A15D2" w:rsidRPr="00BE2CBC">
        <w:t xml:space="preserve">appendix </w:t>
      </w:r>
      <w:r w:rsidR="009F0FE0" w:rsidRPr="00BE2CBC">
        <w:t>F</w:t>
      </w:r>
      <w:r w:rsidR="001A15D2" w:rsidRPr="00BE2CBC">
        <w:t>.</w:t>
      </w:r>
      <w:r w:rsidRPr="00BE2CBC">
        <w:br w:type="page"/>
      </w:r>
    </w:p>
    <w:p w14:paraId="1136937C" w14:textId="77777777" w:rsidR="0015714D" w:rsidRPr="00BE2CBC" w:rsidRDefault="0015714D" w:rsidP="00BE2CBC">
      <w:pPr>
        <w:pStyle w:val="Heading1"/>
        <w:spacing w:after="5" w:line="360" w:lineRule="auto"/>
        <w:rPr>
          <w:rFonts w:cs="Times New Roman"/>
        </w:rPr>
      </w:pPr>
      <w:r w:rsidRPr="00BE2CBC">
        <w:rPr>
          <w:rFonts w:cs="Times New Roman"/>
        </w:rPr>
        <w:lastRenderedPageBreak/>
        <w:t>Chapter 5 - Evaluation</w:t>
      </w:r>
    </w:p>
    <w:p w14:paraId="6F822E7C" w14:textId="77777777" w:rsidR="0015714D" w:rsidRPr="00BE2CBC" w:rsidRDefault="0015714D" w:rsidP="00BE2CBC">
      <w:pPr>
        <w:pStyle w:val="Heading2"/>
        <w:spacing w:after="5" w:line="360" w:lineRule="auto"/>
        <w:rPr>
          <w:rFonts w:cs="Times New Roman"/>
        </w:rPr>
      </w:pPr>
      <w:r w:rsidRPr="00BE2CBC">
        <w:rPr>
          <w:rFonts w:cs="Times New Roman"/>
        </w:rPr>
        <w:t>5.1 Evaluation Framework</w:t>
      </w:r>
    </w:p>
    <w:p w14:paraId="73115FEF" w14:textId="4516A96E" w:rsidR="00D47100" w:rsidRPr="00BE2CBC" w:rsidRDefault="00D47100" w:rsidP="00BE2CBC">
      <w:pPr>
        <w:spacing w:line="360" w:lineRule="auto"/>
      </w:pPr>
      <w:r w:rsidRPr="00BE2CBC">
        <w:tab/>
        <w:t>Evaluation was aligned with the project objectives: data quality used coverage checks; clustering used validity metrics and profile interpretation; recommendation used qualitative and retrospective cases; valuation used five-fold out-of-fold metrics; SHAP assessed interpretability; and the dashboard was assessed as the integration layer for these outputs.</w:t>
      </w:r>
    </w:p>
    <w:p w14:paraId="67F1A2F1" w14:textId="77777777" w:rsidR="00D47100" w:rsidRPr="00BE2CBC" w:rsidRDefault="00D47100" w:rsidP="00BE2CBC">
      <w:pPr>
        <w:pStyle w:val="Heading2"/>
        <w:spacing w:after="5" w:line="360" w:lineRule="auto"/>
        <w:rPr>
          <w:rFonts w:cs="Times New Roman"/>
        </w:rPr>
      </w:pPr>
      <w:r w:rsidRPr="00BE2CBC">
        <w:rPr>
          <w:rFonts w:cs="Times New Roman"/>
        </w:rPr>
        <w:t>5.2 Data Quality and Coverage</w:t>
      </w:r>
    </w:p>
    <w:p w14:paraId="3C04E95E" w14:textId="5D0F877A" w:rsidR="00D47100" w:rsidRPr="00BE2CBC" w:rsidRDefault="00D47100" w:rsidP="00BE2CBC">
      <w:pPr>
        <w:spacing w:line="360" w:lineRule="auto"/>
      </w:pPr>
      <w:r w:rsidRPr="00BE2CBC">
        <w:tab/>
        <w:t xml:space="preserve">The final linkage matched 2,935 of 2,955 candidate </w:t>
      </w:r>
      <w:proofErr w:type="spellStart"/>
      <w:r w:rsidRPr="00BE2CBC">
        <w:t>FBref</w:t>
      </w:r>
      <w:proofErr w:type="spellEnd"/>
      <w:r w:rsidRPr="00BE2CBC">
        <w:t xml:space="preserve"> rows, corresponding to coverage rate of 99.3%. Twenty-one unmatched rows were logged separately for auditing purposes. The resulting dataset covers the five major European leagues and two seasons, with roughly balanced numbers of players from each league and season. This dataset is sufficient for the project's comparative experiments, but it is not representative of lower divisions or non-European football.</w:t>
      </w:r>
    </w:p>
    <w:p w14:paraId="5C2E378A" w14:textId="042D501F" w:rsidR="00D47100" w:rsidRPr="00BE2CBC" w:rsidRDefault="00D47100" w:rsidP="00BE2CBC">
      <w:pPr>
        <w:spacing w:line="360" w:lineRule="auto"/>
      </w:pPr>
      <w:r w:rsidRPr="00BE2CBC">
        <w:tab/>
        <w:t xml:space="preserve">The more important data-quality limitation is the coverage of features. The accessible </w:t>
      </w:r>
      <w:proofErr w:type="spellStart"/>
      <w:r w:rsidRPr="00BE2CBC">
        <w:t>FBref</w:t>
      </w:r>
      <w:proofErr w:type="spellEnd"/>
      <w:r w:rsidRPr="00BE2CBC">
        <w:t xml:space="preserve"> data provided a strong set of attacking and general indicators but relatively less information on passing, possession, and defensive performance. This limitation appears again in all three modelling approaches and therefore becomes an important factor to the critical evaluation of the results.</w:t>
      </w:r>
    </w:p>
    <w:p w14:paraId="5EBCF2B3" w14:textId="77777777" w:rsidR="00D47100" w:rsidRPr="00BE2CBC" w:rsidRDefault="00D47100" w:rsidP="00BE2CBC">
      <w:pPr>
        <w:pStyle w:val="Heading2"/>
        <w:spacing w:after="5" w:line="360" w:lineRule="auto"/>
        <w:rPr>
          <w:rFonts w:cs="Times New Roman"/>
        </w:rPr>
      </w:pPr>
      <w:r w:rsidRPr="00BE2CBC">
        <w:rPr>
          <w:rFonts w:cs="Times New Roman"/>
        </w:rPr>
        <w:t>5.3 Clustering Evaluation</w:t>
      </w:r>
    </w:p>
    <w:p w14:paraId="19133EC3" w14:textId="36E0E3EF" w:rsidR="00D47100" w:rsidRPr="00BE2CBC" w:rsidRDefault="0051772E" w:rsidP="00BE2CBC">
      <w:pPr>
        <w:spacing w:line="360" w:lineRule="auto"/>
      </w:pPr>
      <w:r w:rsidRPr="00BE2CBC">
        <w:tab/>
      </w:r>
      <w:r w:rsidR="00D47100" w:rsidRPr="00BE2CBC">
        <w:t>K-Means and GMM were tested using values of k from 4 to 10, while HDBSCAN was tested for minimum cluster sizes of 30, 50, 80 and 100. All sweep results were saved for reproducibility.</w:t>
      </w:r>
    </w:p>
    <w:p w14:paraId="41A7BC83" w14:textId="1855482C" w:rsidR="00D47100" w:rsidRPr="00BE2CBC" w:rsidRDefault="0051772E" w:rsidP="00BE2CBC">
      <w:pPr>
        <w:spacing w:line="360" w:lineRule="auto"/>
      </w:pPr>
      <w:r w:rsidRPr="00BE2CBC">
        <w:tab/>
      </w:r>
      <w:r w:rsidR="00D47100" w:rsidRPr="00BE2CBC">
        <w:t>K-Means achieved its best silhouette score at k = 4, with a value of 0.191. GMM also peaked at four components but produced a lower silhouette of 0.169 and was consistently weaker across the tested range. Increasing k fragmented the data without producing a corresponding improvement in separation or football interpretation. K-Means with four clusters was therefore selected as the primary role-discovery model.</w:t>
      </w:r>
    </w:p>
    <w:p w14:paraId="6575FC09" w14:textId="17C34E5C" w:rsidR="00D47100" w:rsidRPr="00BE2CBC" w:rsidRDefault="0051772E" w:rsidP="00BE2CBC">
      <w:pPr>
        <w:spacing w:line="360" w:lineRule="auto"/>
      </w:pPr>
      <w:r w:rsidRPr="00BE2CBC">
        <w:tab/>
      </w:r>
      <w:r w:rsidR="00D47100" w:rsidRPr="00BE2CBC">
        <w:t xml:space="preserve">HDBSCAN produced a more interesting result. All observations were labelled as noise for every tested minimum-cluster-size setting. This result was not treated as a failed experiment to be discarded. HDBSCAN is specifically designed to identify persistent dense </w:t>
      </w:r>
      <w:r w:rsidRPr="00BE2CBC">
        <w:t>areas</w:t>
      </w:r>
      <w:r w:rsidR="00D47100" w:rsidRPr="00BE2CBC">
        <w:t xml:space="preserve">, so its inability to find any at the tested scales suggests that the feature space does not </w:t>
      </w:r>
      <w:r w:rsidR="00D47100" w:rsidRPr="00BE2CBC">
        <w:lastRenderedPageBreak/>
        <w:t xml:space="preserve">contain strongly separated density </w:t>
      </w:r>
      <w:r w:rsidRPr="00BE2CBC">
        <w:t>groups</w:t>
      </w:r>
      <w:r w:rsidR="00D47100" w:rsidRPr="00BE2CBC">
        <w:t xml:space="preserve">. In football terms, </w:t>
      </w:r>
      <w:r w:rsidRPr="00BE2CBC">
        <w:t xml:space="preserve">this indicates that player’s </w:t>
      </w:r>
      <w:r w:rsidR="00D47100" w:rsidRPr="00BE2CBC">
        <w:t xml:space="preserve">statistical styles </w:t>
      </w:r>
      <w:r w:rsidRPr="00BE2CBC">
        <w:t xml:space="preserve">may </w:t>
      </w:r>
      <w:r w:rsidR="00D47100" w:rsidRPr="00BE2CBC">
        <w:t xml:space="preserve">overlap </w:t>
      </w:r>
      <w:r w:rsidRPr="00BE2CBC">
        <w:t>gradually</w:t>
      </w:r>
      <w:r w:rsidR="00D47100" w:rsidRPr="00BE2CBC">
        <w:t xml:space="preserve"> rather than forming </w:t>
      </w:r>
      <w:r w:rsidRPr="00BE2CBC">
        <w:t xml:space="preserve">clearly </w:t>
      </w:r>
      <w:r w:rsidR="00D47100" w:rsidRPr="00BE2CBC">
        <w:t xml:space="preserve">isolated </w:t>
      </w:r>
      <w:r w:rsidRPr="00BE2CBC">
        <w:t>groups</w:t>
      </w:r>
      <w:r w:rsidR="00D47100" w:rsidRPr="00BE2CBC">
        <w:t>.</w:t>
      </w:r>
    </w:p>
    <w:p w14:paraId="7CB2498F" w14:textId="7A86F1B1" w:rsidR="00D47100" w:rsidRPr="00BE2CBC" w:rsidRDefault="0051772E" w:rsidP="00BE2CBC">
      <w:pPr>
        <w:spacing w:line="360" w:lineRule="auto"/>
        <w:jc w:val="center"/>
      </w:pPr>
      <w:r w:rsidRPr="00BE2CBC">
        <w:rPr>
          <w:noProof/>
          <w14:ligatures w14:val="standardContextual"/>
        </w:rPr>
        <w:drawing>
          <wp:inline distT="0" distB="0" distL="0" distR="0" wp14:anchorId="25F31813" wp14:editId="3B379895">
            <wp:extent cx="5731510" cy="1668145"/>
            <wp:effectExtent l="0" t="0" r="0" b="0"/>
            <wp:docPr id="1239620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20133" name="Picture 123962013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668145"/>
                    </a:xfrm>
                    <a:prstGeom prst="rect">
                      <a:avLst/>
                    </a:prstGeom>
                  </pic:spPr>
                </pic:pic>
              </a:graphicData>
            </a:graphic>
          </wp:inline>
        </w:drawing>
      </w:r>
    </w:p>
    <w:p w14:paraId="496E1A80" w14:textId="1FBDF08B" w:rsidR="0051772E" w:rsidRPr="00BE2CBC" w:rsidRDefault="0051772E" w:rsidP="00BE2CBC">
      <w:pPr>
        <w:pStyle w:val="Caption"/>
        <w:spacing w:after="5" w:line="360" w:lineRule="auto"/>
        <w:rPr>
          <w:rFonts w:ascii="Times New Roman" w:hAnsi="Times New Roman" w:cs="Times New Roman"/>
          <w:b w:val="0"/>
          <w:bCs w:val="0"/>
          <w:i w:val="0"/>
          <w:color w:val="000000" w:themeColor="text1"/>
        </w:rPr>
      </w:pPr>
      <w:r w:rsidRPr="00BE2CBC">
        <w:rPr>
          <w:rFonts w:ascii="Times New Roman" w:hAnsi="Times New Roman" w:cs="Times New Roman"/>
          <w:b w:val="0"/>
          <w:bCs w:val="0"/>
          <w:i w:val="0"/>
          <w:color w:val="000000" w:themeColor="text1"/>
        </w:rPr>
        <w:t>Figure 12. Cluster model-selection metric sweep</w:t>
      </w:r>
    </w:p>
    <w:p w14:paraId="6048361E" w14:textId="7175A7C5" w:rsidR="009B1415" w:rsidRPr="00BE2CBC" w:rsidRDefault="009B1415" w:rsidP="00BE2CBC">
      <w:pPr>
        <w:spacing w:line="360" w:lineRule="auto"/>
      </w:pPr>
      <w:r w:rsidRPr="00BE2CBC">
        <w:tab/>
        <w:t xml:space="preserve">Cluster interpretation was based on the mean values of the standardised features, representative players and the distribution of expert-labelled positions. Cluster 0 contained 767 </w:t>
      </w:r>
      <w:r w:rsidR="00D9419E" w:rsidRPr="00BE2CBC">
        <w:t>observations and showed higher values for crossing, assisting and creativity. It was therefore interpreted as representing creative wide players and attacking full backs. Examples of representative players included Theo Hern</w:t>
      </w:r>
      <w:r w:rsidR="00210169" w:rsidRPr="00BE2CBC">
        <w:t>á</w:t>
      </w:r>
      <w:r w:rsidR="00D9419E" w:rsidRPr="00BE2CBC">
        <w:t>ndez and Matt O’Riley. These examples show that the cluster represents an attacking playstyle that can occur in more than one traditional position.</w:t>
      </w:r>
    </w:p>
    <w:p w14:paraId="2E5A18B9" w14:textId="79415736" w:rsidR="00D9419E" w:rsidRPr="00BE2CBC" w:rsidRDefault="00161D20" w:rsidP="00BE2CBC">
      <w:pPr>
        <w:spacing w:line="360" w:lineRule="auto"/>
      </w:pPr>
      <w:r w:rsidRPr="00BE2CBC">
        <w:tab/>
        <w:t>Cluster 1 contained 423 observations and was the clearest attacking group. It had high values of shot volume and non-penalty goals, so it was interpreted as representing goal-scoring number nines and other direct finishers. Marcus Thuram appeared in this cluster in both seasons, while Erling Haaland also remained in the same cluster across the two seasons. These repeated assignments provide a simple temporal-stability check over time. Although each player-season is treated as a separate observation, the model consistently identifies players with highly distinctive playing styles.</w:t>
      </w:r>
    </w:p>
    <w:p w14:paraId="07987C9A" w14:textId="58F8B348" w:rsidR="009B1415" w:rsidRPr="00BE2CBC" w:rsidRDefault="00210169" w:rsidP="00BE2CBC">
      <w:pPr>
        <w:spacing w:line="360" w:lineRule="auto"/>
      </w:pPr>
      <w:r w:rsidRPr="00BE2CBC">
        <w:tab/>
        <w:t>Cluster 2 was the largest group with 1,162 observations. Its profile was mainly characterised by higher levels of interceptions and tackles, together with lower attacking output. It was therefore interpreted as representing volume defenders and holding midfielders. Mario Hermoso and Nélson Semedo</w:t>
      </w:r>
      <w:r w:rsidR="00035376" w:rsidRPr="00BE2CBC">
        <w:t xml:space="preserve"> appeared among the representatives. </w:t>
      </w:r>
      <w:r w:rsidR="008F0E65" w:rsidRPr="00BE2CBC">
        <w:t>The larger size and internal variety of this cluster are important because they indicate weaker resolution among defensive and deeper roles. Instead of clearly distinguishing defensive midfielders, centre backs and more defensive full backs, the available features place many of them in a broad group with relatively low attacking output.</w:t>
      </w:r>
    </w:p>
    <w:p w14:paraId="717C82EA" w14:textId="34026F2C" w:rsidR="00DA756A" w:rsidRPr="00BE2CBC" w:rsidRDefault="009A616C" w:rsidP="00BE2CBC">
      <w:pPr>
        <w:spacing w:line="360" w:lineRule="auto"/>
      </w:pPr>
      <w:r w:rsidRPr="00BE2CBC">
        <w:rPr>
          <w:noProof/>
          <w14:ligatures w14:val="standardContextual"/>
        </w:rPr>
        <w:lastRenderedPageBreak/>
        <w:drawing>
          <wp:inline distT="0" distB="0" distL="0" distR="0" wp14:anchorId="243D84A3" wp14:editId="1F63FF6F">
            <wp:extent cx="5731510" cy="4298950"/>
            <wp:effectExtent l="0" t="0" r="0" b="6350"/>
            <wp:docPr id="100182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21870" name="Picture 100182187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30202368" w14:textId="244F2519" w:rsidR="009A616C" w:rsidRPr="00BE2CBC" w:rsidRDefault="009A616C" w:rsidP="00BE2CBC">
      <w:pPr>
        <w:pStyle w:val="Caption"/>
        <w:spacing w:after="5" w:line="360" w:lineRule="auto"/>
        <w:rPr>
          <w:rFonts w:ascii="Times New Roman" w:hAnsi="Times New Roman" w:cs="Times New Roman"/>
          <w:b w:val="0"/>
          <w:bCs w:val="0"/>
          <w:i w:val="0"/>
          <w:color w:val="000000" w:themeColor="text1"/>
        </w:rPr>
      </w:pPr>
      <w:r w:rsidRPr="00BE2CBC">
        <w:rPr>
          <w:rFonts w:ascii="Times New Roman" w:hAnsi="Times New Roman" w:cs="Times New Roman"/>
          <w:b w:val="0"/>
          <w:bCs w:val="0"/>
          <w:i w:val="0"/>
          <w:color w:val="000000" w:themeColor="text1"/>
        </w:rPr>
        <w:t>Figure 1</w:t>
      </w:r>
      <w:r w:rsidR="00D06E9E" w:rsidRPr="00BE2CBC">
        <w:rPr>
          <w:rFonts w:ascii="Times New Roman" w:hAnsi="Times New Roman" w:cs="Times New Roman"/>
          <w:b w:val="0"/>
          <w:bCs w:val="0"/>
          <w:i w:val="0"/>
          <w:color w:val="000000" w:themeColor="text1"/>
        </w:rPr>
        <w:t>3</w:t>
      </w:r>
      <w:r w:rsidRPr="00BE2CBC">
        <w:rPr>
          <w:rFonts w:ascii="Times New Roman" w:hAnsi="Times New Roman" w:cs="Times New Roman"/>
          <w:b w:val="0"/>
          <w:bCs w:val="0"/>
          <w:i w:val="0"/>
          <w:color w:val="000000" w:themeColor="text1"/>
        </w:rPr>
        <w:t>. UMAP projection of the selected player clusters</w:t>
      </w:r>
    </w:p>
    <w:p w14:paraId="4A09BB62" w14:textId="77777777" w:rsidR="00AB4D49" w:rsidRPr="00BE2CBC" w:rsidRDefault="00D06E9E" w:rsidP="00BE2CBC">
      <w:pPr>
        <w:spacing w:line="360" w:lineRule="auto"/>
      </w:pPr>
      <w:r w:rsidRPr="00BE2CBC">
        <w:tab/>
        <w:t>Cluster 3 contained 603 observations and showed a distinctive efficiency profile. It had relatively low attacking volume but higher goals-per-shot values, particularly among some centre-backs, which may be linked to finishing from set-piece situations. Kristoffer Ajer and Abdul Mumin were representative examples. This cluster highlights the risk of labelling purely from one single metric. It should not be viewed as a group of ‘elite finishers’ in the same way as attacking players like forwards, because the high efficiency is mainly related to a small number of specific shoot</w:t>
      </w:r>
      <w:r w:rsidR="00DB1B38" w:rsidRPr="00BE2CBC">
        <w:t>ing opportunities.</w:t>
      </w:r>
      <w:r w:rsidR="00AB4D49" w:rsidRPr="00BE2CBC">
        <w:t xml:space="preserve"> </w:t>
      </w:r>
    </w:p>
    <w:p w14:paraId="4F209D68" w14:textId="6D21ED6C" w:rsidR="00AB4D49" w:rsidRPr="00BE2CBC" w:rsidRDefault="00AB4D49" w:rsidP="00BE2CBC">
      <w:pPr>
        <w:spacing w:line="360" w:lineRule="auto"/>
      </w:pPr>
      <w:r w:rsidRPr="00BE2CBC">
        <w:tab/>
        <w:t>Figure 14 compares the standardised feature profiles of the four clusters and highlights the variables that distinguish their playing styles, including crossing and creativity in Cluster 0, shooting and non-penalty scoring in Cluster 1, defensive activity in Cluster 2, and finishing efficiency in Cluster 3.</w:t>
      </w:r>
    </w:p>
    <w:p w14:paraId="106DF22E" w14:textId="656313FE" w:rsidR="00AB4D49" w:rsidRPr="00BE2CBC" w:rsidRDefault="00AB4D49" w:rsidP="00BE2CBC">
      <w:pPr>
        <w:spacing w:line="360" w:lineRule="auto"/>
        <w:jc w:val="center"/>
      </w:pPr>
      <w:r w:rsidRPr="00BE2CBC">
        <w:rPr>
          <w:noProof/>
          <w14:ligatures w14:val="standardContextual"/>
        </w:rPr>
        <w:lastRenderedPageBreak/>
        <w:drawing>
          <wp:inline distT="0" distB="0" distL="0" distR="0" wp14:anchorId="4299128B" wp14:editId="238811CA">
            <wp:extent cx="5731510" cy="2388235"/>
            <wp:effectExtent l="0" t="0" r="0" b="0"/>
            <wp:docPr id="606176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76152" name="Picture 60617615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388235"/>
                    </a:xfrm>
                    <a:prstGeom prst="rect">
                      <a:avLst/>
                    </a:prstGeom>
                  </pic:spPr>
                </pic:pic>
              </a:graphicData>
            </a:graphic>
          </wp:inline>
        </w:drawing>
      </w:r>
    </w:p>
    <w:p w14:paraId="71706C34" w14:textId="500DDA81" w:rsidR="00AB4D49" w:rsidRPr="00BE2CBC" w:rsidRDefault="00AB4D49" w:rsidP="00BE2CBC">
      <w:pPr>
        <w:pStyle w:val="Caption"/>
        <w:spacing w:after="5" w:line="360" w:lineRule="auto"/>
        <w:rPr>
          <w:rFonts w:ascii="Times New Roman" w:hAnsi="Times New Roman" w:cs="Times New Roman"/>
          <w:b w:val="0"/>
          <w:bCs w:val="0"/>
          <w:i w:val="0"/>
          <w:color w:val="000000" w:themeColor="text1"/>
        </w:rPr>
      </w:pPr>
      <w:r w:rsidRPr="00BE2CBC">
        <w:rPr>
          <w:rFonts w:ascii="Times New Roman" w:hAnsi="Times New Roman" w:cs="Times New Roman"/>
          <w:b w:val="0"/>
          <w:bCs w:val="0"/>
          <w:i w:val="0"/>
          <w:color w:val="000000" w:themeColor="text1"/>
        </w:rPr>
        <w:t xml:space="preserve">Figure 14. </w:t>
      </w:r>
      <w:proofErr w:type="spellStart"/>
      <w:r w:rsidRPr="00BE2CBC">
        <w:rPr>
          <w:rFonts w:ascii="Times New Roman" w:hAnsi="Times New Roman" w:cs="Times New Roman"/>
          <w:b w:val="0"/>
          <w:bCs w:val="0"/>
          <w:i w:val="0"/>
          <w:color w:val="000000" w:themeColor="text1"/>
        </w:rPr>
        <w:t>Standardised</w:t>
      </w:r>
      <w:proofErr w:type="spellEnd"/>
      <w:r w:rsidRPr="00BE2CBC">
        <w:rPr>
          <w:rFonts w:ascii="Times New Roman" w:hAnsi="Times New Roman" w:cs="Times New Roman"/>
          <w:b w:val="0"/>
          <w:bCs w:val="0"/>
          <w:i w:val="0"/>
          <w:color w:val="000000" w:themeColor="text1"/>
        </w:rPr>
        <w:t xml:space="preserve"> cluster profile heatmap</w:t>
      </w:r>
    </w:p>
    <w:p w14:paraId="37C5F066" w14:textId="46B9158F" w:rsidR="003071C6" w:rsidRPr="00BE2CBC" w:rsidRDefault="00AB4D49" w:rsidP="00BE2CBC">
      <w:pPr>
        <w:spacing w:line="360" w:lineRule="auto"/>
      </w:pPr>
      <w:r w:rsidRPr="00BE2CBC">
        <w:tab/>
        <w:t xml:space="preserve">Therefore, the cluster profiles give only a partial answer to RQ1. The identified clusters represent recognisable football playing styles, but they do not map one-to-one onto expert tactical positions. This is precisely why the recommender system retained both cluster and </w:t>
      </w:r>
      <w:proofErr w:type="spellStart"/>
      <w:r w:rsidRPr="00BE2CBC">
        <w:t>Transfermarkt</w:t>
      </w:r>
      <w:proofErr w:type="spellEnd"/>
      <w:r w:rsidRPr="00BE2CBC">
        <w:t xml:space="preserve"> position information. The UMAP visualisation is used for interpretation rather than model fitting. It should be understood as a two-dimensional representation of a higher dimensional feature space, rather than proof of perfectly separated groups.</w:t>
      </w:r>
    </w:p>
    <w:p w14:paraId="3FA44302" w14:textId="77777777" w:rsidR="003071C6" w:rsidRPr="00BE2CBC" w:rsidRDefault="003071C6" w:rsidP="00BE2CBC">
      <w:pPr>
        <w:pStyle w:val="Heading2"/>
        <w:spacing w:after="5" w:line="360" w:lineRule="auto"/>
        <w:rPr>
          <w:rFonts w:cs="Times New Roman"/>
        </w:rPr>
      </w:pPr>
      <w:r w:rsidRPr="00BE2CBC">
        <w:rPr>
          <w:rFonts w:cs="Times New Roman"/>
        </w:rPr>
        <w:t>5.4 Similarity-Recommender Evaluation</w:t>
      </w:r>
    </w:p>
    <w:p w14:paraId="4DB69A50" w14:textId="784ECAEB" w:rsidR="003071C6" w:rsidRPr="00BE2CBC" w:rsidRDefault="003071C6" w:rsidP="00BE2CBC">
      <w:pPr>
        <w:spacing w:line="360" w:lineRule="auto"/>
      </w:pPr>
      <w:r w:rsidRPr="00BE2CBC">
        <w:tab/>
        <w:t xml:space="preserve">Qualitive testing showed that expert position constraints were necessary. A cluster-only search could return tactically unsuitable players, such as Bradley </w:t>
      </w:r>
      <w:proofErr w:type="spellStart"/>
      <w:r w:rsidRPr="00BE2CBC">
        <w:t>Barcola</w:t>
      </w:r>
      <w:proofErr w:type="spellEnd"/>
      <w:r w:rsidRPr="00BE2CBC">
        <w:t xml:space="preserve"> as a peer for Rodri. Adding strict </w:t>
      </w:r>
      <w:proofErr w:type="spellStart"/>
      <w:r w:rsidRPr="00BE2CBC">
        <w:t>Transfermarkt</w:t>
      </w:r>
      <w:proofErr w:type="spellEnd"/>
      <w:r w:rsidRPr="00BE2CBC">
        <w:t xml:space="preserve"> position and broader position-family filters improved tactical relevance while retaining a more flexible cluster-only option.</w:t>
      </w:r>
    </w:p>
    <w:p w14:paraId="1BF6D9A4" w14:textId="69EB501E" w:rsidR="003071C6" w:rsidRPr="00BE2CBC" w:rsidRDefault="003071C6" w:rsidP="00BE2CBC">
      <w:pPr>
        <w:spacing w:line="360" w:lineRule="auto"/>
      </w:pPr>
      <w:r w:rsidRPr="00BE2CBC">
        <w:tab/>
        <w:t>The similarity scores also varied considerably between positions. Saka’s winger peers were commonly above 0.90, with a range of approximately 0.90-0.97. Haaland’s forward comparisons were similarly strong, with values between around 0.85 to 0.98, and De Bruyne’s attacking midfield comparisons were around 0.88 to 0.96. In contrast, Rodri’s defensive midfield peers had a much wider range, from around 0.29 to 0.71. This does not mean that defensive midfielders are naturally more diverse. Instead, it suggests that the available features represent attacking playing styles more effectively than deeper roles.</w:t>
      </w:r>
    </w:p>
    <w:p w14:paraId="68DC410F" w14:textId="60408E0F" w:rsidR="003071C6" w:rsidRPr="00BE2CBC" w:rsidRDefault="003071C6" w:rsidP="00BE2CBC">
      <w:pPr>
        <w:spacing w:line="360" w:lineRule="auto"/>
      </w:pPr>
      <w:r w:rsidRPr="00BE2CBC">
        <w:tab/>
        <w:t>A useful temporal check came from Haaland. The 2024/25 Haaland observation ranked second when the 2023/24 Haaland season was used as the query, with similarity 0.974. A recommender that fails to recognise the same player’s style across consecutive seasons</w:t>
      </w:r>
      <w:r w:rsidR="00AF64D3" w:rsidRPr="00BE2CBC">
        <w:t xml:space="preserve"> would have weak face validity. The high level of consistency supports the stability of the representation for players with distinctive attacking playstyles. At the same time, the </w:t>
      </w:r>
      <w:r w:rsidR="00AF64D3" w:rsidRPr="00BE2CBC">
        <w:lastRenderedPageBreak/>
        <w:t>lower similarity scores among defensive players show where the representation is less effective.</w:t>
      </w:r>
    </w:p>
    <w:p w14:paraId="5D471E61" w14:textId="77777777" w:rsidR="00AF64D3" w:rsidRPr="00BE2CBC" w:rsidRDefault="00AF64D3" w:rsidP="00BE2CBC">
      <w:pPr>
        <w:spacing w:line="360" w:lineRule="auto"/>
        <w:jc w:val="center"/>
      </w:pPr>
      <w:r w:rsidRPr="00BE2CBC">
        <w:rPr>
          <w:noProof/>
          <w14:ligatures w14:val="standardContextual"/>
        </w:rPr>
        <w:drawing>
          <wp:inline distT="0" distB="0" distL="0" distR="0" wp14:anchorId="0C5881F1" wp14:editId="75CE7E29">
            <wp:extent cx="5731510" cy="1588135"/>
            <wp:effectExtent l="0" t="0" r="0" b="0"/>
            <wp:docPr id="465653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53351" name="Picture 46565335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1588135"/>
                    </a:xfrm>
                    <a:prstGeom prst="rect">
                      <a:avLst/>
                    </a:prstGeom>
                  </pic:spPr>
                </pic:pic>
              </a:graphicData>
            </a:graphic>
          </wp:inline>
        </w:drawing>
      </w:r>
    </w:p>
    <w:p w14:paraId="26C51E04" w14:textId="0151477E" w:rsidR="00AF64D3" w:rsidRPr="00BE2CBC" w:rsidRDefault="00AF64D3" w:rsidP="00BE2CBC">
      <w:pPr>
        <w:pStyle w:val="Caption"/>
        <w:spacing w:after="5" w:line="360" w:lineRule="auto"/>
        <w:rPr>
          <w:rFonts w:ascii="Times New Roman" w:hAnsi="Times New Roman" w:cs="Times New Roman"/>
          <w:b w:val="0"/>
          <w:bCs w:val="0"/>
          <w:i w:val="0"/>
          <w:color w:val="000000" w:themeColor="text1"/>
        </w:rPr>
      </w:pPr>
      <w:r w:rsidRPr="00BE2CBC">
        <w:rPr>
          <w:rFonts w:ascii="Times New Roman" w:hAnsi="Times New Roman" w:cs="Times New Roman"/>
          <w:b w:val="0"/>
          <w:bCs w:val="0"/>
          <w:i w:val="0"/>
          <w:color w:val="000000" w:themeColor="text1"/>
        </w:rPr>
        <w:t>Figure 1</w:t>
      </w:r>
      <w:r w:rsidR="002C3B0F" w:rsidRPr="00BE2CBC">
        <w:rPr>
          <w:rFonts w:ascii="Times New Roman" w:hAnsi="Times New Roman" w:cs="Times New Roman"/>
          <w:b w:val="0"/>
          <w:bCs w:val="0"/>
          <w:i w:val="0"/>
          <w:color w:val="000000" w:themeColor="text1"/>
        </w:rPr>
        <w:t>5</w:t>
      </w:r>
      <w:r w:rsidRPr="00BE2CBC">
        <w:rPr>
          <w:rFonts w:ascii="Times New Roman" w:hAnsi="Times New Roman" w:cs="Times New Roman"/>
          <w:b w:val="0"/>
          <w:bCs w:val="0"/>
          <w:i w:val="0"/>
          <w:color w:val="000000" w:themeColor="text1"/>
        </w:rPr>
        <w:t>. Similarity distributions for Saka, Rodri and Haaland</w:t>
      </w:r>
    </w:p>
    <w:p w14:paraId="2714BE01" w14:textId="06AAD29D" w:rsidR="00D13831" w:rsidRPr="00BE2CBC" w:rsidRDefault="00D13831" w:rsidP="00BE2CBC">
      <w:pPr>
        <w:spacing w:line="360" w:lineRule="auto"/>
      </w:pPr>
      <w:r w:rsidRPr="00BE2CBC">
        <w:tab/>
      </w:r>
      <w:r w:rsidR="00BD7EAD" w:rsidRPr="00BE2CBC">
        <w:t>A small retrospective study tested whether the system could identify players who were subsequently recruited in the real 2024/25 transfer window. Three source-target relationships were evaluated under three filter modes, producing nine tests in total. These included Kylian Mbappé for Real Madrid's 2024 recruitment compared with his recent teammate Vinicius Júnior, Julián Álvarez to Omar Marmoush for Manchester City's 2025 recruitment context, and comparison between first lineup player Erling Haaland and his substitute Omar Marmoush for the same window.</w:t>
      </w:r>
    </w:p>
    <w:p w14:paraId="571A1654" w14:textId="4B33ACC4" w:rsidR="00833FE3" w:rsidRPr="00BE2CBC" w:rsidRDefault="00BD7EAD" w:rsidP="00BE2CBC">
      <w:pPr>
        <w:spacing w:line="360" w:lineRule="auto"/>
      </w:pPr>
      <w:r w:rsidRPr="00BE2CBC">
        <w:tab/>
        <w:t>Only two of the nine tests produced a hit in the chosen top-k range</w:t>
      </w:r>
      <w:r w:rsidR="00A83AFE" w:rsidRPr="00BE2CBC">
        <w:t>, 30</w:t>
      </w:r>
      <w:r w:rsidRPr="00BE2CBC">
        <w:t>. Under the cluster-only filter, Mbappé</w:t>
      </w:r>
      <w:r w:rsidR="00C64E8C" w:rsidRPr="00BE2CBC">
        <w:t xml:space="preserve"> at rank 10 for Vinicius with cosine similarity 0.958</w:t>
      </w:r>
      <w:r w:rsidR="00A83AFE" w:rsidRPr="00BE2CBC">
        <w:t xml:space="preserve">, while </w:t>
      </w:r>
      <w:proofErr w:type="spellStart"/>
      <w:r w:rsidR="00A83AFE" w:rsidRPr="00BE2CBC">
        <w:t>Marmoush</w:t>
      </w:r>
      <w:proofErr w:type="spellEnd"/>
      <w:r w:rsidR="00A83AFE" w:rsidRPr="00BE2CBC">
        <w:t xml:space="preserve"> appeared at rank 29</w:t>
      </w:r>
      <w:r w:rsidR="00833FE3" w:rsidRPr="00BE2CBC">
        <w:t>, with similarity 0.781,</w:t>
      </w:r>
      <w:r w:rsidR="00A83AFE" w:rsidRPr="00BE2CBC">
        <w:t xml:space="preserve"> for Julián Álvarez under strict-position filter. Only the Mbappé case qualified as a hit at the stricter top 10 threshold.</w:t>
      </w:r>
    </w:p>
    <w:p w14:paraId="611AD053" w14:textId="40A3A9F7" w:rsidR="00A83AFE" w:rsidRPr="00BE2CBC" w:rsidRDefault="00A83AFE" w:rsidP="00BE2CBC">
      <w:pPr>
        <w:spacing w:line="360" w:lineRule="auto"/>
      </w:pPr>
      <w:r w:rsidRPr="00BE2CBC">
        <w:tab/>
        <w:t>This outcome exposes an important design trade-off. Strict same-position filtering improves tactical relevance and reduces unsuitable recommendations, such as the Rodri-</w:t>
      </w:r>
      <w:proofErr w:type="spellStart"/>
      <w:r w:rsidRPr="00BE2CBC">
        <w:t>Barcola</w:t>
      </w:r>
      <w:proofErr w:type="spellEnd"/>
      <w:r w:rsidRPr="00BE2CBC">
        <w:t xml:space="preserve"> result, but it can also exclude versatile players who perform in more than one role. Broad position-family filtering provides a middle ground. The evaluation therefore supports an interface in which the analyst chooses the constraint rather than an architecture in which the system fixes it.</w:t>
      </w:r>
    </w:p>
    <w:p w14:paraId="5638E7D8" w14:textId="4521A0B8" w:rsidR="00E96B5A" w:rsidRPr="00BE2CBC" w:rsidRDefault="00E96B5A" w:rsidP="00BE2CBC">
      <w:pPr>
        <w:spacing w:line="360" w:lineRule="auto"/>
      </w:pPr>
      <w:r w:rsidRPr="00BE2CBC">
        <w:tab/>
        <w:t xml:space="preserve">The low hit rate should also be interpreted honestly. </w:t>
      </w:r>
      <w:r w:rsidR="005A0777" w:rsidRPr="00BE2CBC">
        <w:t xml:space="preserve">Real transfers are driven by factors absent from the dataset, including contract duration, wage </w:t>
      </w:r>
      <w:r w:rsidR="00D12E2F" w:rsidRPr="00BE2CBC">
        <w:t>demands,</w:t>
      </w:r>
      <w:r w:rsidR="003132F0" w:rsidRPr="00BE2CBC">
        <w:t xml:space="preserve"> availability,</w:t>
      </w:r>
      <w:r w:rsidR="005C02B2" w:rsidRPr="00BE2CBC">
        <w:t xml:space="preserve"> club </w:t>
      </w:r>
      <w:r w:rsidR="00280517" w:rsidRPr="00BE2CBC">
        <w:t xml:space="preserve">strategy, agent </w:t>
      </w:r>
      <w:r w:rsidR="00C4747F" w:rsidRPr="00BE2CBC">
        <w:t>relationships,</w:t>
      </w:r>
      <w:r w:rsidR="00901594" w:rsidRPr="00BE2CBC">
        <w:t xml:space="preserve"> home-grown rules and injury risks</w:t>
      </w:r>
      <w:r w:rsidR="00C572F8" w:rsidRPr="00BE2CBC">
        <w:t xml:space="preserve">. Therefore, the stylistic </w:t>
      </w:r>
      <w:r w:rsidR="00BA759C" w:rsidRPr="00BE2CBC">
        <w:t xml:space="preserve">recommender is not expected to reproduce </w:t>
      </w:r>
      <w:r w:rsidR="00BC57F9" w:rsidRPr="00BE2CBC">
        <w:t xml:space="preserve">every transfer. </w:t>
      </w:r>
      <w:r w:rsidR="008F4089" w:rsidRPr="00BE2CBC">
        <w:t>In fact,</w:t>
      </w:r>
      <w:r w:rsidR="00C722B6" w:rsidRPr="00BE2CBC">
        <w:t xml:space="preserve"> a model that perfectly predicted </w:t>
      </w:r>
      <w:r w:rsidR="008A0993" w:rsidRPr="00BE2CBC">
        <w:t xml:space="preserve">historical signings from performance statistics </w:t>
      </w:r>
      <w:r w:rsidR="0079687B" w:rsidRPr="00BE2CBC">
        <w:t xml:space="preserve">alone would likely be learning </w:t>
      </w:r>
      <w:r w:rsidR="000616BD" w:rsidRPr="00BE2CBC">
        <w:t xml:space="preserve">market-specific </w:t>
      </w:r>
      <w:r w:rsidR="00124A01" w:rsidRPr="00BE2CBC">
        <w:t>shortcuts rather than</w:t>
      </w:r>
      <w:r w:rsidR="00AC323F" w:rsidRPr="00BE2CBC">
        <w:t xml:space="preserve"> measuring only sporting similarity</w:t>
      </w:r>
      <w:r w:rsidR="0089755E" w:rsidRPr="00BE2CBC">
        <w:t>. For this reason,</w:t>
      </w:r>
      <w:r w:rsidR="00BB7ED1" w:rsidRPr="00BE2CBC">
        <w:t xml:space="preserve"> the retrospective study </w:t>
      </w:r>
      <w:r w:rsidR="004632C3" w:rsidRPr="00BE2CBC">
        <w:t xml:space="preserve">is best considered a test of the system’s </w:t>
      </w:r>
      <w:r w:rsidR="00FB519F" w:rsidRPr="00BE2CBC">
        <w:t xml:space="preserve">plausibility and </w:t>
      </w:r>
      <w:r w:rsidR="00A079A9" w:rsidRPr="00BE2CBC">
        <w:t xml:space="preserve">its </w:t>
      </w:r>
      <w:r w:rsidR="00FB519F" w:rsidRPr="00BE2CBC">
        <w:t>filter design</w:t>
      </w:r>
      <w:r w:rsidR="00A079A9" w:rsidRPr="00BE2CBC">
        <w:t>.</w:t>
      </w:r>
    </w:p>
    <w:p w14:paraId="4A5C5ACE" w14:textId="6C320D39" w:rsidR="00B03B15" w:rsidRPr="00BE2CBC" w:rsidRDefault="00B03B15" w:rsidP="00BE2CBC">
      <w:pPr>
        <w:spacing w:line="360" w:lineRule="auto"/>
      </w:pPr>
      <w:r w:rsidRPr="00BE2CBC">
        <w:lastRenderedPageBreak/>
        <w:tab/>
        <w:t xml:space="preserve">Cosine similarity should be read as a measure of stylistic similarity within the selected group of candidates, rather than as </w:t>
      </w:r>
      <w:r w:rsidR="00C129C3" w:rsidRPr="00BE2CBC">
        <w:t>an equality of raw production or market value. The retrospective transfer study is therefore a test of plausibility rather than a transfer market predictor, because contracts, wages, availability and club strategy are not modelled. A larger evaluation should predefine more transfer cases and report fixed ranking metrics across windows.</w:t>
      </w:r>
    </w:p>
    <w:tbl>
      <w:tblPr>
        <w:tblStyle w:val="TableGrid"/>
        <w:tblW w:w="0" w:type="auto"/>
        <w:jc w:val="center"/>
        <w:tblLook w:val="04A0" w:firstRow="1" w:lastRow="0" w:firstColumn="1" w:lastColumn="0" w:noHBand="0" w:noVBand="1"/>
      </w:tblPr>
      <w:tblGrid>
        <w:gridCol w:w="2238"/>
        <w:gridCol w:w="2255"/>
        <w:gridCol w:w="2258"/>
        <w:gridCol w:w="2265"/>
      </w:tblGrid>
      <w:tr w:rsidR="00833FE3" w:rsidRPr="00BE2CBC" w14:paraId="43851151" w14:textId="77777777" w:rsidTr="00785F1A">
        <w:trPr>
          <w:tblHeader/>
          <w:jc w:val="center"/>
        </w:trPr>
        <w:tc>
          <w:tcPr>
            <w:tcW w:w="2351" w:type="dxa"/>
            <w:shd w:val="clear" w:color="auto" w:fill="EDEDED"/>
          </w:tcPr>
          <w:p w14:paraId="0AB6131F" w14:textId="77777777" w:rsidR="00833FE3" w:rsidRPr="00BE2CBC" w:rsidRDefault="00833FE3" w:rsidP="00BE2CBC">
            <w:pPr>
              <w:spacing w:line="360" w:lineRule="auto"/>
            </w:pPr>
            <w:r w:rsidRPr="00BE2CBC">
              <w:rPr>
                <w:sz w:val="18"/>
              </w:rPr>
              <w:t>Query / context</w:t>
            </w:r>
          </w:p>
        </w:tc>
        <w:tc>
          <w:tcPr>
            <w:tcW w:w="2351" w:type="dxa"/>
            <w:shd w:val="clear" w:color="auto" w:fill="EDEDED"/>
          </w:tcPr>
          <w:p w14:paraId="06084B35" w14:textId="77777777" w:rsidR="00833FE3" w:rsidRPr="00BE2CBC" w:rsidRDefault="00833FE3" w:rsidP="00BE2CBC">
            <w:pPr>
              <w:spacing w:line="360" w:lineRule="auto"/>
            </w:pPr>
            <w:r w:rsidRPr="00BE2CBC">
              <w:rPr>
                <w:sz w:val="18"/>
              </w:rPr>
              <w:t>Transferred player</w:t>
            </w:r>
          </w:p>
        </w:tc>
        <w:tc>
          <w:tcPr>
            <w:tcW w:w="2351" w:type="dxa"/>
            <w:shd w:val="clear" w:color="auto" w:fill="EDEDED"/>
          </w:tcPr>
          <w:p w14:paraId="0739D38D" w14:textId="77777777" w:rsidR="00833FE3" w:rsidRPr="00BE2CBC" w:rsidRDefault="00833FE3" w:rsidP="00BE2CBC">
            <w:pPr>
              <w:spacing w:line="360" w:lineRule="auto"/>
            </w:pPr>
            <w:r w:rsidRPr="00BE2CBC">
              <w:rPr>
                <w:sz w:val="18"/>
              </w:rPr>
              <w:t>Best documented result</w:t>
            </w:r>
          </w:p>
        </w:tc>
        <w:tc>
          <w:tcPr>
            <w:tcW w:w="2351" w:type="dxa"/>
            <w:shd w:val="clear" w:color="auto" w:fill="EDEDED"/>
          </w:tcPr>
          <w:p w14:paraId="50756A8A" w14:textId="77777777" w:rsidR="00833FE3" w:rsidRPr="00BE2CBC" w:rsidRDefault="00833FE3" w:rsidP="00BE2CBC">
            <w:pPr>
              <w:spacing w:line="360" w:lineRule="auto"/>
            </w:pPr>
            <w:r w:rsidRPr="00BE2CBC">
              <w:rPr>
                <w:sz w:val="18"/>
              </w:rPr>
              <w:t>Interpretation</w:t>
            </w:r>
          </w:p>
        </w:tc>
      </w:tr>
      <w:tr w:rsidR="00833FE3" w:rsidRPr="00BE2CBC" w14:paraId="4A3CA95B" w14:textId="77777777" w:rsidTr="00785F1A">
        <w:trPr>
          <w:jc w:val="center"/>
        </w:trPr>
        <w:tc>
          <w:tcPr>
            <w:tcW w:w="2351" w:type="dxa"/>
          </w:tcPr>
          <w:p w14:paraId="62F61A74" w14:textId="77777777" w:rsidR="00833FE3" w:rsidRPr="00BE2CBC" w:rsidRDefault="00833FE3" w:rsidP="00BE2CBC">
            <w:pPr>
              <w:spacing w:line="360" w:lineRule="auto"/>
            </w:pPr>
            <w:r w:rsidRPr="00BE2CBC">
              <w:rPr>
                <w:sz w:val="18"/>
              </w:rPr>
              <w:t>Vinicius Júnior</w:t>
            </w:r>
          </w:p>
        </w:tc>
        <w:tc>
          <w:tcPr>
            <w:tcW w:w="2351" w:type="dxa"/>
          </w:tcPr>
          <w:p w14:paraId="1661BFAA" w14:textId="77777777" w:rsidR="00833FE3" w:rsidRPr="00BE2CBC" w:rsidRDefault="00833FE3" w:rsidP="00BE2CBC">
            <w:pPr>
              <w:spacing w:line="360" w:lineRule="auto"/>
            </w:pPr>
            <w:r w:rsidRPr="00BE2CBC">
              <w:rPr>
                <w:sz w:val="18"/>
              </w:rPr>
              <w:t>Kylian Mbappé</w:t>
            </w:r>
          </w:p>
        </w:tc>
        <w:tc>
          <w:tcPr>
            <w:tcW w:w="2351" w:type="dxa"/>
          </w:tcPr>
          <w:p w14:paraId="3F02A956" w14:textId="77777777" w:rsidR="00833FE3" w:rsidRPr="00BE2CBC" w:rsidRDefault="00833FE3" w:rsidP="00BE2CBC">
            <w:pPr>
              <w:spacing w:line="360" w:lineRule="auto"/>
            </w:pPr>
            <w:r w:rsidRPr="00BE2CBC">
              <w:rPr>
                <w:sz w:val="18"/>
              </w:rPr>
              <w:t>Rank 10; similarity 0.958; cluster-only</w:t>
            </w:r>
          </w:p>
        </w:tc>
        <w:tc>
          <w:tcPr>
            <w:tcW w:w="2351" w:type="dxa"/>
          </w:tcPr>
          <w:p w14:paraId="64271425" w14:textId="77777777" w:rsidR="00833FE3" w:rsidRPr="00BE2CBC" w:rsidRDefault="00833FE3" w:rsidP="00BE2CBC">
            <w:pPr>
              <w:spacing w:line="360" w:lineRule="auto"/>
            </w:pPr>
            <w:r w:rsidRPr="00BE2CBC">
              <w:rPr>
                <w:sz w:val="18"/>
              </w:rPr>
              <w:t xml:space="preserve">Strong stylistic </w:t>
            </w:r>
            <w:proofErr w:type="gramStart"/>
            <w:r w:rsidRPr="00BE2CBC">
              <w:rPr>
                <w:sz w:val="18"/>
              </w:rPr>
              <w:t>peer;</w:t>
            </w:r>
            <w:proofErr w:type="gramEnd"/>
            <w:r w:rsidRPr="00BE2CBC">
              <w:rPr>
                <w:sz w:val="18"/>
              </w:rPr>
              <w:t xml:space="preserve"> strict position excluded him</w:t>
            </w:r>
          </w:p>
        </w:tc>
      </w:tr>
      <w:tr w:rsidR="00833FE3" w:rsidRPr="00BE2CBC" w14:paraId="432BCF91" w14:textId="77777777" w:rsidTr="00785F1A">
        <w:trPr>
          <w:jc w:val="center"/>
        </w:trPr>
        <w:tc>
          <w:tcPr>
            <w:tcW w:w="2351" w:type="dxa"/>
          </w:tcPr>
          <w:p w14:paraId="1439E0B4" w14:textId="77777777" w:rsidR="00833FE3" w:rsidRPr="00BE2CBC" w:rsidRDefault="00833FE3" w:rsidP="00BE2CBC">
            <w:pPr>
              <w:spacing w:line="360" w:lineRule="auto"/>
            </w:pPr>
            <w:r w:rsidRPr="00BE2CBC">
              <w:rPr>
                <w:sz w:val="18"/>
              </w:rPr>
              <w:t>Julián Álvarez</w:t>
            </w:r>
          </w:p>
        </w:tc>
        <w:tc>
          <w:tcPr>
            <w:tcW w:w="2351" w:type="dxa"/>
          </w:tcPr>
          <w:p w14:paraId="0B6E084D" w14:textId="77777777" w:rsidR="00833FE3" w:rsidRPr="00BE2CBC" w:rsidRDefault="00833FE3" w:rsidP="00BE2CBC">
            <w:pPr>
              <w:spacing w:line="360" w:lineRule="auto"/>
            </w:pPr>
            <w:r w:rsidRPr="00BE2CBC">
              <w:rPr>
                <w:sz w:val="18"/>
              </w:rPr>
              <w:t>Omar Marmoush</w:t>
            </w:r>
          </w:p>
        </w:tc>
        <w:tc>
          <w:tcPr>
            <w:tcW w:w="2351" w:type="dxa"/>
          </w:tcPr>
          <w:p w14:paraId="17411A36" w14:textId="4A22AD6E" w:rsidR="00833FE3" w:rsidRPr="00BE2CBC" w:rsidRDefault="00833FE3" w:rsidP="00BE2CBC">
            <w:pPr>
              <w:spacing w:line="360" w:lineRule="auto"/>
            </w:pPr>
            <w:r w:rsidRPr="00BE2CBC">
              <w:rPr>
                <w:sz w:val="18"/>
              </w:rPr>
              <w:t>Rank 29; similarity 0.</w:t>
            </w:r>
            <w:r w:rsidR="008271AD" w:rsidRPr="00BE2CBC">
              <w:rPr>
                <w:sz w:val="18"/>
              </w:rPr>
              <w:t>781; strict position</w:t>
            </w:r>
          </w:p>
        </w:tc>
        <w:tc>
          <w:tcPr>
            <w:tcW w:w="2351" w:type="dxa"/>
          </w:tcPr>
          <w:p w14:paraId="379751D9" w14:textId="0D33A5EE" w:rsidR="00833FE3" w:rsidRPr="00BE2CBC" w:rsidRDefault="008271AD" w:rsidP="00BE2CBC">
            <w:pPr>
              <w:spacing w:line="360" w:lineRule="auto"/>
            </w:pPr>
            <w:r w:rsidRPr="00BE2CBC">
              <w:rPr>
                <w:sz w:val="18"/>
              </w:rPr>
              <w:t>Retrieved only near the bottom of the top 30.</w:t>
            </w:r>
          </w:p>
        </w:tc>
      </w:tr>
      <w:tr w:rsidR="00833FE3" w:rsidRPr="00BE2CBC" w14:paraId="0999E2AD" w14:textId="77777777" w:rsidTr="00785F1A">
        <w:trPr>
          <w:jc w:val="center"/>
        </w:trPr>
        <w:tc>
          <w:tcPr>
            <w:tcW w:w="2351" w:type="dxa"/>
          </w:tcPr>
          <w:p w14:paraId="02C6D06F" w14:textId="77777777" w:rsidR="00833FE3" w:rsidRPr="00BE2CBC" w:rsidRDefault="00833FE3" w:rsidP="00BE2CBC">
            <w:pPr>
              <w:spacing w:line="360" w:lineRule="auto"/>
            </w:pPr>
            <w:r w:rsidRPr="00BE2CBC">
              <w:rPr>
                <w:sz w:val="18"/>
              </w:rPr>
              <w:t>Erling Haaland</w:t>
            </w:r>
          </w:p>
        </w:tc>
        <w:tc>
          <w:tcPr>
            <w:tcW w:w="2351" w:type="dxa"/>
          </w:tcPr>
          <w:p w14:paraId="2036F53D" w14:textId="77777777" w:rsidR="00833FE3" w:rsidRPr="00BE2CBC" w:rsidRDefault="00833FE3" w:rsidP="00BE2CBC">
            <w:pPr>
              <w:spacing w:line="360" w:lineRule="auto"/>
            </w:pPr>
            <w:r w:rsidRPr="00BE2CBC">
              <w:rPr>
                <w:sz w:val="18"/>
              </w:rPr>
              <w:t>Omar Marmoush</w:t>
            </w:r>
          </w:p>
        </w:tc>
        <w:tc>
          <w:tcPr>
            <w:tcW w:w="2351" w:type="dxa"/>
          </w:tcPr>
          <w:p w14:paraId="776AE081" w14:textId="77777777" w:rsidR="00833FE3" w:rsidRPr="00BE2CBC" w:rsidRDefault="00833FE3" w:rsidP="00BE2CBC">
            <w:pPr>
              <w:spacing w:line="360" w:lineRule="auto"/>
            </w:pPr>
            <w:r w:rsidRPr="00BE2CBC">
              <w:rPr>
                <w:sz w:val="18"/>
              </w:rPr>
              <w:t>No hit in tested top-k</w:t>
            </w:r>
          </w:p>
        </w:tc>
        <w:tc>
          <w:tcPr>
            <w:tcW w:w="2351" w:type="dxa"/>
          </w:tcPr>
          <w:p w14:paraId="5A33A04F" w14:textId="77777777" w:rsidR="00833FE3" w:rsidRPr="00BE2CBC" w:rsidRDefault="00833FE3" w:rsidP="00BE2CBC">
            <w:pPr>
              <w:spacing w:line="360" w:lineRule="auto"/>
            </w:pPr>
            <w:r w:rsidRPr="00BE2CBC">
              <w:rPr>
                <w:sz w:val="18"/>
              </w:rPr>
              <w:t>Transfer motive is broader than direct replacement</w:t>
            </w:r>
          </w:p>
        </w:tc>
      </w:tr>
    </w:tbl>
    <w:p w14:paraId="7C0BF4F6" w14:textId="02881B41" w:rsidR="00833FE3" w:rsidRPr="00BE2CBC" w:rsidRDefault="00833FE3" w:rsidP="00BE2CBC">
      <w:pPr>
        <w:pStyle w:val="Caption"/>
        <w:spacing w:after="5" w:line="360" w:lineRule="auto"/>
        <w:rPr>
          <w:rFonts w:ascii="Times New Roman" w:hAnsi="Times New Roman" w:cs="Times New Roman"/>
          <w:b w:val="0"/>
          <w:bCs w:val="0"/>
          <w:i w:val="0"/>
          <w:color w:val="000000" w:themeColor="text1"/>
        </w:rPr>
      </w:pPr>
      <w:r w:rsidRPr="00BE2CBC">
        <w:rPr>
          <w:rFonts w:ascii="Times New Roman" w:hAnsi="Times New Roman" w:cs="Times New Roman"/>
          <w:b w:val="0"/>
          <w:bCs w:val="0"/>
          <w:i w:val="0"/>
          <w:color w:val="000000" w:themeColor="text1"/>
        </w:rPr>
        <w:t xml:space="preserve">Table </w:t>
      </w:r>
      <w:r w:rsidR="00A36488" w:rsidRPr="00BE2CBC">
        <w:rPr>
          <w:rFonts w:ascii="Times New Roman" w:hAnsi="Times New Roman" w:cs="Times New Roman"/>
          <w:b w:val="0"/>
          <w:bCs w:val="0"/>
          <w:i w:val="0"/>
          <w:color w:val="000000" w:themeColor="text1"/>
        </w:rPr>
        <w:t>4</w:t>
      </w:r>
      <w:r w:rsidRPr="00BE2CBC">
        <w:rPr>
          <w:rFonts w:ascii="Times New Roman" w:hAnsi="Times New Roman" w:cs="Times New Roman"/>
          <w:b w:val="0"/>
          <w:bCs w:val="0"/>
          <w:i w:val="0"/>
          <w:color w:val="000000" w:themeColor="text1"/>
        </w:rPr>
        <w:t>. Retrospective transfer-evaluation summary</w:t>
      </w:r>
    </w:p>
    <w:p w14:paraId="6EB0AE02" w14:textId="3AFBF35E" w:rsidR="00C129C3" w:rsidRPr="00BE2CBC" w:rsidRDefault="00C129C3" w:rsidP="00BE2CBC">
      <w:pPr>
        <w:spacing w:line="360" w:lineRule="auto"/>
      </w:pPr>
      <w:r w:rsidRPr="00BE2CBC">
        <w:tab/>
        <w:t>The dashboard extends this validation by allowing any two player-seasons to be tested under the chosen filter mode, returning hit or miss, rank, similarity and side-by-side statistics.</w:t>
      </w:r>
    </w:p>
    <w:p w14:paraId="2F147816" w14:textId="77777777" w:rsidR="00C129C3" w:rsidRPr="00BE2CBC" w:rsidRDefault="00C129C3" w:rsidP="00BE2CBC">
      <w:pPr>
        <w:pStyle w:val="Heading2"/>
        <w:spacing w:after="5" w:line="360" w:lineRule="auto"/>
        <w:rPr>
          <w:rFonts w:cs="Times New Roman"/>
        </w:rPr>
      </w:pPr>
      <w:r w:rsidRPr="00BE2CBC">
        <w:rPr>
          <w:rFonts w:cs="Times New Roman"/>
        </w:rPr>
        <w:t>5.5 Supervised Market-Value Evaluation</w:t>
      </w:r>
    </w:p>
    <w:p w14:paraId="30862AF5" w14:textId="46485475" w:rsidR="00E96B5A" w:rsidRPr="00BE2CBC" w:rsidRDefault="00C129C3" w:rsidP="00BE2CBC">
      <w:pPr>
        <w:spacing w:line="360" w:lineRule="auto"/>
      </w:pPr>
      <w:r w:rsidRPr="00BE2CBC">
        <w:tab/>
      </w:r>
      <w:r w:rsidR="002B3045" w:rsidRPr="00BE2CBC">
        <w:t xml:space="preserve">Random Forest was the best global model, with R² = 0.404, MAE = €10.11 million and median absolute error = €5.05 million. </w:t>
      </w:r>
      <w:proofErr w:type="spellStart"/>
      <w:r w:rsidR="002B3045" w:rsidRPr="00BE2CBC">
        <w:t>XGBoost</w:t>
      </w:r>
      <w:proofErr w:type="spellEnd"/>
      <w:r w:rsidR="002B3045" w:rsidRPr="00BE2CBC">
        <w:t xml:space="preserve"> achieved R² = 0.384, Linear Regression 0.374 and </w:t>
      </w:r>
      <w:proofErr w:type="spellStart"/>
      <w:r w:rsidR="002B3045" w:rsidRPr="00BE2CBC">
        <w:t>LightGBM</w:t>
      </w:r>
      <w:proofErr w:type="spellEnd"/>
      <w:r w:rsidR="002B3045" w:rsidRPr="00BE2CBC">
        <w:t xml:space="preserve"> 0.368. The differences are relatively small. In particular, the linear baseline is close to the tree ensembles, indicating that the selected features contain a substantial near-linear relationship with transfer value after the log transformation. </w:t>
      </w:r>
    </w:p>
    <w:tbl>
      <w:tblPr>
        <w:tblStyle w:val="TableGrid"/>
        <w:tblW w:w="0" w:type="auto"/>
        <w:jc w:val="center"/>
        <w:tblLook w:val="04A0" w:firstRow="1" w:lastRow="0" w:firstColumn="1" w:lastColumn="0" w:noHBand="0" w:noVBand="1"/>
      </w:tblPr>
      <w:tblGrid>
        <w:gridCol w:w="3008"/>
        <w:gridCol w:w="2989"/>
        <w:gridCol w:w="3019"/>
      </w:tblGrid>
      <w:tr w:rsidR="00F521A7" w:rsidRPr="00BE2CBC" w14:paraId="14876B9D" w14:textId="77777777" w:rsidTr="00785F1A">
        <w:trPr>
          <w:tblHeader/>
          <w:jc w:val="center"/>
        </w:trPr>
        <w:tc>
          <w:tcPr>
            <w:tcW w:w="3135" w:type="dxa"/>
            <w:shd w:val="clear" w:color="auto" w:fill="EDEDED"/>
          </w:tcPr>
          <w:p w14:paraId="1F058C76" w14:textId="77777777" w:rsidR="00F521A7" w:rsidRPr="00BE2CBC" w:rsidRDefault="00F521A7" w:rsidP="00BE2CBC">
            <w:pPr>
              <w:spacing w:line="360" w:lineRule="auto"/>
            </w:pPr>
            <w:r w:rsidRPr="00BE2CBC">
              <w:rPr>
                <w:sz w:val="18"/>
              </w:rPr>
              <w:t>Model</w:t>
            </w:r>
          </w:p>
        </w:tc>
        <w:tc>
          <w:tcPr>
            <w:tcW w:w="3135" w:type="dxa"/>
            <w:shd w:val="clear" w:color="auto" w:fill="EDEDED"/>
          </w:tcPr>
          <w:p w14:paraId="32EA3ECC" w14:textId="77777777" w:rsidR="00F521A7" w:rsidRPr="00BE2CBC" w:rsidRDefault="00F521A7" w:rsidP="00BE2CBC">
            <w:pPr>
              <w:spacing w:line="360" w:lineRule="auto"/>
            </w:pPr>
            <w:r w:rsidRPr="00BE2CBC">
              <w:rPr>
                <w:sz w:val="18"/>
              </w:rPr>
              <w:t>Global R²</w:t>
            </w:r>
          </w:p>
        </w:tc>
        <w:tc>
          <w:tcPr>
            <w:tcW w:w="3135" w:type="dxa"/>
            <w:shd w:val="clear" w:color="auto" w:fill="EDEDED"/>
          </w:tcPr>
          <w:p w14:paraId="5F77DDDE" w14:textId="77777777" w:rsidR="00F521A7" w:rsidRPr="00BE2CBC" w:rsidRDefault="00F521A7" w:rsidP="00BE2CBC">
            <w:pPr>
              <w:spacing w:line="360" w:lineRule="auto"/>
            </w:pPr>
            <w:r w:rsidRPr="00BE2CBC">
              <w:rPr>
                <w:sz w:val="18"/>
              </w:rPr>
              <w:t>Interpretation</w:t>
            </w:r>
          </w:p>
        </w:tc>
      </w:tr>
      <w:tr w:rsidR="00F521A7" w:rsidRPr="00BE2CBC" w14:paraId="30315C0B" w14:textId="77777777" w:rsidTr="00785F1A">
        <w:trPr>
          <w:jc w:val="center"/>
        </w:trPr>
        <w:tc>
          <w:tcPr>
            <w:tcW w:w="3135" w:type="dxa"/>
          </w:tcPr>
          <w:p w14:paraId="2A3810F9" w14:textId="77777777" w:rsidR="00F521A7" w:rsidRPr="00BE2CBC" w:rsidRDefault="00F521A7" w:rsidP="00BE2CBC">
            <w:pPr>
              <w:spacing w:line="360" w:lineRule="auto"/>
            </w:pPr>
            <w:r w:rsidRPr="00BE2CBC">
              <w:rPr>
                <w:sz w:val="18"/>
              </w:rPr>
              <w:t>Random Forest</w:t>
            </w:r>
          </w:p>
        </w:tc>
        <w:tc>
          <w:tcPr>
            <w:tcW w:w="3135" w:type="dxa"/>
          </w:tcPr>
          <w:p w14:paraId="43EFD701" w14:textId="77777777" w:rsidR="00F521A7" w:rsidRPr="00BE2CBC" w:rsidRDefault="00F521A7" w:rsidP="00BE2CBC">
            <w:pPr>
              <w:spacing w:line="360" w:lineRule="auto"/>
            </w:pPr>
            <w:r w:rsidRPr="00BE2CBC">
              <w:rPr>
                <w:sz w:val="18"/>
              </w:rPr>
              <w:t>0.404</w:t>
            </w:r>
          </w:p>
        </w:tc>
        <w:tc>
          <w:tcPr>
            <w:tcW w:w="3135" w:type="dxa"/>
          </w:tcPr>
          <w:p w14:paraId="63182431" w14:textId="77777777" w:rsidR="00F521A7" w:rsidRPr="00BE2CBC" w:rsidRDefault="00F521A7" w:rsidP="00BE2CBC">
            <w:pPr>
              <w:spacing w:line="360" w:lineRule="auto"/>
            </w:pPr>
            <w:r w:rsidRPr="00BE2CBC">
              <w:rPr>
                <w:sz w:val="18"/>
              </w:rPr>
              <w:t>Best overall; primary global model</w:t>
            </w:r>
          </w:p>
        </w:tc>
      </w:tr>
      <w:tr w:rsidR="00F521A7" w:rsidRPr="00BE2CBC" w14:paraId="6FEEB0EB" w14:textId="77777777" w:rsidTr="00785F1A">
        <w:trPr>
          <w:jc w:val="center"/>
        </w:trPr>
        <w:tc>
          <w:tcPr>
            <w:tcW w:w="3135" w:type="dxa"/>
          </w:tcPr>
          <w:p w14:paraId="70A4EF94" w14:textId="77777777" w:rsidR="00F521A7" w:rsidRPr="00BE2CBC" w:rsidRDefault="00F521A7" w:rsidP="00BE2CBC">
            <w:pPr>
              <w:spacing w:line="360" w:lineRule="auto"/>
            </w:pPr>
            <w:proofErr w:type="spellStart"/>
            <w:r w:rsidRPr="00BE2CBC">
              <w:rPr>
                <w:sz w:val="18"/>
              </w:rPr>
              <w:t>XGBoost</w:t>
            </w:r>
            <w:proofErr w:type="spellEnd"/>
          </w:p>
        </w:tc>
        <w:tc>
          <w:tcPr>
            <w:tcW w:w="3135" w:type="dxa"/>
          </w:tcPr>
          <w:p w14:paraId="0287FBF4" w14:textId="77777777" w:rsidR="00F521A7" w:rsidRPr="00BE2CBC" w:rsidRDefault="00F521A7" w:rsidP="00BE2CBC">
            <w:pPr>
              <w:spacing w:line="360" w:lineRule="auto"/>
            </w:pPr>
            <w:r w:rsidRPr="00BE2CBC">
              <w:rPr>
                <w:sz w:val="18"/>
              </w:rPr>
              <w:t>0.384</w:t>
            </w:r>
          </w:p>
        </w:tc>
        <w:tc>
          <w:tcPr>
            <w:tcW w:w="3135" w:type="dxa"/>
          </w:tcPr>
          <w:p w14:paraId="35D9646E" w14:textId="77777777" w:rsidR="00F521A7" w:rsidRPr="00BE2CBC" w:rsidRDefault="00F521A7" w:rsidP="00BE2CBC">
            <w:pPr>
              <w:spacing w:line="360" w:lineRule="auto"/>
            </w:pPr>
            <w:r w:rsidRPr="00BE2CBC">
              <w:rPr>
                <w:sz w:val="18"/>
              </w:rPr>
              <w:t>No improvement over Random Forest</w:t>
            </w:r>
          </w:p>
        </w:tc>
      </w:tr>
      <w:tr w:rsidR="00F521A7" w:rsidRPr="00BE2CBC" w14:paraId="4AD2845D" w14:textId="77777777" w:rsidTr="00785F1A">
        <w:trPr>
          <w:jc w:val="center"/>
        </w:trPr>
        <w:tc>
          <w:tcPr>
            <w:tcW w:w="3135" w:type="dxa"/>
          </w:tcPr>
          <w:p w14:paraId="330619DD" w14:textId="77777777" w:rsidR="00F521A7" w:rsidRPr="00BE2CBC" w:rsidRDefault="00F521A7" w:rsidP="00BE2CBC">
            <w:pPr>
              <w:spacing w:line="360" w:lineRule="auto"/>
            </w:pPr>
            <w:r w:rsidRPr="00BE2CBC">
              <w:rPr>
                <w:sz w:val="18"/>
              </w:rPr>
              <w:t>Linear Regression</w:t>
            </w:r>
          </w:p>
        </w:tc>
        <w:tc>
          <w:tcPr>
            <w:tcW w:w="3135" w:type="dxa"/>
          </w:tcPr>
          <w:p w14:paraId="0C1AFBBF" w14:textId="77777777" w:rsidR="00F521A7" w:rsidRPr="00BE2CBC" w:rsidRDefault="00F521A7" w:rsidP="00BE2CBC">
            <w:pPr>
              <w:spacing w:line="360" w:lineRule="auto"/>
            </w:pPr>
            <w:r w:rsidRPr="00BE2CBC">
              <w:rPr>
                <w:sz w:val="18"/>
              </w:rPr>
              <w:t>0.374</w:t>
            </w:r>
          </w:p>
        </w:tc>
        <w:tc>
          <w:tcPr>
            <w:tcW w:w="3135" w:type="dxa"/>
          </w:tcPr>
          <w:p w14:paraId="0238744E" w14:textId="77777777" w:rsidR="00F521A7" w:rsidRPr="00BE2CBC" w:rsidRDefault="00F521A7" w:rsidP="00BE2CBC">
            <w:pPr>
              <w:spacing w:line="360" w:lineRule="auto"/>
            </w:pPr>
            <w:r w:rsidRPr="00BE2CBC">
              <w:rPr>
                <w:sz w:val="18"/>
              </w:rPr>
              <w:t>Competitive baseline; substantial additive signal</w:t>
            </w:r>
          </w:p>
        </w:tc>
      </w:tr>
      <w:tr w:rsidR="00F521A7" w:rsidRPr="00BE2CBC" w14:paraId="5A6428F8" w14:textId="77777777" w:rsidTr="00785F1A">
        <w:trPr>
          <w:jc w:val="center"/>
        </w:trPr>
        <w:tc>
          <w:tcPr>
            <w:tcW w:w="3135" w:type="dxa"/>
          </w:tcPr>
          <w:p w14:paraId="092CCE30" w14:textId="77777777" w:rsidR="00F521A7" w:rsidRPr="00BE2CBC" w:rsidRDefault="00F521A7" w:rsidP="00BE2CBC">
            <w:pPr>
              <w:spacing w:line="360" w:lineRule="auto"/>
            </w:pPr>
            <w:proofErr w:type="spellStart"/>
            <w:r w:rsidRPr="00BE2CBC">
              <w:rPr>
                <w:sz w:val="18"/>
              </w:rPr>
              <w:t>LightGBM</w:t>
            </w:r>
            <w:proofErr w:type="spellEnd"/>
          </w:p>
        </w:tc>
        <w:tc>
          <w:tcPr>
            <w:tcW w:w="3135" w:type="dxa"/>
          </w:tcPr>
          <w:p w14:paraId="16EECF39" w14:textId="77777777" w:rsidR="00F521A7" w:rsidRPr="00BE2CBC" w:rsidRDefault="00F521A7" w:rsidP="00BE2CBC">
            <w:pPr>
              <w:spacing w:line="360" w:lineRule="auto"/>
            </w:pPr>
            <w:r w:rsidRPr="00BE2CBC">
              <w:rPr>
                <w:sz w:val="18"/>
              </w:rPr>
              <w:t>0.368</w:t>
            </w:r>
          </w:p>
        </w:tc>
        <w:tc>
          <w:tcPr>
            <w:tcW w:w="3135" w:type="dxa"/>
          </w:tcPr>
          <w:p w14:paraId="629071A1" w14:textId="77777777" w:rsidR="00F521A7" w:rsidRPr="00BE2CBC" w:rsidRDefault="00F521A7" w:rsidP="00BE2CBC">
            <w:pPr>
              <w:spacing w:line="360" w:lineRule="auto"/>
            </w:pPr>
            <w:r w:rsidRPr="00BE2CBC">
              <w:rPr>
                <w:sz w:val="18"/>
              </w:rPr>
              <w:t>Lowest of the four global models</w:t>
            </w:r>
          </w:p>
        </w:tc>
      </w:tr>
    </w:tbl>
    <w:p w14:paraId="01EA9292" w14:textId="2CF30ABC" w:rsidR="00F521A7" w:rsidRPr="00BE2CBC" w:rsidRDefault="00F521A7" w:rsidP="00BE2CBC">
      <w:pPr>
        <w:pStyle w:val="Caption"/>
        <w:spacing w:after="5" w:line="360" w:lineRule="auto"/>
        <w:rPr>
          <w:rFonts w:ascii="Times New Roman" w:hAnsi="Times New Roman" w:cs="Times New Roman"/>
          <w:b w:val="0"/>
          <w:bCs w:val="0"/>
          <w:i w:val="0"/>
          <w:color w:val="000000" w:themeColor="text1"/>
        </w:rPr>
      </w:pPr>
      <w:r w:rsidRPr="00BE2CBC">
        <w:rPr>
          <w:rFonts w:ascii="Times New Roman" w:hAnsi="Times New Roman" w:cs="Times New Roman"/>
          <w:b w:val="0"/>
          <w:bCs w:val="0"/>
          <w:i w:val="0"/>
          <w:color w:val="000000" w:themeColor="text1"/>
        </w:rPr>
        <w:t>Table 5. Global five-fold cross-validation comparison</w:t>
      </w:r>
    </w:p>
    <w:p w14:paraId="0B8CEEB9" w14:textId="77777777" w:rsidR="00F521A7" w:rsidRPr="00BE2CBC" w:rsidRDefault="00F521A7" w:rsidP="00BE2CBC">
      <w:pPr>
        <w:pStyle w:val="Caption"/>
        <w:spacing w:after="5" w:line="360" w:lineRule="auto"/>
        <w:rPr>
          <w:rFonts w:ascii="Times New Roman" w:hAnsi="Times New Roman" w:cs="Times New Roman"/>
          <w:b w:val="0"/>
          <w:bCs w:val="0"/>
          <w:i w:val="0"/>
          <w:color w:val="000000" w:themeColor="text1"/>
        </w:rPr>
      </w:pPr>
      <w:r w:rsidRPr="00BE2CBC">
        <w:rPr>
          <w:rFonts w:ascii="Times New Roman" w:hAnsi="Times New Roman" w:cs="Times New Roman"/>
          <w:b w:val="0"/>
          <w:bCs w:val="0"/>
          <w:i w:val="0"/>
          <w:noProof/>
          <w:color w:val="000000" w:themeColor="text1"/>
          <w14:ligatures w14:val="standardContextual"/>
        </w:rPr>
        <w:lastRenderedPageBreak/>
        <w:drawing>
          <wp:inline distT="0" distB="0" distL="0" distR="0" wp14:anchorId="0D7CF896" wp14:editId="0E593DF4">
            <wp:extent cx="5731510" cy="2456180"/>
            <wp:effectExtent l="0" t="0" r="0" b="0"/>
            <wp:docPr id="1448350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50136" name="Picture 144835013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47F24AB8" w14:textId="7F6973D0" w:rsidR="00F521A7" w:rsidRPr="00BE2CBC" w:rsidRDefault="00F521A7" w:rsidP="00BE2CBC">
      <w:pPr>
        <w:pStyle w:val="Caption"/>
        <w:spacing w:after="5" w:line="360" w:lineRule="auto"/>
        <w:rPr>
          <w:rFonts w:ascii="Times New Roman" w:hAnsi="Times New Roman" w:cs="Times New Roman"/>
          <w:b w:val="0"/>
          <w:bCs w:val="0"/>
          <w:i w:val="0"/>
          <w:color w:val="000000" w:themeColor="text1"/>
        </w:rPr>
      </w:pPr>
      <w:r w:rsidRPr="00BE2CBC">
        <w:rPr>
          <w:rFonts w:ascii="Times New Roman" w:hAnsi="Times New Roman" w:cs="Times New Roman"/>
          <w:b w:val="0"/>
          <w:bCs w:val="0"/>
          <w:i w:val="0"/>
          <w:color w:val="000000" w:themeColor="text1"/>
        </w:rPr>
        <w:t>Figure 16. Global comparison of the four supervised models</w:t>
      </w:r>
    </w:p>
    <w:p w14:paraId="75250573" w14:textId="10B1E939" w:rsidR="003F5CF7" w:rsidRPr="00BE2CBC" w:rsidRDefault="00EE3D6E" w:rsidP="00BE2CBC">
      <w:pPr>
        <w:spacing w:line="360" w:lineRule="auto"/>
      </w:pPr>
      <w:r w:rsidRPr="00BE2CBC">
        <w:tab/>
        <w:t>A median error of €5.05</w:t>
      </w:r>
      <w:r w:rsidR="005D0FF5" w:rsidRPr="00BE2CBC">
        <w:t xml:space="preserve"> million means that half of the out-of-fold predictions are within roughly €5.05 million of the corresponding </w:t>
      </w:r>
      <w:proofErr w:type="spellStart"/>
      <w:r w:rsidR="005D0FF5" w:rsidRPr="00BE2CBC">
        <w:t>Transmarkt</w:t>
      </w:r>
      <w:proofErr w:type="spellEnd"/>
      <w:r w:rsidR="005D0FF5" w:rsidRPr="00BE2CBC">
        <w:t xml:space="preserve"> value. This can be useful as a</w:t>
      </w:r>
      <w:r w:rsidR="003F5CF7" w:rsidRPr="00BE2CBC">
        <w:t xml:space="preserve"> screening estimate for many ordinary players. However, the MAE is almost twice as high because a relatively small number of expensive players produce much larger absolute misses. The model should therefore be viewed as a tool for supporting relative decisions rather than as an automated system for setting player prices.</w:t>
      </w:r>
    </w:p>
    <w:p w14:paraId="419AB22D" w14:textId="77777777" w:rsidR="009C6B86" w:rsidRPr="00BE2CBC" w:rsidRDefault="009C6B86" w:rsidP="00BE2CBC">
      <w:pPr>
        <w:spacing w:line="360" w:lineRule="auto"/>
        <w:jc w:val="center"/>
      </w:pPr>
      <w:r w:rsidRPr="00BE2CBC">
        <w:rPr>
          <w:noProof/>
          <w14:ligatures w14:val="standardContextual"/>
        </w:rPr>
        <w:drawing>
          <wp:inline distT="0" distB="0" distL="0" distR="0" wp14:anchorId="5B2BA23D" wp14:editId="2852DE5B">
            <wp:extent cx="4088423" cy="3066545"/>
            <wp:effectExtent l="0" t="0" r="1270" b="0"/>
            <wp:docPr id="63544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44334" name="Picture 63544433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66693" cy="3125252"/>
                    </a:xfrm>
                    <a:prstGeom prst="rect">
                      <a:avLst/>
                    </a:prstGeom>
                  </pic:spPr>
                </pic:pic>
              </a:graphicData>
            </a:graphic>
          </wp:inline>
        </w:drawing>
      </w:r>
    </w:p>
    <w:p w14:paraId="7D006927" w14:textId="099A8E8E" w:rsidR="009C6B86" w:rsidRPr="00BE2CBC" w:rsidRDefault="009C6B86" w:rsidP="00BE2CBC">
      <w:pPr>
        <w:pStyle w:val="Caption"/>
        <w:spacing w:after="5" w:line="360" w:lineRule="auto"/>
        <w:rPr>
          <w:rFonts w:ascii="Times New Roman" w:hAnsi="Times New Roman" w:cs="Times New Roman"/>
          <w:b w:val="0"/>
          <w:bCs w:val="0"/>
          <w:i w:val="0"/>
          <w:color w:val="000000" w:themeColor="text1"/>
        </w:rPr>
      </w:pPr>
      <w:r w:rsidRPr="00BE2CBC">
        <w:rPr>
          <w:rFonts w:ascii="Times New Roman" w:hAnsi="Times New Roman" w:cs="Times New Roman"/>
          <w:b w:val="0"/>
          <w:bCs w:val="0"/>
          <w:i w:val="0"/>
          <w:color w:val="000000" w:themeColor="text1"/>
        </w:rPr>
        <w:t>Figure 1</w:t>
      </w:r>
      <w:r w:rsidR="00662F41" w:rsidRPr="00BE2CBC">
        <w:rPr>
          <w:rFonts w:ascii="Times New Roman" w:hAnsi="Times New Roman" w:cs="Times New Roman"/>
          <w:b w:val="0"/>
          <w:bCs w:val="0"/>
          <w:i w:val="0"/>
          <w:color w:val="000000" w:themeColor="text1"/>
        </w:rPr>
        <w:t>7</w:t>
      </w:r>
      <w:r w:rsidRPr="00BE2CBC">
        <w:rPr>
          <w:rFonts w:ascii="Times New Roman" w:hAnsi="Times New Roman" w:cs="Times New Roman"/>
          <w:b w:val="0"/>
          <w:bCs w:val="0"/>
          <w:i w:val="0"/>
          <w:color w:val="000000" w:themeColor="text1"/>
        </w:rPr>
        <w:t>. Predicted versus actual market value</w:t>
      </w:r>
    </w:p>
    <w:p w14:paraId="1585CC8B" w14:textId="3B328141" w:rsidR="00733761" w:rsidRPr="00BE2CBC" w:rsidRDefault="00733761" w:rsidP="00BE2CBC">
      <w:pPr>
        <w:spacing w:line="360" w:lineRule="auto"/>
      </w:pPr>
      <w:r w:rsidRPr="00BE2CBC">
        <w:tab/>
        <w:t xml:space="preserve">Per-position models improved performance for the three most attack-oriented families but not for the defensively deeper roles. The Forward cluster was the strongest scope, with Random Forest achieving R² of 0.570. Winger was the second strongest group, with Linear Regression reaching R² of 0.547. Attacking Midfield also performed better than the global </w:t>
      </w:r>
      <w:r w:rsidRPr="00BE2CBC">
        <w:lastRenderedPageBreak/>
        <w:t>model, with Random Forest achieving R² of 0.436. These results support the hypothesis that the role-specific models can be useful when the available features strongly describe a particular playing role.</w:t>
      </w:r>
    </w:p>
    <w:p w14:paraId="0AB0D063" w14:textId="71442A34" w:rsidR="00733761" w:rsidRPr="00BE2CBC" w:rsidRDefault="00733761" w:rsidP="00BE2CBC">
      <w:pPr>
        <w:spacing w:line="360" w:lineRule="auto"/>
      </w:pPr>
      <w:r w:rsidRPr="00BE2CBC">
        <w:tab/>
        <w:t>The remaining families did not outperform the global R² of 0.404. Full Back achieved 0.315, Centre Back 0.307, Central Midfield 0.306 and Defensive Midfield 0,306. Although the best algorithm differed between some groups, the defensive and central roles remained close to the same performance ceiling. This pattern is more informative than declaring one algorithm the winner. It suggests that the main limitation comes from the available feature representation rather than from the choice of regression method.</w:t>
      </w:r>
    </w:p>
    <w:p w14:paraId="19CAE7C6" w14:textId="3D79F6DD" w:rsidR="00733761" w:rsidRPr="00BE2CBC" w:rsidRDefault="00733761" w:rsidP="00BE2CBC">
      <w:pPr>
        <w:spacing w:line="360" w:lineRule="auto"/>
      </w:pPr>
      <w:r w:rsidRPr="00BE2CBC">
        <w:tab/>
        <w:t xml:space="preserve">Exactly three of seven per-position scopes therefore performed better than the global model: Forward, Winger, and Attacking Midfield. This means that RQ2 can only be answered conditionally rather than generally. Position specific training </w:t>
      </w:r>
      <w:r w:rsidR="00B62886" w:rsidRPr="00BE2CBC">
        <w:t xml:space="preserve">can help </w:t>
      </w:r>
      <w:r w:rsidRPr="00BE2CBC">
        <w:t>where role-relevant outputs are well presented</w:t>
      </w:r>
      <w:r w:rsidR="00B62886" w:rsidRPr="00BE2CBC">
        <w:t>, but it cannot solve the issue of missing data. Dividing a limited defensive feature set into smaller samples can even lead to lower performance.</w:t>
      </w:r>
    </w:p>
    <w:tbl>
      <w:tblPr>
        <w:tblStyle w:val="TableGrid"/>
        <w:tblW w:w="0" w:type="auto"/>
        <w:jc w:val="center"/>
        <w:tblLook w:val="04A0" w:firstRow="1" w:lastRow="0" w:firstColumn="1" w:lastColumn="0" w:noHBand="0" w:noVBand="1"/>
      </w:tblPr>
      <w:tblGrid>
        <w:gridCol w:w="3010"/>
        <w:gridCol w:w="3014"/>
        <w:gridCol w:w="2992"/>
      </w:tblGrid>
      <w:tr w:rsidR="00733761" w:rsidRPr="00BE2CBC" w14:paraId="5FD4160F" w14:textId="77777777" w:rsidTr="00785F1A">
        <w:trPr>
          <w:tblHeader/>
          <w:jc w:val="center"/>
        </w:trPr>
        <w:tc>
          <w:tcPr>
            <w:tcW w:w="3135" w:type="dxa"/>
            <w:shd w:val="clear" w:color="auto" w:fill="EDEDED"/>
          </w:tcPr>
          <w:p w14:paraId="3B1D3EED" w14:textId="77777777" w:rsidR="00733761" w:rsidRPr="00BE2CBC" w:rsidRDefault="00733761" w:rsidP="00BE2CBC">
            <w:pPr>
              <w:spacing w:line="360" w:lineRule="auto"/>
            </w:pPr>
            <w:r w:rsidRPr="00BE2CBC">
              <w:rPr>
                <w:sz w:val="18"/>
              </w:rPr>
              <w:t>Position family</w:t>
            </w:r>
          </w:p>
        </w:tc>
        <w:tc>
          <w:tcPr>
            <w:tcW w:w="3135" w:type="dxa"/>
            <w:shd w:val="clear" w:color="auto" w:fill="EDEDED"/>
          </w:tcPr>
          <w:p w14:paraId="6C03E2BC" w14:textId="77777777" w:rsidR="00733761" w:rsidRPr="00BE2CBC" w:rsidRDefault="00733761" w:rsidP="00BE2CBC">
            <w:pPr>
              <w:spacing w:line="360" w:lineRule="auto"/>
            </w:pPr>
            <w:r w:rsidRPr="00BE2CBC">
              <w:rPr>
                <w:sz w:val="18"/>
              </w:rPr>
              <w:t>Winning model</w:t>
            </w:r>
          </w:p>
        </w:tc>
        <w:tc>
          <w:tcPr>
            <w:tcW w:w="3135" w:type="dxa"/>
            <w:shd w:val="clear" w:color="auto" w:fill="EDEDED"/>
          </w:tcPr>
          <w:p w14:paraId="6C1E41ED" w14:textId="77777777" w:rsidR="00733761" w:rsidRPr="00BE2CBC" w:rsidRDefault="00733761" w:rsidP="00BE2CBC">
            <w:pPr>
              <w:spacing w:line="360" w:lineRule="auto"/>
            </w:pPr>
            <w:r w:rsidRPr="00BE2CBC">
              <w:rPr>
                <w:sz w:val="18"/>
              </w:rPr>
              <w:t>R²</w:t>
            </w:r>
          </w:p>
        </w:tc>
      </w:tr>
      <w:tr w:rsidR="00733761" w:rsidRPr="00BE2CBC" w14:paraId="5F17987D" w14:textId="77777777" w:rsidTr="00785F1A">
        <w:trPr>
          <w:jc w:val="center"/>
        </w:trPr>
        <w:tc>
          <w:tcPr>
            <w:tcW w:w="3135" w:type="dxa"/>
          </w:tcPr>
          <w:p w14:paraId="665F2C1E" w14:textId="77777777" w:rsidR="00733761" w:rsidRPr="00BE2CBC" w:rsidRDefault="00733761" w:rsidP="00BE2CBC">
            <w:pPr>
              <w:spacing w:line="360" w:lineRule="auto"/>
            </w:pPr>
            <w:r w:rsidRPr="00BE2CBC">
              <w:rPr>
                <w:sz w:val="18"/>
              </w:rPr>
              <w:t>Forward</w:t>
            </w:r>
          </w:p>
        </w:tc>
        <w:tc>
          <w:tcPr>
            <w:tcW w:w="3135" w:type="dxa"/>
          </w:tcPr>
          <w:p w14:paraId="6C2C5F9A" w14:textId="77777777" w:rsidR="00733761" w:rsidRPr="00BE2CBC" w:rsidRDefault="00733761" w:rsidP="00BE2CBC">
            <w:pPr>
              <w:spacing w:line="360" w:lineRule="auto"/>
            </w:pPr>
            <w:r w:rsidRPr="00BE2CBC">
              <w:rPr>
                <w:sz w:val="18"/>
              </w:rPr>
              <w:t>Random Forest</w:t>
            </w:r>
          </w:p>
        </w:tc>
        <w:tc>
          <w:tcPr>
            <w:tcW w:w="3135" w:type="dxa"/>
          </w:tcPr>
          <w:p w14:paraId="7D5C7594" w14:textId="77777777" w:rsidR="00733761" w:rsidRPr="00BE2CBC" w:rsidRDefault="00733761" w:rsidP="00BE2CBC">
            <w:pPr>
              <w:spacing w:line="360" w:lineRule="auto"/>
            </w:pPr>
            <w:r w:rsidRPr="00BE2CBC">
              <w:rPr>
                <w:sz w:val="18"/>
              </w:rPr>
              <w:t>0.570</w:t>
            </w:r>
          </w:p>
        </w:tc>
      </w:tr>
      <w:tr w:rsidR="00733761" w:rsidRPr="00BE2CBC" w14:paraId="23DFDCAC" w14:textId="77777777" w:rsidTr="00785F1A">
        <w:trPr>
          <w:jc w:val="center"/>
        </w:trPr>
        <w:tc>
          <w:tcPr>
            <w:tcW w:w="3135" w:type="dxa"/>
          </w:tcPr>
          <w:p w14:paraId="2741D8A4" w14:textId="77777777" w:rsidR="00733761" w:rsidRPr="00BE2CBC" w:rsidRDefault="00733761" w:rsidP="00BE2CBC">
            <w:pPr>
              <w:spacing w:line="360" w:lineRule="auto"/>
            </w:pPr>
            <w:r w:rsidRPr="00BE2CBC">
              <w:rPr>
                <w:sz w:val="18"/>
              </w:rPr>
              <w:t>Winger</w:t>
            </w:r>
          </w:p>
        </w:tc>
        <w:tc>
          <w:tcPr>
            <w:tcW w:w="3135" w:type="dxa"/>
          </w:tcPr>
          <w:p w14:paraId="2420CE44" w14:textId="77777777" w:rsidR="00733761" w:rsidRPr="00BE2CBC" w:rsidRDefault="00733761" w:rsidP="00BE2CBC">
            <w:pPr>
              <w:spacing w:line="360" w:lineRule="auto"/>
            </w:pPr>
            <w:r w:rsidRPr="00BE2CBC">
              <w:rPr>
                <w:sz w:val="18"/>
              </w:rPr>
              <w:t>Linear Regression</w:t>
            </w:r>
          </w:p>
        </w:tc>
        <w:tc>
          <w:tcPr>
            <w:tcW w:w="3135" w:type="dxa"/>
          </w:tcPr>
          <w:p w14:paraId="1995D382" w14:textId="77777777" w:rsidR="00733761" w:rsidRPr="00BE2CBC" w:rsidRDefault="00733761" w:rsidP="00BE2CBC">
            <w:pPr>
              <w:spacing w:line="360" w:lineRule="auto"/>
            </w:pPr>
            <w:r w:rsidRPr="00BE2CBC">
              <w:rPr>
                <w:sz w:val="18"/>
              </w:rPr>
              <w:t>0.547</w:t>
            </w:r>
          </w:p>
        </w:tc>
      </w:tr>
      <w:tr w:rsidR="00733761" w:rsidRPr="00BE2CBC" w14:paraId="51FB6FF7" w14:textId="77777777" w:rsidTr="00785F1A">
        <w:trPr>
          <w:jc w:val="center"/>
        </w:trPr>
        <w:tc>
          <w:tcPr>
            <w:tcW w:w="3135" w:type="dxa"/>
          </w:tcPr>
          <w:p w14:paraId="5E218009" w14:textId="77777777" w:rsidR="00733761" w:rsidRPr="00BE2CBC" w:rsidRDefault="00733761" w:rsidP="00BE2CBC">
            <w:pPr>
              <w:spacing w:line="360" w:lineRule="auto"/>
            </w:pPr>
            <w:r w:rsidRPr="00BE2CBC">
              <w:rPr>
                <w:sz w:val="18"/>
              </w:rPr>
              <w:t>Attacking Midfield</w:t>
            </w:r>
          </w:p>
        </w:tc>
        <w:tc>
          <w:tcPr>
            <w:tcW w:w="3135" w:type="dxa"/>
          </w:tcPr>
          <w:p w14:paraId="4639B309" w14:textId="77777777" w:rsidR="00733761" w:rsidRPr="00BE2CBC" w:rsidRDefault="00733761" w:rsidP="00BE2CBC">
            <w:pPr>
              <w:spacing w:line="360" w:lineRule="auto"/>
            </w:pPr>
            <w:r w:rsidRPr="00BE2CBC">
              <w:rPr>
                <w:sz w:val="18"/>
              </w:rPr>
              <w:t>Random Forest</w:t>
            </w:r>
          </w:p>
        </w:tc>
        <w:tc>
          <w:tcPr>
            <w:tcW w:w="3135" w:type="dxa"/>
          </w:tcPr>
          <w:p w14:paraId="2E962AF9" w14:textId="77777777" w:rsidR="00733761" w:rsidRPr="00BE2CBC" w:rsidRDefault="00733761" w:rsidP="00BE2CBC">
            <w:pPr>
              <w:spacing w:line="360" w:lineRule="auto"/>
            </w:pPr>
            <w:r w:rsidRPr="00BE2CBC">
              <w:rPr>
                <w:sz w:val="18"/>
              </w:rPr>
              <w:t>0.436</w:t>
            </w:r>
          </w:p>
        </w:tc>
      </w:tr>
      <w:tr w:rsidR="00733761" w:rsidRPr="00BE2CBC" w14:paraId="4B7385D3" w14:textId="77777777" w:rsidTr="00785F1A">
        <w:trPr>
          <w:jc w:val="center"/>
        </w:trPr>
        <w:tc>
          <w:tcPr>
            <w:tcW w:w="3135" w:type="dxa"/>
          </w:tcPr>
          <w:p w14:paraId="36034AF2" w14:textId="77777777" w:rsidR="00733761" w:rsidRPr="00BE2CBC" w:rsidRDefault="00733761" w:rsidP="00BE2CBC">
            <w:pPr>
              <w:spacing w:line="360" w:lineRule="auto"/>
            </w:pPr>
            <w:r w:rsidRPr="00BE2CBC">
              <w:rPr>
                <w:sz w:val="18"/>
              </w:rPr>
              <w:t>Full-Back</w:t>
            </w:r>
          </w:p>
        </w:tc>
        <w:tc>
          <w:tcPr>
            <w:tcW w:w="3135" w:type="dxa"/>
          </w:tcPr>
          <w:p w14:paraId="375EF530" w14:textId="77777777" w:rsidR="00733761" w:rsidRPr="00BE2CBC" w:rsidRDefault="00733761" w:rsidP="00BE2CBC">
            <w:pPr>
              <w:spacing w:line="360" w:lineRule="auto"/>
            </w:pPr>
            <w:r w:rsidRPr="00BE2CBC">
              <w:rPr>
                <w:sz w:val="18"/>
              </w:rPr>
              <w:t>Random Forest</w:t>
            </w:r>
          </w:p>
        </w:tc>
        <w:tc>
          <w:tcPr>
            <w:tcW w:w="3135" w:type="dxa"/>
          </w:tcPr>
          <w:p w14:paraId="50F11305" w14:textId="77777777" w:rsidR="00733761" w:rsidRPr="00BE2CBC" w:rsidRDefault="00733761" w:rsidP="00BE2CBC">
            <w:pPr>
              <w:spacing w:line="360" w:lineRule="auto"/>
            </w:pPr>
            <w:r w:rsidRPr="00BE2CBC">
              <w:rPr>
                <w:sz w:val="18"/>
              </w:rPr>
              <w:t>0.315</w:t>
            </w:r>
          </w:p>
        </w:tc>
      </w:tr>
      <w:tr w:rsidR="00733761" w:rsidRPr="00BE2CBC" w14:paraId="24BDFC51" w14:textId="77777777" w:rsidTr="00785F1A">
        <w:trPr>
          <w:jc w:val="center"/>
        </w:trPr>
        <w:tc>
          <w:tcPr>
            <w:tcW w:w="3135" w:type="dxa"/>
          </w:tcPr>
          <w:p w14:paraId="29E1D5C8" w14:textId="77777777" w:rsidR="00733761" w:rsidRPr="00BE2CBC" w:rsidRDefault="00733761" w:rsidP="00BE2CBC">
            <w:pPr>
              <w:spacing w:line="360" w:lineRule="auto"/>
            </w:pPr>
            <w:r w:rsidRPr="00BE2CBC">
              <w:rPr>
                <w:sz w:val="18"/>
              </w:rPr>
              <w:t>Centre-Back</w:t>
            </w:r>
          </w:p>
        </w:tc>
        <w:tc>
          <w:tcPr>
            <w:tcW w:w="3135" w:type="dxa"/>
          </w:tcPr>
          <w:p w14:paraId="57D3233C" w14:textId="77777777" w:rsidR="00733761" w:rsidRPr="00BE2CBC" w:rsidRDefault="00733761" w:rsidP="00BE2CBC">
            <w:pPr>
              <w:spacing w:line="360" w:lineRule="auto"/>
            </w:pPr>
            <w:r w:rsidRPr="00BE2CBC">
              <w:rPr>
                <w:sz w:val="18"/>
              </w:rPr>
              <w:t>Random Forest</w:t>
            </w:r>
          </w:p>
        </w:tc>
        <w:tc>
          <w:tcPr>
            <w:tcW w:w="3135" w:type="dxa"/>
          </w:tcPr>
          <w:p w14:paraId="59FB9CDF" w14:textId="77777777" w:rsidR="00733761" w:rsidRPr="00BE2CBC" w:rsidRDefault="00733761" w:rsidP="00BE2CBC">
            <w:pPr>
              <w:spacing w:line="360" w:lineRule="auto"/>
            </w:pPr>
            <w:r w:rsidRPr="00BE2CBC">
              <w:rPr>
                <w:sz w:val="18"/>
              </w:rPr>
              <w:t>0.307</w:t>
            </w:r>
          </w:p>
        </w:tc>
      </w:tr>
      <w:tr w:rsidR="00733761" w:rsidRPr="00BE2CBC" w14:paraId="79AE5E21" w14:textId="77777777" w:rsidTr="00785F1A">
        <w:trPr>
          <w:jc w:val="center"/>
        </w:trPr>
        <w:tc>
          <w:tcPr>
            <w:tcW w:w="3135" w:type="dxa"/>
          </w:tcPr>
          <w:p w14:paraId="27857915" w14:textId="77777777" w:rsidR="00733761" w:rsidRPr="00BE2CBC" w:rsidRDefault="00733761" w:rsidP="00BE2CBC">
            <w:pPr>
              <w:spacing w:line="360" w:lineRule="auto"/>
            </w:pPr>
            <w:r w:rsidRPr="00BE2CBC">
              <w:rPr>
                <w:sz w:val="18"/>
              </w:rPr>
              <w:t>Central Midfield</w:t>
            </w:r>
          </w:p>
        </w:tc>
        <w:tc>
          <w:tcPr>
            <w:tcW w:w="3135" w:type="dxa"/>
          </w:tcPr>
          <w:p w14:paraId="4682E34F" w14:textId="77777777" w:rsidR="00733761" w:rsidRPr="00BE2CBC" w:rsidRDefault="00733761" w:rsidP="00BE2CBC">
            <w:pPr>
              <w:spacing w:line="360" w:lineRule="auto"/>
            </w:pPr>
            <w:r w:rsidRPr="00BE2CBC">
              <w:rPr>
                <w:sz w:val="18"/>
              </w:rPr>
              <w:t>Linear Regression</w:t>
            </w:r>
          </w:p>
        </w:tc>
        <w:tc>
          <w:tcPr>
            <w:tcW w:w="3135" w:type="dxa"/>
          </w:tcPr>
          <w:p w14:paraId="26572EE2" w14:textId="77777777" w:rsidR="00733761" w:rsidRPr="00BE2CBC" w:rsidRDefault="00733761" w:rsidP="00BE2CBC">
            <w:pPr>
              <w:spacing w:line="360" w:lineRule="auto"/>
            </w:pPr>
            <w:r w:rsidRPr="00BE2CBC">
              <w:rPr>
                <w:sz w:val="18"/>
              </w:rPr>
              <w:t>0.306</w:t>
            </w:r>
          </w:p>
        </w:tc>
      </w:tr>
      <w:tr w:rsidR="00733761" w:rsidRPr="00BE2CBC" w14:paraId="6C4CEE7B" w14:textId="77777777" w:rsidTr="00785F1A">
        <w:trPr>
          <w:jc w:val="center"/>
        </w:trPr>
        <w:tc>
          <w:tcPr>
            <w:tcW w:w="3135" w:type="dxa"/>
          </w:tcPr>
          <w:p w14:paraId="315E0383" w14:textId="77777777" w:rsidR="00733761" w:rsidRPr="00BE2CBC" w:rsidRDefault="00733761" w:rsidP="00BE2CBC">
            <w:pPr>
              <w:spacing w:line="360" w:lineRule="auto"/>
            </w:pPr>
            <w:r w:rsidRPr="00BE2CBC">
              <w:rPr>
                <w:sz w:val="18"/>
              </w:rPr>
              <w:t>Defensive Midfield</w:t>
            </w:r>
          </w:p>
        </w:tc>
        <w:tc>
          <w:tcPr>
            <w:tcW w:w="3135" w:type="dxa"/>
          </w:tcPr>
          <w:p w14:paraId="7EB9853D" w14:textId="77777777" w:rsidR="00733761" w:rsidRPr="00BE2CBC" w:rsidRDefault="00733761" w:rsidP="00BE2CBC">
            <w:pPr>
              <w:spacing w:line="360" w:lineRule="auto"/>
            </w:pPr>
            <w:r w:rsidRPr="00BE2CBC">
              <w:rPr>
                <w:sz w:val="18"/>
              </w:rPr>
              <w:t>Random Forest</w:t>
            </w:r>
          </w:p>
        </w:tc>
        <w:tc>
          <w:tcPr>
            <w:tcW w:w="3135" w:type="dxa"/>
          </w:tcPr>
          <w:p w14:paraId="2E396E65" w14:textId="77777777" w:rsidR="00733761" w:rsidRPr="00BE2CBC" w:rsidRDefault="00733761" w:rsidP="00BE2CBC">
            <w:pPr>
              <w:spacing w:line="360" w:lineRule="auto"/>
            </w:pPr>
            <w:r w:rsidRPr="00BE2CBC">
              <w:rPr>
                <w:sz w:val="18"/>
              </w:rPr>
              <w:t>0.306</w:t>
            </w:r>
          </w:p>
        </w:tc>
      </w:tr>
    </w:tbl>
    <w:p w14:paraId="5E65E40F" w14:textId="1981CD4E" w:rsidR="00733761" w:rsidRPr="00BE2CBC" w:rsidRDefault="00733761" w:rsidP="00BE2CBC">
      <w:pPr>
        <w:pStyle w:val="Caption"/>
        <w:spacing w:after="5" w:line="360" w:lineRule="auto"/>
        <w:rPr>
          <w:rFonts w:ascii="Times New Roman" w:hAnsi="Times New Roman" w:cs="Times New Roman"/>
          <w:b w:val="0"/>
          <w:bCs w:val="0"/>
          <w:i w:val="0"/>
          <w:color w:val="000000" w:themeColor="text1"/>
        </w:rPr>
      </w:pPr>
      <w:r w:rsidRPr="00BE2CBC">
        <w:rPr>
          <w:rFonts w:ascii="Times New Roman" w:hAnsi="Times New Roman" w:cs="Times New Roman"/>
          <w:b w:val="0"/>
          <w:bCs w:val="0"/>
          <w:i w:val="0"/>
          <w:color w:val="000000" w:themeColor="text1"/>
        </w:rPr>
        <w:t xml:space="preserve">Table </w:t>
      </w:r>
      <w:r w:rsidR="00B62886" w:rsidRPr="00BE2CBC">
        <w:rPr>
          <w:rFonts w:ascii="Times New Roman" w:hAnsi="Times New Roman" w:cs="Times New Roman"/>
          <w:b w:val="0"/>
          <w:bCs w:val="0"/>
          <w:i w:val="0"/>
          <w:color w:val="000000" w:themeColor="text1"/>
        </w:rPr>
        <w:t>6</w:t>
      </w:r>
      <w:r w:rsidRPr="00BE2CBC">
        <w:rPr>
          <w:rFonts w:ascii="Times New Roman" w:hAnsi="Times New Roman" w:cs="Times New Roman"/>
          <w:b w:val="0"/>
          <w:bCs w:val="0"/>
          <w:i w:val="0"/>
          <w:color w:val="000000" w:themeColor="text1"/>
        </w:rPr>
        <w:t>. Best supervised model within each position family</w:t>
      </w:r>
    </w:p>
    <w:p w14:paraId="1AA0E322" w14:textId="5453C949" w:rsidR="00B62886" w:rsidRPr="00BE2CBC" w:rsidRDefault="00B62886" w:rsidP="00BE2CBC">
      <w:pPr>
        <w:spacing w:line="360" w:lineRule="auto"/>
        <w:jc w:val="center"/>
        <w:rPr>
          <w:lang w:val="en-US" w:eastAsia="en-US"/>
        </w:rPr>
      </w:pPr>
      <w:r w:rsidRPr="00BE2CBC">
        <w:rPr>
          <w:noProof/>
          <w:lang w:val="en-US" w:eastAsia="en-US"/>
          <w14:ligatures w14:val="standardContextual"/>
        </w:rPr>
        <w:drawing>
          <wp:inline distT="0" distB="0" distL="0" distR="0" wp14:anchorId="2D5DDB33" wp14:editId="4B020A53">
            <wp:extent cx="5081954" cy="2823059"/>
            <wp:effectExtent l="0" t="0" r="0" b="0"/>
            <wp:docPr id="168603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3065" name="Picture 16860306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95958" cy="2830838"/>
                    </a:xfrm>
                    <a:prstGeom prst="rect">
                      <a:avLst/>
                    </a:prstGeom>
                  </pic:spPr>
                </pic:pic>
              </a:graphicData>
            </a:graphic>
          </wp:inline>
        </w:drawing>
      </w:r>
    </w:p>
    <w:p w14:paraId="15C4550D" w14:textId="71E3C85A" w:rsidR="00B62886" w:rsidRPr="00BE2CBC" w:rsidRDefault="00B62886" w:rsidP="00BE2CBC">
      <w:pPr>
        <w:pStyle w:val="Caption"/>
        <w:spacing w:after="5" w:line="360" w:lineRule="auto"/>
        <w:rPr>
          <w:rFonts w:ascii="Times New Roman" w:hAnsi="Times New Roman" w:cs="Times New Roman"/>
          <w:b w:val="0"/>
          <w:bCs w:val="0"/>
          <w:i w:val="0"/>
          <w:color w:val="000000" w:themeColor="text1"/>
        </w:rPr>
      </w:pPr>
      <w:r w:rsidRPr="00BE2CBC">
        <w:rPr>
          <w:rFonts w:ascii="Times New Roman" w:hAnsi="Times New Roman" w:cs="Times New Roman"/>
          <w:b w:val="0"/>
          <w:bCs w:val="0"/>
          <w:i w:val="0"/>
          <w:color w:val="000000" w:themeColor="text1"/>
        </w:rPr>
        <w:t>Figure 1</w:t>
      </w:r>
      <w:r w:rsidR="00864C0F" w:rsidRPr="00BE2CBC">
        <w:rPr>
          <w:rFonts w:ascii="Times New Roman" w:hAnsi="Times New Roman" w:cs="Times New Roman"/>
          <w:b w:val="0"/>
          <w:bCs w:val="0"/>
          <w:i w:val="0"/>
          <w:color w:val="000000" w:themeColor="text1"/>
        </w:rPr>
        <w:t>8</w:t>
      </w:r>
      <w:r w:rsidRPr="00BE2CBC">
        <w:rPr>
          <w:rFonts w:ascii="Times New Roman" w:hAnsi="Times New Roman" w:cs="Times New Roman"/>
          <w:b w:val="0"/>
          <w:bCs w:val="0"/>
          <w:i w:val="0"/>
          <w:color w:val="000000" w:themeColor="text1"/>
        </w:rPr>
        <w:t>. Per-position R² comparison</w:t>
      </w:r>
    </w:p>
    <w:p w14:paraId="637E7692" w14:textId="269A7B8F" w:rsidR="00733761" w:rsidRPr="00BE2CBC" w:rsidRDefault="00B62886" w:rsidP="00BE2CBC">
      <w:pPr>
        <w:pStyle w:val="NormalWeb"/>
        <w:spacing w:before="0" w:beforeAutospacing="0" w:after="5" w:afterAutospacing="0" w:line="360" w:lineRule="auto"/>
      </w:pPr>
      <w:r w:rsidRPr="00BE2CBC">
        <w:lastRenderedPageBreak/>
        <w:tab/>
        <w:t>The position-specific experiment also shows a bias-variance trade off. Role-specific models can reduce dissimilarities between different player types, but the smaller sample sizes can offset this benefit. The strongest gains occur in attack-oriented roles, while defensive roles remain close to R² of 0.31. This is consistent with the limited amount of defensive information available in the dataset.</w:t>
      </w:r>
    </w:p>
    <w:p w14:paraId="4E9D3D71" w14:textId="77777777" w:rsidR="00C94141" w:rsidRPr="00BE2CBC" w:rsidRDefault="00C94141" w:rsidP="00BE2CBC">
      <w:pPr>
        <w:pStyle w:val="Heading2"/>
        <w:spacing w:line="360" w:lineRule="auto"/>
        <w:rPr>
          <w:rFonts w:cs="Times New Roman"/>
        </w:rPr>
      </w:pPr>
      <w:r w:rsidRPr="00BE2CBC">
        <w:rPr>
          <w:rFonts w:cs="Times New Roman"/>
        </w:rPr>
        <w:t>5.6 Explainability and Local Error Evaluation</w:t>
      </w:r>
    </w:p>
    <w:p w14:paraId="44C1BD7A" w14:textId="59D330FA" w:rsidR="00301921" w:rsidRPr="00BE2CBC" w:rsidRDefault="00301921" w:rsidP="00BE2CBC">
      <w:pPr>
        <w:pStyle w:val="NormalWeb"/>
        <w:spacing w:before="0" w:beforeAutospacing="0" w:after="5" w:afterAutospacing="0" w:line="360" w:lineRule="auto"/>
        <w:jc w:val="both"/>
      </w:pPr>
      <w:r w:rsidRPr="00BE2CBC">
        <w:tab/>
        <w:t>SHAP helped connect the model outputs to recognisable football features, with global feature importance summarising overall reliance of the model and local SHAP attributions explaining the contribution of individual features to specific predictions (Shapley, 1953; Lundberg and Lee, 2017).</w:t>
      </w:r>
    </w:p>
    <w:p w14:paraId="2FD797A7" w14:textId="7BF6E2EF" w:rsidR="00E02A87" w:rsidRPr="00BE2CBC" w:rsidRDefault="00301921" w:rsidP="00BE2CBC">
      <w:pPr>
        <w:pStyle w:val="NormalWeb"/>
        <w:spacing w:before="0" w:beforeAutospacing="0" w:after="5" w:afterAutospacing="0" w:line="360" w:lineRule="auto"/>
        <w:jc w:val="both"/>
      </w:pPr>
      <w:r w:rsidRPr="00BE2CBC">
        <w:tab/>
        <w:t xml:space="preserve">For the selected global Random Forest model, the mean absolute SHAP values showed that age was the most important feature, with a value of approximately 0.39 in model-output units. Non-penalty goals plus assists per 90 followed at 0.16, goals plus assists per 90 at 0.11, crosses per 90 at 0.09 and fouls committed per 90 at 0.08. These values should </w:t>
      </w:r>
      <w:r w:rsidR="00E02A87" w:rsidRPr="00BE2CBC">
        <w:t>not be interpreted as direct effects in euros because the model was trained using the log-transformed target. Instead, they are useful for comparison and show that age contributes considerably more to variation in the predictions than any single performance statistic. Age’s dominance is consistent with valuation research, where it frequently captures career stage and resale potential (Franceschi et al., 2024).</w:t>
      </w:r>
    </w:p>
    <w:p w14:paraId="72C35A3D" w14:textId="09A359E7" w:rsidR="00E02A87" w:rsidRPr="00BE2CBC" w:rsidRDefault="00E02A87" w:rsidP="00BE2CBC">
      <w:pPr>
        <w:pStyle w:val="NormalWeb"/>
        <w:spacing w:before="0" w:beforeAutospacing="0" w:after="5" w:afterAutospacing="0" w:line="360" w:lineRule="auto"/>
        <w:jc w:val="center"/>
      </w:pPr>
      <w:r w:rsidRPr="00BE2CBC">
        <w:rPr>
          <w:noProof/>
          <w14:ligatures w14:val="standardContextual"/>
        </w:rPr>
        <w:drawing>
          <wp:inline distT="0" distB="0" distL="0" distR="0" wp14:anchorId="5ABCB155" wp14:editId="7D5BC06E">
            <wp:extent cx="4211516" cy="3158869"/>
            <wp:effectExtent l="0" t="0" r="5080" b="3810"/>
            <wp:docPr id="1685133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33159" name="Picture 168513315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25862" cy="3169629"/>
                    </a:xfrm>
                    <a:prstGeom prst="rect">
                      <a:avLst/>
                    </a:prstGeom>
                  </pic:spPr>
                </pic:pic>
              </a:graphicData>
            </a:graphic>
          </wp:inline>
        </w:drawing>
      </w:r>
    </w:p>
    <w:p w14:paraId="09A76AD6" w14:textId="438C7C28" w:rsidR="00E02A87" w:rsidRPr="00BE2CBC" w:rsidRDefault="00E02A87" w:rsidP="00BE2CBC">
      <w:pPr>
        <w:pStyle w:val="Caption"/>
        <w:spacing w:line="360" w:lineRule="auto"/>
        <w:rPr>
          <w:rFonts w:ascii="Times New Roman" w:hAnsi="Times New Roman" w:cs="Times New Roman"/>
          <w:b w:val="0"/>
          <w:bCs w:val="0"/>
          <w:i w:val="0"/>
          <w:color w:val="000000" w:themeColor="text1"/>
        </w:rPr>
      </w:pPr>
      <w:r w:rsidRPr="00BE2CBC">
        <w:rPr>
          <w:rFonts w:ascii="Times New Roman" w:hAnsi="Times New Roman" w:cs="Times New Roman"/>
          <w:b w:val="0"/>
          <w:bCs w:val="0"/>
          <w:i w:val="0"/>
          <w:color w:val="000000" w:themeColor="text1"/>
        </w:rPr>
        <w:t>Figure 1</w:t>
      </w:r>
      <w:r w:rsidR="00BD559E" w:rsidRPr="00BE2CBC">
        <w:rPr>
          <w:rFonts w:ascii="Times New Roman" w:hAnsi="Times New Roman" w:cs="Times New Roman"/>
          <w:b w:val="0"/>
          <w:bCs w:val="0"/>
          <w:i w:val="0"/>
          <w:color w:val="000000" w:themeColor="text1"/>
        </w:rPr>
        <w:t>9</w:t>
      </w:r>
      <w:r w:rsidRPr="00BE2CBC">
        <w:rPr>
          <w:rFonts w:ascii="Times New Roman" w:hAnsi="Times New Roman" w:cs="Times New Roman"/>
          <w:b w:val="0"/>
          <w:bCs w:val="0"/>
          <w:i w:val="0"/>
          <w:color w:val="000000" w:themeColor="text1"/>
        </w:rPr>
        <w:t>. Global SHAP feature importance</w:t>
      </w:r>
    </w:p>
    <w:p w14:paraId="2A238485" w14:textId="53BEFBD7" w:rsidR="00B62886" w:rsidRPr="00BE2CBC" w:rsidRDefault="009A6917" w:rsidP="00BE2CBC">
      <w:pPr>
        <w:spacing w:line="360" w:lineRule="auto"/>
        <w:rPr>
          <w:lang w:val="en-US" w:eastAsia="en-US"/>
        </w:rPr>
      </w:pPr>
      <w:r w:rsidRPr="00BE2CBC">
        <w:rPr>
          <w:lang w:val="en-US" w:eastAsia="en-US"/>
        </w:rPr>
        <w:lastRenderedPageBreak/>
        <w:tab/>
        <w:t>The SHAP profiles for each position demonstrate that the relationships between features and player value can change depending on the role.</w:t>
      </w:r>
      <w:r w:rsidR="00B12E48" w:rsidRPr="00BE2CBC">
        <w:rPr>
          <w:lang w:val="en-US" w:eastAsia="en-US"/>
        </w:rPr>
        <w:t xml:space="preserve"> Crosses </w:t>
      </w:r>
      <w:r w:rsidR="00165382" w:rsidRPr="00BE2CBC">
        <w:rPr>
          <w:lang w:val="en-US" w:eastAsia="en-US"/>
        </w:rPr>
        <w:t>become</w:t>
      </w:r>
      <w:r w:rsidR="00B12E48" w:rsidRPr="00BE2CBC">
        <w:rPr>
          <w:lang w:val="en-US" w:eastAsia="en-US"/>
        </w:rPr>
        <w:t xml:space="preserve"> more influential for full backs</w:t>
      </w:r>
      <w:r w:rsidR="00165382" w:rsidRPr="00BE2CBC">
        <w:rPr>
          <w:lang w:val="en-US" w:eastAsia="en-US"/>
        </w:rPr>
        <w:t xml:space="preserve">, goals-per-shot matters more for forwards, and discipline </w:t>
      </w:r>
      <w:r w:rsidR="0000718F" w:rsidRPr="00BE2CBC">
        <w:rPr>
          <w:lang w:val="en-US" w:eastAsia="en-US"/>
        </w:rPr>
        <w:t xml:space="preserve">or interceptions become </w:t>
      </w:r>
      <w:r w:rsidR="005542D5" w:rsidRPr="00BE2CBC">
        <w:rPr>
          <w:lang w:val="en-US" w:eastAsia="en-US"/>
        </w:rPr>
        <w:t xml:space="preserve">relatively more relevant for </w:t>
      </w:r>
      <w:proofErr w:type="spellStart"/>
      <w:r w:rsidR="005542D5" w:rsidRPr="00BE2CBC">
        <w:rPr>
          <w:lang w:val="en-US" w:eastAsia="en-US"/>
        </w:rPr>
        <w:t>centre</w:t>
      </w:r>
      <w:proofErr w:type="spellEnd"/>
      <w:r w:rsidR="005542D5" w:rsidRPr="00BE2CBC">
        <w:rPr>
          <w:lang w:val="en-US" w:eastAsia="en-US"/>
        </w:rPr>
        <w:t xml:space="preserve"> backs. This provides one of the strongest reasons for retaining position-aware analysis even when per-position</w:t>
      </w:r>
      <w:r w:rsidR="005542D5" w:rsidRPr="00BE2CBC">
        <w:t xml:space="preserve"> R² is not always higher. The explanations can reveal different patterns of value for each role, which would otherwise be combined and hidden by a single global ranking.</w:t>
      </w:r>
    </w:p>
    <w:p w14:paraId="25BEAA4B" w14:textId="2BD96BDE" w:rsidR="009C6B86" w:rsidRPr="00BE2CBC" w:rsidRDefault="007640CD" w:rsidP="00BE2CBC">
      <w:pPr>
        <w:spacing w:line="360" w:lineRule="auto"/>
        <w:jc w:val="center"/>
      </w:pPr>
      <w:r w:rsidRPr="00BE2CBC">
        <w:rPr>
          <w:noProof/>
          <w14:ligatures w14:val="standardContextual"/>
        </w:rPr>
        <w:drawing>
          <wp:inline distT="0" distB="0" distL="0" distR="0" wp14:anchorId="4F0BE1FD" wp14:editId="6F6B2731">
            <wp:extent cx="4317023" cy="3532153"/>
            <wp:effectExtent l="0" t="0" r="1270" b="0"/>
            <wp:docPr id="109935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51835" name="Picture 109935183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28579" cy="3541608"/>
                    </a:xfrm>
                    <a:prstGeom prst="rect">
                      <a:avLst/>
                    </a:prstGeom>
                  </pic:spPr>
                </pic:pic>
              </a:graphicData>
            </a:graphic>
          </wp:inline>
        </w:drawing>
      </w:r>
    </w:p>
    <w:p w14:paraId="2069B6DA" w14:textId="4AEC9B2F" w:rsidR="007640CD" w:rsidRPr="00BE2CBC" w:rsidRDefault="007640CD" w:rsidP="00BE2CBC">
      <w:pPr>
        <w:pStyle w:val="Caption"/>
        <w:spacing w:line="360" w:lineRule="auto"/>
        <w:rPr>
          <w:rFonts w:ascii="Times New Roman" w:hAnsi="Times New Roman" w:cs="Times New Roman"/>
          <w:b w:val="0"/>
          <w:bCs w:val="0"/>
          <w:i w:val="0"/>
          <w:color w:val="000000" w:themeColor="text1"/>
        </w:rPr>
      </w:pPr>
      <w:r w:rsidRPr="00BE2CBC">
        <w:rPr>
          <w:rFonts w:ascii="Times New Roman" w:hAnsi="Times New Roman" w:cs="Times New Roman"/>
          <w:b w:val="0"/>
          <w:bCs w:val="0"/>
          <w:i w:val="0"/>
          <w:color w:val="000000" w:themeColor="text1"/>
        </w:rPr>
        <w:t>Figure 20. Per-position SHAP importance heatmap</w:t>
      </w:r>
    </w:p>
    <w:p w14:paraId="0CAFE719" w14:textId="60D04AAF" w:rsidR="00A32987" w:rsidRPr="00BE2CBC" w:rsidRDefault="00A32987" w:rsidP="00BE2CBC">
      <w:pPr>
        <w:spacing w:line="360" w:lineRule="auto"/>
        <w:rPr>
          <w:lang w:val="en-US" w:eastAsia="en-US"/>
        </w:rPr>
      </w:pPr>
      <w:r w:rsidRPr="00BE2CBC">
        <w:rPr>
          <w:lang w:val="en-US" w:eastAsia="en-US"/>
        </w:rPr>
        <w:tab/>
        <w:t xml:space="preserve">Defensive variables </w:t>
      </w:r>
      <w:r w:rsidR="00347736" w:rsidRPr="00BE2CBC">
        <w:rPr>
          <w:lang w:val="en-US" w:eastAsia="en-US"/>
        </w:rPr>
        <w:t xml:space="preserve">remain in the lower half </w:t>
      </w:r>
      <w:r w:rsidR="00090638" w:rsidRPr="00BE2CBC">
        <w:rPr>
          <w:lang w:val="en-US" w:eastAsia="en-US"/>
        </w:rPr>
        <w:t xml:space="preserve">of the global </w:t>
      </w:r>
      <w:r w:rsidR="008B2718" w:rsidRPr="00BE2CBC">
        <w:rPr>
          <w:lang w:val="en-US" w:eastAsia="en-US"/>
        </w:rPr>
        <w:t xml:space="preserve">feature </w:t>
      </w:r>
      <w:r w:rsidR="00090638" w:rsidRPr="00BE2CBC">
        <w:rPr>
          <w:lang w:val="en-US" w:eastAsia="en-US"/>
        </w:rPr>
        <w:t xml:space="preserve">importance ranking. </w:t>
      </w:r>
      <w:r w:rsidR="008163B4" w:rsidRPr="00BE2CBC">
        <w:rPr>
          <w:lang w:val="en-US" w:eastAsia="en-US"/>
        </w:rPr>
        <w:t xml:space="preserve">However, this should not be interpreted as a proof that defensive contribution has little market value. SHAP explains what the trained model uses, but it cannot measure the importance of information that was unobserved, such as progressive passes, aerial </w:t>
      </w:r>
      <w:r w:rsidR="005C2810" w:rsidRPr="00BE2CBC">
        <w:rPr>
          <w:lang w:val="en-US" w:eastAsia="en-US"/>
        </w:rPr>
        <w:t xml:space="preserve">ability, tactical positioning or team tactical responsibilities. </w:t>
      </w:r>
    </w:p>
    <w:p w14:paraId="0BAF35A5" w14:textId="1F4CA1A4" w:rsidR="005C2810" w:rsidRPr="00BE2CBC" w:rsidRDefault="005C2810" w:rsidP="00BE2CBC">
      <w:pPr>
        <w:spacing w:line="360" w:lineRule="auto"/>
        <w:rPr>
          <w:lang w:val="en-US" w:eastAsia="en-US"/>
        </w:rPr>
      </w:pPr>
      <w:r w:rsidRPr="00BE2CBC">
        <w:rPr>
          <w:lang w:val="en-US" w:eastAsia="en-US"/>
        </w:rPr>
        <w:tab/>
        <w:t>For scopes won by Linear Regression, tree-based SHAP explanations are only supplementary information. In these cases, the regression coefficients provide the most appropriate interpretation of the model.</w:t>
      </w:r>
    </w:p>
    <w:p w14:paraId="54DAD56F" w14:textId="26FDF639" w:rsidR="005C2810" w:rsidRPr="00BE2CBC" w:rsidRDefault="005C2810" w:rsidP="00BE2CBC">
      <w:pPr>
        <w:spacing w:line="360" w:lineRule="auto"/>
        <w:rPr>
          <w:lang w:val="en-US" w:eastAsia="en-US"/>
        </w:rPr>
      </w:pPr>
      <w:r w:rsidRPr="00BE2CBC">
        <w:rPr>
          <w:lang w:val="en-US" w:eastAsia="en-US"/>
        </w:rPr>
        <w:tab/>
      </w:r>
      <w:proofErr w:type="spellStart"/>
      <w:r w:rsidRPr="00BE2CBC">
        <w:rPr>
          <w:lang w:val="en-US" w:eastAsia="en-US"/>
        </w:rPr>
        <w:t>TreeSHAP</w:t>
      </w:r>
      <w:proofErr w:type="spellEnd"/>
      <w:r w:rsidRPr="00BE2CBC">
        <w:rPr>
          <w:lang w:val="en-US" w:eastAsia="en-US"/>
        </w:rPr>
        <w:t xml:space="preserve"> was used for the tree-based models because it provides an efficient way to calculate Shapley-style feature attributions (Lundberg et al., 2020). Because several football features are correlated with each other, SHAP values are interpreted as model attributions rather than independent causal effects.</w:t>
      </w:r>
    </w:p>
    <w:p w14:paraId="779DC8E7" w14:textId="2D853E61" w:rsidR="000C2298" w:rsidRPr="00BE2CBC" w:rsidRDefault="005C2810" w:rsidP="00BE2CBC">
      <w:pPr>
        <w:spacing w:line="360" w:lineRule="auto"/>
      </w:pPr>
      <w:r w:rsidRPr="00BE2CBC">
        <w:lastRenderedPageBreak/>
        <w:tab/>
        <w:t xml:space="preserve">The largest errors were concentrated among elite players. All the top twenty by actual value were under-predicted by the model. For example, Yamal was predicted at €124 million predicted compared with an actual value of €200 million, while Rodri was predicted at €61 million compared with €120 million. Van Dijk also had a large difference, with a predicted value of €7 million compared with an actual value of €30 million. This reflects heavy-tail regression toward the mean and the limited ability </w:t>
      </w:r>
      <w:r w:rsidR="000C2298" w:rsidRPr="00BE2CBC">
        <w:t xml:space="preserve">of tree ensembles to predict values at the extreme upper end. Consequently, the system is more suitable for relative ranking and screening than precise pricing of elite superstars. </w:t>
      </w:r>
    </w:p>
    <w:p w14:paraId="7B313974" w14:textId="261FFC26" w:rsidR="000C2298" w:rsidRPr="00BE2CBC" w:rsidRDefault="000C2298" w:rsidP="00BE2CBC">
      <w:pPr>
        <w:pStyle w:val="Heading2"/>
        <w:spacing w:line="360" w:lineRule="auto"/>
        <w:rPr>
          <w:rFonts w:cs="Times New Roman"/>
        </w:rPr>
      </w:pPr>
      <w:r w:rsidRPr="00BE2CBC">
        <w:rPr>
          <w:rFonts w:cs="Times New Roman"/>
        </w:rPr>
        <w:t>5.7 Dashboard and System Evaluation</w:t>
      </w:r>
    </w:p>
    <w:p w14:paraId="359389E9" w14:textId="4CF86696" w:rsidR="000C2298" w:rsidRPr="00BE2CBC" w:rsidRDefault="000C2298" w:rsidP="00BE2CBC">
      <w:pPr>
        <w:spacing w:line="360" w:lineRule="auto"/>
      </w:pPr>
      <w:r w:rsidRPr="00BE2CBC">
        <w:tab/>
        <w:t>The dashboard shows that the whole pipeline can operate as a single product. The player profile, similar-players recommender, value prediction and transfer validation pages reuse the same saved artefacts and modelling functions. Its task-focused layout and clear explanations support good usability, although no formal evaluation with professional scouts was conducted, so claims about usability remain limited to the functionality demonstrated by the prototype.</w:t>
      </w:r>
    </w:p>
    <w:p w14:paraId="25B9C1CB" w14:textId="77777777" w:rsidR="000C2298" w:rsidRPr="00BE2CBC" w:rsidRDefault="000C2298" w:rsidP="00BE2CBC">
      <w:pPr>
        <w:pStyle w:val="Heading2"/>
        <w:spacing w:line="360" w:lineRule="auto"/>
        <w:rPr>
          <w:rFonts w:cs="Times New Roman"/>
        </w:rPr>
      </w:pPr>
      <w:r w:rsidRPr="00BE2CBC">
        <w:rPr>
          <w:rFonts w:cs="Times New Roman"/>
        </w:rPr>
        <w:t>5.8 Critical Discussion of Findings</w:t>
      </w:r>
    </w:p>
    <w:p w14:paraId="2B9E4204" w14:textId="51D0F864" w:rsidR="00DB5B59" w:rsidRPr="00BE2CBC" w:rsidRDefault="006F2B99" w:rsidP="00BE2CBC">
      <w:pPr>
        <w:spacing w:line="360" w:lineRule="auto"/>
      </w:pPr>
      <w:r w:rsidRPr="00BE2CBC">
        <w:tab/>
      </w:r>
      <w:r w:rsidR="00F271AF" w:rsidRPr="00BE2CBC">
        <w:t>Three findings dominate the evaluation. First, position-specific modelling helps selectively</w:t>
      </w:r>
      <w:r w:rsidR="00DB5B59" w:rsidRPr="00BE2CBC">
        <w:t xml:space="preserve">. </w:t>
      </w:r>
      <w:r w:rsidR="00F271AF" w:rsidRPr="00BE2CBC">
        <w:t>Forward, Winger and Attacking Midfield outperform the global model, while deeper roles do not. Second, an attacking-feature bias appears independently in clustering, similarity and supervised modelling</w:t>
      </w:r>
      <w:r w:rsidR="00DB5B59" w:rsidRPr="00BE2CBC">
        <w:t>.</w:t>
      </w:r>
      <w:r w:rsidR="00F271AF" w:rsidRPr="00BE2CBC">
        <w:t xml:space="preserve"> </w:t>
      </w:r>
      <w:r w:rsidR="00DB5B59" w:rsidRPr="00BE2CBC">
        <w:t>This suggests that the main limitation is the quality and coverage of the feature representation rather than simply the choice of algorithm.</w:t>
      </w:r>
    </w:p>
    <w:p w14:paraId="21B353A4" w14:textId="72EBE4F4" w:rsidR="00F271AF" w:rsidRPr="00BE2CBC" w:rsidRDefault="006F2B99" w:rsidP="00BE2CBC">
      <w:pPr>
        <w:spacing w:line="360" w:lineRule="auto"/>
      </w:pPr>
      <w:r w:rsidRPr="00BE2CBC">
        <w:tab/>
      </w:r>
      <w:r w:rsidR="00F271AF" w:rsidRPr="00BE2CBC">
        <w:t>The same limitation is visible across methods. Attackers separate more clearly and often have similarity scores above 0.90, whereas Rodri's plausible peers can be much lower</w:t>
      </w:r>
      <w:r w:rsidR="00DB5B59" w:rsidRPr="00BE2CBC">
        <w:t>. Similarly</w:t>
      </w:r>
      <w:r w:rsidR="00030ECB" w:rsidRPr="00BE2CBC">
        <w:t>,</w:t>
      </w:r>
      <w:r w:rsidR="00F271AF" w:rsidRPr="00BE2CBC">
        <w:t xml:space="preserve"> supervised R² falls from 0.570 for Forwards to 0.306 for Defensive Midfield. </w:t>
      </w:r>
      <w:r w:rsidR="002A1399" w:rsidRPr="00BE2CBC">
        <w:t>Therefore, r</w:t>
      </w:r>
      <w:r w:rsidR="00F271AF" w:rsidRPr="00BE2CBC">
        <w:t>icher passing, possession and defensive features are the highest</w:t>
      </w:r>
      <w:r w:rsidR="000C6607" w:rsidRPr="00BE2CBC">
        <w:t xml:space="preserve"> </w:t>
      </w:r>
      <w:r w:rsidR="00F271AF" w:rsidRPr="00BE2CBC">
        <w:t>priority methodological improvement.</w:t>
      </w:r>
    </w:p>
    <w:p w14:paraId="779C6F2D" w14:textId="4A710CD6" w:rsidR="00F271AF" w:rsidRPr="00BE2CBC" w:rsidRDefault="006F2B99" w:rsidP="00BE2CBC">
      <w:pPr>
        <w:spacing w:line="360" w:lineRule="auto"/>
      </w:pPr>
      <w:r w:rsidRPr="00BE2CBC">
        <w:tab/>
      </w:r>
      <w:r w:rsidR="00F271AF" w:rsidRPr="00BE2CBC">
        <w:t>Third, role filters create a</w:t>
      </w:r>
      <w:r w:rsidR="00547502" w:rsidRPr="00BE2CBC">
        <w:t xml:space="preserve">n important </w:t>
      </w:r>
      <w:r w:rsidR="00F271AF" w:rsidRPr="00BE2CBC">
        <w:t>trade-off. Strict positions prevent implausible comparisons, yet they excluded Mbappé from Vinicius despite a 0.958 cluster-only similarity. This supports flexible filtering and a broader view of explainability</w:t>
      </w:r>
      <w:r w:rsidR="00C060F9" w:rsidRPr="00BE2CBC">
        <w:t>. U</w:t>
      </w:r>
      <w:r w:rsidR="00F271AF" w:rsidRPr="00BE2CBC">
        <w:t xml:space="preserve">sers should </w:t>
      </w:r>
      <w:r w:rsidR="004872E4" w:rsidRPr="00BE2CBC">
        <w:t xml:space="preserve">be able to </w:t>
      </w:r>
      <w:r w:rsidR="00F271AF" w:rsidRPr="00BE2CBC">
        <w:t>understand why a candidate was eligible, which features were unavailable and how sensitive a result is to tactical constraints (Sattari et al., 2021).</w:t>
      </w:r>
    </w:p>
    <w:p w14:paraId="168E4070" w14:textId="1A60CF7E" w:rsidR="000C2298" w:rsidRPr="00BE2CBC" w:rsidRDefault="006F2B99" w:rsidP="00BE2CBC">
      <w:pPr>
        <w:spacing w:line="360" w:lineRule="auto"/>
      </w:pPr>
      <w:r w:rsidRPr="00BE2CBC">
        <w:lastRenderedPageBreak/>
        <w:tab/>
      </w:r>
      <w:r w:rsidR="00F271AF" w:rsidRPr="00BE2CBC">
        <w:t>The global R² of 0.404 should also be interpreted relative to the compact public feature set. Studies using richer FIFA</w:t>
      </w:r>
      <w:r w:rsidR="008F485B" w:rsidRPr="00BE2CBC">
        <w:t xml:space="preserve">, </w:t>
      </w:r>
      <w:proofErr w:type="spellStart"/>
      <w:r w:rsidR="00F271AF" w:rsidRPr="00BE2CBC">
        <w:t>SoFIFA</w:t>
      </w:r>
      <w:proofErr w:type="spellEnd"/>
      <w:r w:rsidR="00F271AF" w:rsidRPr="00BE2CBC">
        <w:t xml:space="preserve"> or combined datasets </w:t>
      </w:r>
      <w:r w:rsidR="008F485B" w:rsidRPr="00BE2CBC">
        <w:t xml:space="preserve">have </w:t>
      </w:r>
      <w:r w:rsidR="00F271AF" w:rsidRPr="00BE2CBC">
        <w:t>report</w:t>
      </w:r>
      <w:r w:rsidR="008F485B" w:rsidRPr="00BE2CBC">
        <w:t>ed</w:t>
      </w:r>
      <w:r w:rsidR="00F271AF" w:rsidRPr="00BE2CBC">
        <w:t xml:space="preserve"> stronger prediction, while valuation </w:t>
      </w:r>
      <w:r w:rsidR="008F485B" w:rsidRPr="00BE2CBC">
        <w:t xml:space="preserve">has </w:t>
      </w:r>
      <w:r w:rsidR="00F271AF" w:rsidRPr="00BE2CBC">
        <w:t>identif</w:t>
      </w:r>
      <w:r w:rsidR="008F485B" w:rsidRPr="00BE2CBC">
        <w:t>ied</w:t>
      </w:r>
      <w:r w:rsidR="00F271AF" w:rsidRPr="00BE2CBC">
        <w:t xml:space="preserve"> many contextual </w:t>
      </w:r>
      <w:r w:rsidR="008F485B" w:rsidRPr="00BE2CBC">
        <w:t>factors</w:t>
      </w:r>
      <w:r w:rsidR="00F271AF" w:rsidRPr="00BE2CBC">
        <w:t xml:space="preserve"> absent </w:t>
      </w:r>
      <w:r w:rsidR="008F485B" w:rsidRPr="00BE2CBC">
        <w:t>in the current dataset</w:t>
      </w:r>
      <w:r w:rsidR="00F271AF" w:rsidRPr="00BE2CBC">
        <w:t xml:space="preserve"> (Al-Asadi and </w:t>
      </w:r>
      <w:proofErr w:type="spellStart"/>
      <w:r w:rsidR="00F271AF" w:rsidRPr="00BE2CBC">
        <w:t>Tasdemir</w:t>
      </w:r>
      <w:proofErr w:type="spellEnd"/>
      <w:r w:rsidR="00F271AF" w:rsidRPr="00BE2CBC">
        <w:t xml:space="preserve">, 2022; Franceschi et al., 2024; Li et al., 2025; Tamim et al., 2025). Likewise, the 0.191 clustering silhouette supports </w:t>
      </w:r>
      <w:r w:rsidR="004C4223" w:rsidRPr="00BE2CBC">
        <w:t xml:space="preserve">the view of </w:t>
      </w:r>
      <w:proofErr w:type="spellStart"/>
      <w:r w:rsidR="00F271AF" w:rsidRPr="00BE2CBC">
        <w:t>Akhanli</w:t>
      </w:r>
      <w:proofErr w:type="spellEnd"/>
      <w:r w:rsidR="00F271AF" w:rsidRPr="00BE2CBC">
        <w:t xml:space="preserve"> and Hennig's (2023) that football roles are</w:t>
      </w:r>
      <w:r w:rsidR="007556AC" w:rsidRPr="00BE2CBC">
        <w:t xml:space="preserve"> often</w:t>
      </w:r>
      <w:r w:rsidR="00F271AF" w:rsidRPr="00BE2CBC">
        <w:t xml:space="preserve"> overlapping and depend</w:t>
      </w:r>
      <w:r w:rsidR="007556AC" w:rsidRPr="00BE2CBC">
        <w:t xml:space="preserve">ing the purpose of the analysis </w:t>
      </w:r>
      <w:r w:rsidR="00F271AF" w:rsidRPr="00BE2CBC">
        <w:t>rather than sharply separated classes.</w:t>
      </w:r>
    </w:p>
    <w:p w14:paraId="459E0547" w14:textId="77777777" w:rsidR="000C2298" w:rsidRPr="00BE2CBC" w:rsidRDefault="000C2298" w:rsidP="00BE2CBC">
      <w:pPr>
        <w:pStyle w:val="Heading2"/>
        <w:spacing w:line="360" w:lineRule="auto"/>
        <w:rPr>
          <w:rFonts w:cs="Times New Roman"/>
        </w:rPr>
      </w:pPr>
      <w:r w:rsidRPr="00BE2CBC">
        <w:rPr>
          <w:rFonts w:cs="Times New Roman"/>
        </w:rPr>
        <w:t>5.9 Achievement Against Objectives</w:t>
      </w:r>
    </w:p>
    <w:tbl>
      <w:tblPr>
        <w:tblStyle w:val="TableGrid"/>
        <w:tblW w:w="0" w:type="auto"/>
        <w:tblLook w:val="04A0" w:firstRow="1" w:lastRow="0" w:firstColumn="1" w:lastColumn="0" w:noHBand="0" w:noVBand="1"/>
      </w:tblPr>
      <w:tblGrid>
        <w:gridCol w:w="3010"/>
        <w:gridCol w:w="3009"/>
        <w:gridCol w:w="2997"/>
      </w:tblGrid>
      <w:tr w:rsidR="000C2298" w:rsidRPr="00BE2CBC" w14:paraId="357BD9B5" w14:textId="77777777" w:rsidTr="000C2298">
        <w:trPr>
          <w:tblHeader/>
        </w:trPr>
        <w:tc>
          <w:tcPr>
            <w:tcW w:w="3135" w:type="dxa"/>
            <w:shd w:val="clear" w:color="auto" w:fill="EDEDED"/>
          </w:tcPr>
          <w:p w14:paraId="5A3D506E" w14:textId="77777777" w:rsidR="000C2298" w:rsidRPr="00BE2CBC" w:rsidRDefault="000C2298" w:rsidP="00BE2CBC">
            <w:pPr>
              <w:spacing w:after="40" w:line="360" w:lineRule="auto"/>
            </w:pPr>
            <w:r w:rsidRPr="00BE2CBC">
              <w:rPr>
                <w:sz w:val="18"/>
              </w:rPr>
              <w:t>Objective</w:t>
            </w:r>
          </w:p>
        </w:tc>
        <w:tc>
          <w:tcPr>
            <w:tcW w:w="3135" w:type="dxa"/>
            <w:shd w:val="clear" w:color="auto" w:fill="EDEDED"/>
          </w:tcPr>
          <w:p w14:paraId="7D436B6B" w14:textId="77777777" w:rsidR="000C2298" w:rsidRPr="00BE2CBC" w:rsidRDefault="000C2298" w:rsidP="00BE2CBC">
            <w:pPr>
              <w:spacing w:after="40" w:line="360" w:lineRule="auto"/>
            </w:pPr>
            <w:r w:rsidRPr="00BE2CBC">
              <w:rPr>
                <w:sz w:val="18"/>
              </w:rPr>
              <w:t>Evidence of achievement</w:t>
            </w:r>
          </w:p>
        </w:tc>
        <w:tc>
          <w:tcPr>
            <w:tcW w:w="3135" w:type="dxa"/>
            <w:shd w:val="clear" w:color="auto" w:fill="EDEDED"/>
          </w:tcPr>
          <w:p w14:paraId="1E7CD173" w14:textId="77777777" w:rsidR="000C2298" w:rsidRPr="00BE2CBC" w:rsidRDefault="000C2298" w:rsidP="00BE2CBC">
            <w:pPr>
              <w:spacing w:after="40" w:line="360" w:lineRule="auto"/>
            </w:pPr>
            <w:r w:rsidRPr="00BE2CBC">
              <w:rPr>
                <w:sz w:val="18"/>
              </w:rPr>
              <w:t>Assessment</w:t>
            </w:r>
          </w:p>
        </w:tc>
      </w:tr>
      <w:tr w:rsidR="000C2298" w:rsidRPr="00BE2CBC" w14:paraId="7F578C16" w14:textId="77777777" w:rsidTr="000C2298">
        <w:tc>
          <w:tcPr>
            <w:tcW w:w="3135" w:type="dxa"/>
          </w:tcPr>
          <w:p w14:paraId="6B5BBFAE" w14:textId="77777777" w:rsidR="000C2298" w:rsidRPr="00BE2CBC" w:rsidRDefault="000C2298" w:rsidP="00BE2CBC">
            <w:pPr>
              <w:spacing w:after="40" w:line="360" w:lineRule="auto"/>
            </w:pPr>
            <w:r w:rsidRPr="00BE2CBC">
              <w:rPr>
                <w:sz w:val="18"/>
              </w:rPr>
              <w:t>O1: Aggregate heterogeneous public data</w:t>
            </w:r>
          </w:p>
        </w:tc>
        <w:tc>
          <w:tcPr>
            <w:tcW w:w="3135" w:type="dxa"/>
          </w:tcPr>
          <w:p w14:paraId="39D568A1" w14:textId="456B8532" w:rsidR="000C2298" w:rsidRPr="00BE2CBC" w:rsidRDefault="000C2298" w:rsidP="00BE2CBC">
            <w:pPr>
              <w:spacing w:after="40" w:line="360" w:lineRule="auto"/>
            </w:pPr>
            <w:proofErr w:type="spellStart"/>
            <w:r w:rsidRPr="00BE2CBC">
              <w:rPr>
                <w:sz w:val="18"/>
              </w:rPr>
              <w:t>FBref</w:t>
            </w:r>
            <w:proofErr w:type="spellEnd"/>
            <w:r w:rsidRPr="00BE2CBC">
              <w:rPr>
                <w:sz w:val="18"/>
              </w:rPr>
              <w:t xml:space="preserve"> and </w:t>
            </w:r>
            <w:proofErr w:type="spellStart"/>
            <w:r w:rsidRPr="00BE2CBC">
              <w:rPr>
                <w:sz w:val="18"/>
              </w:rPr>
              <w:t>Transfermarkt</w:t>
            </w:r>
            <w:proofErr w:type="spellEnd"/>
            <w:r w:rsidRPr="00BE2CBC">
              <w:rPr>
                <w:sz w:val="18"/>
              </w:rPr>
              <w:t xml:space="preserve"> merged to 2,935</w:t>
            </w:r>
            <w:r w:rsidR="002860B6" w:rsidRPr="00BE2CBC">
              <w:rPr>
                <w:sz w:val="18"/>
              </w:rPr>
              <w:t xml:space="preserve"> </w:t>
            </w:r>
            <w:r w:rsidRPr="00BE2CBC">
              <w:rPr>
                <w:sz w:val="18"/>
              </w:rPr>
              <w:t xml:space="preserve">outfield player-seasons; </w:t>
            </w:r>
            <w:proofErr w:type="spellStart"/>
            <w:r w:rsidRPr="00BE2CBC">
              <w:rPr>
                <w:sz w:val="18"/>
              </w:rPr>
              <w:t>StatsBomb</w:t>
            </w:r>
            <w:proofErr w:type="spellEnd"/>
            <w:r w:rsidRPr="00BE2CBC">
              <w:rPr>
                <w:sz w:val="18"/>
              </w:rPr>
              <w:t xml:space="preserve"> used as event-data reference.</w:t>
            </w:r>
          </w:p>
        </w:tc>
        <w:tc>
          <w:tcPr>
            <w:tcW w:w="3135" w:type="dxa"/>
          </w:tcPr>
          <w:p w14:paraId="4B1BAA0D" w14:textId="77777777" w:rsidR="000C2298" w:rsidRPr="00BE2CBC" w:rsidRDefault="000C2298" w:rsidP="00BE2CBC">
            <w:pPr>
              <w:spacing w:after="40" w:line="360" w:lineRule="auto"/>
            </w:pPr>
            <w:r w:rsidRPr="00BE2CBC">
              <w:rPr>
                <w:sz w:val="18"/>
              </w:rPr>
              <w:t>Achieved within public-data constraints</w:t>
            </w:r>
          </w:p>
        </w:tc>
      </w:tr>
      <w:tr w:rsidR="000C2298" w:rsidRPr="00BE2CBC" w14:paraId="7EB648F8" w14:textId="77777777" w:rsidTr="000C2298">
        <w:tc>
          <w:tcPr>
            <w:tcW w:w="3135" w:type="dxa"/>
          </w:tcPr>
          <w:p w14:paraId="5CA62040" w14:textId="77777777" w:rsidR="000C2298" w:rsidRPr="00BE2CBC" w:rsidRDefault="000C2298" w:rsidP="00BE2CBC">
            <w:pPr>
              <w:spacing w:after="40" w:line="360" w:lineRule="auto"/>
            </w:pPr>
            <w:r w:rsidRPr="00BE2CBC">
              <w:rPr>
                <w:sz w:val="18"/>
              </w:rPr>
              <w:t>O2: Compare clustering algorithms</w:t>
            </w:r>
          </w:p>
        </w:tc>
        <w:tc>
          <w:tcPr>
            <w:tcW w:w="3135" w:type="dxa"/>
          </w:tcPr>
          <w:p w14:paraId="6C30259E" w14:textId="77777777" w:rsidR="000C2298" w:rsidRPr="00BE2CBC" w:rsidRDefault="000C2298" w:rsidP="00BE2CBC">
            <w:pPr>
              <w:spacing w:after="40" w:line="360" w:lineRule="auto"/>
            </w:pPr>
            <w:r w:rsidRPr="00BE2CBC">
              <w:rPr>
                <w:sz w:val="18"/>
              </w:rPr>
              <w:t>K-Means, GMM and HDBSCAN compared with multiple validity metrics.</w:t>
            </w:r>
          </w:p>
        </w:tc>
        <w:tc>
          <w:tcPr>
            <w:tcW w:w="3135" w:type="dxa"/>
          </w:tcPr>
          <w:p w14:paraId="0E200D98" w14:textId="77777777" w:rsidR="000C2298" w:rsidRPr="00BE2CBC" w:rsidRDefault="000C2298" w:rsidP="00BE2CBC">
            <w:pPr>
              <w:spacing w:after="40" w:line="360" w:lineRule="auto"/>
            </w:pPr>
            <w:r w:rsidRPr="00BE2CBC">
              <w:rPr>
                <w:sz w:val="18"/>
              </w:rPr>
              <w:t>Achieved</w:t>
            </w:r>
          </w:p>
        </w:tc>
      </w:tr>
      <w:tr w:rsidR="000C2298" w:rsidRPr="00BE2CBC" w14:paraId="3B900DD0" w14:textId="77777777" w:rsidTr="000C2298">
        <w:tc>
          <w:tcPr>
            <w:tcW w:w="3135" w:type="dxa"/>
          </w:tcPr>
          <w:p w14:paraId="321A609C" w14:textId="77777777" w:rsidR="000C2298" w:rsidRPr="00BE2CBC" w:rsidRDefault="000C2298" w:rsidP="00BE2CBC">
            <w:pPr>
              <w:spacing w:after="40" w:line="360" w:lineRule="auto"/>
            </w:pPr>
            <w:r w:rsidRPr="00BE2CBC">
              <w:rPr>
                <w:sz w:val="18"/>
              </w:rPr>
              <w:t>O3: Build and evaluate role-aware recommender</w:t>
            </w:r>
          </w:p>
        </w:tc>
        <w:tc>
          <w:tcPr>
            <w:tcW w:w="3135" w:type="dxa"/>
          </w:tcPr>
          <w:p w14:paraId="38F90695" w14:textId="0136FBCF" w:rsidR="000C2298" w:rsidRPr="00BE2CBC" w:rsidRDefault="000C2298" w:rsidP="00BE2CBC">
            <w:pPr>
              <w:spacing w:after="40" w:line="360" w:lineRule="auto"/>
            </w:pPr>
            <w:r w:rsidRPr="00BE2CBC">
              <w:rPr>
                <w:sz w:val="18"/>
              </w:rPr>
              <w:t>Three filter modes, qualitative cases and retrospective transfer evaluations.</w:t>
            </w:r>
          </w:p>
        </w:tc>
        <w:tc>
          <w:tcPr>
            <w:tcW w:w="3135" w:type="dxa"/>
          </w:tcPr>
          <w:p w14:paraId="447E47AA" w14:textId="77777777" w:rsidR="000C2298" w:rsidRPr="00BE2CBC" w:rsidRDefault="000C2298" w:rsidP="00BE2CBC">
            <w:pPr>
              <w:spacing w:after="40" w:line="360" w:lineRule="auto"/>
            </w:pPr>
            <w:r w:rsidRPr="00BE2CBC">
              <w:rPr>
                <w:sz w:val="18"/>
              </w:rPr>
              <w:t>Achieved; external validation sample is small</w:t>
            </w:r>
          </w:p>
        </w:tc>
      </w:tr>
      <w:tr w:rsidR="000C2298" w:rsidRPr="00BE2CBC" w14:paraId="683065F3" w14:textId="77777777" w:rsidTr="000C2298">
        <w:tc>
          <w:tcPr>
            <w:tcW w:w="3135" w:type="dxa"/>
          </w:tcPr>
          <w:p w14:paraId="206EC23A" w14:textId="77777777" w:rsidR="000C2298" w:rsidRPr="00BE2CBC" w:rsidRDefault="000C2298" w:rsidP="00BE2CBC">
            <w:pPr>
              <w:spacing w:after="40" w:line="360" w:lineRule="auto"/>
            </w:pPr>
            <w:r w:rsidRPr="00BE2CBC">
              <w:rPr>
                <w:sz w:val="18"/>
              </w:rPr>
              <w:t>O4: Compare supervised models globally and by position</w:t>
            </w:r>
          </w:p>
        </w:tc>
        <w:tc>
          <w:tcPr>
            <w:tcW w:w="3135" w:type="dxa"/>
          </w:tcPr>
          <w:p w14:paraId="541DE07E" w14:textId="77777777" w:rsidR="000C2298" w:rsidRPr="00BE2CBC" w:rsidRDefault="000C2298" w:rsidP="00BE2CBC">
            <w:pPr>
              <w:spacing w:after="40" w:line="360" w:lineRule="auto"/>
            </w:pPr>
            <w:r w:rsidRPr="00BE2CBC">
              <w:rPr>
                <w:sz w:val="18"/>
              </w:rPr>
              <w:t>Four algorithms evaluated globally and across seven position families with 5-fold CV.</w:t>
            </w:r>
          </w:p>
        </w:tc>
        <w:tc>
          <w:tcPr>
            <w:tcW w:w="3135" w:type="dxa"/>
          </w:tcPr>
          <w:p w14:paraId="193A2F2C" w14:textId="77777777" w:rsidR="000C2298" w:rsidRPr="00BE2CBC" w:rsidRDefault="000C2298" w:rsidP="00BE2CBC">
            <w:pPr>
              <w:spacing w:after="40" w:line="360" w:lineRule="auto"/>
            </w:pPr>
            <w:r w:rsidRPr="00BE2CBC">
              <w:rPr>
                <w:sz w:val="18"/>
              </w:rPr>
              <w:t>Achieved</w:t>
            </w:r>
          </w:p>
        </w:tc>
      </w:tr>
      <w:tr w:rsidR="000C2298" w:rsidRPr="00BE2CBC" w14:paraId="566707EF" w14:textId="77777777" w:rsidTr="000C2298">
        <w:tc>
          <w:tcPr>
            <w:tcW w:w="3135" w:type="dxa"/>
          </w:tcPr>
          <w:p w14:paraId="23C4199C" w14:textId="77777777" w:rsidR="000C2298" w:rsidRPr="00BE2CBC" w:rsidRDefault="000C2298" w:rsidP="00BE2CBC">
            <w:pPr>
              <w:spacing w:after="40" w:line="360" w:lineRule="auto"/>
            </w:pPr>
            <w:r w:rsidRPr="00BE2CBC">
              <w:rPr>
                <w:sz w:val="18"/>
              </w:rPr>
              <w:t>O5: Provide global and local explainability</w:t>
            </w:r>
          </w:p>
        </w:tc>
        <w:tc>
          <w:tcPr>
            <w:tcW w:w="3135" w:type="dxa"/>
          </w:tcPr>
          <w:p w14:paraId="35173297" w14:textId="77777777" w:rsidR="000C2298" w:rsidRPr="00BE2CBC" w:rsidRDefault="000C2298" w:rsidP="00BE2CBC">
            <w:pPr>
              <w:spacing w:after="40" w:line="360" w:lineRule="auto"/>
            </w:pPr>
            <w:r w:rsidRPr="00BE2CBC">
              <w:rPr>
                <w:sz w:val="18"/>
              </w:rPr>
              <w:t>SHAP importance and player-level explanations implemented; linear scopes require careful proxy interpretation.</w:t>
            </w:r>
          </w:p>
        </w:tc>
        <w:tc>
          <w:tcPr>
            <w:tcW w:w="3135" w:type="dxa"/>
          </w:tcPr>
          <w:p w14:paraId="55FC982E" w14:textId="01A706AC" w:rsidR="000C2298" w:rsidRPr="00BE2CBC" w:rsidRDefault="000C2298" w:rsidP="00BE2CBC">
            <w:pPr>
              <w:spacing w:after="40" w:line="360" w:lineRule="auto"/>
            </w:pPr>
            <w:r w:rsidRPr="00BE2CBC">
              <w:rPr>
                <w:sz w:val="18"/>
              </w:rPr>
              <w:t xml:space="preserve">Achieved with stated </w:t>
            </w:r>
            <w:r w:rsidR="00662B9D" w:rsidRPr="00BE2CBC">
              <w:rPr>
                <w:sz w:val="18"/>
              </w:rPr>
              <w:t>limitation</w:t>
            </w:r>
          </w:p>
        </w:tc>
      </w:tr>
      <w:tr w:rsidR="000C2298" w:rsidRPr="00BE2CBC" w14:paraId="6979806A" w14:textId="77777777" w:rsidTr="000C2298">
        <w:tc>
          <w:tcPr>
            <w:tcW w:w="3135" w:type="dxa"/>
          </w:tcPr>
          <w:p w14:paraId="49A832E4" w14:textId="77777777" w:rsidR="000C2298" w:rsidRPr="00BE2CBC" w:rsidRDefault="000C2298" w:rsidP="00BE2CBC">
            <w:pPr>
              <w:spacing w:after="40" w:line="360" w:lineRule="auto"/>
            </w:pPr>
            <w:r w:rsidRPr="00BE2CBC">
              <w:rPr>
                <w:sz w:val="18"/>
              </w:rPr>
              <w:t>O6: Deliver interactive dashboard</w:t>
            </w:r>
          </w:p>
        </w:tc>
        <w:tc>
          <w:tcPr>
            <w:tcW w:w="3135" w:type="dxa"/>
          </w:tcPr>
          <w:p w14:paraId="54B53137" w14:textId="77777777" w:rsidR="000C2298" w:rsidRPr="00BE2CBC" w:rsidRDefault="000C2298" w:rsidP="00BE2CBC">
            <w:pPr>
              <w:spacing w:after="40" w:line="360" w:lineRule="auto"/>
            </w:pPr>
            <w:proofErr w:type="spellStart"/>
            <w:r w:rsidRPr="00BE2CBC">
              <w:rPr>
                <w:sz w:val="18"/>
              </w:rPr>
              <w:t>Streamlit</w:t>
            </w:r>
            <w:proofErr w:type="spellEnd"/>
            <w:r w:rsidRPr="00BE2CBC">
              <w:rPr>
                <w:sz w:val="18"/>
              </w:rPr>
              <w:t xml:space="preserve"> prototype integrates profile, similarity, valuation, explanation and validation pages.</w:t>
            </w:r>
          </w:p>
        </w:tc>
        <w:tc>
          <w:tcPr>
            <w:tcW w:w="3135" w:type="dxa"/>
          </w:tcPr>
          <w:p w14:paraId="462DE365" w14:textId="77777777" w:rsidR="000C2298" w:rsidRPr="00BE2CBC" w:rsidRDefault="000C2298" w:rsidP="00BE2CBC">
            <w:pPr>
              <w:spacing w:after="40" w:line="360" w:lineRule="auto"/>
            </w:pPr>
            <w:r w:rsidRPr="00BE2CBC">
              <w:rPr>
                <w:sz w:val="18"/>
              </w:rPr>
              <w:t>Achieved as prototype</w:t>
            </w:r>
          </w:p>
        </w:tc>
      </w:tr>
    </w:tbl>
    <w:p w14:paraId="754063D5" w14:textId="2F2F293C" w:rsidR="000C2298" w:rsidRPr="00BE2CBC" w:rsidRDefault="000C2298" w:rsidP="00BE2CBC">
      <w:pPr>
        <w:pStyle w:val="Caption"/>
        <w:spacing w:line="360" w:lineRule="auto"/>
        <w:rPr>
          <w:rFonts w:ascii="Times New Roman" w:hAnsi="Times New Roman" w:cs="Times New Roman"/>
          <w:b w:val="0"/>
          <w:bCs w:val="0"/>
          <w:i w:val="0"/>
          <w:color w:val="000000" w:themeColor="text1"/>
        </w:rPr>
      </w:pPr>
      <w:r w:rsidRPr="00BE2CBC">
        <w:rPr>
          <w:rFonts w:ascii="Times New Roman" w:hAnsi="Times New Roman" w:cs="Times New Roman"/>
          <w:b w:val="0"/>
          <w:bCs w:val="0"/>
          <w:i w:val="0"/>
          <w:color w:val="000000" w:themeColor="text1"/>
        </w:rPr>
        <w:t xml:space="preserve">Table </w:t>
      </w:r>
      <w:r w:rsidR="00C1098A" w:rsidRPr="00BE2CBC">
        <w:rPr>
          <w:rFonts w:ascii="Times New Roman" w:hAnsi="Times New Roman" w:cs="Times New Roman"/>
          <w:b w:val="0"/>
          <w:bCs w:val="0"/>
          <w:i w:val="0"/>
          <w:color w:val="000000" w:themeColor="text1"/>
        </w:rPr>
        <w:t>7</w:t>
      </w:r>
      <w:r w:rsidRPr="00BE2CBC">
        <w:rPr>
          <w:rFonts w:ascii="Times New Roman" w:hAnsi="Times New Roman" w:cs="Times New Roman"/>
          <w:b w:val="0"/>
          <w:bCs w:val="0"/>
          <w:i w:val="0"/>
          <w:color w:val="000000" w:themeColor="text1"/>
        </w:rPr>
        <w:t>. Achievement of the original project objectives</w:t>
      </w:r>
    </w:p>
    <w:p w14:paraId="73FD6949" w14:textId="4561C6CB" w:rsidR="00280ADE" w:rsidRPr="00BE2CBC" w:rsidRDefault="00280ADE" w:rsidP="00BE2CBC">
      <w:pPr>
        <w:pStyle w:val="Heading2"/>
        <w:spacing w:line="360" w:lineRule="auto"/>
        <w:rPr>
          <w:rFonts w:cs="Times New Roman"/>
        </w:rPr>
      </w:pPr>
      <w:r w:rsidRPr="00BE2CBC">
        <w:rPr>
          <w:rFonts w:cs="Times New Roman"/>
        </w:rPr>
        <w:t>5.10 Limitations</w:t>
      </w:r>
    </w:p>
    <w:p w14:paraId="5BBD1845" w14:textId="60DFECDE" w:rsidR="00280ADE" w:rsidRPr="00BE2CBC" w:rsidRDefault="002206CA" w:rsidP="00BE2CBC">
      <w:pPr>
        <w:spacing w:line="360" w:lineRule="auto"/>
      </w:pPr>
      <w:r w:rsidRPr="00BE2CBC">
        <w:tab/>
      </w:r>
      <w:r w:rsidR="00280ADE" w:rsidRPr="00BE2CBC">
        <w:t xml:space="preserve">The principal limitation is </w:t>
      </w:r>
      <w:r w:rsidRPr="00BE2CBC">
        <w:t xml:space="preserve">the </w:t>
      </w:r>
      <w:r w:rsidR="00280ADE" w:rsidRPr="00BE2CBC">
        <w:t>availability</w:t>
      </w:r>
      <w:r w:rsidRPr="00BE2CBC">
        <w:t xml:space="preserve"> of the features. The lack of</w:t>
      </w:r>
      <w:r w:rsidR="00280ADE" w:rsidRPr="00BE2CBC">
        <w:t xml:space="preserve"> </w:t>
      </w:r>
      <w:r w:rsidRPr="00BE2CBC">
        <w:t>detailed</w:t>
      </w:r>
      <w:r w:rsidR="00280ADE" w:rsidRPr="00BE2CBC">
        <w:t xml:space="preserve"> passing, possession and defensive variables reduce</w:t>
      </w:r>
      <w:r w:rsidRPr="00BE2CBC">
        <w:t>s</w:t>
      </w:r>
      <w:r w:rsidR="00280ADE" w:rsidRPr="00BE2CBC">
        <w:t xml:space="preserve"> tactical resolution, particularly for centre-backs and defensive midfielders. The Big-</w:t>
      </w:r>
      <w:r w:rsidRPr="00BE2CBC">
        <w:t>Five</w:t>
      </w:r>
      <w:r w:rsidR="00280ADE" w:rsidRPr="00BE2CBC">
        <w:t>, two-season sample also limits generalisation beyond the studied competitions.</w:t>
      </w:r>
    </w:p>
    <w:p w14:paraId="0058E790" w14:textId="7D7E8873" w:rsidR="00280ADE" w:rsidRPr="00BE2CBC" w:rsidRDefault="002206CA" w:rsidP="00BE2CBC">
      <w:pPr>
        <w:spacing w:line="360" w:lineRule="auto"/>
      </w:pPr>
      <w:r w:rsidRPr="00BE2CBC">
        <w:tab/>
      </w:r>
      <w:r w:rsidR="00280ADE" w:rsidRPr="00BE2CBC">
        <w:t xml:space="preserve">A second limitation is the heavy-tailed </w:t>
      </w:r>
      <w:r w:rsidRPr="00BE2CBC">
        <w:t xml:space="preserve">nature of the </w:t>
      </w:r>
      <w:r w:rsidR="00280ADE" w:rsidRPr="00BE2CBC">
        <w:t>target</w:t>
      </w:r>
      <w:r w:rsidRPr="00BE2CBC">
        <w:t xml:space="preserve"> variable</w:t>
      </w:r>
      <w:r w:rsidR="00280ADE" w:rsidRPr="00BE2CBC">
        <w:t>. Players above €100</w:t>
      </w:r>
      <w:r w:rsidRPr="00BE2CBC">
        <w:t xml:space="preserve"> </w:t>
      </w:r>
      <w:r w:rsidR="00280ADE" w:rsidRPr="00BE2CBC">
        <w:t>m</w:t>
      </w:r>
      <w:r w:rsidRPr="00BE2CBC">
        <w:t>illion</w:t>
      </w:r>
      <w:r w:rsidR="00280ADE" w:rsidRPr="00BE2CBC">
        <w:t xml:space="preserve"> are systematically under-predicted, so absolute estimates are least reliable at the </w:t>
      </w:r>
      <w:r w:rsidR="00280ADE" w:rsidRPr="00BE2CBC">
        <w:lastRenderedPageBreak/>
        <w:t xml:space="preserve">top of the market. The retrospective </w:t>
      </w:r>
      <w:r w:rsidRPr="00BE2CBC">
        <w:t>transfer evaluation</w:t>
      </w:r>
      <w:r w:rsidR="00280ADE" w:rsidRPr="00BE2CBC">
        <w:t xml:space="preserve"> is also small</w:t>
      </w:r>
      <w:r w:rsidRPr="00BE2CBC">
        <w:t xml:space="preserve">, which only </w:t>
      </w:r>
      <w:r w:rsidR="00280ADE" w:rsidRPr="00BE2CBC">
        <w:t>three transfer cases across nine filter-mode tests</w:t>
      </w:r>
      <w:r w:rsidRPr="00BE2CBC">
        <w:t>. Plus, it</w:t>
      </w:r>
      <w:r w:rsidR="00280ADE" w:rsidRPr="00BE2CBC">
        <w:t xml:space="preserve"> cannot support a statistically </w:t>
      </w:r>
      <w:r w:rsidRPr="00BE2CBC">
        <w:t xml:space="preserve">reliable accurate </w:t>
      </w:r>
      <w:r w:rsidR="00280ADE" w:rsidRPr="00BE2CBC">
        <w:t>estimate.</w:t>
      </w:r>
    </w:p>
    <w:p w14:paraId="35221893" w14:textId="71767B1B" w:rsidR="00280ADE" w:rsidRPr="00BE2CBC" w:rsidRDefault="002206CA" w:rsidP="00BE2CBC">
      <w:pPr>
        <w:spacing w:after="5" w:line="360" w:lineRule="auto"/>
        <w:ind w:left="10" w:hanging="10"/>
        <w:jc w:val="both"/>
      </w:pPr>
      <w:r w:rsidRPr="00BE2CBC">
        <w:tab/>
      </w:r>
      <w:r w:rsidRPr="00BE2CBC">
        <w:tab/>
      </w:r>
      <w:r w:rsidR="00280ADE" w:rsidRPr="00BE2CBC">
        <w:t xml:space="preserve">Finally, role labels are player-level rather than match-specific. Future work should prioritise richer event features, broader and longer temporal coverage, leakage-aware forecasting </w:t>
      </w:r>
      <w:r w:rsidRPr="00BE2CBC">
        <w:t xml:space="preserve">methods </w:t>
      </w:r>
      <w:r w:rsidR="00280ADE" w:rsidRPr="00BE2CBC">
        <w:t xml:space="preserve">and larger predefined transfer evaluations. Success should be judged by whether the system produces </w:t>
      </w:r>
      <w:r w:rsidRPr="00BE2CBC">
        <w:t>reasonable</w:t>
      </w:r>
      <w:r w:rsidR="00280ADE" w:rsidRPr="00BE2CBC">
        <w:t xml:space="preserve">, explainable candidates and </w:t>
      </w:r>
      <w:r w:rsidRPr="00BE2CBC">
        <w:t>describes</w:t>
      </w:r>
      <w:r w:rsidR="00280ADE" w:rsidRPr="00BE2CBC">
        <w:t xml:space="preserve"> uncertainty, rather than whether it reproduces every historical transfer.</w:t>
      </w:r>
      <w:r w:rsidR="00280ADE" w:rsidRPr="00BE2CBC">
        <w:br w:type="page"/>
      </w:r>
    </w:p>
    <w:p w14:paraId="6CEFF05C" w14:textId="477F3522" w:rsidR="00280ADE" w:rsidRPr="00BE2CBC" w:rsidRDefault="00280ADE" w:rsidP="00BE2CBC">
      <w:pPr>
        <w:pStyle w:val="Heading1"/>
        <w:spacing w:line="360" w:lineRule="auto"/>
        <w:rPr>
          <w:rFonts w:cs="Times New Roman"/>
        </w:rPr>
      </w:pPr>
      <w:r w:rsidRPr="00BE2CBC">
        <w:rPr>
          <w:rFonts w:cs="Times New Roman"/>
        </w:rPr>
        <w:lastRenderedPageBreak/>
        <w:t>Chapter 6 – Conclusion</w:t>
      </w:r>
    </w:p>
    <w:p w14:paraId="47133329" w14:textId="77777777" w:rsidR="002C3B69" w:rsidRPr="00BE2CBC" w:rsidRDefault="002C3B69" w:rsidP="00BE2CBC">
      <w:pPr>
        <w:pStyle w:val="Heading2"/>
        <w:spacing w:line="360" w:lineRule="auto"/>
        <w:rPr>
          <w:rFonts w:cs="Times New Roman"/>
        </w:rPr>
      </w:pPr>
      <w:r w:rsidRPr="00BE2CBC">
        <w:rPr>
          <w:rFonts w:cs="Times New Roman"/>
        </w:rPr>
        <w:t>6.1 Summary and Answers to the Research Questions</w:t>
      </w:r>
    </w:p>
    <w:p w14:paraId="469E85CF" w14:textId="2D657C08" w:rsidR="002C3B69" w:rsidRPr="00BE2CBC" w:rsidRDefault="008449DF" w:rsidP="00BE2CBC">
      <w:pPr>
        <w:spacing w:line="360" w:lineRule="auto"/>
      </w:pPr>
      <w:r w:rsidRPr="00BE2CBC">
        <w:tab/>
      </w:r>
      <w:r w:rsidR="002C3B69" w:rsidRPr="00BE2CBC">
        <w:t>This project developed an end-to-end, explainable scouting prototype combining public-data integration, role discovery, similarity search, market-value prediction, SHAP and an interactive dashboard.</w:t>
      </w:r>
    </w:p>
    <w:p w14:paraId="4A802ED7" w14:textId="69812EB9" w:rsidR="002C3B69" w:rsidRPr="00BE2CBC" w:rsidRDefault="008449DF" w:rsidP="00BE2CBC">
      <w:pPr>
        <w:spacing w:line="360" w:lineRule="auto"/>
      </w:pPr>
      <w:r w:rsidRPr="00BE2CBC">
        <w:tab/>
      </w:r>
      <w:r w:rsidR="002C3B69" w:rsidRPr="00BE2CBC">
        <w:t>RQ1 is answered partially</w:t>
      </w:r>
      <w:r w:rsidRPr="00BE2CBC">
        <w:t>. T</w:t>
      </w:r>
      <w:r w:rsidR="002C3B69" w:rsidRPr="00BE2CBC">
        <w:t xml:space="preserve">he four K-Means clusters represent recognisable styles, but they do not map one-to-one onto expert positions. </w:t>
      </w:r>
      <w:r w:rsidRPr="00BE2CBC">
        <w:t>Therefore, l</w:t>
      </w:r>
      <w:r w:rsidR="002C3B69" w:rsidRPr="00BE2CBC">
        <w:t>atent clusters and position labels are complementary.</w:t>
      </w:r>
    </w:p>
    <w:p w14:paraId="0A69BE16" w14:textId="5566B21B" w:rsidR="009C65C5" w:rsidRPr="00BE2CBC" w:rsidRDefault="008449DF" w:rsidP="00BE2CBC">
      <w:pPr>
        <w:spacing w:line="360" w:lineRule="auto"/>
      </w:pPr>
      <w:r w:rsidRPr="00BE2CBC">
        <w:tab/>
      </w:r>
      <w:r w:rsidR="002C3B69" w:rsidRPr="00BE2CBC">
        <w:t>RQ2 is conditional</w:t>
      </w:r>
      <w:r w:rsidR="009C65C5" w:rsidRPr="00BE2CBC">
        <w:t>.</w:t>
      </w:r>
      <w:r w:rsidR="002C3B69" w:rsidRPr="00BE2CBC">
        <w:t xml:space="preserve"> Forward, Winger and Attacking Midfield models exceeded the global R² of 0.404, whereas the other four position families did not. Role-specific modelling helps only where the available features provide sufficient </w:t>
      </w:r>
      <w:r w:rsidR="009C65C5" w:rsidRPr="00BE2CBC">
        <w:t>information to capture the characteristics of a particular playing role.</w:t>
      </w:r>
    </w:p>
    <w:p w14:paraId="1D01087A" w14:textId="2C67CE12" w:rsidR="002C3B69" w:rsidRPr="00BE2CBC" w:rsidRDefault="008449DF" w:rsidP="00BE2CBC">
      <w:pPr>
        <w:spacing w:line="360" w:lineRule="auto"/>
      </w:pPr>
      <w:r w:rsidRPr="00BE2CBC">
        <w:tab/>
      </w:r>
      <w:r w:rsidR="002C3B69" w:rsidRPr="00BE2CBC">
        <w:t xml:space="preserve">RQ3 is answered positively with </w:t>
      </w:r>
      <w:r w:rsidR="009C65C5" w:rsidRPr="00BE2CBC">
        <w:t>limitations</w:t>
      </w:r>
      <w:r w:rsidR="002C3B69" w:rsidRPr="00BE2CBC">
        <w:t>. SHAP provides useful global and player-level explanations, but these describe model behaviour rather than causality and remain limited by the input representation.</w:t>
      </w:r>
    </w:p>
    <w:p w14:paraId="4BAEF88D" w14:textId="4B07AA4A" w:rsidR="002C3B69" w:rsidRPr="00BE2CBC" w:rsidRDefault="008449DF" w:rsidP="00BE2CBC">
      <w:pPr>
        <w:spacing w:line="360" w:lineRule="auto"/>
      </w:pPr>
      <w:r w:rsidRPr="00BE2CBC">
        <w:tab/>
      </w:r>
      <w:r w:rsidR="002C3B69" w:rsidRPr="00BE2CBC">
        <w:t>RQ4 receives limited positive evidence</w:t>
      </w:r>
      <w:r w:rsidR="009C65C5" w:rsidRPr="00BE2CBC">
        <w:t xml:space="preserve">. </w:t>
      </w:r>
      <w:r w:rsidR="002C3B69" w:rsidRPr="00BE2CBC">
        <w:t xml:space="preserve">Mbappé appeared at rank 10 for Vinicius with similarity 0.958 in cluster-only mode, but strict position filtering excluded him. The result supports the recommender's plausibility and </w:t>
      </w:r>
      <w:r w:rsidR="009C65C5" w:rsidRPr="00BE2CBC">
        <w:t>explains</w:t>
      </w:r>
      <w:r w:rsidR="002C3B69" w:rsidRPr="00BE2CBC">
        <w:t xml:space="preserve"> the importance of filter design rather than demonstrating transfer-prediction accuracy.</w:t>
      </w:r>
    </w:p>
    <w:p w14:paraId="4507561F" w14:textId="77777777" w:rsidR="00CC1838" w:rsidRPr="00BE2CBC" w:rsidRDefault="00CC1838" w:rsidP="00BE2CBC">
      <w:pPr>
        <w:pStyle w:val="Heading2"/>
        <w:spacing w:line="360" w:lineRule="auto"/>
        <w:rPr>
          <w:rFonts w:cs="Times New Roman"/>
        </w:rPr>
      </w:pPr>
      <w:r w:rsidRPr="00BE2CBC">
        <w:rPr>
          <w:rFonts w:cs="Times New Roman"/>
        </w:rPr>
        <w:t>6.2 Practical Implications</w:t>
      </w:r>
    </w:p>
    <w:p w14:paraId="457FB4B5" w14:textId="21E1D91B" w:rsidR="00CC1838" w:rsidRPr="00BE2CBC" w:rsidRDefault="00CC1838" w:rsidP="00BE2CBC">
      <w:pPr>
        <w:spacing w:line="360" w:lineRule="auto"/>
      </w:pPr>
      <w:r w:rsidRPr="00BE2CBC">
        <w:tab/>
        <w:t>Practically, the two-axis role design allows a scout to move from broad stylistic discovery to stricter positional replacement. The dashboard supports this workflow by presenting comparative statistics, predictions and explanations together, making the system most appropriate as a screening and audit tool rather than an automated system for making recruitment decisions.</w:t>
      </w:r>
    </w:p>
    <w:p w14:paraId="4F446E9A" w14:textId="77777777" w:rsidR="00CC1838" w:rsidRPr="00BE2CBC" w:rsidRDefault="00CC1838" w:rsidP="00BE2CBC">
      <w:pPr>
        <w:pStyle w:val="Heading2"/>
        <w:spacing w:line="360" w:lineRule="auto"/>
        <w:rPr>
          <w:rFonts w:cs="Times New Roman"/>
        </w:rPr>
      </w:pPr>
      <w:r w:rsidRPr="00BE2CBC">
        <w:rPr>
          <w:rFonts w:cs="Times New Roman"/>
        </w:rPr>
        <w:t>6.3 Limitations and Future Work</w:t>
      </w:r>
    </w:p>
    <w:p w14:paraId="4956CD4C" w14:textId="1D7BD28C" w:rsidR="001A0EC4" w:rsidRPr="00BE2CBC" w:rsidRDefault="001051F2" w:rsidP="00BE2CBC">
      <w:pPr>
        <w:spacing w:line="360" w:lineRule="auto"/>
      </w:pPr>
      <w:r w:rsidRPr="00BE2CBC">
        <w:tab/>
      </w:r>
      <w:r w:rsidR="00CC1838" w:rsidRPr="00BE2CBC">
        <w:t>Future work should first</w:t>
      </w:r>
      <w:r w:rsidRPr="00BE2CBC">
        <w:t>ly</w:t>
      </w:r>
      <w:r w:rsidR="00CC1838" w:rsidRPr="00BE2CBC">
        <w:t xml:space="preserve"> add richer passing, possession and defensive features and test whether this improves deeper roles. A second priority is temporal forecasting using historical value </w:t>
      </w:r>
      <w:r w:rsidR="00036D41" w:rsidRPr="00BE2CBC">
        <w:t>trends</w:t>
      </w:r>
      <w:r w:rsidR="00CC1838" w:rsidRPr="00BE2CBC">
        <w:t xml:space="preserve"> and leakage-aware</w:t>
      </w:r>
      <w:r w:rsidR="00036D41" w:rsidRPr="00BE2CBC">
        <w:t xml:space="preserve"> data</w:t>
      </w:r>
      <w:r w:rsidR="00CC1838" w:rsidRPr="00BE2CBC">
        <w:t xml:space="preserve"> splits, followed by a larger predefined transfer study across multiple </w:t>
      </w:r>
      <w:r w:rsidR="001A0EC4" w:rsidRPr="00BE2CBC">
        <w:t xml:space="preserve">transfer </w:t>
      </w:r>
      <w:r w:rsidR="00CC1838" w:rsidRPr="00BE2CBC">
        <w:t>windows and leagues.</w:t>
      </w:r>
    </w:p>
    <w:p w14:paraId="1016C40D" w14:textId="13DCC420" w:rsidR="00280ADE" w:rsidRPr="00BE2CBC" w:rsidRDefault="001A0EC4" w:rsidP="00BE2CBC">
      <w:pPr>
        <w:spacing w:line="360" w:lineRule="auto"/>
      </w:pPr>
      <w:r w:rsidRPr="00BE2CBC">
        <w:lastRenderedPageBreak/>
        <w:tab/>
      </w:r>
      <w:r w:rsidR="00CC1838" w:rsidRPr="00BE2CBC">
        <w:t xml:space="preserve">Further </w:t>
      </w:r>
      <w:r w:rsidRPr="00BE2CBC">
        <w:t>improvements</w:t>
      </w:r>
      <w:r w:rsidR="00CC1838" w:rsidRPr="00BE2CBC">
        <w:t xml:space="preserve"> could use probabilistic role memberships instead of</w:t>
      </w:r>
      <w:r w:rsidRPr="00BE2CBC">
        <w:t xml:space="preserve"> strict</w:t>
      </w:r>
      <w:r w:rsidR="00CC1838" w:rsidRPr="00BE2CBC">
        <w:t xml:space="preserve"> binary filters, combine global and position-specific predictions with shrinkage or meta-learning, add prediction intervals</w:t>
      </w:r>
      <w:r w:rsidRPr="00BE2CBC">
        <w:t xml:space="preserve"> to show uncertainty</w:t>
      </w:r>
      <w:r w:rsidR="00CC1838" w:rsidRPr="00BE2CBC">
        <w:t xml:space="preserve">, compare SHAP with other explanation methods, and deploy the </w:t>
      </w:r>
      <w:proofErr w:type="spellStart"/>
      <w:r w:rsidR="00CC1838" w:rsidRPr="00BE2CBC">
        <w:t>Streamlit</w:t>
      </w:r>
      <w:proofErr w:type="spellEnd"/>
      <w:r w:rsidR="00CC1838" w:rsidRPr="00BE2CBC">
        <w:t xml:space="preserve"> prototype with stronger testing, versioning and data-refresh infrastructure.</w:t>
      </w:r>
    </w:p>
    <w:p w14:paraId="0D45D319" w14:textId="77777777" w:rsidR="001A0EC4" w:rsidRPr="00BE2CBC" w:rsidRDefault="001A0EC4" w:rsidP="00BE2CBC">
      <w:pPr>
        <w:pStyle w:val="Heading2"/>
        <w:spacing w:line="360" w:lineRule="auto"/>
        <w:rPr>
          <w:rFonts w:cs="Times New Roman"/>
        </w:rPr>
      </w:pPr>
      <w:r w:rsidRPr="00BE2CBC">
        <w:rPr>
          <w:rFonts w:cs="Times New Roman"/>
        </w:rPr>
        <w:t>6.4 Reflection</w:t>
      </w:r>
    </w:p>
    <w:p w14:paraId="2A1AAF2C" w14:textId="3FCE1972" w:rsidR="00766CC6" w:rsidRPr="00BE2CBC" w:rsidRDefault="001A0EC4" w:rsidP="00BE2CBC">
      <w:pPr>
        <w:spacing w:line="360" w:lineRule="auto"/>
        <w:jc w:val="both"/>
        <w:rPr>
          <w:lang w:val="en-GB"/>
        </w:rPr>
      </w:pPr>
      <w:r w:rsidRPr="00BE2CBC">
        <w:tab/>
        <w:t xml:space="preserve">The project demonstrated that representation and evaluation design can matter as much as algorithm choice. If the project were repeated, collecting richer defensive data and developing a larger predefined transfer evaluation would be prioritised earlier. This would help improve the reliability and depth of the analysis. The final reflection </w:t>
      </w:r>
      <w:r w:rsidR="009862D1" w:rsidRPr="00BE2CBC">
        <w:t xml:space="preserve">is also </w:t>
      </w:r>
      <w:r w:rsidRPr="00BE2CBC">
        <w:t>adapted to accurately describe my own experience and learning throughout the project.</w:t>
      </w:r>
      <w:r w:rsidR="00766CC6" w:rsidRPr="00BE2CBC">
        <w:br w:type="page"/>
      </w:r>
    </w:p>
    <w:p w14:paraId="4D7D5D2A" w14:textId="6116962D" w:rsidR="008A1083" w:rsidRPr="00BE2CBC" w:rsidRDefault="008A1083" w:rsidP="00BE2CBC">
      <w:pPr>
        <w:pStyle w:val="Heading1"/>
        <w:spacing w:after="5" w:line="360" w:lineRule="auto"/>
        <w:rPr>
          <w:rFonts w:cs="Times New Roman"/>
        </w:rPr>
      </w:pPr>
      <w:r w:rsidRPr="00BE2CBC">
        <w:rPr>
          <w:rFonts w:cs="Times New Roman"/>
        </w:rPr>
        <w:lastRenderedPageBreak/>
        <w:t>References</w:t>
      </w:r>
    </w:p>
    <w:p w14:paraId="5D6BFC55" w14:textId="77777777" w:rsidR="008A1083" w:rsidRPr="00BE2CBC" w:rsidRDefault="008A1083" w:rsidP="00BE2CBC">
      <w:pPr>
        <w:spacing w:line="360" w:lineRule="auto"/>
        <w:ind w:left="340" w:hanging="340"/>
      </w:pPr>
      <w:proofErr w:type="spellStart"/>
      <w:r w:rsidRPr="00BE2CBC">
        <w:t>Akhanli</w:t>
      </w:r>
      <w:proofErr w:type="spellEnd"/>
      <w:r w:rsidRPr="00BE2CBC">
        <w:t>, S.E. and Hennig, C. (2023) 'Clustering of football players based on performance data and aggregated clustering validity indexes', Journal of Quantitative Analysis in Sports, 19(2), pp. 103–123. doi:10.1515/jqas-2022-0037.</w:t>
      </w:r>
    </w:p>
    <w:p w14:paraId="12BC2E2F" w14:textId="77777777" w:rsidR="008A1083" w:rsidRPr="00BE2CBC" w:rsidRDefault="008A1083" w:rsidP="00BE2CBC">
      <w:pPr>
        <w:spacing w:line="360" w:lineRule="auto"/>
        <w:ind w:left="340" w:hanging="340"/>
      </w:pPr>
      <w:r w:rsidRPr="00BE2CBC">
        <w:t>Al-Asadi, M.A. and Tasdemir, S. (2022) 'Predict the value of football players using FIFA video game data and machine learning techniques', IEEE Access, 10, pp. 22631–22645. doi:10.1109/ACCESS.2022.3154767.</w:t>
      </w:r>
    </w:p>
    <w:p w14:paraId="58448ABA" w14:textId="77777777" w:rsidR="008A1083" w:rsidRPr="00BE2CBC" w:rsidRDefault="008A1083" w:rsidP="00BE2CBC">
      <w:pPr>
        <w:spacing w:line="360" w:lineRule="auto"/>
        <w:ind w:left="340" w:hanging="340"/>
      </w:pPr>
      <w:r w:rsidRPr="00BE2CBC">
        <w:t>Barbosa, A., Ribeiro, P. and Dutra, I. (2021) 'Similarity of football players using passing sequences', in Machine Learning and Data Mining for Sports Analytics, Communications in Computer and Information Science. doi:10.1007/978-3-031-02044-5_5.</w:t>
      </w:r>
    </w:p>
    <w:p w14:paraId="588AF09D" w14:textId="77777777" w:rsidR="008A1083" w:rsidRPr="00BE2CBC" w:rsidRDefault="008A1083" w:rsidP="00BE2CBC">
      <w:pPr>
        <w:spacing w:line="360" w:lineRule="auto"/>
        <w:ind w:left="340" w:hanging="340"/>
      </w:pPr>
      <w:r w:rsidRPr="00BE2CBC">
        <w:t xml:space="preserve">Calinski, T. and </w:t>
      </w:r>
      <w:proofErr w:type="spellStart"/>
      <w:r w:rsidRPr="00BE2CBC">
        <w:t>Harabasz</w:t>
      </w:r>
      <w:proofErr w:type="spellEnd"/>
      <w:r w:rsidRPr="00BE2CBC">
        <w:t>, J. (1974) 'A dendrite method for cluster analysis', Communications in Statistics, 3(1), pp. 1–27.</w:t>
      </w:r>
    </w:p>
    <w:p w14:paraId="653D9837" w14:textId="77777777" w:rsidR="008A1083" w:rsidRPr="00BE2CBC" w:rsidRDefault="008A1083" w:rsidP="00BE2CBC">
      <w:pPr>
        <w:spacing w:line="360" w:lineRule="auto"/>
        <w:ind w:left="340" w:hanging="340"/>
      </w:pPr>
      <w:r w:rsidRPr="00BE2CBC">
        <w:t xml:space="preserve">Chen, T. and </w:t>
      </w:r>
      <w:proofErr w:type="spellStart"/>
      <w:r w:rsidRPr="00BE2CBC">
        <w:t>Guestrin</w:t>
      </w:r>
      <w:proofErr w:type="spellEnd"/>
      <w:r w:rsidRPr="00BE2CBC">
        <w:t>, C. (2016) '</w:t>
      </w:r>
      <w:proofErr w:type="spellStart"/>
      <w:r w:rsidRPr="00BE2CBC">
        <w:t>XGBoost</w:t>
      </w:r>
      <w:proofErr w:type="spellEnd"/>
      <w:r w:rsidRPr="00BE2CBC">
        <w:t>: A scalable tree boosting system', Proceedings of the 22nd ACM SIGKDD International Conference on Knowledge Discovery and Data Mining, pp. 785–794. doi:10.1145/2939672.2939785.</w:t>
      </w:r>
    </w:p>
    <w:p w14:paraId="07056660" w14:textId="77777777" w:rsidR="008A1083" w:rsidRPr="00BE2CBC" w:rsidRDefault="008A1083" w:rsidP="00BE2CBC">
      <w:pPr>
        <w:spacing w:line="360" w:lineRule="auto"/>
        <w:ind w:left="340" w:hanging="340"/>
      </w:pPr>
      <w:r w:rsidRPr="00BE2CBC">
        <w:t>Davies, D.L. and Bouldin, D.W. (1979) 'A cluster separation measure', IEEE Transactions on Pattern Analysis and Machine Intelligence, PAMI-1(2), pp. 224–227. doi:10.1109/TPAMI.1979.4766909.</w:t>
      </w:r>
    </w:p>
    <w:p w14:paraId="75353608" w14:textId="77777777" w:rsidR="008A1083" w:rsidRPr="00BE2CBC" w:rsidRDefault="008A1083" w:rsidP="00BE2CBC">
      <w:pPr>
        <w:spacing w:line="360" w:lineRule="auto"/>
        <w:ind w:left="340" w:hanging="340"/>
      </w:pPr>
      <w:proofErr w:type="spellStart"/>
      <w:r w:rsidRPr="00BE2CBC">
        <w:t>Decroos</w:t>
      </w:r>
      <w:proofErr w:type="spellEnd"/>
      <w:r w:rsidRPr="00BE2CBC">
        <w:t>, T., Bransen, L., Van Haaren, J. and Davis, J. (2019) 'Actions speak louder than goals: Valuing player actions in soccer', Proceedings of the 25th ACM SIGKDD International Conference on Knowledge Discovery and Data Mining, pp. 1851–1861. doi:10.1145/3292500.3330758.</w:t>
      </w:r>
    </w:p>
    <w:p w14:paraId="1566C3D9" w14:textId="77777777" w:rsidR="008A1083" w:rsidRPr="00BE2CBC" w:rsidRDefault="008A1083" w:rsidP="00BE2CBC">
      <w:pPr>
        <w:spacing w:line="360" w:lineRule="auto"/>
        <w:ind w:left="340" w:hanging="340"/>
      </w:pPr>
      <w:r w:rsidRPr="00BE2CBC">
        <w:t>FIFA (2026) Global Transfer Report 2025. Zurich: Fédération Internationale de Football Association.</w:t>
      </w:r>
    </w:p>
    <w:p w14:paraId="227427BD" w14:textId="77777777" w:rsidR="008A1083" w:rsidRPr="00BE2CBC" w:rsidRDefault="008A1083" w:rsidP="00BE2CBC">
      <w:pPr>
        <w:spacing w:line="360" w:lineRule="auto"/>
        <w:ind w:left="340" w:hanging="340"/>
      </w:pPr>
      <w:proofErr w:type="spellStart"/>
      <w:r w:rsidRPr="00BE2CBC">
        <w:t>Fotache</w:t>
      </w:r>
      <w:proofErr w:type="spellEnd"/>
      <w:r w:rsidRPr="00BE2CBC">
        <w:t xml:space="preserve">, M., Cojocariu, I. and </w:t>
      </w:r>
      <w:proofErr w:type="spellStart"/>
      <w:r w:rsidRPr="00BE2CBC">
        <w:t>Bertea</w:t>
      </w:r>
      <w:proofErr w:type="spellEnd"/>
      <w:r w:rsidRPr="00BE2CBC">
        <w:t>, A. (2026) 'Machine learning for the prediction of football players’ market value in five European leagues', Applied Sciences, 16(10), 5035. doi:10.3390/app16105035.</w:t>
      </w:r>
    </w:p>
    <w:p w14:paraId="5D253136" w14:textId="77777777" w:rsidR="008A1083" w:rsidRPr="00BE2CBC" w:rsidRDefault="008A1083" w:rsidP="00BE2CBC">
      <w:pPr>
        <w:spacing w:line="360" w:lineRule="auto"/>
        <w:ind w:left="340" w:hanging="340"/>
      </w:pPr>
      <w:r w:rsidRPr="00BE2CBC">
        <w:t>Franceschi, M., Brocard, J.-F., Follert, F. and Gouguet, J.-J. (2024) 'Determinants of football players’ valuation: A systematic review', Journal of Economic Surveys, 38(3), pp. 577–600. doi:10.1111/joes.12552.</w:t>
      </w:r>
    </w:p>
    <w:p w14:paraId="76DDBD41" w14:textId="77777777" w:rsidR="008A1083" w:rsidRPr="00BE2CBC" w:rsidRDefault="008A1083" w:rsidP="00BE2CBC">
      <w:pPr>
        <w:spacing w:line="360" w:lineRule="auto"/>
        <w:ind w:left="340" w:hanging="340"/>
      </w:pPr>
      <w:r w:rsidRPr="00BE2CBC">
        <w:t xml:space="preserve">Herold, M., Goes, F., </w:t>
      </w:r>
      <w:proofErr w:type="spellStart"/>
      <w:r w:rsidRPr="00BE2CBC">
        <w:t>Nopp</w:t>
      </w:r>
      <w:proofErr w:type="spellEnd"/>
      <w:r w:rsidRPr="00BE2CBC">
        <w:t xml:space="preserve">, S., Bauer, P., Thompson, C. and Meyer, T. (2019) 'Machine learning in men’s professional football: Current applications and future directions for </w:t>
      </w:r>
      <w:r w:rsidRPr="00BE2CBC">
        <w:lastRenderedPageBreak/>
        <w:t>improving attacking play', International Journal of Sports Science &amp; Coaching, 14(6), pp. 798–817. doi:10.1177/1747954119879350.</w:t>
      </w:r>
    </w:p>
    <w:p w14:paraId="33B2623F" w14:textId="77777777" w:rsidR="008A1083" w:rsidRPr="00BE2CBC" w:rsidRDefault="008A1083" w:rsidP="00BE2CBC">
      <w:pPr>
        <w:spacing w:line="360" w:lineRule="auto"/>
        <w:ind w:left="340" w:hanging="340"/>
      </w:pPr>
      <w:r w:rsidRPr="00BE2CBC">
        <w:t>Huang, C. and Zhang, S. (2023) 'Explainable artificial intelligence model for identifying market value in professional soccer players', arXiv:2311.04599.</w:t>
      </w:r>
    </w:p>
    <w:p w14:paraId="5D6FD97C" w14:textId="77777777" w:rsidR="008A1083" w:rsidRPr="00BE2CBC" w:rsidRDefault="008A1083" w:rsidP="00BE2CBC">
      <w:pPr>
        <w:spacing w:line="360" w:lineRule="auto"/>
        <w:ind w:left="340" w:hanging="340"/>
      </w:pPr>
      <w:r w:rsidRPr="00BE2CBC">
        <w:t>Ke, G., Meng, Q., Finley, T., Wang, T., Chen, W., Ma, W., Ye, Q. and Liu, T.-Y. (2017) '</w:t>
      </w:r>
      <w:proofErr w:type="spellStart"/>
      <w:r w:rsidRPr="00BE2CBC">
        <w:t>LightGBM</w:t>
      </w:r>
      <w:proofErr w:type="spellEnd"/>
      <w:r w:rsidRPr="00BE2CBC">
        <w:t>: A highly efficient gradient boosting decision tree', Advances in Neural Information Processing Systems, 30.</w:t>
      </w:r>
    </w:p>
    <w:p w14:paraId="26F758A5" w14:textId="77777777" w:rsidR="008A1083" w:rsidRPr="00BE2CBC" w:rsidRDefault="008A1083" w:rsidP="00BE2CBC">
      <w:pPr>
        <w:spacing w:line="360" w:lineRule="auto"/>
        <w:ind w:left="340" w:hanging="340"/>
      </w:pPr>
      <w:r w:rsidRPr="00BE2CBC">
        <w:t xml:space="preserve">Li, Y., </w:t>
      </w:r>
      <w:proofErr w:type="spellStart"/>
      <w:r w:rsidRPr="00BE2CBC">
        <w:t>Ayanso</w:t>
      </w:r>
      <w:proofErr w:type="spellEnd"/>
      <w:r w:rsidRPr="00BE2CBC">
        <w:t>, A., Yuan, S., Kusy, M. and Kerwin, S. (2025) 'When interpretable machine learning meets the beautiful game: A predictive analytics approach to soccer player valuation in the transfer market', Sport, Business and Management: An International Journal, 16(2), pp. 240–261. doi:10.1108/SBM-05-2025-0108.</w:t>
      </w:r>
    </w:p>
    <w:p w14:paraId="7A10694F" w14:textId="77777777" w:rsidR="008A1083" w:rsidRPr="00BE2CBC" w:rsidRDefault="008A1083" w:rsidP="00BE2CBC">
      <w:pPr>
        <w:spacing w:line="360" w:lineRule="auto"/>
        <w:ind w:left="340" w:hanging="340"/>
      </w:pPr>
      <w:r w:rsidRPr="00BE2CBC">
        <w:t>Lundberg, S.M. and Lee, S.-I. (2017) 'A unified approach to interpreting model predictions', Advances in Neural Information Processing Systems, 30, pp. 4765–4774.</w:t>
      </w:r>
    </w:p>
    <w:p w14:paraId="62A504D1" w14:textId="77777777" w:rsidR="008A1083" w:rsidRPr="00BE2CBC" w:rsidRDefault="008A1083" w:rsidP="00BE2CBC">
      <w:pPr>
        <w:spacing w:line="360" w:lineRule="auto"/>
        <w:ind w:left="340" w:hanging="340"/>
      </w:pPr>
      <w:r w:rsidRPr="00BE2CBC">
        <w:t>Lundberg, S.M. et al. (2020) 'From local explanations to global understanding with explainable AI for trees', Nature Machine Intelligence, 2, pp. 56–67. doi:10.1038/s42256-019-0138-9.</w:t>
      </w:r>
    </w:p>
    <w:p w14:paraId="6FB6AF33" w14:textId="77777777" w:rsidR="008A1083" w:rsidRPr="00BE2CBC" w:rsidRDefault="008A1083" w:rsidP="00BE2CBC">
      <w:pPr>
        <w:spacing w:line="360" w:lineRule="auto"/>
        <w:ind w:left="340" w:hanging="340"/>
      </w:pPr>
      <w:r w:rsidRPr="00BE2CBC">
        <w:t xml:space="preserve">McInnes, L., Healy, J. and </w:t>
      </w:r>
      <w:proofErr w:type="spellStart"/>
      <w:r w:rsidRPr="00BE2CBC">
        <w:t>Astels</w:t>
      </w:r>
      <w:proofErr w:type="spellEnd"/>
      <w:r w:rsidRPr="00BE2CBC">
        <w:t>, S. (2017) '</w:t>
      </w:r>
      <w:proofErr w:type="spellStart"/>
      <w:r w:rsidRPr="00BE2CBC">
        <w:t>hdbscan</w:t>
      </w:r>
      <w:proofErr w:type="spellEnd"/>
      <w:r w:rsidRPr="00BE2CBC">
        <w:t>: Hierarchical density based clustering', Journal of Open Source Software, 2(11), 205. doi:10.21105/joss.00205.</w:t>
      </w:r>
    </w:p>
    <w:p w14:paraId="4E6C193C" w14:textId="77777777" w:rsidR="008A1083" w:rsidRPr="00BE2CBC" w:rsidRDefault="008A1083" w:rsidP="00BE2CBC">
      <w:pPr>
        <w:spacing w:line="360" w:lineRule="auto"/>
        <w:ind w:left="340" w:hanging="340"/>
      </w:pPr>
      <w:r w:rsidRPr="00BE2CBC">
        <w:t xml:space="preserve">McInnes, L., Healy, J., Saul, N. and </w:t>
      </w:r>
      <w:proofErr w:type="spellStart"/>
      <w:r w:rsidRPr="00BE2CBC">
        <w:t>Großberger</w:t>
      </w:r>
      <w:proofErr w:type="spellEnd"/>
      <w:r w:rsidRPr="00BE2CBC">
        <w:t>, L. (2018) 'UMAP: Uniform Manifold Approximation and Projection', Journal of Open Source Software, 3(29), 861. doi:10.21105/joss.00861.</w:t>
      </w:r>
    </w:p>
    <w:p w14:paraId="2410E73E" w14:textId="77777777" w:rsidR="008A1083" w:rsidRPr="00BE2CBC" w:rsidRDefault="008A1083" w:rsidP="00BE2CBC">
      <w:pPr>
        <w:spacing w:line="360" w:lineRule="auto"/>
        <w:ind w:left="340" w:hanging="340"/>
      </w:pPr>
      <w:r w:rsidRPr="00BE2CBC">
        <w:t>Müller, O., Simons, A. and Weinmann, M. (2017) 'Beyond crowd judgments: Data-driven estimation of market value in association football', European Journal of Operational Research, 263(2), pp. 611–624. doi:10.1016/j.ejor.2017.05.005.</w:t>
      </w:r>
    </w:p>
    <w:p w14:paraId="37840433" w14:textId="77777777" w:rsidR="008A1083" w:rsidRPr="00BE2CBC" w:rsidRDefault="008A1083" w:rsidP="00BE2CBC">
      <w:pPr>
        <w:spacing w:line="360" w:lineRule="auto"/>
        <w:ind w:left="340" w:hanging="340"/>
      </w:pPr>
      <w:r w:rsidRPr="00BE2CBC">
        <w:t xml:space="preserve">Pappalardo, L., Cintia, P., Rossi, A., Massucco, E., </w:t>
      </w:r>
      <w:proofErr w:type="spellStart"/>
      <w:r w:rsidRPr="00BE2CBC">
        <w:t>Ferragina</w:t>
      </w:r>
      <w:proofErr w:type="spellEnd"/>
      <w:r w:rsidRPr="00BE2CBC">
        <w:t xml:space="preserve">, P., </w:t>
      </w:r>
      <w:proofErr w:type="spellStart"/>
      <w:r w:rsidRPr="00BE2CBC">
        <w:t>Pedreschi</w:t>
      </w:r>
      <w:proofErr w:type="spellEnd"/>
      <w:r w:rsidRPr="00BE2CBC">
        <w:t xml:space="preserve">, D. and Giannotti, F. (2019) 'A public data set of </w:t>
      </w:r>
      <w:proofErr w:type="spellStart"/>
      <w:r w:rsidRPr="00BE2CBC">
        <w:t>spatio</w:t>
      </w:r>
      <w:proofErr w:type="spellEnd"/>
      <w:r w:rsidRPr="00BE2CBC">
        <w:t>-temporal match events in soccer competitions', Scientific Data, 6, 236. doi:10.1038/s41597-019-0247-7.</w:t>
      </w:r>
    </w:p>
    <w:p w14:paraId="5EA1E7BA" w14:textId="77777777" w:rsidR="008A1083" w:rsidRPr="00BE2CBC" w:rsidRDefault="008A1083" w:rsidP="00BE2CBC">
      <w:pPr>
        <w:spacing w:line="360" w:lineRule="auto"/>
        <w:ind w:left="340" w:hanging="340"/>
      </w:pPr>
      <w:r w:rsidRPr="00BE2CBC">
        <w:t>Pedregosa, F. et al. (2011) 'Scikit-learn: Machine learning in Python', Journal of Machine Learning Research, 12, pp. 2825–2830.</w:t>
      </w:r>
    </w:p>
    <w:p w14:paraId="0443A430" w14:textId="77777777" w:rsidR="008A1083" w:rsidRPr="00BE2CBC" w:rsidRDefault="008A1083" w:rsidP="00BE2CBC">
      <w:pPr>
        <w:spacing w:line="360" w:lineRule="auto"/>
        <w:ind w:left="340" w:hanging="340"/>
      </w:pPr>
      <w:r w:rsidRPr="00BE2CBC">
        <w:t xml:space="preserve">Rein, R. and </w:t>
      </w:r>
      <w:proofErr w:type="spellStart"/>
      <w:r w:rsidRPr="00BE2CBC">
        <w:t>Memmert</w:t>
      </w:r>
      <w:proofErr w:type="spellEnd"/>
      <w:r w:rsidRPr="00BE2CBC">
        <w:t xml:space="preserve">, D. (2016) 'Big data and tactical analysis in elite soccer: Future challenges and opportunities for sports science', </w:t>
      </w:r>
      <w:proofErr w:type="spellStart"/>
      <w:r w:rsidRPr="00BE2CBC">
        <w:t>SpringerPlus</w:t>
      </w:r>
      <w:proofErr w:type="spellEnd"/>
      <w:r w:rsidRPr="00BE2CBC">
        <w:t>, 5, 1410. doi:10.1186/s40064-016-3108-2.</w:t>
      </w:r>
    </w:p>
    <w:p w14:paraId="31FE8235" w14:textId="77777777" w:rsidR="008A1083" w:rsidRPr="00BE2CBC" w:rsidRDefault="008A1083" w:rsidP="00BE2CBC">
      <w:pPr>
        <w:spacing w:line="360" w:lineRule="auto"/>
        <w:ind w:left="340" w:hanging="340"/>
      </w:pPr>
      <w:r w:rsidRPr="00BE2CBC">
        <w:t xml:space="preserve">Ribeiro, M.T., Singh, S. and </w:t>
      </w:r>
      <w:proofErr w:type="spellStart"/>
      <w:r w:rsidRPr="00BE2CBC">
        <w:t>Guestrin</w:t>
      </w:r>
      <w:proofErr w:type="spellEnd"/>
      <w:r w:rsidRPr="00BE2CBC">
        <w:t xml:space="preserve">, C. (2016) 'Why should I trust you?: Explaining the predictions of any classifier', Proceedings of the 22nd ACM SIGKDD International </w:t>
      </w:r>
      <w:r w:rsidRPr="00BE2CBC">
        <w:lastRenderedPageBreak/>
        <w:t>Conference on Knowledge Discovery and Data Mining, pp. 1135–1144. doi:10.1145/2939672.2939778.</w:t>
      </w:r>
    </w:p>
    <w:p w14:paraId="0BD5EAA6" w14:textId="77777777" w:rsidR="008A1083" w:rsidRPr="00BE2CBC" w:rsidRDefault="008A1083" w:rsidP="00BE2CBC">
      <w:pPr>
        <w:spacing w:line="360" w:lineRule="auto"/>
        <w:ind w:left="340" w:hanging="340"/>
      </w:pPr>
      <w:proofErr w:type="spellStart"/>
      <w:r w:rsidRPr="00BE2CBC">
        <w:t>Rousseeuw</w:t>
      </w:r>
      <w:proofErr w:type="spellEnd"/>
      <w:r w:rsidRPr="00BE2CBC">
        <w:t>, P.J. (1987) 'Silhouettes: A graphical aid to the interpretation and validation of cluster analysis', Journal of Computational and Applied Mathematics, 20, pp. 53–65.</w:t>
      </w:r>
    </w:p>
    <w:p w14:paraId="2897890B" w14:textId="77777777" w:rsidR="008A1083" w:rsidRPr="00BE2CBC" w:rsidRDefault="008A1083" w:rsidP="00BE2CBC">
      <w:pPr>
        <w:spacing w:line="360" w:lineRule="auto"/>
        <w:ind w:left="340" w:hanging="340"/>
      </w:pPr>
      <w:r w:rsidRPr="00BE2CBC">
        <w:t>Sattari, A., Johansson, U., Wilderoth, E., Jakupovic, J. and Larsson-Green, P. (2021) 'The interpretable representation of football player roles based on passing/receiving patterns', in Machine Learning and Data Mining for Sports Analytics, pp. 62–76. doi:10.1007/978-3-031-02044-5_6.</w:t>
      </w:r>
    </w:p>
    <w:p w14:paraId="58714150" w14:textId="77777777" w:rsidR="008A1083" w:rsidRPr="00BE2CBC" w:rsidRDefault="008A1083" w:rsidP="00BE2CBC">
      <w:pPr>
        <w:spacing w:line="360" w:lineRule="auto"/>
        <w:ind w:left="340" w:hanging="340"/>
      </w:pPr>
      <w:r w:rsidRPr="00BE2CBC">
        <w:t>Shapley, L.S. (1953) 'A value for n-person games', in Kuhn, H.W. and Tucker, A.W. (eds.) Contributions to the Theory of Games II. Princeton: Princeton University Press, pp. 307–317.</w:t>
      </w:r>
    </w:p>
    <w:p w14:paraId="0BE37D7F" w14:textId="6026F726" w:rsidR="00010FF0" w:rsidRPr="00BE2CBC" w:rsidRDefault="008A1083" w:rsidP="00BE2CBC">
      <w:pPr>
        <w:spacing w:line="360" w:lineRule="auto"/>
        <w:ind w:left="340" w:hanging="340"/>
      </w:pPr>
      <w:r w:rsidRPr="00BE2CBC">
        <w:t>Tamim, A., Jahan, M.W., Chowdhury, M.R.S., Hossain, A., Rahman, M.M. and Imon, A.H.M.R. (2025) 'Machine learning-driven market value prediction for European football players', Journal of Computational Mathematics and Data Science, 15, 100118. doi:10.1016/j.jcmds.2025.100118.</w:t>
      </w:r>
    </w:p>
    <w:p w14:paraId="51E45CE6" w14:textId="77777777" w:rsidR="00010FF0" w:rsidRPr="00BE2CBC" w:rsidRDefault="00010FF0" w:rsidP="00BE2CBC">
      <w:pPr>
        <w:spacing w:after="160" w:line="360" w:lineRule="auto"/>
      </w:pPr>
      <w:r w:rsidRPr="00BE2CBC">
        <w:br w:type="page"/>
      </w:r>
    </w:p>
    <w:p w14:paraId="40CCB334" w14:textId="77777777" w:rsidR="00010FF0" w:rsidRPr="00BE2CBC" w:rsidRDefault="00010FF0" w:rsidP="00BE2CBC">
      <w:pPr>
        <w:pStyle w:val="Heading1"/>
        <w:spacing w:line="360" w:lineRule="auto"/>
        <w:rPr>
          <w:rFonts w:cs="Times New Roman"/>
        </w:rPr>
      </w:pPr>
      <w:r w:rsidRPr="00BE2CBC">
        <w:rPr>
          <w:rFonts w:cs="Times New Roman"/>
        </w:rPr>
        <w:lastRenderedPageBreak/>
        <w:t>Glossary</w:t>
      </w:r>
    </w:p>
    <w:tbl>
      <w:tblPr>
        <w:tblStyle w:val="TableGrid"/>
        <w:tblW w:w="0" w:type="auto"/>
        <w:jc w:val="center"/>
        <w:tblLook w:val="04A0" w:firstRow="1" w:lastRow="0" w:firstColumn="1" w:lastColumn="0" w:noHBand="0" w:noVBand="1"/>
      </w:tblPr>
      <w:tblGrid>
        <w:gridCol w:w="4499"/>
        <w:gridCol w:w="4517"/>
      </w:tblGrid>
      <w:tr w:rsidR="00010FF0" w:rsidRPr="00BE2CBC" w14:paraId="23D83B00" w14:textId="77777777" w:rsidTr="008D4DA9">
        <w:trPr>
          <w:tblHeader/>
          <w:jc w:val="center"/>
        </w:trPr>
        <w:tc>
          <w:tcPr>
            <w:tcW w:w="4702" w:type="dxa"/>
            <w:shd w:val="clear" w:color="auto" w:fill="EDEDED"/>
          </w:tcPr>
          <w:p w14:paraId="0803AEF5" w14:textId="77777777" w:rsidR="00010FF0" w:rsidRPr="00BE2CBC" w:rsidRDefault="00010FF0" w:rsidP="00BE2CBC">
            <w:pPr>
              <w:spacing w:after="20" w:line="360" w:lineRule="auto"/>
            </w:pPr>
            <w:r w:rsidRPr="00BE2CBC">
              <w:rPr>
                <w:sz w:val="18"/>
              </w:rPr>
              <w:t>Term</w:t>
            </w:r>
          </w:p>
        </w:tc>
        <w:tc>
          <w:tcPr>
            <w:tcW w:w="4702" w:type="dxa"/>
            <w:shd w:val="clear" w:color="auto" w:fill="EDEDED"/>
          </w:tcPr>
          <w:p w14:paraId="105B910C" w14:textId="77777777" w:rsidR="00010FF0" w:rsidRPr="00BE2CBC" w:rsidRDefault="00010FF0" w:rsidP="00BE2CBC">
            <w:pPr>
              <w:spacing w:after="20" w:line="360" w:lineRule="auto"/>
            </w:pPr>
            <w:r w:rsidRPr="00BE2CBC">
              <w:rPr>
                <w:sz w:val="18"/>
              </w:rPr>
              <w:t>Meaning</w:t>
            </w:r>
          </w:p>
        </w:tc>
      </w:tr>
      <w:tr w:rsidR="00010FF0" w:rsidRPr="00BE2CBC" w14:paraId="5826821A" w14:textId="77777777" w:rsidTr="008D4DA9">
        <w:trPr>
          <w:jc w:val="center"/>
        </w:trPr>
        <w:tc>
          <w:tcPr>
            <w:tcW w:w="4702" w:type="dxa"/>
          </w:tcPr>
          <w:p w14:paraId="395C26F9" w14:textId="77777777" w:rsidR="00010FF0" w:rsidRPr="00BE2CBC" w:rsidRDefault="00010FF0" w:rsidP="00BE2CBC">
            <w:pPr>
              <w:spacing w:after="20" w:line="360" w:lineRule="auto"/>
            </w:pPr>
            <w:r w:rsidRPr="00BE2CBC">
              <w:rPr>
                <w:sz w:val="18"/>
              </w:rPr>
              <w:t>Cosine similarity</w:t>
            </w:r>
          </w:p>
        </w:tc>
        <w:tc>
          <w:tcPr>
            <w:tcW w:w="4702" w:type="dxa"/>
          </w:tcPr>
          <w:p w14:paraId="1F4FEC3C" w14:textId="77777777" w:rsidR="00010FF0" w:rsidRPr="00BE2CBC" w:rsidRDefault="00010FF0" w:rsidP="00BE2CBC">
            <w:pPr>
              <w:spacing w:after="20" w:line="360" w:lineRule="auto"/>
            </w:pPr>
            <w:r w:rsidRPr="00BE2CBC">
              <w:rPr>
                <w:sz w:val="18"/>
              </w:rPr>
              <w:t>A measure of the angle between two feature vectors; used here to compare the shape of player profiles.</w:t>
            </w:r>
          </w:p>
        </w:tc>
      </w:tr>
      <w:tr w:rsidR="00010FF0" w:rsidRPr="00BE2CBC" w14:paraId="01DD2657" w14:textId="77777777" w:rsidTr="008D4DA9">
        <w:trPr>
          <w:jc w:val="center"/>
        </w:trPr>
        <w:tc>
          <w:tcPr>
            <w:tcW w:w="4702" w:type="dxa"/>
          </w:tcPr>
          <w:p w14:paraId="585A0426" w14:textId="77777777" w:rsidR="00010FF0" w:rsidRPr="00BE2CBC" w:rsidRDefault="00010FF0" w:rsidP="00BE2CBC">
            <w:pPr>
              <w:spacing w:after="20" w:line="360" w:lineRule="auto"/>
            </w:pPr>
            <w:r w:rsidRPr="00BE2CBC">
              <w:rPr>
                <w:sz w:val="18"/>
              </w:rPr>
              <w:t>Latent role</w:t>
            </w:r>
          </w:p>
        </w:tc>
        <w:tc>
          <w:tcPr>
            <w:tcW w:w="4702" w:type="dxa"/>
          </w:tcPr>
          <w:p w14:paraId="105E0471" w14:textId="77777777" w:rsidR="00010FF0" w:rsidRPr="00BE2CBC" w:rsidRDefault="00010FF0" w:rsidP="00BE2CBC">
            <w:pPr>
              <w:spacing w:after="20" w:line="360" w:lineRule="auto"/>
            </w:pPr>
            <w:r w:rsidRPr="00BE2CBC">
              <w:rPr>
                <w:sz w:val="18"/>
              </w:rPr>
              <w:t>A data-driven player grouping discovered from statistical behaviour rather than imposed from a position label.</w:t>
            </w:r>
          </w:p>
        </w:tc>
      </w:tr>
      <w:tr w:rsidR="00010FF0" w:rsidRPr="00BE2CBC" w14:paraId="36435606" w14:textId="77777777" w:rsidTr="008D4DA9">
        <w:trPr>
          <w:jc w:val="center"/>
        </w:trPr>
        <w:tc>
          <w:tcPr>
            <w:tcW w:w="4702" w:type="dxa"/>
          </w:tcPr>
          <w:p w14:paraId="1C148F6E" w14:textId="77777777" w:rsidR="00010FF0" w:rsidRPr="00BE2CBC" w:rsidRDefault="00010FF0" w:rsidP="00BE2CBC">
            <w:pPr>
              <w:spacing w:after="20" w:line="360" w:lineRule="auto"/>
            </w:pPr>
            <w:r w:rsidRPr="00BE2CBC">
              <w:rPr>
                <w:sz w:val="18"/>
              </w:rPr>
              <w:t>Market value</w:t>
            </w:r>
          </w:p>
        </w:tc>
        <w:tc>
          <w:tcPr>
            <w:tcW w:w="4702" w:type="dxa"/>
          </w:tcPr>
          <w:p w14:paraId="5BCF2ECD" w14:textId="77777777" w:rsidR="00010FF0" w:rsidRPr="00BE2CBC" w:rsidRDefault="00010FF0" w:rsidP="00BE2CBC">
            <w:pPr>
              <w:spacing w:after="20" w:line="360" w:lineRule="auto"/>
            </w:pPr>
            <w:r w:rsidRPr="00BE2CBC">
              <w:rPr>
                <w:sz w:val="18"/>
              </w:rPr>
              <w:t xml:space="preserve">A </w:t>
            </w:r>
            <w:proofErr w:type="spellStart"/>
            <w:r w:rsidRPr="00BE2CBC">
              <w:rPr>
                <w:sz w:val="18"/>
              </w:rPr>
              <w:t>Transfermarkt</w:t>
            </w:r>
            <w:proofErr w:type="spellEnd"/>
            <w:r w:rsidRPr="00BE2CBC">
              <w:rPr>
                <w:sz w:val="18"/>
              </w:rPr>
              <w:t xml:space="preserve"> estimate of a player's perceived market worth; not identical to an observed transfer fee.</w:t>
            </w:r>
          </w:p>
        </w:tc>
      </w:tr>
      <w:tr w:rsidR="00010FF0" w:rsidRPr="00BE2CBC" w14:paraId="2B797A45" w14:textId="77777777" w:rsidTr="008D4DA9">
        <w:trPr>
          <w:jc w:val="center"/>
        </w:trPr>
        <w:tc>
          <w:tcPr>
            <w:tcW w:w="4702" w:type="dxa"/>
          </w:tcPr>
          <w:p w14:paraId="5047FF11" w14:textId="77777777" w:rsidR="00010FF0" w:rsidRPr="00BE2CBC" w:rsidRDefault="00010FF0" w:rsidP="00BE2CBC">
            <w:pPr>
              <w:spacing w:after="20" w:line="360" w:lineRule="auto"/>
            </w:pPr>
            <w:r w:rsidRPr="00BE2CBC">
              <w:rPr>
                <w:sz w:val="18"/>
              </w:rPr>
              <w:t>Per-90 statistic</w:t>
            </w:r>
          </w:p>
        </w:tc>
        <w:tc>
          <w:tcPr>
            <w:tcW w:w="4702" w:type="dxa"/>
          </w:tcPr>
          <w:p w14:paraId="751115AD" w14:textId="77777777" w:rsidR="00010FF0" w:rsidRPr="00BE2CBC" w:rsidRDefault="00010FF0" w:rsidP="00BE2CBC">
            <w:pPr>
              <w:spacing w:after="20" w:line="360" w:lineRule="auto"/>
            </w:pPr>
            <w:r w:rsidRPr="00BE2CBC">
              <w:rPr>
                <w:sz w:val="18"/>
              </w:rPr>
              <w:t>A football count scaled to a 90-minute match equivalent to improve comparability across playing time.</w:t>
            </w:r>
          </w:p>
        </w:tc>
      </w:tr>
      <w:tr w:rsidR="00010FF0" w:rsidRPr="00BE2CBC" w14:paraId="5ED1DE36" w14:textId="77777777" w:rsidTr="008D4DA9">
        <w:trPr>
          <w:jc w:val="center"/>
        </w:trPr>
        <w:tc>
          <w:tcPr>
            <w:tcW w:w="4702" w:type="dxa"/>
          </w:tcPr>
          <w:p w14:paraId="6E547C9C" w14:textId="77777777" w:rsidR="00010FF0" w:rsidRPr="00BE2CBC" w:rsidRDefault="00010FF0" w:rsidP="00BE2CBC">
            <w:pPr>
              <w:spacing w:after="20" w:line="360" w:lineRule="auto"/>
            </w:pPr>
            <w:r w:rsidRPr="00BE2CBC">
              <w:rPr>
                <w:sz w:val="18"/>
              </w:rPr>
              <w:t>Position family</w:t>
            </w:r>
          </w:p>
        </w:tc>
        <w:tc>
          <w:tcPr>
            <w:tcW w:w="4702" w:type="dxa"/>
          </w:tcPr>
          <w:p w14:paraId="3A3D5AD1" w14:textId="77777777" w:rsidR="00010FF0" w:rsidRPr="00BE2CBC" w:rsidRDefault="00010FF0" w:rsidP="00BE2CBC">
            <w:pPr>
              <w:spacing w:after="20" w:line="360" w:lineRule="auto"/>
            </w:pPr>
            <w:r w:rsidRPr="00BE2CBC">
              <w:rPr>
                <w:sz w:val="18"/>
              </w:rPr>
              <w:t xml:space="preserve">One of seven broad tactical categories derived from the finer </w:t>
            </w:r>
            <w:proofErr w:type="spellStart"/>
            <w:r w:rsidRPr="00BE2CBC">
              <w:rPr>
                <w:sz w:val="18"/>
              </w:rPr>
              <w:t>Transfermarkt</w:t>
            </w:r>
            <w:proofErr w:type="spellEnd"/>
            <w:r w:rsidRPr="00BE2CBC">
              <w:rPr>
                <w:sz w:val="18"/>
              </w:rPr>
              <w:t xml:space="preserve"> position labels.</w:t>
            </w:r>
          </w:p>
        </w:tc>
      </w:tr>
      <w:tr w:rsidR="00010FF0" w:rsidRPr="00BE2CBC" w14:paraId="31DD91A5" w14:textId="77777777" w:rsidTr="008D4DA9">
        <w:trPr>
          <w:jc w:val="center"/>
        </w:trPr>
        <w:tc>
          <w:tcPr>
            <w:tcW w:w="4702" w:type="dxa"/>
          </w:tcPr>
          <w:p w14:paraId="3446B91A" w14:textId="77777777" w:rsidR="00010FF0" w:rsidRPr="00BE2CBC" w:rsidRDefault="00010FF0" w:rsidP="00BE2CBC">
            <w:pPr>
              <w:spacing w:after="20" w:line="360" w:lineRule="auto"/>
            </w:pPr>
            <w:r w:rsidRPr="00BE2CBC">
              <w:rPr>
                <w:sz w:val="18"/>
              </w:rPr>
              <w:t>SHAP value</w:t>
            </w:r>
          </w:p>
        </w:tc>
        <w:tc>
          <w:tcPr>
            <w:tcW w:w="4702" w:type="dxa"/>
          </w:tcPr>
          <w:p w14:paraId="1837DB1C" w14:textId="77777777" w:rsidR="00010FF0" w:rsidRPr="00BE2CBC" w:rsidRDefault="00010FF0" w:rsidP="00BE2CBC">
            <w:pPr>
              <w:spacing w:after="20" w:line="360" w:lineRule="auto"/>
            </w:pPr>
            <w:r w:rsidRPr="00BE2CBC">
              <w:rPr>
                <w:sz w:val="18"/>
              </w:rPr>
              <w:t>A model attribution describing how a feature shifts a prediction relative to a baseline expectation.</w:t>
            </w:r>
          </w:p>
        </w:tc>
      </w:tr>
    </w:tbl>
    <w:p w14:paraId="513E5A9C" w14:textId="77777777" w:rsidR="008A1083" w:rsidRPr="00BE2CBC" w:rsidRDefault="008A1083" w:rsidP="00BE2CBC">
      <w:pPr>
        <w:spacing w:line="360" w:lineRule="auto"/>
        <w:ind w:left="340" w:hanging="340"/>
      </w:pPr>
    </w:p>
    <w:p w14:paraId="1C09AE9C" w14:textId="3BA94429" w:rsidR="00937E4A" w:rsidRPr="00BE2CBC" w:rsidRDefault="00937E4A" w:rsidP="00BE2CBC">
      <w:pPr>
        <w:spacing w:line="360" w:lineRule="auto"/>
        <w:rPr>
          <w:lang w:val="en-US" w:eastAsia="en-US"/>
        </w:rPr>
      </w:pPr>
    </w:p>
    <w:p w14:paraId="67A8AACA" w14:textId="77777777" w:rsidR="00937E4A" w:rsidRPr="00BE2CBC" w:rsidRDefault="00937E4A" w:rsidP="00BE2CBC">
      <w:pPr>
        <w:spacing w:line="360" w:lineRule="auto"/>
        <w:rPr>
          <w:lang w:val="en-US" w:eastAsia="en-US"/>
        </w:rPr>
      </w:pPr>
      <w:r w:rsidRPr="00BE2CBC">
        <w:rPr>
          <w:lang w:val="en-US" w:eastAsia="en-US"/>
        </w:rPr>
        <w:br w:type="page"/>
      </w:r>
    </w:p>
    <w:p w14:paraId="2F0A5D47" w14:textId="2F30D42B" w:rsidR="006768F9" w:rsidRPr="00BE2CBC" w:rsidRDefault="00937E4A" w:rsidP="00BE2CBC">
      <w:pPr>
        <w:pStyle w:val="Heading1"/>
        <w:spacing w:after="5" w:line="360" w:lineRule="auto"/>
        <w:rPr>
          <w:rFonts w:cs="Times New Roman"/>
          <w:lang w:val="en-US" w:eastAsia="en-US"/>
        </w:rPr>
      </w:pPr>
      <w:r w:rsidRPr="00BE2CBC">
        <w:rPr>
          <w:rFonts w:cs="Times New Roman"/>
          <w:lang w:val="en-US" w:eastAsia="en-US"/>
        </w:rPr>
        <w:lastRenderedPageBreak/>
        <w:t>Appendi</w:t>
      </w:r>
      <w:r w:rsidR="00E25FF6" w:rsidRPr="00BE2CBC">
        <w:rPr>
          <w:rFonts w:cs="Times New Roman"/>
          <w:lang w:val="en-US" w:eastAsia="en-US"/>
        </w:rPr>
        <w:t>ces</w:t>
      </w:r>
    </w:p>
    <w:p w14:paraId="04C162DC" w14:textId="620441E8" w:rsidR="00F54A45" w:rsidRPr="00BE2CBC" w:rsidRDefault="00F54A45" w:rsidP="00BE2CBC">
      <w:pPr>
        <w:pStyle w:val="Heading2"/>
        <w:spacing w:after="5" w:line="360" w:lineRule="auto"/>
        <w:rPr>
          <w:rFonts w:cs="Times New Roman"/>
        </w:rPr>
      </w:pPr>
      <w:r w:rsidRPr="00BE2CBC">
        <w:rPr>
          <w:rFonts w:cs="Times New Roman"/>
        </w:rPr>
        <w:t>Appendix A – Terms of Reference</w:t>
      </w:r>
    </w:p>
    <w:p w14:paraId="2830D621" w14:textId="789B21D6" w:rsidR="00F54A45" w:rsidRPr="00BE2CBC" w:rsidRDefault="00F54A45" w:rsidP="00BE2CBC">
      <w:pPr>
        <w:spacing w:line="360" w:lineRule="auto"/>
      </w:pPr>
      <w:r w:rsidRPr="00BE2CBC">
        <w:rPr>
          <w:noProof/>
        </w:rPr>
        <w:drawing>
          <wp:inline distT="0" distB="0" distL="0" distR="0" wp14:anchorId="726DF7CA" wp14:editId="1F6C80AB">
            <wp:extent cx="5037992" cy="7080616"/>
            <wp:effectExtent l="0" t="0" r="4445" b="0"/>
            <wp:docPr id="139170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09585" name=""/>
                    <pic:cNvPicPr/>
                  </pic:nvPicPr>
                  <pic:blipFill rotWithShape="1">
                    <a:blip r:embed="rId31"/>
                    <a:srcRect t="1080"/>
                    <a:stretch>
                      <a:fillRect/>
                    </a:stretch>
                  </pic:blipFill>
                  <pic:spPr bwMode="auto">
                    <a:xfrm>
                      <a:off x="0" y="0"/>
                      <a:ext cx="5065264" cy="7118945"/>
                    </a:xfrm>
                    <a:prstGeom prst="rect">
                      <a:avLst/>
                    </a:prstGeom>
                    <a:ln>
                      <a:noFill/>
                    </a:ln>
                    <a:extLst>
                      <a:ext uri="{53640926-AAD7-44D8-BBD7-CCE9431645EC}">
                        <a14:shadowObscured xmlns:a14="http://schemas.microsoft.com/office/drawing/2010/main"/>
                      </a:ext>
                    </a:extLst>
                  </pic:spPr>
                </pic:pic>
              </a:graphicData>
            </a:graphic>
          </wp:inline>
        </w:drawing>
      </w:r>
    </w:p>
    <w:p w14:paraId="73E66EA4" w14:textId="100B978F" w:rsidR="00F54A45" w:rsidRPr="00BE2CBC" w:rsidRDefault="00F54A45" w:rsidP="00BE2CBC">
      <w:pPr>
        <w:spacing w:line="360" w:lineRule="auto"/>
      </w:pPr>
      <w:r w:rsidRPr="00BE2CBC">
        <w:rPr>
          <w:noProof/>
        </w:rPr>
        <w:lastRenderedPageBreak/>
        <w:drawing>
          <wp:inline distT="0" distB="0" distL="0" distR="0" wp14:anchorId="27C1F203" wp14:editId="10E25DEC">
            <wp:extent cx="5731510" cy="8174990"/>
            <wp:effectExtent l="0" t="0" r="0" b="3810"/>
            <wp:docPr id="54007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79481" name=""/>
                    <pic:cNvPicPr/>
                  </pic:nvPicPr>
                  <pic:blipFill>
                    <a:blip r:embed="rId32"/>
                    <a:stretch>
                      <a:fillRect/>
                    </a:stretch>
                  </pic:blipFill>
                  <pic:spPr>
                    <a:xfrm>
                      <a:off x="0" y="0"/>
                      <a:ext cx="5731510" cy="8174990"/>
                    </a:xfrm>
                    <a:prstGeom prst="rect">
                      <a:avLst/>
                    </a:prstGeom>
                  </pic:spPr>
                </pic:pic>
              </a:graphicData>
            </a:graphic>
          </wp:inline>
        </w:drawing>
      </w:r>
    </w:p>
    <w:p w14:paraId="53123654" w14:textId="5ACC3919" w:rsidR="00965514" w:rsidRPr="00BE2CBC" w:rsidRDefault="00965514" w:rsidP="00BE2CBC">
      <w:pPr>
        <w:spacing w:line="360" w:lineRule="auto"/>
      </w:pPr>
      <w:r w:rsidRPr="00BE2CBC">
        <w:rPr>
          <w:noProof/>
        </w:rPr>
        <w:lastRenderedPageBreak/>
        <w:drawing>
          <wp:inline distT="0" distB="0" distL="0" distR="0" wp14:anchorId="67B75EB4" wp14:editId="3CE2BFBF">
            <wp:extent cx="5731510" cy="8174990"/>
            <wp:effectExtent l="0" t="0" r="0" b="3810"/>
            <wp:docPr id="100640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01839" name=""/>
                    <pic:cNvPicPr/>
                  </pic:nvPicPr>
                  <pic:blipFill>
                    <a:blip r:embed="rId33"/>
                    <a:stretch>
                      <a:fillRect/>
                    </a:stretch>
                  </pic:blipFill>
                  <pic:spPr>
                    <a:xfrm>
                      <a:off x="0" y="0"/>
                      <a:ext cx="5731510" cy="8174990"/>
                    </a:xfrm>
                    <a:prstGeom prst="rect">
                      <a:avLst/>
                    </a:prstGeom>
                  </pic:spPr>
                </pic:pic>
              </a:graphicData>
            </a:graphic>
          </wp:inline>
        </w:drawing>
      </w:r>
    </w:p>
    <w:p w14:paraId="22D9EFCC" w14:textId="13C3A9BD" w:rsidR="001D5E89" w:rsidRPr="00BE2CBC" w:rsidRDefault="001D5E89" w:rsidP="00BE2CBC">
      <w:pPr>
        <w:spacing w:line="360" w:lineRule="auto"/>
      </w:pPr>
      <w:r w:rsidRPr="00BE2CBC">
        <w:rPr>
          <w:noProof/>
        </w:rPr>
        <w:lastRenderedPageBreak/>
        <w:drawing>
          <wp:inline distT="0" distB="0" distL="0" distR="0" wp14:anchorId="545385CF" wp14:editId="1442E31A">
            <wp:extent cx="5731510" cy="8174990"/>
            <wp:effectExtent l="0" t="0" r="0" b="3810"/>
            <wp:docPr id="176131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15509" name=""/>
                    <pic:cNvPicPr/>
                  </pic:nvPicPr>
                  <pic:blipFill>
                    <a:blip r:embed="rId34"/>
                    <a:stretch>
                      <a:fillRect/>
                    </a:stretch>
                  </pic:blipFill>
                  <pic:spPr>
                    <a:xfrm>
                      <a:off x="0" y="0"/>
                      <a:ext cx="5731510" cy="8174990"/>
                    </a:xfrm>
                    <a:prstGeom prst="rect">
                      <a:avLst/>
                    </a:prstGeom>
                  </pic:spPr>
                </pic:pic>
              </a:graphicData>
            </a:graphic>
          </wp:inline>
        </w:drawing>
      </w:r>
    </w:p>
    <w:p w14:paraId="11243CE8" w14:textId="749F0452" w:rsidR="001D5E89" w:rsidRPr="00BE2CBC" w:rsidRDefault="001D5E89" w:rsidP="00BE2CBC">
      <w:pPr>
        <w:spacing w:line="360" w:lineRule="auto"/>
      </w:pPr>
      <w:r w:rsidRPr="00BE2CBC">
        <w:rPr>
          <w:noProof/>
        </w:rPr>
        <w:lastRenderedPageBreak/>
        <w:drawing>
          <wp:inline distT="0" distB="0" distL="0" distR="0" wp14:anchorId="1375BAEC" wp14:editId="6126A9FD">
            <wp:extent cx="5731510" cy="8174990"/>
            <wp:effectExtent l="0" t="0" r="0" b="3810"/>
            <wp:docPr id="7527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9202" name=""/>
                    <pic:cNvPicPr/>
                  </pic:nvPicPr>
                  <pic:blipFill>
                    <a:blip r:embed="rId35"/>
                    <a:stretch>
                      <a:fillRect/>
                    </a:stretch>
                  </pic:blipFill>
                  <pic:spPr>
                    <a:xfrm>
                      <a:off x="0" y="0"/>
                      <a:ext cx="5731510" cy="8174990"/>
                    </a:xfrm>
                    <a:prstGeom prst="rect">
                      <a:avLst/>
                    </a:prstGeom>
                  </pic:spPr>
                </pic:pic>
              </a:graphicData>
            </a:graphic>
          </wp:inline>
        </w:drawing>
      </w:r>
    </w:p>
    <w:p w14:paraId="6FB77364" w14:textId="6792574F" w:rsidR="001D5E89" w:rsidRPr="00BE2CBC" w:rsidRDefault="001D5E89" w:rsidP="00BE2CBC">
      <w:pPr>
        <w:spacing w:line="360" w:lineRule="auto"/>
      </w:pPr>
      <w:r w:rsidRPr="00BE2CBC">
        <w:rPr>
          <w:noProof/>
        </w:rPr>
        <w:lastRenderedPageBreak/>
        <w:drawing>
          <wp:inline distT="0" distB="0" distL="0" distR="0" wp14:anchorId="742C6E87" wp14:editId="697B9959">
            <wp:extent cx="5731510" cy="8174990"/>
            <wp:effectExtent l="0" t="0" r="0" b="3810"/>
            <wp:docPr id="86688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84825" name=""/>
                    <pic:cNvPicPr/>
                  </pic:nvPicPr>
                  <pic:blipFill>
                    <a:blip r:embed="rId36"/>
                    <a:stretch>
                      <a:fillRect/>
                    </a:stretch>
                  </pic:blipFill>
                  <pic:spPr>
                    <a:xfrm>
                      <a:off x="0" y="0"/>
                      <a:ext cx="5731510" cy="8174990"/>
                    </a:xfrm>
                    <a:prstGeom prst="rect">
                      <a:avLst/>
                    </a:prstGeom>
                  </pic:spPr>
                </pic:pic>
              </a:graphicData>
            </a:graphic>
          </wp:inline>
        </w:drawing>
      </w:r>
    </w:p>
    <w:p w14:paraId="1029F57D" w14:textId="17E8D622" w:rsidR="001D5E89" w:rsidRPr="00BE2CBC" w:rsidRDefault="001D5E89" w:rsidP="00BE2CBC">
      <w:pPr>
        <w:spacing w:line="360" w:lineRule="auto"/>
      </w:pPr>
      <w:r w:rsidRPr="00BE2CBC">
        <w:rPr>
          <w:noProof/>
        </w:rPr>
        <w:lastRenderedPageBreak/>
        <w:drawing>
          <wp:inline distT="0" distB="0" distL="0" distR="0" wp14:anchorId="5A6B8B79" wp14:editId="354A681B">
            <wp:extent cx="5731510" cy="8174990"/>
            <wp:effectExtent l="0" t="0" r="0" b="3810"/>
            <wp:docPr id="101943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30399" name=""/>
                    <pic:cNvPicPr/>
                  </pic:nvPicPr>
                  <pic:blipFill>
                    <a:blip r:embed="rId37"/>
                    <a:stretch>
                      <a:fillRect/>
                    </a:stretch>
                  </pic:blipFill>
                  <pic:spPr>
                    <a:xfrm>
                      <a:off x="0" y="0"/>
                      <a:ext cx="5731510" cy="8174990"/>
                    </a:xfrm>
                    <a:prstGeom prst="rect">
                      <a:avLst/>
                    </a:prstGeom>
                  </pic:spPr>
                </pic:pic>
              </a:graphicData>
            </a:graphic>
          </wp:inline>
        </w:drawing>
      </w:r>
    </w:p>
    <w:p w14:paraId="4C449B79" w14:textId="02F8644B" w:rsidR="001D5E89" w:rsidRPr="00BE2CBC" w:rsidRDefault="001D5E89" w:rsidP="00BE2CBC">
      <w:pPr>
        <w:spacing w:line="360" w:lineRule="auto"/>
      </w:pPr>
      <w:r w:rsidRPr="00BE2CBC">
        <w:rPr>
          <w:noProof/>
        </w:rPr>
        <w:lastRenderedPageBreak/>
        <w:drawing>
          <wp:inline distT="0" distB="0" distL="0" distR="0" wp14:anchorId="0E2C4B8B" wp14:editId="5E6B6702">
            <wp:extent cx="5731510" cy="8174990"/>
            <wp:effectExtent l="0" t="0" r="0" b="3810"/>
            <wp:docPr id="38575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59293" name=""/>
                    <pic:cNvPicPr/>
                  </pic:nvPicPr>
                  <pic:blipFill>
                    <a:blip r:embed="rId38"/>
                    <a:stretch>
                      <a:fillRect/>
                    </a:stretch>
                  </pic:blipFill>
                  <pic:spPr>
                    <a:xfrm>
                      <a:off x="0" y="0"/>
                      <a:ext cx="5731510" cy="8174990"/>
                    </a:xfrm>
                    <a:prstGeom prst="rect">
                      <a:avLst/>
                    </a:prstGeom>
                  </pic:spPr>
                </pic:pic>
              </a:graphicData>
            </a:graphic>
          </wp:inline>
        </w:drawing>
      </w:r>
    </w:p>
    <w:p w14:paraId="5558A390" w14:textId="77777777" w:rsidR="00965514" w:rsidRPr="00BE2CBC" w:rsidRDefault="00965514" w:rsidP="00BE2CBC">
      <w:pPr>
        <w:spacing w:line="360" w:lineRule="auto"/>
      </w:pPr>
    </w:p>
    <w:p w14:paraId="3CCE47D1" w14:textId="77777777" w:rsidR="00F54A45" w:rsidRPr="00BE2CBC" w:rsidRDefault="00F54A45" w:rsidP="00BE2CBC">
      <w:pPr>
        <w:spacing w:line="360" w:lineRule="auto"/>
      </w:pPr>
    </w:p>
    <w:p w14:paraId="63BCA109" w14:textId="77777777" w:rsidR="00F54A45" w:rsidRPr="00BE2CBC" w:rsidRDefault="00F54A45" w:rsidP="00BE2CBC">
      <w:pPr>
        <w:spacing w:line="360" w:lineRule="auto"/>
      </w:pPr>
    </w:p>
    <w:p w14:paraId="7C3EBC5F" w14:textId="1342CA74" w:rsidR="00F54A45" w:rsidRPr="00BE2CBC" w:rsidRDefault="00F54A45" w:rsidP="00BE2CBC">
      <w:pPr>
        <w:pStyle w:val="Heading2"/>
        <w:spacing w:after="5" w:line="360" w:lineRule="auto"/>
        <w:rPr>
          <w:rFonts w:cs="Times New Roman"/>
        </w:rPr>
      </w:pPr>
      <w:r w:rsidRPr="00BE2CBC">
        <w:rPr>
          <w:rFonts w:cs="Times New Roman"/>
        </w:rPr>
        <w:t xml:space="preserve">Appendix B – </w:t>
      </w:r>
      <w:proofErr w:type="spellStart"/>
      <w:r w:rsidRPr="00BE2CBC">
        <w:rPr>
          <w:rFonts w:cs="Times New Roman"/>
        </w:rPr>
        <w:t>EthOS</w:t>
      </w:r>
      <w:proofErr w:type="spellEnd"/>
      <w:r w:rsidRPr="00BE2CBC">
        <w:rPr>
          <w:rFonts w:cs="Times New Roman"/>
        </w:rPr>
        <w:t xml:space="preserve"> Email</w:t>
      </w:r>
    </w:p>
    <w:p w14:paraId="58C19C1C" w14:textId="77777777" w:rsidR="00F54A45" w:rsidRPr="00BE2CBC" w:rsidRDefault="00F54A45" w:rsidP="00BE2CBC">
      <w:pPr>
        <w:spacing w:line="360" w:lineRule="auto"/>
      </w:pPr>
    </w:p>
    <w:p w14:paraId="79ECC3E6" w14:textId="40995285" w:rsidR="00F54A45" w:rsidRPr="00BE2CBC" w:rsidRDefault="001D5E89" w:rsidP="00BE2CBC">
      <w:pPr>
        <w:spacing w:line="360" w:lineRule="auto"/>
        <w:rPr>
          <w:lang w:val="en-US" w:eastAsia="en-US"/>
        </w:rPr>
      </w:pPr>
      <w:r w:rsidRPr="00BE2CBC">
        <w:rPr>
          <w:noProof/>
          <w:lang w:val="en-US" w:eastAsia="en-US"/>
        </w:rPr>
        <w:drawing>
          <wp:inline distT="0" distB="0" distL="0" distR="0" wp14:anchorId="54FF9CDF" wp14:editId="5E485719">
            <wp:extent cx="5125915" cy="7311215"/>
            <wp:effectExtent l="0" t="0" r="5080" b="4445"/>
            <wp:docPr id="62456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63460" name=""/>
                    <pic:cNvPicPr/>
                  </pic:nvPicPr>
                  <pic:blipFill>
                    <a:blip r:embed="rId39"/>
                    <a:stretch>
                      <a:fillRect/>
                    </a:stretch>
                  </pic:blipFill>
                  <pic:spPr>
                    <a:xfrm>
                      <a:off x="0" y="0"/>
                      <a:ext cx="5132186" cy="7320160"/>
                    </a:xfrm>
                    <a:prstGeom prst="rect">
                      <a:avLst/>
                    </a:prstGeom>
                  </pic:spPr>
                </pic:pic>
              </a:graphicData>
            </a:graphic>
          </wp:inline>
        </w:drawing>
      </w:r>
    </w:p>
    <w:p w14:paraId="1AC31AB2" w14:textId="05ED2FB8" w:rsidR="001D5E89" w:rsidRPr="00BE2CBC" w:rsidRDefault="001D5E89" w:rsidP="00BE2CBC">
      <w:pPr>
        <w:spacing w:line="360" w:lineRule="auto"/>
        <w:rPr>
          <w:lang w:val="en-US" w:eastAsia="en-US"/>
        </w:rPr>
      </w:pPr>
      <w:r w:rsidRPr="00BE2CBC">
        <w:rPr>
          <w:noProof/>
          <w:lang w:val="en-US" w:eastAsia="en-US"/>
        </w:rPr>
        <w:lastRenderedPageBreak/>
        <w:drawing>
          <wp:inline distT="0" distB="0" distL="0" distR="0" wp14:anchorId="774C51C0" wp14:editId="5B52C8A5">
            <wp:extent cx="5731510" cy="8174990"/>
            <wp:effectExtent l="0" t="0" r="0" b="3810"/>
            <wp:docPr id="106364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42099" name=""/>
                    <pic:cNvPicPr/>
                  </pic:nvPicPr>
                  <pic:blipFill>
                    <a:blip r:embed="rId40"/>
                    <a:stretch>
                      <a:fillRect/>
                    </a:stretch>
                  </pic:blipFill>
                  <pic:spPr>
                    <a:xfrm>
                      <a:off x="0" y="0"/>
                      <a:ext cx="5731510" cy="8174990"/>
                    </a:xfrm>
                    <a:prstGeom prst="rect">
                      <a:avLst/>
                    </a:prstGeom>
                  </pic:spPr>
                </pic:pic>
              </a:graphicData>
            </a:graphic>
          </wp:inline>
        </w:drawing>
      </w:r>
    </w:p>
    <w:p w14:paraId="23DD2BFD" w14:textId="77777777" w:rsidR="00937E4A" w:rsidRPr="00BE2CBC" w:rsidRDefault="00937E4A" w:rsidP="00BE2CBC">
      <w:pPr>
        <w:spacing w:line="360" w:lineRule="auto"/>
        <w:rPr>
          <w:lang w:val="en-US" w:eastAsia="en-US"/>
        </w:rPr>
      </w:pPr>
    </w:p>
    <w:p w14:paraId="5482E9C9" w14:textId="2CF84399" w:rsidR="0023457F" w:rsidRPr="00BE2CBC" w:rsidRDefault="0023457F" w:rsidP="00BE2CBC">
      <w:pPr>
        <w:pStyle w:val="Heading2"/>
        <w:spacing w:after="5" w:line="360" w:lineRule="auto"/>
        <w:rPr>
          <w:rFonts w:cs="Times New Roman"/>
        </w:rPr>
      </w:pPr>
      <w:r w:rsidRPr="00BE2CBC">
        <w:rPr>
          <w:rFonts w:cs="Times New Roman"/>
        </w:rPr>
        <w:lastRenderedPageBreak/>
        <w:t xml:space="preserve">Appendix C - Source-Code </w:t>
      </w:r>
      <w:r w:rsidR="009B55A5" w:rsidRPr="00BE2CBC">
        <w:rPr>
          <w:rFonts w:cs="Times New Roman"/>
        </w:rPr>
        <w:t xml:space="preserve">Repository </w:t>
      </w:r>
      <w:r w:rsidRPr="00BE2CBC">
        <w:rPr>
          <w:rFonts w:cs="Times New Roman"/>
        </w:rPr>
        <w:t>Link</w:t>
      </w:r>
    </w:p>
    <w:p w14:paraId="7F1DC6F8" w14:textId="4E8FCC7F" w:rsidR="006B4351" w:rsidRPr="00BE2CBC" w:rsidRDefault="00010FF0" w:rsidP="00BE2CBC">
      <w:pPr>
        <w:spacing w:line="360" w:lineRule="auto"/>
        <w:rPr>
          <w:lang w:val="en-US" w:eastAsia="en-US"/>
        </w:rPr>
      </w:pPr>
      <w:hyperlink r:id="rId41" w:history="1">
        <w:r w:rsidRPr="00BE2CBC">
          <w:rPr>
            <w:rStyle w:val="Hyperlink"/>
            <w:lang w:val="en-US" w:eastAsia="en-US"/>
          </w:rPr>
          <w:t>https://github.com/shinewailu10/Football-Player-Profiling-and-Scouting-Using-Explainable-Machine-Learning.git</w:t>
        </w:r>
      </w:hyperlink>
    </w:p>
    <w:p w14:paraId="5F6F9509" w14:textId="6DFCFF1B" w:rsidR="00937E4A" w:rsidRPr="00BE2CBC" w:rsidRDefault="00937E4A" w:rsidP="00BE2CBC">
      <w:pPr>
        <w:pStyle w:val="Heading2"/>
        <w:spacing w:after="5" w:line="360" w:lineRule="auto"/>
        <w:rPr>
          <w:rFonts w:cs="Times New Roman"/>
        </w:rPr>
      </w:pPr>
      <w:r w:rsidRPr="00BE2CBC">
        <w:rPr>
          <w:rFonts w:cs="Times New Roman"/>
        </w:rPr>
        <w:t xml:space="preserve">Appendix D </w:t>
      </w:r>
      <w:r w:rsidR="009F0FE0" w:rsidRPr="00BE2CBC">
        <w:rPr>
          <w:rFonts w:cs="Times New Roman"/>
        </w:rPr>
        <w:t>–</w:t>
      </w:r>
      <w:r w:rsidRPr="00BE2CBC">
        <w:rPr>
          <w:rFonts w:cs="Times New Roman"/>
        </w:rPr>
        <w:t xml:space="preserve"> </w:t>
      </w:r>
      <w:r w:rsidR="009B55A5" w:rsidRPr="00BE2CBC">
        <w:rPr>
          <w:rFonts w:cs="Times New Roman"/>
        </w:rPr>
        <w:t>Explainable ML</w:t>
      </w:r>
      <w:r w:rsidR="009F0FE0" w:rsidRPr="00BE2CBC">
        <w:rPr>
          <w:rFonts w:cs="Times New Roman"/>
        </w:rPr>
        <w:t xml:space="preserve"> Pipeline</w:t>
      </w:r>
    </w:p>
    <w:p w14:paraId="5248857B" w14:textId="4156FCEE" w:rsidR="009F0FE0" w:rsidRPr="00BE2CBC" w:rsidRDefault="009F0FE0" w:rsidP="00BE2CBC">
      <w:pPr>
        <w:spacing w:line="360" w:lineRule="auto"/>
      </w:pPr>
      <w:r w:rsidRPr="00BE2CBC">
        <w:rPr>
          <w:noProof/>
          <w14:ligatures w14:val="standardContextual"/>
        </w:rPr>
        <w:drawing>
          <wp:inline distT="0" distB="0" distL="0" distR="0" wp14:anchorId="41321B9D" wp14:editId="2CFCE8CA">
            <wp:extent cx="5731510" cy="1398270"/>
            <wp:effectExtent l="0" t="0" r="0" b="0"/>
            <wp:docPr id="203527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7302" name="Picture 20352730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1398270"/>
                    </a:xfrm>
                    <a:prstGeom prst="rect">
                      <a:avLst/>
                    </a:prstGeom>
                  </pic:spPr>
                </pic:pic>
              </a:graphicData>
            </a:graphic>
          </wp:inline>
        </w:drawing>
      </w:r>
    </w:p>
    <w:p w14:paraId="09248C08" w14:textId="1DA1AC88" w:rsidR="009F0FE0" w:rsidRPr="00BE2CBC" w:rsidRDefault="009F0FE0" w:rsidP="00BE2CBC">
      <w:pPr>
        <w:pStyle w:val="Heading2"/>
        <w:spacing w:after="5" w:line="360" w:lineRule="auto"/>
        <w:rPr>
          <w:rFonts w:cs="Times New Roman"/>
        </w:rPr>
      </w:pPr>
      <w:r w:rsidRPr="00BE2CBC">
        <w:rPr>
          <w:rFonts w:cs="Times New Roman"/>
        </w:rPr>
        <w:t>Appendix E - Full Model Comparison</w:t>
      </w:r>
    </w:p>
    <w:p w14:paraId="7C0FE72C" w14:textId="16CD8322" w:rsidR="009F0FE0" w:rsidRPr="00BE2CBC" w:rsidRDefault="009C2A6C" w:rsidP="00BE2CBC">
      <w:pPr>
        <w:spacing w:line="360" w:lineRule="auto"/>
      </w:pPr>
      <w:r w:rsidRPr="00BE2CBC">
        <w:t>model_comparison_all.csv</w:t>
      </w:r>
    </w:p>
    <w:tbl>
      <w:tblPr>
        <w:tblW w:w="0" w:type="auto"/>
        <w:tblCellMar>
          <w:left w:w="0" w:type="dxa"/>
          <w:right w:w="0" w:type="dxa"/>
        </w:tblCellMar>
        <w:tblLook w:val="04A0" w:firstRow="1" w:lastRow="0" w:firstColumn="1" w:lastColumn="0" w:noHBand="0" w:noVBand="1"/>
      </w:tblPr>
      <w:tblGrid>
        <w:gridCol w:w="1320"/>
        <w:gridCol w:w="1178"/>
        <w:gridCol w:w="765"/>
        <w:gridCol w:w="458"/>
        <w:gridCol w:w="829"/>
        <w:gridCol w:w="1155"/>
        <w:gridCol w:w="1035"/>
        <w:gridCol w:w="1290"/>
      </w:tblGrid>
      <w:tr w:rsidR="009F0FE0" w:rsidRPr="00BE2CBC" w14:paraId="639613F8"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EA898E3" w14:textId="77777777" w:rsidR="009F0FE0" w:rsidRPr="00BE2CBC" w:rsidRDefault="009F0FE0" w:rsidP="00BE2CBC">
            <w:pPr>
              <w:spacing w:line="360" w:lineRule="auto"/>
            </w:pPr>
            <w:r w:rsidRPr="00BE2CBC">
              <w:rPr>
                <w:sz w:val="15"/>
                <w:szCs w:val="15"/>
              </w:rPr>
              <w:t>scope</w:t>
            </w:r>
          </w:p>
        </w:tc>
        <w:tc>
          <w:tcPr>
            <w:tcW w:w="115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4FE3D45" w14:textId="77777777" w:rsidR="009F0FE0" w:rsidRPr="00BE2CBC" w:rsidRDefault="009F0FE0" w:rsidP="00BE2CBC">
            <w:pPr>
              <w:spacing w:line="360" w:lineRule="auto"/>
            </w:pPr>
            <w:r w:rsidRPr="00BE2CBC">
              <w:rPr>
                <w:sz w:val="15"/>
                <w:szCs w:val="15"/>
              </w:rPr>
              <w:t>algorithm</w:t>
            </w:r>
          </w:p>
        </w:tc>
        <w:tc>
          <w:tcPr>
            <w:tcW w:w="76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8813CD5" w14:textId="77777777" w:rsidR="009F0FE0" w:rsidRPr="00BE2CBC" w:rsidRDefault="009F0FE0" w:rsidP="00BE2CBC">
            <w:pPr>
              <w:spacing w:line="360" w:lineRule="auto"/>
            </w:pPr>
            <w:proofErr w:type="spellStart"/>
            <w:r w:rsidRPr="00BE2CBC">
              <w:rPr>
                <w:sz w:val="15"/>
                <w:szCs w:val="15"/>
              </w:rPr>
              <w:t>n_samples</w:t>
            </w:r>
            <w:proofErr w:type="spellEnd"/>
          </w:p>
        </w:tc>
        <w:tc>
          <w:tcPr>
            <w:tcW w:w="37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1079D22" w14:textId="77777777" w:rsidR="009F0FE0" w:rsidRPr="00BE2CBC" w:rsidRDefault="009F0FE0" w:rsidP="00BE2CBC">
            <w:pPr>
              <w:spacing w:line="360" w:lineRule="auto"/>
            </w:pPr>
            <w:r w:rsidRPr="00BE2CBC">
              <w:rPr>
                <w:sz w:val="15"/>
                <w:szCs w:val="15"/>
              </w:rPr>
              <w:t>r2</w:t>
            </w:r>
          </w:p>
        </w:tc>
        <w:tc>
          <w:tcPr>
            <w:tcW w:w="82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C23EE74" w14:textId="77777777" w:rsidR="009F0FE0" w:rsidRPr="00BE2CBC" w:rsidRDefault="009F0FE0" w:rsidP="00BE2CBC">
            <w:pPr>
              <w:spacing w:line="360" w:lineRule="auto"/>
            </w:pPr>
            <w:proofErr w:type="spellStart"/>
            <w:r w:rsidRPr="00BE2CBC">
              <w:rPr>
                <w:sz w:val="15"/>
                <w:szCs w:val="15"/>
              </w:rPr>
              <w:t>mae_eur_m</w:t>
            </w:r>
            <w:proofErr w:type="spellEnd"/>
          </w:p>
        </w:tc>
        <w:tc>
          <w:tcPr>
            <w:tcW w:w="115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97FAE75" w14:textId="77777777" w:rsidR="009F0FE0" w:rsidRPr="00BE2CBC" w:rsidRDefault="009F0FE0" w:rsidP="00BE2CBC">
            <w:pPr>
              <w:spacing w:line="360" w:lineRule="auto"/>
            </w:pPr>
            <w:proofErr w:type="spellStart"/>
            <w:r w:rsidRPr="00BE2CBC">
              <w:rPr>
                <w:sz w:val="15"/>
                <w:szCs w:val="15"/>
              </w:rPr>
              <w:t>median_error_m</w:t>
            </w:r>
            <w:proofErr w:type="spellEnd"/>
          </w:p>
        </w:tc>
        <w:tc>
          <w:tcPr>
            <w:tcW w:w="103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254A1EF" w14:textId="77777777" w:rsidR="009F0FE0" w:rsidRPr="00BE2CBC" w:rsidRDefault="009F0FE0" w:rsidP="00BE2CBC">
            <w:pPr>
              <w:spacing w:line="360" w:lineRule="auto"/>
            </w:pPr>
            <w:proofErr w:type="spellStart"/>
            <w:r w:rsidRPr="00BE2CBC">
              <w:rPr>
                <w:sz w:val="15"/>
                <w:szCs w:val="15"/>
              </w:rPr>
              <w:t>rank_in_scope</w:t>
            </w:r>
            <w:proofErr w:type="spellEnd"/>
          </w:p>
        </w:tc>
        <w:tc>
          <w:tcPr>
            <w:tcW w:w="129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3D52916" w14:textId="77777777" w:rsidR="009F0FE0" w:rsidRPr="00BE2CBC" w:rsidRDefault="009F0FE0" w:rsidP="00BE2CBC">
            <w:pPr>
              <w:spacing w:line="360" w:lineRule="auto"/>
            </w:pPr>
            <w:proofErr w:type="spellStart"/>
            <w:r w:rsidRPr="00BE2CBC">
              <w:rPr>
                <w:sz w:val="15"/>
                <w:szCs w:val="15"/>
              </w:rPr>
              <w:t>is_best_for_scope</w:t>
            </w:r>
            <w:proofErr w:type="spellEnd"/>
          </w:p>
        </w:tc>
      </w:tr>
      <w:tr w:rsidR="009F0FE0" w:rsidRPr="00BE2CBC" w14:paraId="0617600D" w14:textId="77777777">
        <w:trPr>
          <w:trHeight w:val="180"/>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F890F47" w14:textId="77777777" w:rsidR="009F0FE0" w:rsidRPr="00BE2CBC" w:rsidRDefault="009F0FE0" w:rsidP="00BE2CBC">
            <w:pPr>
              <w:spacing w:line="360" w:lineRule="auto"/>
            </w:pPr>
            <w:r w:rsidRPr="00BE2CBC">
              <w:rPr>
                <w:sz w:val="15"/>
                <w:szCs w:val="15"/>
              </w:rPr>
              <w:t>Attacking Midfield</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1BC5C7" w14:textId="77777777" w:rsidR="009F0FE0" w:rsidRPr="00BE2CBC" w:rsidRDefault="009F0FE0" w:rsidP="00BE2CBC">
            <w:pPr>
              <w:spacing w:line="360" w:lineRule="auto"/>
            </w:pPr>
            <w:proofErr w:type="spellStart"/>
            <w:r w:rsidRPr="00BE2CBC">
              <w:rPr>
                <w:sz w:val="15"/>
                <w:szCs w:val="15"/>
              </w:rPr>
              <w:t>RandomForest</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7F127F" w14:textId="77777777" w:rsidR="009F0FE0" w:rsidRPr="00BE2CBC" w:rsidRDefault="009F0FE0" w:rsidP="00BE2CBC">
            <w:pPr>
              <w:spacing w:line="360" w:lineRule="auto"/>
            </w:pPr>
            <w:r w:rsidRPr="00BE2CBC">
              <w:rPr>
                <w:sz w:val="15"/>
                <w:szCs w:val="15"/>
              </w:rPr>
              <w:t>190</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F57C9C" w14:textId="77777777" w:rsidR="009F0FE0" w:rsidRPr="00BE2CBC" w:rsidRDefault="009F0FE0" w:rsidP="00BE2CBC">
            <w:pPr>
              <w:spacing w:line="360" w:lineRule="auto"/>
            </w:pPr>
            <w:r w:rsidRPr="00BE2CBC">
              <w:rPr>
                <w:sz w:val="15"/>
                <w:szCs w:val="15"/>
              </w:rPr>
              <w:t>0.436</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BA4ADC" w14:textId="77777777" w:rsidR="009F0FE0" w:rsidRPr="00BE2CBC" w:rsidRDefault="009F0FE0" w:rsidP="00BE2CBC">
            <w:pPr>
              <w:spacing w:line="360" w:lineRule="auto"/>
            </w:pPr>
            <w:r w:rsidRPr="00BE2CBC">
              <w:rPr>
                <w:sz w:val="15"/>
                <w:szCs w:val="15"/>
              </w:rPr>
              <w:t>14.69</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D699C3" w14:textId="77777777" w:rsidR="009F0FE0" w:rsidRPr="00BE2CBC" w:rsidRDefault="009F0FE0" w:rsidP="00BE2CBC">
            <w:pPr>
              <w:spacing w:line="360" w:lineRule="auto"/>
            </w:pPr>
            <w:r w:rsidRPr="00BE2CBC">
              <w:rPr>
                <w:sz w:val="15"/>
                <w:szCs w:val="15"/>
              </w:rPr>
              <w:t>6.14</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D59E64" w14:textId="77777777" w:rsidR="009F0FE0" w:rsidRPr="00BE2CBC" w:rsidRDefault="009F0FE0" w:rsidP="00BE2CBC">
            <w:pPr>
              <w:spacing w:line="360" w:lineRule="auto"/>
            </w:pPr>
            <w:r w:rsidRPr="00BE2CBC">
              <w:rPr>
                <w:sz w:val="15"/>
                <w:szCs w:val="15"/>
              </w:rPr>
              <w:t>1</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2A1FEB" w14:textId="77777777" w:rsidR="009F0FE0" w:rsidRPr="00BE2CBC" w:rsidRDefault="009F0FE0" w:rsidP="00BE2CBC">
            <w:pPr>
              <w:spacing w:line="360" w:lineRule="auto"/>
            </w:pPr>
            <w:r w:rsidRPr="00BE2CBC">
              <w:rPr>
                <w:sz w:val="15"/>
                <w:szCs w:val="15"/>
              </w:rPr>
              <w:t>TRUE</w:t>
            </w:r>
          </w:p>
        </w:tc>
      </w:tr>
      <w:tr w:rsidR="009F0FE0" w:rsidRPr="00BE2CBC" w14:paraId="6FFCB628"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9CC98DB" w14:textId="77777777" w:rsidR="009F0FE0" w:rsidRPr="00BE2CBC" w:rsidRDefault="009F0FE0" w:rsidP="00BE2CBC">
            <w:pPr>
              <w:spacing w:line="360" w:lineRule="auto"/>
            </w:pPr>
            <w:r w:rsidRPr="00BE2CBC">
              <w:rPr>
                <w:sz w:val="15"/>
                <w:szCs w:val="15"/>
              </w:rPr>
              <w:t>Attacking Midfield</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10E3FF" w14:textId="77777777" w:rsidR="009F0FE0" w:rsidRPr="00BE2CBC" w:rsidRDefault="009F0FE0" w:rsidP="00BE2CBC">
            <w:pPr>
              <w:spacing w:line="360" w:lineRule="auto"/>
            </w:pPr>
            <w:proofErr w:type="spellStart"/>
            <w:r w:rsidRPr="00BE2CBC">
              <w:rPr>
                <w:sz w:val="15"/>
                <w:szCs w:val="15"/>
              </w:rPr>
              <w:t>LinearRegression</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0790B2" w14:textId="77777777" w:rsidR="009F0FE0" w:rsidRPr="00BE2CBC" w:rsidRDefault="009F0FE0" w:rsidP="00BE2CBC">
            <w:pPr>
              <w:spacing w:line="360" w:lineRule="auto"/>
            </w:pPr>
            <w:r w:rsidRPr="00BE2CBC">
              <w:rPr>
                <w:sz w:val="15"/>
                <w:szCs w:val="15"/>
              </w:rPr>
              <w:t>190</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46B516" w14:textId="77777777" w:rsidR="009F0FE0" w:rsidRPr="00BE2CBC" w:rsidRDefault="009F0FE0" w:rsidP="00BE2CBC">
            <w:pPr>
              <w:spacing w:line="360" w:lineRule="auto"/>
            </w:pPr>
            <w:r w:rsidRPr="00BE2CBC">
              <w:rPr>
                <w:sz w:val="15"/>
                <w:szCs w:val="15"/>
              </w:rPr>
              <w:t>0.42</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9DDE37" w14:textId="77777777" w:rsidR="009F0FE0" w:rsidRPr="00BE2CBC" w:rsidRDefault="009F0FE0" w:rsidP="00BE2CBC">
            <w:pPr>
              <w:spacing w:line="360" w:lineRule="auto"/>
            </w:pPr>
            <w:r w:rsidRPr="00BE2CBC">
              <w:rPr>
                <w:sz w:val="15"/>
                <w:szCs w:val="15"/>
              </w:rPr>
              <w:t>15.32</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62B9EC" w14:textId="77777777" w:rsidR="009F0FE0" w:rsidRPr="00BE2CBC" w:rsidRDefault="009F0FE0" w:rsidP="00BE2CBC">
            <w:pPr>
              <w:spacing w:line="360" w:lineRule="auto"/>
            </w:pPr>
            <w:r w:rsidRPr="00BE2CBC">
              <w:rPr>
                <w:sz w:val="15"/>
                <w:szCs w:val="15"/>
              </w:rPr>
              <w:t>6.38</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8379B0" w14:textId="77777777" w:rsidR="009F0FE0" w:rsidRPr="00BE2CBC" w:rsidRDefault="009F0FE0" w:rsidP="00BE2CBC">
            <w:pPr>
              <w:spacing w:line="360" w:lineRule="auto"/>
            </w:pPr>
            <w:r w:rsidRPr="00BE2CBC">
              <w:rPr>
                <w:sz w:val="15"/>
                <w:szCs w:val="15"/>
              </w:rPr>
              <w:t>2</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E01E71" w14:textId="77777777" w:rsidR="009F0FE0" w:rsidRPr="00BE2CBC" w:rsidRDefault="009F0FE0" w:rsidP="00BE2CBC">
            <w:pPr>
              <w:spacing w:line="360" w:lineRule="auto"/>
            </w:pPr>
            <w:r w:rsidRPr="00BE2CBC">
              <w:rPr>
                <w:sz w:val="15"/>
                <w:szCs w:val="15"/>
              </w:rPr>
              <w:t>FALSE</w:t>
            </w:r>
          </w:p>
        </w:tc>
      </w:tr>
      <w:tr w:rsidR="009F0FE0" w:rsidRPr="00BE2CBC" w14:paraId="387B410B"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CE505F4" w14:textId="77777777" w:rsidR="009F0FE0" w:rsidRPr="00BE2CBC" w:rsidRDefault="009F0FE0" w:rsidP="00BE2CBC">
            <w:pPr>
              <w:spacing w:line="360" w:lineRule="auto"/>
            </w:pPr>
            <w:r w:rsidRPr="00BE2CBC">
              <w:rPr>
                <w:sz w:val="15"/>
                <w:szCs w:val="15"/>
              </w:rPr>
              <w:t>Attacking Midfield</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22515D" w14:textId="77777777" w:rsidR="009F0FE0" w:rsidRPr="00BE2CBC" w:rsidRDefault="009F0FE0" w:rsidP="00BE2CBC">
            <w:pPr>
              <w:spacing w:line="360" w:lineRule="auto"/>
            </w:pPr>
            <w:proofErr w:type="spellStart"/>
            <w:r w:rsidRPr="00BE2CBC">
              <w:rPr>
                <w:sz w:val="15"/>
                <w:szCs w:val="15"/>
              </w:rPr>
              <w:t>XGBoost</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980999" w14:textId="77777777" w:rsidR="009F0FE0" w:rsidRPr="00BE2CBC" w:rsidRDefault="009F0FE0" w:rsidP="00BE2CBC">
            <w:pPr>
              <w:spacing w:line="360" w:lineRule="auto"/>
            </w:pPr>
            <w:r w:rsidRPr="00BE2CBC">
              <w:rPr>
                <w:sz w:val="15"/>
                <w:szCs w:val="15"/>
              </w:rPr>
              <w:t>190</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B4D785" w14:textId="77777777" w:rsidR="009F0FE0" w:rsidRPr="00BE2CBC" w:rsidRDefault="009F0FE0" w:rsidP="00BE2CBC">
            <w:pPr>
              <w:spacing w:line="360" w:lineRule="auto"/>
            </w:pPr>
            <w:r w:rsidRPr="00BE2CBC">
              <w:rPr>
                <w:sz w:val="15"/>
                <w:szCs w:val="15"/>
              </w:rPr>
              <w:t>0.352</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BCF836" w14:textId="77777777" w:rsidR="009F0FE0" w:rsidRPr="00BE2CBC" w:rsidRDefault="009F0FE0" w:rsidP="00BE2CBC">
            <w:pPr>
              <w:spacing w:line="360" w:lineRule="auto"/>
            </w:pPr>
            <w:r w:rsidRPr="00BE2CBC">
              <w:rPr>
                <w:sz w:val="15"/>
                <w:szCs w:val="15"/>
              </w:rPr>
              <w:t>15.84</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8B02DD" w14:textId="77777777" w:rsidR="009F0FE0" w:rsidRPr="00BE2CBC" w:rsidRDefault="009F0FE0" w:rsidP="00BE2CBC">
            <w:pPr>
              <w:spacing w:line="360" w:lineRule="auto"/>
            </w:pPr>
            <w:r w:rsidRPr="00BE2CBC">
              <w:rPr>
                <w:sz w:val="15"/>
                <w:szCs w:val="15"/>
              </w:rPr>
              <w:t>7.32</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F9AA8F" w14:textId="77777777" w:rsidR="009F0FE0" w:rsidRPr="00BE2CBC" w:rsidRDefault="009F0FE0" w:rsidP="00BE2CBC">
            <w:pPr>
              <w:spacing w:line="360" w:lineRule="auto"/>
            </w:pPr>
            <w:r w:rsidRPr="00BE2CBC">
              <w:rPr>
                <w:sz w:val="15"/>
                <w:szCs w:val="15"/>
              </w:rPr>
              <w:t>3</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10F45C" w14:textId="77777777" w:rsidR="009F0FE0" w:rsidRPr="00BE2CBC" w:rsidRDefault="009F0FE0" w:rsidP="00BE2CBC">
            <w:pPr>
              <w:spacing w:line="360" w:lineRule="auto"/>
            </w:pPr>
            <w:r w:rsidRPr="00BE2CBC">
              <w:rPr>
                <w:sz w:val="15"/>
                <w:szCs w:val="15"/>
              </w:rPr>
              <w:t>FALSE</w:t>
            </w:r>
          </w:p>
        </w:tc>
      </w:tr>
      <w:tr w:rsidR="009F0FE0" w:rsidRPr="00BE2CBC" w14:paraId="4854DC45"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B7B11BE" w14:textId="77777777" w:rsidR="009F0FE0" w:rsidRPr="00BE2CBC" w:rsidRDefault="009F0FE0" w:rsidP="00BE2CBC">
            <w:pPr>
              <w:spacing w:line="360" w:lineRule="auto"/>
            </w:pPr>
            <w:r w:rsidRPr="00BE2CBC">
              <w:rPr>
                <w:sz w:val="15"/>
                <w:szCs w:val="15"/>
              </w:rPr>
              <w:t>Attacking Midfield</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64A28D" w14:textId="77777777" w:rsidR="009F0FE0" w:rsidRPr="00BE2CBC" w:rsidRDefault="009F0FE0" w:rsidP="00BE2CBC">
            <w:pPr>
              <w:spacing w:line="360" w:lineRule="auto"/>
            </w:pPr>
            <w:proofErr w:type="spellStart"/>
            <w:r w:rsidRPr="00BE2CBC">
              <w:rPr>
                <w:sz w:val="15"/>
                <w:szCs w:val="15"/>
              </w:rPr>
              <w:t>LightGBM</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BCF715" w14:textId="77777777" w:rsidR="009F0FE0" w:rsidRPr="00BE2CBC" w:rsidRDefault="009F0FE0" w:rsidP="00BE2CBC">
            <w:pPr>
              <w:spacing w:line="360" w:lineRule="auto"/>
            </w:pPr>
            <w:r w:rsidRPr="00BE2CBC">
              <w:rPr>
                <w:sz w:val="15"/>
                <w:szCs w:val="15"/>
              </w:rPr>
              <w:t>190</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5F9DD9" w14:textId="77777777" w:rsidR="009F0FE0" w:rsidRPr="00BE2CBC" w:rsidRDefault="009F0FE0" w:rsidP="00BE2CBC">
            <w:pPr>
              <w:spacing w:line="360" w:lineRule="auto"/>
            </w:pPr>
            <w:r w:rsidRPr="00BE2CBC">
              <w:rPr>
                <w:sz w:val="15"/>
                <w:szCs w:val="15"/>
              </w:rPr>
              <w:t>0.256</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3750AB" w14:textId="77777777" w:rsidR="009F0FE0" w:rsidRPr="00BE2CBC" w:rsidRDefault="009F0FE0" w:rsidP="00BE2CBC">
            <w:pPr>
              <w:spacing w:line="360" w:lineRule="auto"/>
            </w:pPr>
            <w:r w:rsidRPr="00BE2CBC">
              <w:rPr>
                <w:sz w:val="15"/>
                <w:szCs w:val="15"/>
              </w:rPr>
              <w:t>16.32</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1E8ADC" w14:textId="77777777" w:rsidR="009F0FE0" w:rsidRPr="00BE2CBC" w:rsidRDefault="009F0FE0" w:rsidP="00BE2CBC">
            <w:pPr>
              <w:spacing w:line="360" w:lineRule="auto"/>
            </w:pPr>
            <w:r w:rsidRPr="00BE2CBC">
              <w:rPr>
                <w:sz w:val="15"/>
                <w:szCs w:val="15"/>
              </w:rPr>
              <w:t>8.28</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C2097E" w14:textId="77777777" w:rsidR="009F0FE0" w:rsidRPr="00BE2CBC" w:rsidRDefault="009F0FE0" w:rsidP="00BE2CBC">
            <w:pPr>
              <w:spacing w:line="360" w:lineRule="auto"/>
            </w:pPr>
            <w:r w:rsidRPr="00BE2CBC">
              <w:rPr>
                <w:sz w:val="15"/>
                <w:szCs w:val="15"/>
              </w:rPr>
              <w:t>4</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F2EC01" w14:textId="77777777" w:rsidR="009F0FE0" w:rsidRPr="00BE2CBC" w:rsidRDefault="009F0FE0" w:rsidP="00BE2CBC">
            <w:pPr>
              <w:spacing w:line="360" w:lineRule="auto"/>
            </w:pPr>
            <w:r w:rsidRPr="00BE2CBC">
              <w:rPr>
                <w:sz w:val="15"/>
                <w:szCs w:val="15"/>
              </w:rPr>
              <w:t>FALSE</w:t>
            </w:r>
          </w:p>
        </w:tc>
      </w:tr>
      <w:tr w:rsidR="009F0FE0" w:rsidRPr="00BE2CBC" w14:paraId="7B56F59D"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A933148" w14:textId="77777777" w:rsidR="009F0FE0" w:rsidRPr="00BE2CBC" w:rsidRDefault="009F0FE0" w:rsidP="00BE2CBC">
            <w:pPr>
              <w:spacing w:line="360" w:lineRule="auto"/>
            </w:pPr>
            <w:r w:rsidRPr="00BE2CBC">
              <w:rPr>
                <w:sz w:val="15"/>
                <w:szCs w:val="15"/>
              </w:rPr>
              <w:t>Central Midfield</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D69EC6" w14:textId="77777777" w:rsidR="009F0FE0" w:rsidRPr="00BE2CBC" w:rsidRDefault="009F0FE0" w:rsidP="00BE2CBC">
            <w:pPr>
              <w:spacing w:line="360" w:lineRule="auto"/>
            </w:pPr>
            <w:proofErr w:type="spellStart"/>
            <w:r w:rsidRPr="00BE2CBC">
              <w:rPr>
                <w:sz w:val="15"/>
                <w:szCs w:val="15"/>
              </w:rPr>
              <w:t>LinearRegression</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96094A" w14:textId="77777777" w:rsidR="009F0FE0" w:rsidRPr="00BE2CBC" w:rsidRDefault="009F0FE0" w:rsidP="00BE2CBC">
            <w:pPr>
              <w:spacing w:line="360" w:lineRule="auto"/>
            </w:pPr>
            <w:r w:rsidRPr="00BE2CBC">
              <w:rPr>
                <w:sz w:val="15"/>
                <w:szCs w:val="15"/>
              </w:rPr>
              <w:t>482</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EF435B" w14:textId="77777777" w:rsidR="009F0FE0" w:rsidRPr="00BE2CBC" w:rsidRDefault="009F0FE0" w:rsidP="00BE2CBC">
            <w:pPr>
              <w:spacing w:line="360" w:lineRule="auto"/>
            </w:pPr>
            <w:r w:rsidRPr="00BE2CBC">
              <w:rPr>
                <w:sz w:val="15"/>
                <w:szCs w:val="15"/>
              </w:rPr>
              <w:t>0.306</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F7F46B" w14:textId="77777777" w:rsidR="009F0FE0" w:rsidRPr="00BE2CBC" w:rsidRDefault="009F0FE0" w:rsidP="00BE2CBC">
            <w:pPr>
              <w:spacing w:line="360" w:lineRule="auto"/>
            </w:pPr>
            <w:r w:rsidRPr="00BE2CBC">
              <w:rPr>
                <w:sz w:val="15"/>
                <w:szCs w:val="15"/>
              </w:rPr>
              <w:t>10.07</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687819" w14:textId="77777777" w:rsidR="009F0FE0" w:rsidRPr="00BE2CBC" w:rsidRDefault="009F0FE0" w:rsidP="00BE2CBC">
            <w:pPr>
              <w:spacing w:line="360" w:lineRule="auto"/>
            </w:pPr>
            <w:r w:rsidRPr="00BE2CBC">
              <w:rPr>
                <w:sz w:val="15"/>
                <w:szCs w:val="15"/>
              </w:rPr>
              <w:t>4.8</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D43F02" w14:textId="77777777" w:rsidR="009F0FE0" w:rsidRPr="00BE2CBC" w:rsidRDefault="009F0FE0" w:rsidP="00BE2CBC">
            <w:pPr>
              <w:spacing w:line="360" w:lineRule="auto"/>
            </w:pPr>
            <w:r w:rsidRPr="00BE2CBC">
              <w:rPr>
                <w:sz w:val="15"/>
                <w:szCs w:val="15"/>
              </w:rPr>
              <w:t>1</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820718" w14:textId="77777777" w:rsidR="009F0FE0" w:rsidRPr="00BE2CBC" w:rsidRDefault="009F0FE0" w:rsidP="00BE2CBC">
            <w:pPr>
              <w:spacing w:line="360" w:lineRule="auto"/>
            </w:pPr>
            <w:r w:rsidRPr="00BE2CBC">
              <w:rPr>
                <w:sz w:val="15"/>
                <w:szCs w:val="15"/>
              </w:rPr>
              <w:t>TRUE</w:t>
            </w:r>
          </w:p>
        </w:tc>
      </w:tr>
      <w:tr w:rsidR="009F0FE0" w:rsidRPr="00BE2CBC" w14:paraId="1C87611C"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2197654" w14:textId="77777777" w:rsidR="009F0FE0" w:rsidRPr="00BE2CBC" w:rsidRDefault="009F0FE0" w:rsidP="00BE2CBC">
            <w:pPr>
              <w:spacing w:line="360" w:lineRule="auto"/>
            </w:pPr>
            <w:r w:rsidRPr="00BE2CBC">
              <w:rPr>
                <w:sz w:val="15"/>
                <w:szCs w:val="15"/>
              </w:rPr>
              <w:t>Central Midfield</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DD5CBE" w14:textId="77777777" w:rsidR="009F0FE0" w:rsidRPr="00BE2CBC" w:rsidRDefault="009F0FE0" w:rsidP="00BE2CBC">
            <w:pPr>
              <w:spacing w:line="360" w:lineRule="auto"/>
            </w:pPr>
            <w:proofErr w:type="spellStart"/>
            <w:r w:rsidRPr="00BE2CBC">
              <w:rPr>
                <w:sz w:val="15"/>
                <w:szCs w:val="15"/>
              </w:rPr>
              <w:t>RandomForest</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3BB1E7" w14:textId="77777777" w:rsidR="009F0FE0" w:rsidRPr="00BE2CBC" w:rsidRDefault="009F0FE0" w:rsidP="00BE2CBC">
            <w:pPr>
              <w:spacing w:line="360" w:lineRule="auto"/>
            </w:pPr>
            <w:r w:rsidRPr="00BE2CBC">
              <w:rPr>
                <w:sz w:val="15"/>
                <w:szCs w:val="15"/>
              </w:rPr>
              <w:t>482</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24AC54" w14:textId="77777777" w:rsidR="009F0FE0" w:rsidRPr="00BE2CBC" w:rsidRDefault="009F0FE0" w:rsidP="00BE2CBC">
            <w:pPr>
              <w:spacing w:line="360" w:lineRule="auto"/>
            </w:pPr>
            <w:r w:rsidRPr="00BE2CBC">
              <w:rPr>
                <w:sz w:val="15"/>
                <w:szCs w:val="15"/>
              </w:rPr>
              <w:t>0.253</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F40250" w14:textId="77777777" w:rsidR="009F0FE0" w:rsidRPr="00BE2CBC" w:rsidRDefault="009F0FE0" w:rsidP="00BE2CBC">
            <w:pPr>
              <w:spacing w:line="360" w:lineRule="auto"/>
            </w:pPr>
            <w:r w:rsidRPr="00BE2CBC">
              <w:rPr>
                <w:sz w:val="15"/>
                <w:szCs w:val="15"/>
              </w:rPr>
              <w:t>10.21</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096AD7" w14:textId="77777777" w:rsidR="009F0FE0" w:rsidRPr="00BE2CBC" w:rsidRDefault="009F0FE0" w:rsidP="00BE2CBC">
            <w:pPr>
              <w:spacing w:line="360" w:lineRule="auto"/>
            </w:pPr>
            <w:r w:rsidRPr="00BE2CBC">
              <w:rPr>
                <w:sz w:val="15"/>
                <w:szCs w:val="15"/>
              </w:rPr>
              <w:t>4.82</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548149" w14:textId="77777777" w:rsidR="009F0FE0" w:rsidRPr="00BE2CBC" w:rsidRDefault="009F0FE0" w:rsidP="00BE2CBC">
            <w:pPr>
              <w:spacing w:line="360" w:lineRule="auto"/>
            </w:pPr>
            <w:r w:rsidRPr="00BE2CBC">
              <w:rPr>
                <w:sz w:val="15"/>
                <w:szCs w:val="15"/>
              </w:rPr>
              <w:t>2</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F0BCCA" w14:textId="77777777" w:rsidR="009F0FE0" w:rsidRPr="00BE2CBC" w:rsidRDefault="009F0FE0" w:rsidP="00BE2CBC">
            <w:pPr>
              <w:spacing w:line="360" w:lineRule="auto"/>
            </w:pPr>
            <w:r w:rsidRPr="00BE2CBC">
              <w:rPr>
                <w:sz w:val="15"/>
                <w:szCs w:val="15"/>
              </w:rPr>
              <w:t>FALSE</w:t>
            </w:r>
          </w:p>
        </w:tc>
      </w:tr>
      <w:tr w:rsidR="009F0FE0" w:rsidRPr="00BE2CBC" w14:paraId="5231B354"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0A52CD7" w14:textId="77777777" w:rsidR="009F0FE0" w:rsidRPr="00BE2CBC" w:rsidRDefault="009F0FE0" w:rsidP="00BE2CBC">
            <w:pPr>
              <w:spacing w:line="360" w:lineRule="auto"/>
            </w:pPr>
            <w:r w:rsidRPr="00BE2CBC">
              <w:rPr>
                <w:sz w:val="15"/>
                <w:szCs w:val="15"/>
              </w:rPr>
              <w:t>Central Midfield</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B5FA64" w14:textId="77777777" w:rsidR="009F0FE0" w:rsidRPr="00BE2CBC" w:rsidRDefault="009F0FE0" w:rsidP="00BE2CBC">
            <w:pPr>
              <w:spacing w:line="360" w:lineRule="auto"/>
            </w:pPr>
            <w:proofErr w:type="spellStart"/>
            <w:r w:rsidRPr="00BE2CBC">
              <w:rPr>
                <w:sz w:val="15"/>
                <w:szCs w:val="15"/>
              </w:rPr>
              <w:t>XGBoost</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539056" w14:textId="77777777" w:rsidR="009F0FE0" w:rsidRPr="00BE2CBC" w:rsidRDefault="009F0FE0" w:rsidP="00BE2CBC">
            <w:pPr>
              <w:spacing w:line="360" w:lineRule="auto"/>
            </w:pPr>
            <w:r w:rsidRPr="00BE2CBC">
              <w:rPr>
                <w:sz w:val="15"/>
                <w:szCs w:val="15"/>
              </w:rPr>
              <w:t>482</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D5346B" w14:textId="77777777" w:rsidR="009F0FE0" w:rsidRPr="00BE2CBC" w:rsidRDefault="009F0FE0" w:rsidP="00BE2CBC">
            <w:pPr>
              <w:spacing w:line="360" w:lineRule="auto"/>
            </w:pPr>
            <w:r w:rsidRPr="00BE2CBC">
              <w:rPr>
                <w:sz w:val="15"/>
                <w:szCs w:val="15"/>
              </w:rPr>
              <w:t>0.21</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48CC67" w14:textId="77777777" w:rsidR="009F0FE0" w:rsidRPr="00BE2CBC" w:rsidRDefault="009F0FE0" w:rsidP="00BE2CBC">
            <w:pPr>
              <w:spacing w:line="360" w:lineRule="auto"/>
            </w:pPr>
            <w:r w:rsidRPr="00BE2CBC">
              <w:rPr>
                <w:sz w:val="15"/>
                <w:szCs w:val="15"/>
              </w:rPr>
              <w:t>10.32</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D67BF6" w14:textId="77777777" w:rsidR="009F0FE0" w:rsidRPr="00BE2CBC" w:rsidRDefault="009F0FE0" w:rsidP="00BE2CBC">
            <w:pPr>
              <w:spacing w:line="360" w:lineRule="auto"/>
            </w:pPr>
            <w:r w:rsidRPr="00BE2CBC">
              <w:rPr>
                <w:sz w:val="15"/>
                <w:szCs w:val="15"/>
              </w:rPr>
              <w:t>5.09</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5E5F77" w14:textId="77777777" w:rsidR="009F0FE0" w:rsidRPr="00BE2CBC" w:rsidRDefault="009F0FE0" w:rsidP="00BE2CBC">
            <w:pPr>
              <w:spacing w:line="360" w:lineRule="auto"/>
            </w:pPr>
            <w:r w:rsidRPr="00BE2CBC">
              <w:rPr>
                <w:sz w:val="15"/>
                <w:szCs w:val="15"/>
              </w:rPr>
              <w:t>3</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811C90" w14:textId="77777777" w:rsidR="009F0FE0" w:rsidRPr="00BE2CBC" w:rsidRDefault="009F0FE0" w:rsidP="00BE2CBC">
            <w:pPr>
              <w:spacing w:line="360" w:lineRule="auto"/>
            </w:pPr>
            <w:r w:rsidRPr="00BE2CBC">
              <w:rPr>
                <w:sz w:val="15"/>
                <w:szCs w:val="15"/>
              </w:rPr>
              <w:t>FALSE</w:t>
            </w:r>
          </w:p>
        </w:tc>
      </w:tr>
      <w:tr w:rsidR="009F0FE0" w:rsidRPr="00BE2CBC" w14:paraId="51486E0C"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7B97076" w14:textId="77777777" w:rsidR="009F0FE0" w:rsidRPr="00BE2CBC" w:rsidRDefault="009F0FE0" w:rsidP="00BE2CBC">
            <w:pPr>
              <w:spacing w:line="360" w:lineRule="auto"/>
            </w:pPr>
            <w:r w:rsidRPr="00BE2CBC">
              <w:rPr>
                <w:sz w:val="15"/>
                <w:szCs w:val="15"/>
              </w:rPr>
              <w:t>Central Midfield</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1C3BA2" w14:textId="77777777" w:rsidR="009F0FE0" w:rsidRPr="00BE2CBC" w:rsidRDefault="009F0FE0" w:rsidP="00BE2CBC">
            <w:pPr>
              <w:spacing w:line="360" w:lineRule="auto"/>
            </w:pPr>
            <w:proofErr w:type="spellStart"/>
            <w:r w:rsidRPr="00BE2CBC">
              <w:rPr>
                <w:sz w:val="15"/>
                <w:szCs w:val="15"/>
              </w:rPr>
              <w:t>LightGBM</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286462" w14:textId="77777777" w:rsidR="009F0FE0" w:rsidRPr="00BE2CBC" w:rsidRDefault="009F0FE0" w:rsidP="00BE2CBC">
            <w:pPr>
              <w:spacing w:line="360" w:lineRule="auto"/>
            </w:pPr>
            <w:r w:rsidRPr="00BE2CBC">
              <w:rPr>
                <w:sz w:val="15"/>
                <w:szCs w:val="15"/>
              </w:rPr>
              <w:t>482</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9FD5B9" w14:textId="77777777" w:rsidR="009F0FE0" w:rsidRPr="00BE2CBC" w:rsidRDefault="009F0FE0" w:rsidP="00BE2CBC">
            <w:pPr>
              <w:spacing w:line="360" w:lineRule="auto"/>
            </w:pPr>
            <w:r w:rsidRPr="00BE2CBC">
              <w:rPr>
                <w:sz w:val="15"/>
                <w:szCs w:val="15"/>
              </w:rPr>
              <w:t>0.205</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D7056F" w14:textId="77777777" w:rsidR="009F0FE0" w:rsidRPr="00BE2CBC" w:rsidRDefault="009F0FE0" w:rsidP="00BE2CBC">
            <w:pPr>
              <w:spacing w:line="360" w:lineRule="auto"/>
            </w:pPr>
            <w:r w:rsidRPr="00BE2CBC">
              <w:rPr>
                <w:sz w:val="15"/>
                <w:szCs w:val="15"/>
              </w:rPr>
              <w:t>10.34</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F82406" w14:textId="77777777" w:rsidR="009F0FE0" w:rsidRPr="00BE2CBC" w:rsidRDefault="009F0FE0" w:rsidP="00BE2CBC">
            <w:pPr>
              <w:spacing w:line="360" w:lineRule="auto"/>
            </w:pPr>
            <w:r w:rsidRPr="00BE2CBC">
              <w:rPr>
                <w:sz w:val="15"/>
                <w:szCs w:val="15"/>
              </w:rPr>
              <w:t>4.97</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8AFCED" w14:textId="77777777" w:rsidR="009F0FE0" w:rsidRPr="00BE2CBC" w:rsidRDefault="009F0FE0" w:rsidP="00BE2CBC">
            <w:pPr>
              <w:spacing w:line="360" w:lineRule="auto"/>
            </w:pPr>
            <w:r w:rsidRPr="00BE2CBC">
              <w:rPr>
                <w:sz w:val="15"/>
                <w:szCs w:val="15"/>
              </w:rPr>
              <w:t>4</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160EF4" w14:textId="77777777" w:rsidR="009F0FE0" w:rsidRPr="00BE2CBC" w:rsidRDefault="009F0FE0" w:rsidP="00BE2CBC">
            <w:pPr>
              <w:spacing w:line="360" w:lineRule="auto"/>
            </w:pPr>
            <w:r w:rsidRPr="00BE2CBC">
              <w:rPr>
                <w:sz w:val="15"/>
                <w:szCs w:val="15"/>
              </w:rPr>
              <w:t>FALSE</w:t>
            </w:r>
          </w:p>
        </w:tc>
      </w:tr>
      <w:tr w:rsidR="009F0FE0" w:rsidRPr="00BE2CBC" w14:paraId="3A20B2C9"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2B2A02B" w14:textId="77777777" w:rsidR="009F0FE0" w:rsidRPr="00BE2CBC" w:rsidRDefault="009F0FE0" w:rsidP="00BE2CBC">
            <w:pPr>
              <w:spacing w:line="360" w:lineRule="auto"/>
            </w:pPr>
            <w:r w:rsidRPr="00BE2CBC">
              <w:rPr>
                <w:sz w:val="15"/>
                <w:szCs w:val="15"/>
              </w:rPr>
              <w:t>Centre-Back</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B77B57" w14:textId="77777777" w:rsidR="009F0FE0" w:rsidRPr="00BE2CBC" w:rsidRDefault="009F0FE0" w:rsidP="00BE2CBC">
            <w:pPr>
              <w:spacing w:line="360" w:lineRule="auto"/>
            </w:pPr>
            <w:proofErr w:type="spellStart"/>
            <w:r w:rsidRPr="00BE2CBC">
              <w:rPr>
                <w:sz w:val="15"/>
                <w:szCs w:val="15"/>
              </w:rPr>
              <w:t>RandomForest</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03C420" w14:textId="77777777" w:rsidR="009F0FE0" w:rsidRPr="00BE2CBC" w:rsidRDefault="009F0FE0" w:rsidP="00BE2CBC">
            <w:pPr>
              <w:spacing w:line="360" w:lineRule="auto"/>
            </w:pPr>
            <w:r w:rsidRPr="00BE2CBC">
              <w:rPr>
                <w:sz w:val="15"/>
                <w:szCs w:val="15"/>
              </w:rPr>
              <w:t>676</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87BB58" w14:textId="77777777" w:rsidR="009F0FE0" w:rsidRPr="00BE2CBC" w:rsidRDefault="009F0FE0" w:rsidP="00BE2CBC">
            <w:pPr>
              <w:spacing w:line="360" w:lineRule="auto"/>
            </w:pPr>
            <w:r w:rsidRPr="00BE2CBC">
              <w:rPr>
                <w:sz w:val="15"/>
                <w:szCs w:val="15"/>
              </w:rPr>
              <w:t>0.307</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2AEFE4" w14:textId="77777777" w:rsidR="009F0FE0" w:rsidRPr="00BE2CBC" w:rsidRDefault="009F0FE0" w:rsidP="00BE2CBC">
            <w:pPr>
              <w:spacing w:line="360" w:lineRule="auto"/>
            </w:pPr>
            <w:r w:rsidRPr="00BE2CBC">
              <w:rPr>
                <w:sz w:val="15"/>
                <w:szCs w:val="15"/>
              </w:rPr>
              <w:t>9.3</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41DE44" w14:textId="77777777" w:rsidR="009F0FE0" w:rsidRPr="00BE2CBC" w:rsidRDefault="009F0FE0" w:rsidP="00BE2CBC">
            <w:pPr>
              <w:spacing w:line="360" w:lineRule="auto"/>
            </w:pPr>
            <w:r w:rsidRPr="00BE2CBC">
              <w:rPr>
                <w:sz w:val="15"/>
                <w:szCs w:val="15"/>
              </w:rPr>
              <w:t>5.2</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F8816A" w14:textId="77777777" w:rsidR="009F0FE0" w:rsidRPr="00BE2CBC" w:rsidRDefault="009F0FE0" w:rsidP="00BE2CBC">
            <w:pPr>
              <w:spacing w:line="360" w:lineRule="auto"/>
            </w:pPr>
            <w:r w:rsidRPr="00BE2CBC">
              <w:rPr>
                <w:sz w:val="15"/>
                <w:szCs w:val="15"/>
              </w:rPr>
              <w:t>1</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898784" w14:textId="77777777" w:rsidR="009F0FE0" w:rsidRPr="00BE2CBC" w:rsidRDefault="009F0FE0" w:rsidP="00BE2CBC">
            <w:pPr>
              <w:spacing w:line="360" w:lineRule="auto"/>
            </w:pPr>
            <w:r w:rsidRPr="00BE2CBC">
              <w:rPr>
                <w:sz w:val="15"/>
                <w:szCs w:val="15"/>
              </w:rPr>
              <w:t>TRUE</w:t>
            </w:r>
          </w:p>
        </w:tc>
      </w:tr>
      <w:tr w:rsidR="009F0FE0" w:rsidRPr="00BE2CBC" w14:paraId="69F4F932"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377AF13" w14:textId="77777777" w:rsidR="009F0FE0" w:rsidRPr="00BE2CBC" w:rsidRDefault="009F0FE0" w:rsidP="00BE2CBC">
            <w:pPr>
              <w:spacing w:line="360" w:lineRule="auto"/>
            </w:pPr>
            <w:r w:rsidRPr="00BE2CBC">
              <w:rPr>
                <w:sz w:val="15"/>
                <w:szCs w:val="15"/>
              </w:rPr>
              <w:t>Centre-Back</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842E83" w14:textId="77777777" w:rsidR="009F0FE0" w:rsidRPr="00BE2CBC" w:rsidRDefault="009F0FE0" w:rsidP="00BE2CBC">
            <w:pPr>
              <w:spacing w:line="360" w:lineRule="auto"/>
            </w:pPr>
            <w:proofErr w:type="spellStart"/>
            <w:r w:rsidRPr="00BE2CBC">
              <w:rPr>
                <w:sz w:val="15"/>
                <w:szCs w:val="15"/>
              </w:rPr>
              <w:t>LinearRegression</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F943C9" w14:textId="77777777" w:rsidR="009F0FE0" w:rsidRPr="00BE2CBC" w:rsidRDefault="009F0FE0" w:rsidP="00BE2CBC">
            <w:pPr>
              <w:spacing w:line="360" w:lineRule="auto"/>
            </w:pPr>
            <w:r w:rsidRPr="00BE2CBC">
              <w:rPr>
                <w:sz w:val="15"/>
                <w:szCs w:val="15"/>
              </w:rPr>
              <w:t>676</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AA5AF2" w14:textId="77777777" w:rsidR="009F0FE0" w:rsidRPr="00BE2CBC" w:rsidRDefault="009F0FE0" w:rsidP="00BE2CBC">
            <w:pPr>
              <w:spacing w:line="360" w:lineRule="auto"/>
            </w:pPr>
            <w:r w:rsidRPr="00BE2CBC">
              <w:rPr>
                <w:sz w:val="15"/>
                <w:szCs w:val="15"/>
              </w:rPr>
              <w:t>0.275</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6FE987" w14:textId="77777777" w:rsidR="009F0FE0" w:rsidRPr="00BE2CBC" w:rsidRDefault="009F0FE0" w:rsidP="00BE2CBC">
            <w:pPr>
              <w:spacing w:line="360" w:lineRule="auto"/>
            </w:pPr>
            <w:r w:rsidRPr="00BE2CBC">
              <w:rPr>
                <w:sz w:val="15"/>
                <w:szCs w:val="15"/>
              </w:rPr>
              <w:t>9.99</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5EC44C" w14:textId="77777777" w:rsidR="009F0FE0" w:rsidRPr="00BE2CBC" w:rsidRDefault="009F0FE0" w:rsidP="00BE2CBC">
            <w:pPr>
              <w:spacing w:line="360" w:lineRule="auto"/>
            </w:pPr>
            <w:r w:rsidRPr="00BE2CBC">
              <w:rPr>
                <w:sz w:val="15"/>
                <w:szCs w:val="15"/>
              </w:rPr>
              <w:t>4.93</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9D72CB" w14:textId="77777777" w:rsidR="009F0FE0" w:rsidRPr="00BE2CBC" w:rsidRDefault="009F0FE0" w:rsidP="00BE2CBC">
            <w:pPr>
              <w:spacing w:line="360" w:lineRule="auto"/>
            </w:pPr>
            <w:r w:rsidRPr="00BE2CBC">
              <w:rPr>
                <w:sz w:val="15"/>
                <w:szCs w:val="15"/>
              </w:rPr>
              <w:t>2</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49D81F" w14:textId="77777777" w:rsidR="009F0FE0" w:rsidRPr="00BE2CBC" w:rsidRDefault="009F0FE0" w:rsidP="00BE2CBC">
            <w:pPr>
              <w:spacing w:line="360" w:lineRule="auto"/>
            </w:pPr>
            <w:r w:rsidRPr="00BE2CBC">
              <w:rPr>
                <w:sz w:val="15"/>
                <w:szCs w:val="15"/>
              </w:rPr>
              <w:t>FALSE</w:t>
            </w:r>
          </w:p>
        </w:tc>
      </w:tr>
      <w:tr w:rsidR="009F0FE0" w:rsidRPr="00BE2CBC" w14:paraId="002F89D7"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608EE7E" w14:textId="77777777" w:rsidR="009F0FE0" w:rsidRPr="00BE2CBC" w:rsidRDefault="009F0FE0" w:rsidP="00BE2CBC">
            <w:pPr>
              <w:spacing w:line="360" w:lineRule="auto"/>
            </w:pPr>
            <w:r w:rsidRPr="00BE2CBC">
              <w:rPr>
                <w:sz w:val="15"/>
                <w:szCs w:val="15"/>
              </w:rPr>
              <w:t>Centre-Back</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B2573A" w14:textId="77777777" w:rsidR="009F0FE0" w:rsidRPr="00BE2CBC" w:rsidRDefault="009F0FE0" w:rsidP="00BE2CBC">
            <w:pPr>
              <w:spacing w:line="360" w:lineRule="auto"/>
            </w:pPr>
            <w:proofErr w:type="spellStart"/>
            <w:r w:rsidRPr="00BE2CBC">
              <w:rPr>
                <w:sz w:val="15"/>
                <w:szCs w:val="15"/>
              </w:rPr>
              <w:t>XGBoost</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C924DD" w14:textId="77777777" w:rsidR="009F0FE0" w:rsidRPr="00BE2CBC" w:rsidRDefault="009F0FE0" w:rsidP="00BE2CBC">
            <w:pPr>
              <w:spacing w:line="360" w:lineRule="auto"/>
            </w:pPr>
            <w:r w:rsidRPr="00BE2CBC">
              <w:rPr>
                <w:sz w:val="15"/>
                <w:szCs w:val="15"/>
              </w:rPr>
              <w:t>676</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97EF20" w14:textId="77777777" w:rsidR="009F0FE0" w:rsidRPr="00BE2CBC" w:rsidRDefault="009F0FE0" w:rsidP="00BE2CBC">
            <w:pPr>
              <w:spacing w:line="360" w:lineRule="auto"/>
            </w:pPr>
            <w:r w:rsidRPr="00BE2CBC">
              <w:rPr>
                <w:sz w:val="15"/>
                <w:szCs w:val="15"/>
              </w:rPr>
              <w:t>0.242</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BD8B59" w14:textId="77777777" w:rsidR="009F0FE0" w:rsidRPr="00BE2CBC" w:rsidRDefault="009F0FE0" w:rsidP="00BE2CBC">
            <w:pPr>
              <w:spacing w:line="360" w:lineRule="auto"/>
            </w:pPr>
            <w:r w:rsidRPr="00BE2CBC">
              <w:rPr>
                <w:sz w:val="15"/>
                <w:szCs w:val="15"/>
              </w:rPr>
              <w:t>9.66</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979E51" w14:textId="77777777" w:rsidR="009F0FE0" w:rsidRPr="00BE2CBC" w:rsidRDefault="009F0FE0" w:rsidP="00BE2CBC">
            <w:pPr>
              <w:spacing w:line="360" w:lineRule="auto"/>
            </w:pPr>
            <w:r w:rsidRPr="00BE2CBC">
              <w:rPr>
                <w:sz w:val="15"/>
                <w:szCs w:val="15"/>
              </w:rPr>
              <w:t>5.84</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A139C2" w14:textId="77777777" w:rsidR="009F0FE0" w:rsidRPr="00BE2CBC" w:rsidRDefault="009F0FE0" w:rsidP="00BE2CBC">
            <w:pPr>
              <w:spacing w:line="360" w:lineRule="auto"/>
            </w:pPr>
            <w:r w:rsidRPr="00BE2CBC">
              <w:rPr>
                <w:sz w:val="15"/>
                <w:szCs w:val="15"/>
              </w:rPr>
              <w:t>3</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318106" w14:textId="77777777" w:rsidR="009F0FE0" w:rsidRPr="00BE2CBC" w:rsidRDefault="009F0FE0" w:rsidP="00BE2CBC">
            <w:pPr>
              <w:spacing w:line="360" w:lineRule="auto"/>
            </w:pPr>
            <w:r w:rsidRPr="00BE2CBC">
              <w:rPr>
                <w:sz w:val="15"/>
                <w:szCs w:val="15"/>
              </w:rPr>
              <w:t>FALSE</w:t>
            </w:r>
          </w:p>
        </w:tc>
      </w:tr>
      <w:tr w:rsidR="009F0FE0" w:rsidRPr="00BE2CBC" w14:paraId="1E539C12"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AC7BB99" w14:textId="77777777" w:rsidR="009F0FE0" w:rsidRPr="00BE2CBC" w:rsidRDefault="009F0FE0" w:rsidP="00BE2CBC">
            <w:pPr>
              <w:spacing w:line="360" w:lineRule="auto"/>
            </w:pPr>
            <w:r w:rsidRPr="00BE2CBC">
              <w:rPr>
                <w:sz w:val="15"/>
                <w:szCs w:val="15"/>
              </w:rPr>
              <w:t>Centre-Back</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74A2CB" w14:textId="77777777" w:rsidR="009F0FE0" w:rsidRPr="00BE2CBC" w:rsidRDefault="009F0FE0" w:rsidP="00BE2CBC">
            <w:pPr>
              <w:spacing w:line="360" w:lineRule="auto"/>
            </w:pPr>
            <w:proofErr w:type="spellStart"/>
            <w:r w:rsidRPr="00BE2CBC">
              <w:rPr>
                <w:sz w:val="15"/>
                <w:szCs w:val="15"/>
              </w:rPr>
              <w:t>LightGBM</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960F2D" w14:textId="77777777" w:rsidR="009F0FE0" w:rsidRPr="00BE2CBC" w:rsidRDefault="009F0FE0" w:rsidP="00BE2CBC">
            <w:pPr>
              <w:spacing w:line="360" w:lineRule="auto"/>
            </w:pPr>
            <w:r w:rsidRPr="00BE2CBC">
              <w:rPr>
                <w:sz w:val="15"/>
                <w:szCs w:val="15"/>
              </w:rPr>
              <w:t>676</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D10B7C" w14:textId="77777777" w:rsidR="009F0FE0" w:rsidRPr="00BE2CBC" w:rsidRDefault="009F0FE0" w:rsidP="00BE2CBC">
            <w:pPr>
              <w:spacing w:line="360" w:lineRule="auto"/>
            </w:pPr>
            <w:r w:rsidRPr="00BE2CBC">
              <w:rPr>
                <w:sz w:val="15"/>
                <w:szCs w:val="15"/>
              </w:rPr>
              <w:t>0.223</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B28197" w14:textId="77777777" w:rsidR="009F0FE0" w:rsidRPr="00BE2CBC" w:rsidRDefault="009F0FE0" w:rsidP="00BE2CBC">
            <w:pPr>
              <w:spacing w:line="360" w:lineRule="auto"/>
            </w:pPr>
            <w:r w:rsidRPr="00BE2CBC">
              <w:rPr>
                <w:sz w:val="15"/>
                <w:szCs w:val="15"/>
              </w:rPr>
              <w:t>9.91</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226D20" w14:textId="77777777" w:rsidR="009F0FE0" w:rsidRPr="00BE2CBC" w:rsidRDefault="009F0FE0" w:rsidP="00BE2CBC">
            <w:pPr>
              <w:spacing w:line="360" w:lineRule="auto"/>
            </w:pPr>
            <w:r w:rsidRPr="00BE2CBC">
              <w:rPr>
                <w:sz w:val="15"/>
                <w:szCs w:val="15"/>
              </w:rPr>
              <w:t>5.7</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C13459" w14:textId="77777777" w:rsidR="009F0FE0" w:rsidRPr="00BE2CBC" w:rsidRDefault="009F0FE0" w:rsidP="00BE2CBC">
            <w:pPr>
              <w:spacing w:line="360" w:lineRule="auto"/>
            </w:pPr>
            <w:r w:rsidRPr="00BE2CBC">
              <w:rPr>
                <w:sz w:val="15"/>
                <w:szCs w:val="15"/>
              </w:rPr>
              <w:t>4</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021E5C" w14:textId="77777777" w:rsidR="009F0FE0" w:rsidRPr="00BE2CBC" w:rsidRDefault="009F0FE0" w:rsidP="00BE2CBC">
            <w:pPr>
              <w:spacing w:line="360" w:lineRule="auto"/>
            </w:pPr>
            <w:r w:rsidRPr="00BE2CBC">
              <w:rPr>
                <w:sz w:val="15"/>
                <w:szCs w:val="15"/>
              </w:rPr>
              <w:t>FALSE</w:t>
            </w:r>
          </w:p>
        </w:tc>
      </w:tr>
      <w:tr w:rsidR="009F0FE0" w:rsidRPr="00BE2CBC" w14:paraId="020A9DB9"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897208E" w14:textId="77777777" w:rsidR="009F0FE0" w:rsidRPr="00BE2CBC" w:rsidRDefault="009F0FE0" w:rsidP="00BE2CBC">
            <w:pPr>
              <w:spacing w:line="360" w:lineRule="auto"/>
            </w:pPr>
            <w:r w:rsidRPr="00BE2CBC">
              <w:rPr>
                <w:sz w:val="15"/>
                <w:szCs w:val="15"/>
              </w:rPr>
              <w:t>Defensive Midfield</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C89C0A" w14:textId="77777777" w:rsidR="009F0FE0" w:rsidRPr="00BE2CBC" w:rsidRDefault="009F0FE0" w:rsidP="00BE2CBC">
            <w:pPr>
              <w:spacing w:line="360" w:lineRule="auto"/>
            </w:pPr>
            <w:proofErr w:type="spellStart"/>
            <w:r w:rsidRPr="00BE2CBC">
              <w:rPr>
                <w:sz w:val="15"/>
                <w:szCs w:val="15"/>
              </w:rPr>
              <w:t>RandomForest</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16E4CE" w14:textId="77777777" w:rsidR="009F0FE0" w:rsidRPr="00BE2CBC" w:rsidRDefault="009F0FE0" w:rsidP="00BE2CBC">
            <w:pPr>
              <w:spacing w:line="360" w:lineRule="auto"/>
            </w:pPr>
            <w:r w:rsidRPr="00BE2CBC">
              <w:rPr>
                <w:sz w:val="15"/>
                <w:szCs w:val="15"/>
              </w:rPr>
              <w:t>279</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547D05" w14:textId="77777777" w:rsidR="009F0FE0" w:rsidRPr="00BE2CBC" w:rsidRDefault="009F0FE0" w:rsidP="00BE2CBC">
            <w:pPr>
              <w:spacing w:line="360" w:lineRule="auto"/>
            </w:pPr>
            <w:r w:rsidRPr="00BE2CBC">
              <w:rPr>
                <w:sz w:val="15"/>
                <w:szCs w:val="15"/>
              </w:rPr>
              <w:t>0.306</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4CD58D" w14:textId="77777777" w:rsidR="009F0FE0" w:rsidRPr="00BE2CBC" w:rsidRDefault="009F0FE0" w:rsidP="00BE2CBC">
            <w:pPr>
              <w:spacing w:line="360" w:lineRule="auto"/>
            </w:pPr>
            <w:r w:rsidRPr="00BE2CBC">
              <w:rPr>
                <w:sz w:val="15"/>
                <w:szCs w:val="15"/>
              </w:rPr>
              <w:t>10.36</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A9468E" w14:textId="77777777" w:rsidR="009F0FE0" w:rsidRPr="00BE2CBC" w:rsidRDefault="009F0FE0" w:rsidP="00BE2CBC">
            <w:pPr>
              <w:spacing w:line="360" w:lineRule="auto"/>
            </w:pPr>
            <w:r w:rsidRPr="00BE2CBC">
              <w:rPr>
                <w:sz w:val="15"/>
                <w:szCs w:val="15"/>
              </w:rPr>
              <w:t>6.06</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04A89B" w14:textId="77777777" w:rsidR="009F0FE0" w:rsidRPr="00BE2CBC" w:rsidRDefault="009F0FE0" w:rsidP="00BE2CBC">
            <w:pPr>
              <w:spacing w:line="360" w:lineRule="auto"/>
            </w:pPr>
            <w:r w:rsidRPr="00BE2CBC">
              <w:rPr>
                <w:sz w:val="15"/>
                <w:szCs w:val="15"/>
              </w:rPr>
              <w:t>1</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C4EED1" w14:textId="77777777" w:rsidR="009F0FE0" w:rsidRPr="00BE2CBC" w:rsidRDefault="009F0FE0" w:rsidP="00BE2CBC">
            <w:pPr>
              <w:spacing w:line="360" w:lineRule="auto"/>
            </w:pPr>
            <w:r w:rsidRPr="00BE2CBC">
              <w:rPr>
                <w:sz w:val="15"/>
                <w:szCs w:val="15"/>
              </w:rPr>
              <w:t>TRUE</w:t>
            </w:r>
          </w:p>
        </w:tc>
      </w:tr>
      <w:tr w:rsidR="009F0FE0" w:rsidRPr="00BE2CBC" w14:paraId="62B24B31"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C5174DB" w14:textId="77777777" w:rsidR="009F0FE0" w:rsidRPr="00BE2CBC" w:rsidRDefault="009F0FE0" w:rsidP="00BE2CBC">
            <w:pPr>
              <w:spacing w:line="360" w:lineRule="auto"/>
            </w:pPr>
            <w:r w:rsidRPr="00BE2CBC">
              <w:rPr>
                <w:sz w:val="15"/>
                <w:szCs w:val="15"/>
              </w:rPr>
              <w:t>Defensive Midfield</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FCEDAD" w14:textId="77777777" w:rsidR="009F0FE0" w:rsidRPr="00BE2CBC" w:rsidRDefault="009F0FE0" w:rsidP="00BE2CBC">
            <w:pPr>
              <w:spacing w:line="360" w:lineRule="auto"/>
            </w:pPr>
            <w:proofErr w:type="spellStart"/>
            <w:r w:rsidRPr="00BE2CBC">
              <w:rPr>
                <w:sz w:val="15"/>
                <w:szCs w:val="15"/>
              </w:rPr>
              <w:t>XGBoost</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36B07C" w14:textId="77777777" w:rsidR="009F0FE0" w:rsidRPr="00BE2CBC" w:rsidRDefault="009F0FE0" w:rsidP="00BE2CBC">
            <w:pPr>
              <w:spacing w:line="360" w:lineRule="auto"/>
            </w:pPr>
            <w:r w:rsidRPr="00BE2CBC">
              <w:rPr>
                <w:sz w:val="15"/>
                <w:szCs w:val="15"/>
              </w:rPr>
              <w:t>279</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1D4616" w14:textId="77777777" w:rsidR="009F0FE0" w:rsidRPr="00BE2CBC" w:rsidRDefault="009F0FE0" w:rsidP="00BE2CBC">
            <w:pPr>
              <w:spacing w:line="360" w:lineRule="auto"/>
            </w:pPr>
            <w:r w:rsidRPr="00BE2CBC">
              <w:rPr>
                <w:sz w:val="15"/>
                <w:szCs w:val="15"/>
              </w:rPr>
              <w:t>0.263</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1686F2" w14:textId="77777777" w:rsidR="009F0FE0" w:rsidRPr="00BE2CBC" w:rsidRDefault="009F0FE0" w:rsidP="00BE2CBC">
            <w:pPr>
              <w:spacing w:line="360" w:lineRule="auto"/>
            </w:pPr>
            <w:r w:rsidRPr="00BE2CBC">
              <w:rPr>
                <w:sz w:val="15"/>
                <w:szCs w:val="15"/>
              </w:rPr>
              <w:t>10.71</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43C5CC" w14:textId="77777777" w:rsidR="009F0FE0" w:rsidRPr="00BE2CBC" w:rsidRDefault="009F0FE0" w:rsidP="00BE2CBC">
            <w:pPr>
              <w:spacing w:line="360" w:lineRule="auto"/>
            </w:pPr>
            <w:r w:rsidRPr="00BE2CBC">
              <w:rPr>
                <w:sz w:val="15"/>
                <w:szCs w:val="15"/>
              </w:rPr>
              <w:t>5.99</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07F71B" w14:textId="77777777" w:rsidR="009F0FE0" w:rsidRPr="00BE2CBC" w:rsidRDefault="009F0FE0" w:rsidP="00BE2CBC">
            <w:pPr>
              <w:spacing w:line="360" w:lineRule="auto"/>
            </w:pPr>
            <w:r w:rsidRPr="00BE2CBC">
              <w:rPr>
                <w:sz w:val="15"/>
                <w:szCs w:val="15"/>
              </w:rPr>
              <w:t>2</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9F9209" w14:textId="77777777" w:rsidR="009F0FE0" w:rsidRPr="00BE2CBC" w:rsidRDefault="009F0FE0" w:rsidP="00BE2CBC">
            <w:pPr>
              <w:spacing w:line="360" w:lineRule="auto"/>
            </w:pPr>
            <w:r w:rsidRPr="00BE2CBC">
              <w:rPr>
                <w:sz w:val="15"/>
                <w:szCs w:val="15"/>
              </w:rPr>
              <w:t>FALSE</w:t>
            </w:r>
          </w:p>
        </w:tc>
      </w:tr>
      <w:tr w:rsidR="009F0FE0" w:rsidRPr="00BE2CBC" w14:paraId="5269DA86" w14:textId="77777777">
        <w:trPr>
          <w:trHeight w:val="180"/>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CFB949A" w14:textId="77777777" w:rsidR="009F0FE0" w:rsidRPr="00BE2CBC" w:rsidRDefault="009F0FE0" w:rsidP="00BE2CBC">
            <w:pPr>
              <w:spacing w:line="360" w:lineRule="auto"/>
            </w:pPr>
            <w:r w:rsidRPr="00BE2CBC">
              <w:rPr>
                <w:sz w:val="15"/>
                <w:szCs w:val="15"/>
              </w:rPr>
              <w:t>Defensive Midfield</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80D72D" w14:textId="77777777" w:rsidR="009F0FE0" w:rsidRPr="00BE2CBC" w:rsidRDefault="009F0FE0" w:rsidP="00BE2CBC">
            <w:pPr>
              <w:spacing w:line="360" w:lineRule="auto"/>
            </w:pPr>
            <w:proofErr w:type="spellStart"/>
            <w:r w:rsidRPr="00BE2CBC">
              <w:rPr>
                <w:sz w:val="15"/>
                <w:szCs w:val="15"/>
              </w:rPr>
              <w:t>LightGBM</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CB9D29" w14:textId="77777777" w:rsidR="009F0FE0" w:rsidRPr="00BE2CBC" w:rsidRDefault="009F0FE0" w:rsidP="00BE2CBC">
            <w:pPr>
              <w:spacing w:line="360" w:lineRule="auto"/>
            </w:pPr>
            <w:r w:rsidRPr="00BE2CBC">
              <w:rPr>
                <w:sz w:val="15"/>
                <w:szCs w:val="15"/>
              </w:rPr>
              <w:t>279</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58F022" w14:textId="77777777" w:rsidR="009F0FE0" w:rsidRPr="00BE2CBC" w:rsidRDefault="009F0FE0" w:rsidP="00BE2CBC">
            <w:pPr>
              <w:spacing w:line="360" w:lineRule="auto"/>
            </w:pPr>
            <w:r w:rsidRPr="00BE2CBC">
              <w:rPr>
                <w:sz w:val="15"/>
                <w:szCs w:val="15"/>
              </w:rPr>
              <w:t>0.21</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0111B4" w14:textId="77777777" w:rsidR="009F0FE0" w:rsidRPr="00BE2CBC" w:rsidRDefault="009F0FE0" w:rsidP="00BE2CBC">
            <w:pPr>
              <w:spacing w:line="360" w:lineRule="auto"/>
            </w:pPr>
            <w:r w:rsidRPr="00BE2CBC">
              <w:rPr>
                <w:sz w:val="15"/>
                <w:szCs w:val="15"/>
              </w:rPr>
              <w:t>10.8</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111FEC" w14:textId="77777777" w:rsidR="009F0FE0" w:rsidRPr="00BE2CBC" w:rsidRDefault="009F0FE0" w:rsidP="00BE2CBC">
            <w:pPr>
              <w:spacing w:line="360" w:lineRule="auto"/>
            </w:pPr>
            <w:r w:rsidRPr="00BE2CBC">
              <w:rPr>
                <w:sz w:val="15"/>
                <w:szCs w:val="15"/>
              </w:rPr>
              <w:t>5.97</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029267" w14:textId="77777777" w:rsidR="009F0FE0" w:rsidRPr="00BE2CBC" w:rsidRDefault="009F0FE0" w:rsidP="00BE2CBC">
            <w:pPr>
              <w:spacing w:line="360" w:lineRule="auto"/>
            </w:pPr>
            <w:r w:rsidRPr="00BE2CBC">
              <w:rPr>
                <w:sz w:val="15"/>
                <w:szCs w:val="15"/>
              </w:rPr>
              <w:t>3</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B741F3" w14:textId="77777777" w:rsidR="009F0FE0" w:rsidRPr="00BE2CBC" w:rsidRDefault="009F0FE0" w:rsidP="00BE2CBC">
            <w:pPr>
              <w:spacing w:line="360" w:lineRule="auto"/>
            </w:pPr>
            <w:r w:rsidRPr="00BE2CBC">
              <w:rPr>
                <w:sz w:val="15"/>
                <w:szCs w:val="15"/>
              </w:rPr>
              <w:t>FALSE</w:t>
            </w:r>
          </w:p>
        </w:tc>
      </w:tr>
      <w:tr w:rsidR="009F0FE0" w:rsidRPr="00BE2CBC" w14:paraId="2D579DDC"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1F118F3" w14:textId="77777777" w:rsidR="009F0FE0" w:rsidRPr="00BE2CBC" w:rsidRDefault="009F0FE0" w:rsidP="00BE2CBC">
            <w:pPr>
              <w:spacing w:line="360" w:lineRule="auto"/>
            </w:pPr>
            <w:r w:rsidRPr="00BE2CBC">
              <w:rPr>
                <w:sz w:val="15"/>
                <w:szCs w:val="15"/>
              </w:rPr>
              <w:t>Defensive Midfield</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570D0D" w14:textId="77777777" w:rsidR="009F0FE0" w:rsidRPr="00BE2CBC" w:rsidRDefault="009F0FE0" w:rsidP="00BE2CBC">
            <w:pPr>
              <w:spacing w:line="360" w:lineRule="auto"/>
            </w:pPr>
            <w:proofErr w:type="spellStart"/>
            <w:r w:rsidRPr="00BE2CBC">
              <w:rPr>
                <w:sz w:val="15"/>
                <w:szCs w:val="15"/>
              </w:rPr>
              <w:t>LinearRegression</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9C7F57" w14:textId="77777777" w:rsidR="009F0FE0" w:rsidRPr="00BE2CBC" w:rsidRDefault="009F0FE0" w:rsidP="00BE2CBC">
            <w:pPr>
              <w:spacing w:line="360" w:lineRule="auto"/>
            </w:pPr>
            <w:r w:rsidRPr="00BE2CBC">
              <w:rPr>
                <w:sz w:val="15"/>
                <w:szCs w:val="15"/>
              </w:rPr>
              <w:t>279</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CE21B8" w14:textId="77777777" w:rsidR="009F0FE0" w:rsidRPr="00BE2CBC" w:rsidRDefault="009F0FE0" w:rsidP="00BE2CBC">
            <w:pPr>
              <w:spacing w:line="360" w:lineRule="auto"/>
            </w:pPr>
            <w:r w:rsidRPr="00BE2CBC">
              <w:rPr>
                <w:sz w:val="15"/>
                <w:szCs w:val="15"/>
              </w:rPr>
              <w:t>0.188</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F06617" w14:textId="77777777" w:rsidR="009F0FE0" w:rsidRPr="00BE2CBC" w:rsidRDefault="009F0FE0" w:rsidP="00BE2CBC">
            <w:pPr>
              <w:spacing w:line="360" w:lineRule="auto"/>
            </w:pPr>
            <w:r w:rsidRPr="00BE2CBC">
              <w:rPr>
                <w:sz w:val="15"/>
                <w:szCs w:val="15"/>
              </w:rPr>
              <w:t>11.71</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893674" w14:textId="77777777" w:rsidR="009F0FE0" w:rsidRPr="00BE2CBC" w:rsidRDefault="009F0FE0" w:rsidP="00BE2CBC">
            <w:pPr>
              <w:spacing w:line="360" w:lineRule="auto"/>
            </w:pPr>
            <w:r w:rsidRPr="00BE2CBC">
              <w:rPr>
                <w:sz w:val="15"/>
                <w:szCs w:val="15"/>
              </w:rPr>
              <w:t>5.71</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FADF86" w14:textId="77777777" w:rsidR="009F0FE0" w:rsidRPr="00BE2CBC" w:rsidRDefault="009F0FE0" w:rsidP="00BE2CBC">
            <w:pPr>
              <w:spacing w:line="360" w:lineRule="auto"/>
            </w:pPr>
            <w:r w:rsidRPr="00BE2CBC">
              <w:rPr>
                <w:sz w:val="15"/>
                <w:szCs w:val="15"/>
              </w:rPr>
              <w:t>4</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5DFA4A" w14:textId="77777777" w:rsidR="009F0FE0" w:rsidRPr="00BE2CBC" w:rsidRDefault="009F0FE0" w:rsidP="00BE2CBC">
            <w:pPr>
              <w:spacing w:line="360" w:lineRule="auto"/>
            </w:pPr>
            <w:r w:rsidRPr="00BE2CBC">
              <w:rPr>
                <w:sz w:val="15"/>
                <w:szCs w:val="15"/>
              </w:rPr>
              <w:t>FALSE</w:t>
            </w:r>
          </w:p>
        </w:tc>
      </w:tr>
      <w:tr w:rsidR="009F0FE0" w:rsidRPr="00BE2CBC" w14:paraId="0B2590DF"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54FC483" w14:textId="77777777" w:rsidR="009F0FE0" w:rsidRPr="00BE2CBC" w:rsidRDefault="009F0FE0" w:rsidP="00BE2CBC">
            <w:pPr>
              <w:spacing w:line="360" w:lineRule="auto"/>
            </w:pPr>
            <w:r w:rsidRPr="00BE2CBC">
              <w:rPr>
                <w:sz w:val="15"/>
                <w:szCs w:val="15"/>
              </w:rPr>
              <w:t>Forward</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3282EC" w14:textId="77777777" w:rsidR="009F0FE0" w:rsidRPr="00BE2CBC" w:rsidRDefault="009F0FE0" w:rsidP="00BE2CBC">
            <w:pPr>
              <w:spacing w:line="360" w:lineRule="auto"/>
            </w:pPr>
            <w:proofErr w:type="spellStart"/>
            <w:r w:rsidRPr="00BE2CBC">
              <w:rPr>
                <w:sz w:val="15"/>
                <w:szCs w:val="15"/>
              </w:rPr>
              <w:t>RandomForest</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D56D74" w14:textId="77777777" w:rsidR="009F0FE0" w:rsidRPr="00BE2CBC" w:rsidRDefault="009F0FE0" w:rsidP="00BE2CBC">
            <w:pPr>
              <w:spacing w:line="360" w:lineRule="auto"/>
            </w:pPr>
            <w:r w:rsidRPr="00BE2CBC">
              <w:rPr>
                <w:sz w:val="15"/>
                <w:szCs w:val="15"/>
              </w:rPr>
              <w:t>376</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D4CD30" w14:textId="77777777" w:rsidR="009F0FE0" w:rsidRPr="00BE2CBC" w:rsidRDefault="009F0FE0" w:rsidP="00BE2CBC">
            <w:pPr>
              <w:spacing w:line="360" w:lineRule="auto"/>
            </w:pPr>
            <w:r w:rsidRPr="00BE2CBC">
              <w:rPr>
                <w:sz w:val="15"/>
                <w:szCs w:val="15"/>
              </w:rPr>
              <w:t>0.57</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D0804D" w14:textId="77777777" w:rsidR="009F0FE0" w:rsidRPr="00BE2CBC" w:rsidRDefault="009F0FE0" w:rsidP="00BE2CBC">
            <w:pPr>
              <w:spacing w:line="360" w:lineRule="auto"/>
            </w:pPr>
            <w:r w:rsidRPr="00BE2CBC">
              <w:rPr>
                <w:sz w:val="15"/>
                <w:szCs w:val="15"/>
              </w:rPr>
              <w:t>10.86</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D71051" w14:textId="77777777" w:rsidR="009F0FE0" w:rsidRPr="00BE2CBC" w:rsidRDefault="009F0FE0" w:rsidP="00BE2CBC">
            <w:pPr>
              <w:spacing w:line="360" w:lineRule="auto"/>
            </w:pPr>
            <w:r w:rsidRPr="00BE2CBC">
              <w:rPr>
                <w:sz w:val="15"/>
                <w:szCs w:val="15"/>
              </w:rPr>
              <w:t>4.36</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99E77D" w14:textId="77777777" w:rsidR="009F0FE0" w:rsidRPr="00BE2CBC" w:rsidRDefault="009F0FE0" w:rsidP="00BE2CBC">
            <w:pPr>
              <w:spacing w:line="360" w:lineRule="auto"/>
            </w:pPr>
            <w:r w:rsidRPr="00BE2CBC">
              <w:rPr>
                <w:sz w:val="15"/>
                <w:szCs w:val="15"/>
              </w:rPr>
              <w:t>1</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528E30" w14:textId="77777777" w:rsidR="009F0FE0" w:rsidRPr="00BE2CBC" w:rsidRDefault="009F0FE0" w:rsidP="00BE2CBC">
            <w:pPr>
              <w:spacing w:line="360" w:lineRule="auto"/>
            </w:pPr>
            <w:r w:rsidRPr="00BE2CBC">
              <w:rPr>
                <w:sz w:val="15"/>
                <w:szCs w:val="15"/>
              </w:rPr>
              <w:t>TRUE</w:t>
            </w:r>
          </w:p>
        </w:tc>
      </w:tr>
      <w:tr w:rsidR="009F0FE0" w:rsidRPr="00BE2CBC" w14:paraId="7C85503A"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B336ECA" w14:textId="77777777" w:rsidR="009F0FE0" w:rsidRPr="00BE2CBC" w:rsidRDefault="009F0FE0" w:rsidP="00BE2CBC">
            <w:pPr>
              <w:spacing w:line="360" w:lineRule="auto"/>
            </w:pPr>
            <w:r w:rsidRPr="00BE2CBC">
              <w:rPr>
                <w:sz w:val="15"/>
                <w:szCs w:val="15"/>
              </w:rPr>
              <w:t>Forward</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2E0291" w14:textId="77777777" w:rsidR="009F0FE0" w:rsidRPr="00BE2CBC" w:rsidRDefault="009F0FE0" w:rsidP="00BE2CBC">
            <w:pPr>
              <w:spacing w:line="360" w:lineRule="auto"/>
            </w:pPr>
            <w:proofErr w:type="spellStart"/>
            <w:r w:rsidRPr="00BE2CBC">
              <w:rPr>
                <w:sz w:val="15"/>
                <w:szCs w:val="15"/>
              </w:rPr>
              <w:t>XGBoost</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253D94" w14:textId="77777777" w:rsidR="009F0FE0" w:rsidRPr="00BE2CBC" w:rsidRDefault="009F0FE0" w:rsidP="00BE2CBC">
            <w:pPr>
              <w:spacing w:line="360" w:lineRule="auto"/>
            </w:pPr>
            <w:r w:rsidRPr="00BE2CBC">
              <w:rPr>
                <w:sz w:val="15"/>
                <w:szCs w:val="15"/>
              </w:rPr>
              <w:t>376</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B84CDB" w14:textId="77777777" w:rsidR="009F0FE0" w:rsidRPr="00BE2CBC" w:rsidRDefault="009F0FE0" w:rsidP="00BE2CBC">
            <w:pPr>
              <w:spacing w:line="360" w:lineRule="auto"/>
            </w:pPr>
            <w:r w:rsidRPr="00BE2CBC">
              <w:rPr>
                <w:sz w:val="15"/>
                <w:szCs w:val="15"/>
              </w:rPr>
              <w:t>0.561</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692B3A" w14:textId="77777777" w:rsidR="009F0FE0" w:rsidRPr="00BE2CBC" w:rsidRDefault="009F0FE0" w:rsidP="00BE2CBC">
            <w:pPr>
              <w:spacing w:line="360" w:lineRule="auto"/>
            </w:pPr>
            <w:r w:rsidRPr="00BE2CBC">
              <w:rPr>
                <w:sz w:val="15"/>
                <w:szCs w:val="15"/>
              </w:rPr>
              <w:t>10.82</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AC165A" w14:textId="77777777" w:rsidR="009F0FE0" w:rsidRPr="00BE2CBC" w:rsidRDefault="009F0FE0" w:rsidP="00BE2CBC">
            <w:pPr>
              <w:spacing w:line="360" w:lineRule="auto"/>
            </w:pPr>
            <w:r w:rsidRPr="00BE2CBC">
              <w:rPr>
                <w:sz w:val="15"/>
                <w:szCs w:val="15"/>
              </w:rPr>
              <w:t>4.79</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E26312" w14:textId="77777777" w:rsidR="009F0FE0" w:rsidRPr="00BE2CBC" w:rsidRDefault="009F0FE0" w:rsidP="00BE2CBC">
            <w:pPr>
              <w:spacing w:line="360" w:lineRule="auto"/>
            </w:pPr>
            <w:r w:rsidRPr="00BE2CBC">
              <w:rPr>
                <w:sz w:val="15"/>
                <w:szCs w:val="15"/>
              </w:rPr>
              <w:t>2</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FF845B" w14:textId="77777777" w:rsidR="009F0FE0" w:rsidRPr="00BE2CBC" w:rsidRDefault="009F0FE0" w:rsidP="00BE2CBC">
            <w:pPr>
              <w:spacing w:line="360" w:lineRule="auto"/>
            </w:pPr>
            <w:r w:rsidRPr="00BE2CBC">
              <w:rPr>
                <w:sz w:val="15"/>
                <w:szCs w:val="15"/>
              </w:rPr>
              <w:t>FALSE</w:t>
            </w:r>
          </w:p>
        </w:tc>
      </w:tr>
      <w:tr w:rsidR="009F0FE0" w:rsidRPr="00BE2CBC" w14:paraId="4E9F2F97"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163B19D" w14:textId="77777777" w:rsidR="009F0FE0" w:rsidRPr="00BE2CBC" w:rsidRDefault="009F0FE0" w:rsidP="00BE2CBC">
            <w:pPr>
              <w:spacing w:line="360" w:lineRule="auto"/>
            </w:pPr>
            <w:r w:rsidRPr="00BE2CBC">
              <w:rPr>
                <w:sz w:val="15"/>
                <w:szCs w:val="15"/>
              </w:rPr>
              <w:t>Forward</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A1A722" w14:textId="77777777" w:rsidR="009F0FE0" w:rsidRPr="00BE2CBC" w:rsidRDefault="009F0FE0" w:rsidP="00BE2CBC">
            <w:pPr>
              <w:spacing w:line="360" w:lineRule="auto"/>
            </w:pPr>
            <w:proofErr w:type="spellStart"/>
            <w:r w:rsidRPr="00BE2CBC">
              <w:rPr>
                <w:sz w:val="15"/>
                <w:szCs w:val="15"/>
              </w:rPr>
              <w:t>LinearRegression</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9587B0" w14:textId="77777777" w:rsidR="009F0FE0" w:rsidRPr="00BE2CBC" w:rsidRDefault="009F0FE0" w:rsidP="00BE2CBC">
            <w:pPr>
              <w:spacing w:line="360" w:lineRule="auto"/>
            </w:pPr>
            <w:r w:rsidRPr="00BE2CBC">
              <w:rPr>
                <w:sz w:val="15"/>
                <w:szCs w:val="15"/>
              </w:rPr>
              <w:t>376</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833797" w14:textId="77777777" w:rsidR="009F0FE0" w:rsidRPr="00BE2CBC" w:rsidRDefault="009F0FE0" w:rsidP="00BE2CBC">
            <w:pPr>
              <w:spacing w:line="360" w:lineRule="auto"/>
            </w:pPr>
            <w:r w:rsidRPr="00BE2CBC">
              <w:rPr>
                <w:sz w:val="15"/>
                <w:szCs w:val="15"/>
              </w:rPr>
              <w:t>0.552</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F86EB9" w14:textId="77777777" w:rsidR="009F0FE0" w:rsidRPr="00BE2CBC" w:rsidRDefault="009F0FE0" w:rsidP="00BE2CBC">
            <w:pPr>
              <w:spacing w:line="360" w:lineRule="auto"/>
            </w:pPr>
            <w:r w:rsidRPr="00BE2CBC">
              <w:rPr>
                <w:sz w:val="15"/>
                <w:szCs w:val="15"/>
              </w:rPr>
              <w:t>11.72</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BCAB5E" w14:textId="77777777" w:rsidR="009F0FE0" w:rsidRPr="00BE2CBC" w:rsidRDefault="009F0FE0" w:rsidP="00BE2CBC">
            <w:pPr>
              <w:spacing w:line="360" w:lineRule="auto"/>
            </w:pPr>
            <w:r w:rsidRPr="00BE2CBC">
              <w:rPr>
                <w:sz w:val="15"/>
                <w:szCs w:val="15"/>
              </w:rPr>
              <w:t>4.93</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06E7E0" w14:textId="77777777" w:rsidR="009F0FE0" w:rsidRPr="00BE2CBC" w:rsidRDefault="009F0FE0" w:rsidP="00BE2CBC">
            <w:pPr>
              <w:spacing w:line="360" w:lineRule="auto"/>
            </w:pPr>
            <w:r w:rsidRPr="00BE2CBC">
              <w:rPr>
                <w:sz w:val="15"/>
                <w:szCs w:val="15"/>
              </w:rPr>
              <w:t>3</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FA5516" w14:textId="77777777" w:rsidR="009F0FE0" w:rsidRPr="00BE2CBC" w:rsidRDefault="009F0FE0" w:rsidP="00BE2CBC">
            <w:pPr>
              <w:spacing w:line="360" w:lineRule="auto"/>
            </w:pPr>
            <w:r w:rsidRPr="00BE2CBC">
              <w:rPr>
                <w:sz w:val="15"/>
                <w:szCs w:val="15"/>
              </w:rPr>
              <w:t>FALSE</w:t>
            </w:r>
          </w:p>
        </w:tc>
      </w:tr>
      <w:tr w:rsidR="009F0FE0" w:rsidRPr="00BE2CBC" w14:paraId="21298B1A"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BF1A4C6" w14:textId="77777777" w:rsidR="009F0FE0" w:rsidRPr="00BE2CBC" w:rsidRDefault="009F0FE0" w:rsidP="00BE2CBC">
            <w:pPr>
              <w:spacing w:line="360" w:lineRule="auto"/>
            </w:pPr>
            <w:r w:rsidRPr="00BE2CBC">
              <w:rPr>
                <w:sz w:val="15"/>
                <w:szCs w:val="15"/>
              </w:rPr>
              <w:t>Forward</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4B0F82" w14:textId="77777777" w:rsidR="009F0FE0" w:rsidRPr="00BE2CBC" w:rsidRDefault="009F0FE0" w:rsidP="00BE2CBC">
            <w:pPr>
              <w:spacing w:line="360" w:lineRule="auto"/>
            </w:pPr>
            <w:proofErr w:type="spellStart"/>
            <w:r w:rsidRPr="00BE2CBC">
              <w:rPr>
                <w:sz w:val="15"/>
                <w:szCs w:val="15"/>
              </w:rPr>
              <w:t>LightGBM</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9E9DF5" w14:textId="77777777" w:rsidR="009F0FE0" w:rsidRPr="00BE2CBC" w:rsidRDefault="009F0FE0" w:rsidP="00BE2CBC">
            <w:pPr>
              <w:spacing w:line="360" w:lineRule="auto"/>
            </w:pPr>
            <w:r w:rsidRPr="00BE2CBC">
              <w:rPr>
                <w:sz w:val="15"/>
                <w:szCs w:val="15"/>
              </w:rPr>
              <w:t>376</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1E8E88" w14:textId="77777777" w:rsidR="009F0FE0" w:rsidRPr="00BE2CBC" w:rsidRDefault="009F0FE0" w:rsidP="00BE2CBC">
            <w:pPr>
              <w:spacing w:line="360" w:lineRule="auto"/>
            </w:pPr>
            <w:r w:rsidRPr="00BE2CBC">
              <w:rPr>
                <w:sz w:val="15"/>
                <w:szCs w:val="15"/>
              </w:rPr>
              <w:t>0.527</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4EB8AC" w14:textId="77777777" w:rsidR="009F0FE0" w:rsidRPr="00BE2CBC" w:rsidRDefault="009F0FE0" w:rsidP="00BE2CBC">
            <w:pPr>
              <w:spacing w:line="360" w:lineRule="auto"/>
            </w:pPr>
            <w:r w:rsidRPr="00BE2CBC">
              <w:rPr>
                <w:sz w:val="15"/>
                <w:szCs w:val="15"/>
              </w:rPr>
              <w:t>11.41</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0F59FB" w14:textId="77777777" w:rsidR="009F0FE0" w:rsidRPr="00BE2CBC" w:rsidRDefault="009F0FE0" w:rsidP="00BE2CBC">
            <w:pPr>
              <w:spacing w:line="360" w:lineRule="auto"/>
            </w:pPr>
            <w:r w:rsidRPr="00BE2CBC">
              <w:rPr>
                <w:sz w:val="15"/>
                <w:szCs w:val="15"/>
              </w:rPr>
              <w:t>5.06</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FBAE33" w14:textId="77777777" w:rsidR="009F0FE0" w:rsidRPr="00BE2CBC" w:rsidRDefault="009F0FE0" w:rsidP="00BE2CBC">
            <w:pPr>
              <w:spacing w:line="360" w:lineRule="auto"/>
            </w:pPr>
            <w:r w:rsidRPr="00BE2CBC">
              <w:rPr>
                <w:sz w:val="15"/>
                <w:szCs w:val="15"/>
              </w:rPr>
              <w:t>4</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56C753" w14:textId="77777777" w:rsidR="009F0FE0" w:rsidRPr="00BE2CBC" w:rsidRDefault="009F0FE0" w:rsidP="00BE2CBC">
            <w:pPr>
              <w:spacing w:line="360" w:lineRule="auto"/>
            </w:pPr>
            <w:r w:rsidRPr="00BE2CBC">
              <w:rPr>
                <w:sz w:val="15"/>
                <w:szCs w:val="15"/>
              </w:rPr>
              <w:t>FALSE</w:t>
            </w:r>
          </w:p>
        </w:tc>
      </w:tr>
      <w:tr w:rsidR="009F0FE0" w:rsidRPr="00BE2CBC" w14:paraId="4FE49D84"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1CA3704" w14:textId="77777777" w:rsidR="009F0FE0" w:rsidRPr="00BE2CBC" w:rsidRDefault="009F0FE0" w:rsidP="00BE2CBC">
            <w:pPr>
              <w:spacing w:line="360" w:lineRule="auto"/>
            </w:pPr>
            <w:r w:rsidRPr="00BE2CBC">
              <w:rPr>
                <w:sz w:val="15"/>
                <w:szCs w:val="15"/>
              </w:rPr>
              <w:lastRenderedPageBreak/>
              <w:t>Full-Back</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AD74BC" w14:textId="77777777" w:rsidR="009F0FE0" w:rsidRPr="00BE2CBC" w:rsidRDefault="009F0FE0" w:rsidP="00BE2CBC">
            <w:pPr>
              <w:spacing w:line="360" w:lineRule="auto"/>
            </w:pPr>
            <w:proofErr w:type="spellStart"/>
            <w:r w:rsidRPr="00BE2CBC">
              <w:rPr>
                <w:sz w:val="15"/>
                <w:szCs w:val="15"/>
              </w:rPr>
              <w:t>RandomForest</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6439CB" w14:textId="77777777" w:rsidR="009F0FE0" w:rsidRPr="00BE2CBC" w:rsidRDefault="009F0FE0" w:rsidP="00BE2CBC">
            <w:pPr>
              <w:spacing w:line="360" w:lineRule="auto"/>
            </w:pPr>
            <w:r w:rsidRPr="00BE2CBC">
              <w:rPr>
                <w:sz w:val="15"/>
                <w:szCs w:val="15"/>
              </w:rPr>
              <w:t>540</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0A175B" w14:textId="77777777" w:rsidR="009F0FE0" w:rsidRPr="00BE2CBC" w:rsidRDefault="009F0FE0" w:rsidP="00BE2CBC">
            <w:pPr>
              <w:spacing w:line="360" w:lineRule="auto"/>
            </w:pPr>
            <w:r w:rsidRPr="00BE2CBC">
              <w:rPr>
                <w:sz w:val="15"/>
                <w:szCs w:val="15"/>
              </w:rPr>
              <w:t>0.315</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2EEC95" w14:textId="77777777" w:rsidR="009F0FE0" w:rsidRPr="00BE2CBC" w:rsidRDefault="009F0FE0" w:rsidP="00BE2CBC">
            <w:pPr>
              <w:spacing w:line="360" w:lineRule="auto"/>
            </w:pPr>
            <w:r w:rsidRPr="00BE2CBC">
              <w:rPr>
                <w:sz w:val="15"/>
                <w:szCs w:val="15"/>
              </w:rPr>
              <w:t>7.26</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36C09C" w14:textId="77777777" w:rsidR="009F0FE0" w:rsidRPr="00BE2CBC" w:rsidRDefault="009F0FE0" w:rsidP="00BE2CBC">
            <w:pPr>
              <w:spacing w:line="360" w:lineRule="auto"/>
            </w:pPr>
            <w:r w:rsidRPr="00BE2CBC">
              <w:rPr>
                <w:sz w:val="15"/>
                <w:szCs w:val="15"/>
              </w:rPr>
              <w:t>3.53</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87E827" w14:textId="77777777" w:rsidR="009F0FE0" w:rsidRPr="00BE2CBC" w:rsidRDefault="009F0FE0" w:rsidP="00BE2CBC">
            <w:pPr>
              <w:spacing w:line="360" w:lineRule="auto"/>
            </w:pPr>
            <w:r w:rsidRPr="00BE2CBC">
              <w:rPr>
                <w:sz w:val="15"/>
                <w:szCs w:val="15"/>
              </w:rPr>
              <w:t>1</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E204F2" w14:textId="77777777" w:rsidR="009F0FE0" w:rsidRPr="00BE2CBC" w:rsidRDefault="009F0FE0" w:rsidP="00BE2CBC">
            <w:pPr>
              <w:spacing w:line="360" w:lineRule="auto"/>
            </w:pPr>
            <w:r w:rsidRPr="00BE2CBC">
              <w:rPr>
                <w:sz w:val="15"/>
                <w:szCs w:val="15"/>
              </w:rPr>
              <w:t>TRUE</w:t>
            </w:r>
          </w:p>
        </w:tc>
      </w:tr>
      <w:tr w:rsidR="009F0FE0" w:rsidRPr="00BE2CBC" w14:paraId="3A81C176"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07BB67C" w14:textId="77777777" w:rsidR="009F0FE0" w:rsidRPr="00BE2CBC" w:rsidRDefault="009F0FE0" w:rsidP="00BE2CBC">
            <w:pPr>
              <w:spacing w:line="360" w:lineRule="auto"/>
            </w:pPr>
            <w:r w:rsidRPr="00BE2CBC">
              <w:rPr>
                <w:sz w:val="15"/>
                <w:szCs w:val="15"/>
              </w:rPr>
              <w:t>Full-Back</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146B3D" w14:textId="77777777" w:rsidR="009F0FE0" w:rsidRPr="00BE2CBC" w:rsidRDefault="009F0FE0" w:rsidP="00BE2CBC">
            <w:pPr>
              <w:spacing w:line="360" w:lineRule="auto"/>
            </w:pPr>
            <w:proofErr w:type="spellStart"/>
            <w:r w:rsidRPr="00BE2CBC">
              <w:rPr>
                <w:sz w:val="15"/>
                <w:szCs w:val="15"/>
              </w:rPr>
              <w:t>LinearRegression</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630C35" w14:textId="77777777" w:rsidR="009F0FE0" w:rsidRPr="00BE2CBC" w:rsidRDefault="009F0FE0" w:rsidP="00BE2CBC">
            <w:pPr>
              <w:spacing w:line="360" w:lineRule="auto"/>
            </w:pPr>
            <w:r w:rsidRPr="00BE2CBC">
              <w:rPr>
                <w:sz w:val="15"/>
                <w:szCs w:val="15"/>
              </w:rPr>
              <w:t>540</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D80946" w14:textId="77777777" w:rsidR="009F0FE0" w:rsidRPr="00BE2CBC" w:rsidRDefault="009F0FE0" w:rsidP="00BE2CBC">
            <w:pPr>
              <w:spacing w:line="360" w:lineRule="auto"/>
            </w:pPr>
            <w:r w:rsidRPr="00BE2CBC">
              <w:rPr>
                <w:sz w:val="15"/>
                <w:szCs w:val="15"/>
              </w:rPr>
              <w:t>0.313</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E888DD" w14:textId="77777777" w:rsidR="009F0FE0" w:rsidRPr="00BE2CBC" w:rsidRDefault="009F0FE0" w:rsidP="00BE2CBC">
            <w:pPr>
              <w:spacing w:line="360" w:lineRule="auto"/>
            </w:pPr>
            <w:r w:rsidRPr="00BE2CBC">
              <w:rPr>
                <w:sz w:val="15"/>
                <w:szCs w:val="15"/>
              </w:rPr>
              <w:t>7.35</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D7563C" w14:textId="77777777" w:rsidR="009F0FE0" w:rsidRPr="00BE2CBC" w:rsidRDefault="009F0FE0" w:rsidP="00BE2CBC">
            <w:pPr>
              <w:spacing w:line="360" w:lineRule="auto"/>
            </w:pPr>
            <w:r w:rsidRPr="00BE2CBC">
              <w:rPr>
                <w:sz w:val="15"/>
                <w:szCs w:val="15"/>
              </w:rPr>
              <w:t>3.58</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140E5E" w14:textId="77777777" w:rsidR="009F0FE0" w:rsidRPr="00BE2CBC" w:rsidRDefault="009F0FE0" w:rsidP="00BE2CBC">
            <w:pPr>
              <w:spacing w:line="360" w:lineRule="auto"/>
            </w:pPr>
            <w:r w:rsidRPr="00BE2CBC">
              <w:rPr>
                <w:sz w:val="15"/>
                <w:szCs w:val="15"/>
              </w:rPr>
              <w:t>2</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780C6F" w14:textId="77777777" w:rsidR="009F0FE0" w:rsidRPr="00BE2CBC" w:rsidRDefault="009F0FE0" w:rsidP="00BE2CBC">
            <w:pPr>
              <w:spacing w:line="360" w:lineRule="auto"/>
            </w:pPr>
            <w:r w:rsidRPr="00BE2CBC">
              <w:rPr>
                <w:sz w:val="15"/>
                <w:szCs w:val="15"/>
              </w:rPr>
              <w:t>FALSE</w:t>
            </w:r>
          </w:p>
        </w:tc>
      </w:tr>
      <w:tr w:rsidR="009F0FE0" w:rsidRPr="00BE2CBC" w14:paraId="2A07AD02"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EE79C1E" w14:textId="77777777" w:rsidR="009F0FE0" w:rsidRPr="00BE2CBC" w:rsidRDefault="009F0FE0" w:rsidP="00BE2CBC">
            <w:pPr>
              <w:spacing w:line="360" w:lineRule="auto"/>
            </w:pPr>
            <w:r w:rsidRPr="00BE2CBC">
              <w:rPr>
                <w:sz w:val="15"/>
                <w:szCs w:val="15"/>
              </w:rPr>
              <w:t>Full-Back</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5CF2FB" w14:textId="77777777" w:rsidR="009F0FE0" w:rsidRPr="00BE2CBC" w:rsidRDefault="009F0FE0" w:rsidP="00BE2CBC">
            <w:pPr>
              <w:spacing w:line="360" w:lineRule="auto"/>
            </w:pPr>
            <w:proofErr w:type="spellStart"/>
            <w:r w:rsidRPr="00BE2CBC">
              <w:rPr>
                <w:sz w:val="15"/>
                <w:szCs w:val="15"/>
              </w:rPr>
              <w:t>XGBoost</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E256FC" w14:textId="77777777" w:rsidR="009F0FE0" w:rsidRPr="00BE2CBC" w:rsidRDefault="009F0FE0" w:rsidP="00BE2CBC">
            <w:pPr>
              <w:spacing w:line="360" w:lineRule="auto"/>
            </w:pPr>
            <w:r w:rsidRPr="00BE2CBC">
              <w:rPr>
                <w:sz w:val="15"/>
                <w:szCs w:val="15"/>
              </w:rPr>
              <w:t>540</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2FC62E" w14:textId="77777777" w:rsidR="009F0FE0" w:rsidRPr="00BE2CBC" w:rsidRDefault="009F0FE0" w:rsidP="00BE2CBC">
            <w:pPr>
              <w:spacing w:line="360" w:lineRule="auto"/>
            </w:pPr>
            <w:r w:rsidRPr="00BE2CBC">
              <w:rPr>
                <w:sz w:val="15"/>
                <w:szCs w:val="15"/>
              </w:rPr>
              <w:t>0.273</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D2BB3C" w14:textId="77777777" w:rsidR="009F0FE0" w:rsidRPr="00BE2CBC" w:rsidRDefault="009F0FE0" w:rsidP="00BE2CBC">
            <w:pPr>
              <w:spacing w:line="360" w:lineRule="auto"/>
            </w:pPr>
            <w:r w:rsidRPr="00BE2CBC">
              <w:rPr>
                <w:sz w:val="15"/>
                <w:szCs w:val="15"/>
              </w:rPr>
              <w:t>7.39</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65D58B" w14:textId="77777777" w:rsidR="009F0FE0" w:rsidRPr="00BE2CBC" w:rsidRDefault="009F0FE0" w:rsidP="00BE2CBC">
            <w:pPr>
              <w:spacing w:line="360" w:lineRule="auto"/>
            </w:pPr>
            <w:r w:rsidRPr="00BE2CBC">
              <w:rPr>
                <w:sz w:val="15"/>
                <w:szCs w:val="15"/>
              </w:rPr>
              <w:t>3.77</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BE3327" w14:textId="77777777" w:rsidR="009F0FE0" w:rsidRPr="00BE2CBC" w:rsidRDefault="009F0FE0" w:rsidP="00BE2CBC">
            <w:pPr>
              <w:spacing w:line="360" w:lineRule="auto"/>
            </w:pPr>
            <w:r w:rsidRPr="00BE2CBC">
              <w:rPr>
                <w:sz w:val="15"/>
                <w:szCs w:val="15"/>
              </w:rPr>
              <w:t>3</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BD2A2C" w14:textId="77777777" w:rsidR="009F0FE0" w:rsidRPr="00BE2CBC" w:rsidRDefault="009F0FE0" w:rsidP="00BE2CBC">
            <w:pPr>
              <w:spacing w:line="360" w:lineRule="auto"/>
            </w:pPr>
            <w:r w:rsidRPr="00BE2CBC">
              <w:rPr>
                <w:sz w:val="15"/>
                <w:szCs w:val="15"/>
              </w:rPr>
              <w:t>FALSE</w:t>
            </w:r>
          </w:p>
        </w:tc>
      </w:tr>
      <w:tr w:rsidR="009F0FE0" w:rsidRPr="00BE2CBC" w14:paraId="1AD5BB72"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384E319" w14:textId="77777777" w:rsidR="009F0FE0" w:rsidRPr="00BE2CBC" w:rsidRDefault="009F0FE0" w:rsidP="00BE2CBC">
            <w:pPr>
              <w:spacing w:line="360" w:lineRule="auto"/>
            </w:pPr>
            <w:r w:rsidRPr="00BE2CBC">
              <w:rPr>
                <w:sz w:val="15"/>
                <w:szCs w:val="15"/>
              </w:rPr>
              <w:t>Full-Back</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08E07E" w14:textId="77777777" w:rsidR="009F0FE0" w:rsidRPr="00BE2CBC" w:rsidRDefault="009F0FE0" w:rsidP="00BE2CBC">
            <w:pPr>
              <w:spacing w:line="360" w:lineRule="auto"/>
            </w:pPr>
            <w:proofErr w:type="spellStart"/>
            <w:r w:rsidRPr="00BE2CBC">
              <w:rPr>
                <w:sz w:val="15"/>
                <w:szCs w:val="15"/>
              </w:rPr>
              <w:t>LightGBM</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991446" w14:textId="77777777" w:rsidR="009F0FE0" w:rsidRPr="00BE2CBC" w:rsidRDefault="009F0FE0" w:rsidP="00BE2CBC">
            <w:pPr>
              <w:spacing w:line="360" w:lineRule="auto"/>
            </w:pPr>
            <w:r w:rsidRPr="00BE2CBC">
              <w:rPr>
                <w:sz w:val="15"/>
                <w:szCs w:val="15"/>
              </w:rPr>
              <w:t>540</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AB7461" w14:textId="77777777" w:rsidR="009F0FE0" w:rsidRPr="00BE2CBC" w:rsidRDefault="009F0FE0" w:rsidP="00BE2CBC">
            <w:pPr>
              <w:spacing w:line="360" w:lineRule="auto"/>
            </w:pPr>
            <w:r w:rsidRPr="00BE2CBC">
              <w:rPr>
                <w:sz w:val="15"/>
                <w:szCs w:val="15"/>
              </w:rPr>
              <w:t>0.213</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9C9ADB" w14:textId="77777777" w:rsidR="009F0FE0" w:rsidRPr="00BE2CBC" w:rsidRDefault="009F0FE0" w:rsidP="00BE2CBC">
            <w:pPr>
              <w:spacing w:line="360" w:lineRule="auto"/>
            </w:pPr>
            <w:r w:rsidRPr="00BE2CBC">
              <w:rPr>
                <w:sz w:val="15"/>
                <w:szCs w:val="15"/>
              </w:rPr>
              <w:t>7.64</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EDB9CB" w14:textId="77777777" w:rsidR="009F0FE0" w:rsidRPr="00BE2CBC" w:rsidRDefault="009F0FE0" w:rsidP="00BE2CBC">
            <w:pPr>
              <w:spacing w:line="360" w:lineRule="auto"/>
            </w:pPr>
            <w:r w:rsidRPr="00BE2CBC">
              <w:rPr>
                <w:sz w:val="15"/>
                <w:szCs w:val="15"/>
              </w:rPr>
              <w:t>4.08</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FD92B7" w14:textId="77777777" w:rsidR="009F0FE0" w:rsidRPr="00BE2CBC" w:rsidRDefault="009F0FE0" w:rsidP="00BE2CBC">
            <w:pPr>
              <w:spacing w:line="360" w:lineRule="auto"/>
            </w:pPr>
            <w:r w:rsidRPr="00BE2CBC">
              <w:rPr>
                <w:sz w:val="15"/>
                <w:szCs w:val="15"/>
              </w:rPr>
              <w:t>4</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F23485" w14:textId="77777777" w:rsidR="009F0FE0" w:rsidRPr="00BE2CBC" w:rsidRDefault="009F0FE0" w:rsidP="00BE2CBC">
            <w:pPr>
              <w:spacing w:line="360" w:lineRule="auto"/>
            </w:pPr>
            <w:r w:rsidRPr="00BE2CBC">
              <w:rPr>
                <w:sz w:val="15"/>
                <w:szCs w:val="15"/>
              </w:rPr>
              <w:t>FALSE</w:t>
            </w:r>
          </w:p>
        </w:tc>
      </w:tr>
      <w:tr w:rsidR="009F0FE0" w:rsidRPr="00BE2CBC" w14:paraId="13D07F16"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484B1D3" w14:textId="77777777" w:rsidR="009F0FE0" w:rsidRPr="00BE2CBC" w:rsidRDefault="009F0FE0" w:rsidP="00BE2CBC">
            <w:pPr>
              <w:spacing w:line="360" w:lineRule="auto"/>
            </w:pPr>
            <w:r w:rsidRPr="00BE2CBC">
              <w:rPr>
                <w:sz w:val="15"/>
                <w:szCs w:val="15"/>
              </w:rPr>
              <w:t>Winger</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A6A1FA" w14:textId="77777777" w:rsidR="009F0FE0" w:rsidRPr="00BE2CBC" w:rsidRDefault="009F0FE0" w:rsidP="00BE2CBC">
            <w:pPr>
              <w:spacing w:line="360" w:lineRule="auto"/>
            </w:pPr>
            <w:proofErr w:type="spellStart"/>
            <w:r w:rsidRPr="00BE2CBC">
              <w:rPr>
                <w:sz w:val="15"/>
                <w:szCs w:val="15"/>
              </w:rPr>
              <w:t>LinearRegression</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A0C1BF" w14:textId="77777777" w:rsidR="009F0FE0" w:rsidRPr="00BE2CBC" w:rsidRDefault="009F0FE0" w:rsidP="00BE2CBC">
            <w:pPr>
              <w:spacing w:line="360" w:lineRule="auto"/>
            </w:pPr>
            <w:r w:rsidRPr="00BE2CBC">
              <w:rPr>
                <w:sz w:val="15"/>
                <w:szCs w:val="15"/>
              </w:rPr>
              <w:t>385</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3592A2" w14:textId="77777777" w:rsidR="009F0FE0" w:rsidRPr="00BE2CBC" w:rsidRDefault="009F0FE0" w:rsidP="00BE2CBC">
            <w:pPr>
              <w:spacing w:line="360" w:lineRule="auto"/>
            </w:pPr>
            <w:r w:rsidRPr="00BE2CBC">
              <w:rPr>
                <w:sz w:val="15"/>
                <w:szCs w:val="15"/>
              </w:rPr>
              <w:t>0.547</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4706F2" w14:textId="77777777" w:rsidR="009F0FE0" w:rsidRPr="00BE2CBC" w:rsidRDefault="009F0FE0" w:rsidP="00BE2CBC">
            <w:pPr>
              <w:spacing w:line="360" w:lineRule="auto"/>
            </w:pPr>
            <w:r w:rsidRPr="00BE2CBC">
              <w:rPr>
                <w:sz w:val="15"/>
                <w:szCs w:val="15"/>
              </w:rPr>
              <w:t>12.33</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E277A9" w14:textId="77777777" w:rsidR="009F0FE0" w:rsidRPr="00BE2CBC" w:rsidRDefault="009F0FE0" w:rsidP="00BE2CBC">
            <w:pPr>
              <w:spacing w:line="360" w:lineRule="auto"/>
            </w:pPr>
            <w:r w:rsidRPr="00BE2CBC">
              <w:rPr>
                <w:sz w:val="15"/>
                <w:szCs w:val="15"/>
              </w:rPr>
              <w:t>7.06</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157113" w14:textId="77777777" w:rsidR="009F0FE0" w:rsidRPr="00BE2CBC" w:rsidRDefault="009F0FE0" w:rsidP="00BE2CBC">
            <w:pPr>
              <w:spacing w:line="360" w:lineRule="auto"/>
            </w:pPr>
            <w:r w:rsidRPr="00BE2CBC">
              <w:rPr>
                <w:sz w:val="15"/>
                <w:szCs w:val="15"/>
              </w:rPr>
              <w:t>1</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9FC836" w14:textId="77777777" w:rsidR="009F0FE0" w:rsidRPr="00BE2CBC" w:rsidRDefault="009F0FE0" w:rsidP="00BE2CBC">
            <w:pPr>
              <w:spacing w:line="360" w:lineRule="auto"/>
            </w:pPr>
            <w:r w:rsidRPr="00BE2CBC">
              <w:rPr>
                <w:sz w:val="15"/>
                <w:szCs w:val="15"/>
              </w:rPr>
              <w:t>TRUE</w:t>
            </w:r>
          </w:p>
        </w:tc>
      </w:tr>
      <w:tr w:rsidR="009F0FE0" w:rsidRPr="00BE2CBC" w14:paraId="24A49376"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0A81CB3" w14:textId="77777777" w:rsidR="009F0FE0" w:rsidRPr="00BE2CBC" w:rsidRDefault="009F0FE0" w:rsidP="00BE2CBC">
            <w:pPr>
              <w:spacing w:line="360" w:lineRule="auto"/>
            </w:pPr>
            <w:r w:rsidRPr="00BE2CBC">
              <w:rPr>
                <w:sz w:val="15"/>
                <w:szCs w:val="15"/>
              </w:rPr>
              <w:t>Winger</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61D13A" w14:textId="77777777" w:rsidR="009F0FE0" w:rsidRPr="00BE2CBC" w:rsidRDefault="009F0FE0" w:rsidP="00BE2CBC">
            <w:pPr>
              <w:spacing w:line="360" w:lineRule="auto"/>
            </w:pPr>
            <w:proofErr w:type="spellStart"/>
            <w:r w:rsidRPr="00BE2CBC">
              <w:rPr>
                <w:sz w:val="15"/>
                <w:szCs w:val="15"/>
              </w:rPr>
              <w:t>RandomForest</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A45B84" w14:textId="77777777" w:rsidR="009F0FE0" w:rsidRPr="00BE2CBC" w:rsidRDefault="009F0FE0" w:rsidP="00BE2CBC">
            <w:pPr>
              <w:spacing w:line="360" w:lineRule="auto"/>
            </w:pPr>
            <w:r w:rsidRPr="00BE2CBC">
              <w:rPr>
                <w:sz w:val="15"/>
                <w:szCs w:val="15"/>
              </w:rPr>
              <w:t>385</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578854" w14:textId="77777777" w:rsidR="009F0FE0" w:rsidRPr="00BE2CBC" w:rsidRDefault="009F0FE0" w:rsidP="00BE2CBC">
            <w:pPr>
              <w:spacing w:line="360" w:lineRule="auto"/>
            </w:pPr>
            <w:r w:rsidRPr="00BE2CBC">
              <w:rPr>
                <w:sz w:val="15"/>
                <w:szCs w:val="15"/>
              </w:rPr>
              <w:t>0.463</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15F341" w14:textId="77777777" w:rsidR="009F0FE0" w:rsidRPr="00BE2CBC" w:rsidRDefault="009F0FE0" w:rsidP="00BE2CBC">
            <w:pPr>
              <w:spacing w:line="360" w:lineRule="auto"/>
            </w:pPr>
            <w:r w:rsidRPr="00BE2CBC">
              <w:rPr>
                <w:sz w:val="15"/>
                <w:szCs w:val="15"/>
              </w:rPr>
              <w:t>12.51</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21DE4D" w14:textId="77777777" w:rsidR="009F0FE0" w:rsidRPr="00BE2CBC" w:rsidRDefault="009F0FE0" w:rsidP="00BE2CBC">
            <w:pPr>
              <w:spacing w:line="360" w:lineRule="auto"/>
            </w:pPr>
            <w:r w:rsidRPr="00BE2CBC">
              <w:rPr>
                <w:sz w:val="15"/>
                <w:szCs w:val="15"/>
              </w:rPr>
              <w:t>6.76</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5A1A13" w14:textId="77777777" w:rsidR="009F0FE0" w:rsidRPr="00BE2CBC" w:rsidRDefault="009F0FE0" w:rsidP="00BE2CBC">
            <w:pPr>
              <w:spacing w:line="360" w:lineRule="auto"/>
            </w:pPr>
            <w:r w:rsidRPr="00BE2CBC">
              <w:rPr>
                <w:sz w:val="15"/>
                <w:szCs w:val="15"/>
              </w:rPr>
              <w:t>2</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A7062B" w14:textId="77777777" w:rsidR="009F0FE0" w:rsidRPr="00BE2CBC" w:rsidRDefault="009F0FE0" w:rsidP="00BE2CBC">
            <w:pPr>
              <w:spacing w:line="360" w:lineRule="auto"/>
            </w:pPr>
            <w:r w:rsidRPr="00BE2CBC">
              <w:rPr>
                <w:sz w:val="15"/>
                <w:szCs w:val="15"/>
              </w:rPr>
              <w:t>FALSE</w:t>
            </w:r>
          </w:p>
        </w:tc>
      </w:tr>
      <w:tr w:rsidR="009F0FE0" w:rsidRPr="00BE2CBC" w14:paraId="34721F3E"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8B9E8A9" w14:textId="77777777" w:rsidR="009F0FE0" w:rsidRPr="00BE2CBC" w:rsidRDefault="009F0FE0" w:rsidP="00BE2CBC">
            <w:pPr>
              <w:spacing w:line="360" w:lineRule="auto"/>
            </w:pPr>
            <w:r w:rsidRPr="00BE2CBC">
              <w:rPr>
                <w:sz w:val="15"/>
                <w:szCs w:val="15"/>
              </w:rPr>
              <w:t>Winger</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1F9094" w14:textId="77777777" w:rsidR="009F0FE0" w:rsidRPr="00BE2CBC" w:rsidRDefault="009F0FE0" w:rsidP="00BE2CBC">
            <w:pPr>
              <w:spacing w:line="360" w:lineRule="auto"/>
            </w:pPr>
            <w:proofErr w:type="spellStart"/>
            <w:r w:rsidRPr="00BE2CBC">
              <w:rPr>
                <w:sz w:val="15"/>
                <w:szCs w:val="15"/>
              </w:rPr>
              <w:t>XGBoost</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FA8144" w14:textId="77777777" w:rsidR="009F0FE0" w:rsidRPr="00BE2CBC" w:rsidRDefault="009F0FE0" w:rsidP="00BE2CBC">
            <w:pPr>
              <w:spacing w:line="360" w:lineRule="auto"/>
            </w:pPr>
            <w:r w:rsidRPr="00BE2CBC">
              <w:rPr>
                <w:sz w:val="15"/>
                <w:szCs w:val="15"/>
              </w:rPr>
              <w:t>385</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3DDF27" w14:textId="77777777" w:rsidR="009F0FE0" w:rsidRPr="00BE2CBC" w:rsidRDefault="009F0FE0" w:rsidP="00BE2CBC">
            <w:pPr>
              <w:spacing w:line="360" w:lineRule="auto"/>
            </w:pPr>
            <w:r w:rsidRPr="00BE2CBC">
              <w:rPr>
                <w:sz w:val="15"/>
                <w:szCs w:val="15"/>
              </w:rPr>
              <w:t>0.459</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A69FA7" w14:textId="77777777" w:rsidR="009F0FE0" w:rsidRPr="00BE2CBC" w:rsidRDefault="009F0FE0" w:rsidP="00BE2CBC">
            <w:pPr>
              <w:spacing w:line="360" w:lineRule="auto"/>
            </w:pPr>
            <w:r w:rsidRPr="00BE2CBC">
              <w:rPr>
                <w:sz w:val="15"/>
                <w:szCs w:val="15"/>
              </w:rPr>
              <w:t>12.49</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47A442" w14:textId="77777777" w:rsidR="009F0FE0" w:rsidRPr="00BE2CBC" w:rsidRDefault="009F0FE0" w:rsidP="00BE2CBC">
            <w:pPr>
              <w:spacing w:line="360" w:lineRule="auto"/>
            </w:pPr>
            <w:r w:rsidRPr="00BE2CBC">
              <w:rPr>
                <w:sz w:val="15"/>
                <w:szCs w:val="15"/>
              </w:rPr>
              <w:t>7.35</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75429A" w14:textId="77777777" w:rsidR="009F0FE0" w:rsidRPr="00BE2CBC" w:rsidRDefault="009F0FE0" w:rsidP="00BE2CBC">
            <w:pPr>
              <w:spacing w:line="360" w:lineRule="auto"/>
            </w:pPr>
            <w:r w:rsidRPr="00BE2CBC">
              <w:rPr>
                <w:sz w:val="15"/>
                <w:szCs w:val="15"/>
              </w:rPr>
              <w:t>3</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890ADA" w14:textId="77777777" w:rsidR="009F0FE0" w:rsidRPr="00BE2CBC" w:rsidRDefault="009F0FE0" w:rsidP="00BE2CBC">
            <w:pPr>
              <w:spacing w:line="360" w:lineRule="auto"/>
            </w:pPr>
            <w:r w:rsidRPr="00BE2CBC">
              <w:rPr>
                <w:sz w:val="15"/>
                <w:szCs w:val="15"/>
              </w:rPr>
              <w:t>FALSE</w:t>
            </w:r>
          </w:p>
        </w:tc>
      </w:tr>
      <w:tr w:rsidR="009F0FE0" w:rsidRPr="00BE2CBC" w14:paraId="74E0AAA0"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9256365" w14:textId="77777777" w:rsidR="009F0FE0" w:rsidRPr="00BE2CBC" w:rsidRDefault="009F0FE0" w:rsidP="00BE2CBC">
            <w:pPr>
              <w:spacing w:line="360" w:lineRule="auto"/>
            </w:pPr>
            <w:r w:rsidRPr="00BE2CBC">
              <w:rPr>
                <w:sz w:val="15"/>
                <w:szCs w:val="15"/>
              </w:rPr>
              <w:t>Winger</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62D350" w14:textId="77777777" w:rsidR="009F0FE0" w:rsidRPr="00BE2CBC" w:rsidRDefault="009F0FE0" w:rsidP="00BE2CBC">
            <w:pPr>
              <w:spacing w:line="360" w:lineRule="auto"/>
            </w:pPr>
            <w:proofErr w:type="spellStart"/>
            <w:r w:rsidRPr="00BE2CBC">
              <w:rPr>
                <w:sz w:val="15"/>
                <w:szCs w:val="15"/>
              </w:rPr>
              <w:t>LightGBM</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5171B0" w14:textId="77777777" w:rsidR="009F0FE0" w:rsidRPr="00BE2CBC" w:rsidRDefault="009F0FE0" w:rsidP="00BE2CBC">
            <w:pPr>
              <w:spacing w:line="360" w:lineRule="auto"/>
            </w:pPr>
            <w:r w:rsidRPr="00BE2CBC">
              <w:rPr>
                <w:sz w:val="15"/>
                <w:szCs w:val="15"/>
              </w:rPr>
              <w:t>385</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834DAB" w14:textId="77777777" w:rsidR="009F0FE0" w:rsidRPr="00BE2CBC" w:rsidRDefault="009F0FE0" w:rsidP="00BE2CBC">
            <w:pPr>
              <w:spacing w:line="360" w:lineRule="auto"/>
            </w:pPr>
            <w:r w:rsidRPr="00BE2CBC">
              <w:rPr>
                <w:sz w:val="15"/>
                <w:szCs w:val="15"/>
              </w:rPr>
              <w:t>0.378</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478612" w14:textId="77777777" w:rsidR="009F0FE0" w:rsidRPr="00BE2CBC" w:rsidRDefault="009F0FE0" w:rsidP="00BE2CBC">
            <w:pPr>
              <w:spacing w:line="360" w:lineRule="auto"/>
            </w:pPr>
            <w:r w:rsidRPr="00BE2CBC">
              <w:rPr>
                <w:sz w:val="15"/>
                <w:szCs w:val="15"/>
              </w:rPr>
              <w:t>13.48</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EF180F" w14:textId="77777777" w:rsidR="009F0FE0" w:rsidRPr="00BE2CBC" w:rsidRDefault="009F0FE0" w:rsidP="00BE2CBC">
            <w:pPr>
              <w:spacing w:line="360" w:lineRule="auto"/>
            </w:pPr>
            <w:r w:rsidRPr="00BE2CBC">
              <w:rPr>
                <w:sz w:val="15"/>
                <w:szCs w:val="15"/>
              </w:rPr>
              <w:t>7.6</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7AE824" w14:textId="77777777" w:rsidR="009F0FE0" w:rsidRPr="00BE2CBC" w:rsidRDefault="009F0FE0" w:rsidP="00BE2CBC">
            <w:pPr>
              <w:spacing w:line="360" w:lineRule="auto"/>
            </w:pPr>
            <w:r w:rsidRPr="00BE2CBC">
              <w:rPr>
                <w:sz w:val="15"/>
                <w:szCs w:val="15"/>
              </w:rPr>
              <w:t>4</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288E1B" w14:textId="77777777" w:rsidR="009F0FE0" w:rsidRPr="00BE2CBC" w:rsidRDefault="009F0FE0" w:rsidP="00BE2CBC">
            <w:pPr>
              <w:spacing w:line="360" w:lineRule="auto"/>
            </w:pPr>
            <w:r w:rsidRPr="00BE2CBC">
              <w:rPr>
                <w:sz w:val="15"/>
                <w:szCs w:val="15"/>
              </w:rPr>
              <w:t>FALSE</w:t>
            </w:r>
          </w:p>
        </w:tc>
      </w:tr>
      <w:tr w:rsidR="009F0FE0" w:rsidRPr="00BE2CBC" w14:paraId="18760980"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9FEAFE3" w14:textId="77777777" w:rsidR="009F0FE0" w:rsidRPr="00BE2CBC" w:rsidRDefault="009F0FE0" w:rsidP="00BE2CBC">
            <w:pPr>
              <w:spacing w:line="360" w:lineRule="auto"/>
            </w:pPr>
            <w:r w:rsidRPr="00BE2CBC">
              <w:rPr>
                <w:sz w:val="15"/>
                <w:szCs w:val="15"/>
              </w:rPr>
              <w:t>global</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AE89BA" w14:textId="77777777" w:rsidR="009F0FE0" w:rsidRPr="00BE2CBC" w:rsidRDefault="009F0FE0" w:rsidP="00BE2CBC">
            <w:pPr>
              <w:spacing w:line="360" w:lineRule="auto"/>
            </w:pPr>
            <w:proofErr w:type="spellStart"/>
            <w:r w:rsidRPr="00BE2CBC">
              <w:rPr>
                <w:sz w:val="15"/>
                <w:szCs w:val="15"/>
              </w:rPr>
              <w:t>RandomForest</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E6A4D9" w14:textId="77777777" w:rsidR="009F0FE0" w:rsidRPr="00BE2CBC" w:rsidRDefault="009F0FE0" w:rsidP="00BE2CBC">
            <w:pPr>
              <w:spacing w:line="360" w:lineRule="auto"/>
            </w:pPr>
            <w:r w:rsidRPr="00BE2CBC">
              <w:rPr>
                <w:sz w:val="15"/>
                <w:szCs w:val="15"/>
              </w:rPr>
              <w:t>2934</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4EF178" w14:textId="77777777" w:rsidR="009F0FE0" w:rsidRPr="00BE2CBC" w:rsidRDefault="009F0FE0" w:rsidP="00BE2CBC">
            <w:pPr>
              <w:spacing w:line="360" w:lineRule="auto"/>
            </w:pPr>
            <w:r w:rsidRPr="00BE2CBC">
              <w:rPr>
                <w:sz w:val="15"/>
                <w:szCs w:val="15"/>
              </w:rPr>
              <w:t>0.404</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928439" w14:textId="77777777" w:rsidR="009F0FE0" w:rsidRPr="00BE2CBC" w:rsidRDefault="009F0FE0" w:rsidP="00BE2CBC">
            <w:pPr>
              <w:spacing w:line="360" w:lineRule="auto"/>
            </w:pPr>
            <w:r w:rsidRPr="00BE2CBC">
              <w:rPr>
                <w:sz w:val="15"/>
                <w:szCs w:val="15"/>
              </w:rPr>
              <w:t>10.11</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E773AB" w14:textId="77777777" w:rsidR="009F0FE0" w:rsidRPr="00BE2CBC" w:rsidRDefault="009F0FE0" w:rsidP="00BE2CBC">
            <w:pPr>
              <w:spacing w:line="360" w:lineRule="auto"/>
            </w:pPr>
            <w:r w:rsidRPr="00BE2CBC">
              <w:rPr>
                <w:sz w:val="15"/>
                <w:szCs w:val="15"/>
              </w:rPr>
              <w:t>5.05</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4D55CA" w14:textId="77777777" w:rsidR="009F0FE0" w:rsidRPr="00BE2CBC" w:rsidRDefault="009F0FE0" w:rsidP="00BE2CBC">
            <w:pPr>
              <w:spacing w:line="360" w:lineRule="auto"/>
            </w:pPr>
            <w:r w:rsidRPr="00BE2CBC">
              <w:rPr>
                <w:sz w:val="15"/>
                <w:szCs w:val="15"/>
              </w:rPr>
              <w:t>1</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E10B2A" w14:textId="77777777" w:rsidR="009F0FE0" w:rsidRPr="00BE2CBC" w:rsidRDefault="009F0FE0" w:rsidP="00BE2CBC">
            <w:pPr>
              <w:spacing w:line="360" w:lineRule="auto"/>
            </w:pPr>
            <w:r w:rsidRPr="00BE2CBC">
              <w:rPr>
                <w:sz w:val="15"/>
                <w:szCs w:val="15"/>
              </w:rPr>
              <w:t>TRUE</w:t>
            </w:r>
          </w:p>
        </w:tc>
      </w:tr>
      <w:tr w:rsidR="009F0FE0" w:rsidRPr="00BE2CBC" w14:paraId="3C43401D" w14:textId="77777777">
        <w:trPr>
          <w:trHeight w:val="180"/>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35732AB" w14:textId="77777777" w:rsidR="009F0FE0" w:rsidRPr="00BE2CBC" w:rsidRDefault="009F0FE0" w:rsidP="00BE2CBC">
            <w:pPr>
              <w:spacing w:line="360" w:lineRule="auto"/>
            </w:pPr>
            <w:r w:rsidRPr="00BE2CBC">
              <w:rPr>
                <w:sz w:val="15"/>
                <w:szCs w:val="15"/>
              </w:rPr>
              <w:t>global</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3F8251" w14:textId="77777777" w:rsidR="009F0FE0" w:rsidRPr="00BE2CBC" w:rsidRDefault="009F0FE0" w:rsidP="00BE2CBC">
            <w:pPr>
              <w:spacing w:line="360" w:lineRule="auto"/>
            </w:pPr>
            <w:proofErr w:type="spellStart"/>
            <w:r w:rsidRPr="00BE2CBC">
              <w:rPr>
                <w:sz w:val="15"/>
                <w:szCs w:val="15"/>
              </w:rPr>
              <w:t>XGBoost</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77401A" w14:textId="77777777" w:rsidR="009F0FE0" w:rsidRPr="00BE2CBC" w:rsidRDefault="009F0FE0" w:rsidP="00BE2CBC">
            <w:pPr>
              <w:spacing w:line="360" w:lineRule="auto"/>
            </w:pPr>
            <w:r w:rsidRPr="00BE2CBC">
              <w:rPr>
                <w:sz w:val="15"/>
                <w:szCs w:val="15"/>
              </w:rPr>
              <w:t>2934</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E32E1D" w14:textId="77777777" w:rsidR="009F0FE0" w:rsidRPr="00BE2CBC" w:rsidRDefault="009F0FE0" w:rsidP="00BE2CBC">
            <w:pPr>
              <w:spacing w:line="360" w:lineRule="auto"/>
            </w:pPr>
            <w:r w:rsidRPr="00BE2CBC">
              <w:rPr>
                <w:sz w:val="15"/>
                <w:szCs w:val="15"/>
              </w:rPr>
              <w:t>0.384</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6CF45D" w14:textId="77777777" w:rsidR="009F0FE0" w:rsidRPr="00BE2CBC" w:rsidRDefault="009F0FE0" w:rsidP="00BE2CBC">
            <w:pPr>
              <w:spacing w:line="360" w:lineRule="auto"/>
            </w:pPr>
            <w:r w:rsidRPr="00BE2CBC">
              <w:rPr>
                <w:sz w:val="15"/>
                <w:szCs w:val="15"/>
              </w:rPr>
              <w:t>10.16</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E767DC" w14:textId="77777777" w:rsidR="009F0FE0" w:rsidRPr="00BE2CBC" w:rsidRDefault="009F0FE0" w:rsidP="00BE2CBC">
            <w:pPr>
              <w:spacing w:line="360" w:lineRule="auto"/>
            </w:pPr>
            <w:r w:rsidRPr="00BE2CBC">
              <w:rPr>
                <w:sz w:val="15"/>
                <w:szCs w:val="15"/>
              </w:rPr>
              <w:t>5.09</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880EC1" w14:textId="77777777" w:rsidR="009F0FE0" w:rsidRPr="00BE2CBC" w:rsidRDefault="009F0FE0" w:rsidP="00BE2CBC">
            <w:pPr>
              <w:spacing w:line="360" w:lineRule="auto"/>
            </w:pPr>
            <w:r w:rsidRPr="00BE2CBC">
              <w:rPr>
                <w:sz w:val="15"/>
                <w:szCs w:val="15"/>
              </w:rPr>
              <w:t>2</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AAE5EB" w14:textId="77777777" w:rsidR="009F0FE0" w:rsidRPr="00BE2CBC" w:rsidRDefault="009F0FE0" w:rsidP="00BE2CBC">
            <w:pPr>
              <w:spacing w:line="360" w:lineRule="auto"/>
            </w:pPr>
            <w:r w:rsidRPr="00BE2CBC">
              <w:rPr>
                <w:sz w:val="15"/>
                <w:szCs w:val="15"/>
              </w:rPr>
              <w:t>FALSE</w:t>
            </w:r>
          </w:p>
        </w:tc>
      </w:tr>
      <w:tr w:rsidR="009F0FE0" w:rsidRPr="00BE2CBC" w14:paraId="20221BE3"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AFF66E8" w14:textId="77777777" w:rsidR="009F0FE0" w:rsidRPr="00BE2CBC" w:rsidRDefault="009F0FE0" w:rsidP="00BE2CBC">
            <w:pPr>
              <w:spacing w:line="360" w:lineRule="auto"/>
            </w:pPr>
            <w:r w:rsidRPr="00BE2CBC">
              <w:rPr>
                <w:sz w:val="15"/>
                <w:szCs w:val="15"/>
              </w:rPr>
              <w:t>global</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1BD256" w14:textId="77777777" w:rsidR="009F0FE0" w:rsidRPr="00BE2CBC" w:rsidRDefault="009F0FE0" w:rsidP="00BE2CBC">
            <w:pPr>
              <w:spacing w:line="360" w:lineRule="auto"/>
            </w:pPr>
            <w:proofErr w:type="spellStart"/>
            <w:r w:rsidRPr="00BE2CBC">
              <w:rPr>
                <w:sz w:val="15"/>
                <w:szCs w:val="15"/>
              </w:rPr>
              <w:t>LinearRegression</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60F10D" w14:textId="77777777" w:rsidR="009F0FE0" w:rsidRPr="00BE2CBC" w:rsidRDefault="009F0FE0" w:rsidP="00BE2CBC">
            <w:pPr>
              <w:spacing w:line="360" w:lineRule="auto"/>
            </w:pPr>
            <w:r w:rsidRPr="00BE2CBC">
              <w:rPr>
                <w:sz w:val="15"/>
                <w:szCs w:val="15"/>
              </w:rPr>
              <w:t>2934</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0C6853" w14:textId="77777777" w:rsidR="009F0FE0" w:rsidRPr="00BE2CBC" w:rsidRDefault="009F0FE0" w:rsidP="00BE2CBC">
            <w:pPr>
              <w:spacing w:line="360" w:lineRule="auto"/>
            </w:pPr>
            <w:r w:rsidRPr="00BE2CBC">
              <w:rPr>
                <w:sz w:val="15"/>
                <w:szCs w:val="15"/>
              </w:rPr>
              <w:t>0.374</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0B0182" w14:textId="77777777" w:rsidR="009F0FE0" w:rsidRPr="00BE2CBC" w:rsidRDefault="009F0FE0" w:rsidP="00BE2CBC">
            <w:pPr>
              <w:spacing w:line="360" w:lineRule="auto"/>
            </w:pPr>
            <w:r w:rsidRPr="00BE2CBC">
              <w:rPr>
                <w:sz w:val="15"/>
                <w:szCs w:val="15"/>
              </w:rPr>
              <w:t>10.42</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45AB66" w14:textId="77777777" w:rsidR="009F0FE0" w:rsidRPr="00BE2CBC" w:rsidRDefault="009F0FE0" w:rsidP="00BE2CBC">
            <w:pPr>
              <w:spacing w:line="360" w:lineRule="auto"/>
            </w:pPr>
            <w:r w:rsidRPr="00BE2CBC">
              <w:rPr>
                <w:sz w:val="15"/>
                <w:szCs w:val="15"/>
              </w:rPr>
              <w:t>4.99</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CD335C" w14:textId="77777777" w:rsidR="009F0FE0" w:rsidRPr="00BE2CBC" w:rsidRDefault="009F0FE0" w:rsidP="00BE2CBC">
            <w:pPr>
              <w:spacing w:line="360" w:lineRule="auto"/>
            </w:pPr>
            <w:r w:rsidRPr="00BE2CBC">
              <w:rPr>
                <w:sz w:val="15"/>
                <w:szCs w:val="15"/>
              </w:rPr>
              <w:t>3</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3818F4" w14:textId="77777777" w:rsidR="009F0FE0" w:rsidRPr="00BE2CBC" w:rsidRDefault="009F0FE0" w:rsidP="00BE2CBC">
            <w:pPr>
              <w:spacing w:line="360" w:lineRule="auto"/>
            </w:pPr>
            <w:r w:rsidRPr="00BE2CBC">
              <w:rPr>
                <w:sz w:val="15"/>
                <w:szCs w:val="15"/>
              </w:rPr>
              <w:t>FALSE</w:t>
            </w:r>
          </w:p>
        </w:tc>
      </w:tr>
      <w:tr w:rsidR="009F0FE0" w:rsidRPr="00BE2CBC" w14:paraId="788352C9"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794A5BC" w14:textId="77777777" w:rsidR="009F0FE0" w:rsidRPr="00BE2CBC" w:rsidRDefault="009F0FE0" w:rsidP="00BE2CBC">
            <w:pPr>
              <w:spacing w:line="360" w:lineRule="auto"/>
            </w:pPr>
            <w:r w:rsidRPr="00BE2CBC">
              <w:rPr>
                <w:sz w:val="15"/>
                <w:szCs w:val="15"/>
              </w:rPr>
              <w:t>global</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A70811" w14:textId="77777777" w:rsidR="009F0FE0" w:rsidRPr="00BE2CBC" w:rsidRDefault="009F0FE0" w:rsidP="00BE2CBC">
            <w:pPr>
              <w:spacing w:line="360" w:lineRule="auto"/>
            </w:pPr>
            <w:proofErr w:type="spellStart"/>
            <w:r w:rsidRPr="00BE2CBC">
              <w:rPr>
                <w:sz w:val="15"/>
                <w:szCs w:val="15"/>
              </w:rPr>
              <w:t>LightGBM</w:t>
            </w:r>
            <w:proofErr w:type="spellEnd"/>
          </w:p>
        </w:tc>
        <w:tc>
          <w:tcPr>
            <w:tcW w:w="7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ED6E29" w14:textId="77777777" w:rsidR="009F0FE0" w:rsidRPr="00BE2CBC" w:rsidRDefault="009F0FE0" w:rsidP="00BE2CBC">
            <w:pPr>
              <w:spacing w:line="360" w:lineRule="auto"/>
            </w:pPr>
            <w:r w:rsidRPr="00BE2CBC">
              <w:rPr>
                <w:sz w:val="15"/>
                <w:szCs w:val="15"/>
              </w:rPr>
              <w:t>2934</w:t>
            </w:r>
          </w:p>
        </w:tc>
        <w:tc>
          <w:tcPr>
            <w:tcW w:w="3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A7E9A4" w14:textId="77777777" w:rsidR="009F0FE0" w:rsidRPr="00BE2CBC" w:rsidRDefault="009F0FE0" w:rsidP="00BE2CBC">
            <w:pPr>
              <w:spacing w:line="360" w:lineRule="auto"/>
            </w:pPr>
            <w:r w:rsidRPr="00BE2CBC">
              <w:rPr>
                <w:sz w:val="15"/>
                <w:szCs w:val="15"/>
              </w:rPr>
              <w:t>0.368</w:t>
            </w:r>
          </w:p>
        </w:tc>
        <w:tc>
          <w:tcPr>
            <w:tcW w:w="8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BB351B" w14:textId="77777777" w:rsidR="009F0FE0" w:rsidRPr="00BE2CBC" w:rsidRDefault="009F0FE0" w:rsidP="00BE2CBC">
            <w:pPr>
              <w:spacing w:line="360" w:lineRule="auto"/>
            </w:pPr>
            <w:r w:rsidRPr="00BE2CBC">
              <w:rPr>
                <w:sz w:val="15"/>
                <w:szCs w:val="15"/>
              </w:rPr>
              <w:t>10.38</w:t>
            </w:r>
          </w:p>
        </w:tc>
        <w:tc>
          <w:tcPr>
            <w:tcW w:w="11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F148AB" w14:textId="77777777" w:rsidR="009F0FE0" w:rsidRPr="00BE2CBC" w:rsidRDefault="009F0FE0" w:rsidP="00BE2CBC">
            <w:pPr>
              <w:spacing w:line="360" w:lineRule="auto"/>
            </w:pPr>
            <w:r w:rsidRPr="00BE2CBC">
              <w:rPr>
                <w:sz w:val="15"/>
                <w:szCs w:val="15"/>
              </w:rPr>
              <w:t>5.31</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7D8557" w14:textId="77777777" w:rsidR="009F0FE0" w:rsidRPr="00BE2CBC" w:rsidRDefault="009F0FE0" w:rsidP="00BE2CBC">
            <w:pPr>
              <w:spacing w:line="360" w:lineRule="auto"/>
            </w:pPr>
            <w:r w:rsidRPr="00BE2CBC">
              <w:rPr>
                <w:sz w:val="15"/>
                <w:szCs w:val="15"/>
              </w:rPr>
              <w:t>4</w:t>
            </w:r>
          </w:p>
        </w:tc>
        <w:tc>
          <w:tcPr>
            <w:tcW w:w="1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711D70" w14:textId="77777777" w:rsidR="009F0FE0" w:rsidRPr="00BE2CBC" w:rsidRDefault="009F0FE0" w:rsidP="00BE2CBC">
            <w:pPr>
              <w:spacing w:line="360" w:lineRule="auto"/>
            </w:pPr>
            <w:r w:rsidRPr="00BE2CBC">
              <w:rPr>
                <w:sz w:val="15"/>
                <w:szCs w:val="15"/>
              </w:rPr>
              <w:t>FALSE</w:t>
            </w:r>
          </w:p>
        </w:tc>
      </w:tr>
    </w:tbl>
    <w:p w14:paraId="2764C09A" w14:textId="4A987522" w:rsidR="009F0FE0" w:rsidRPr="00BE2CBC" w:rsidRDefault="009F0FE0" w:rsidP="00BE2CBC">
      <w:pPr>
        <w:pStyle w:val="Heading2"/>
        <w:spacing w:after="5" w:line="360" w:lineRule="auto"/>
        <w:rPr>
          <w:rFonts w:cs="Times New Roman"/>
        </w:rPr>
      </w:pPr>
      <w:r w:rsidRPr="00BE2CBC">
        <w:rPr>
          <w:rFonts w:cs="Times New Roman"/>
        </w:rPr>
        <w:t>Appendix F - Test Runs</w:t>
      </w:r>
    </w:p>
    <w:p w14:paraId="5898227A" w14:textId="55D2846C" w:rsidR="00937E4A" w:rsidRPr="00BE2CBC" w:rsidRDefault="00937E4A" w:rsidP="00BE2CBC">
      <w:pPr>
        <w:spacing w:line="360" w:lineRule="auto"/>
      </w:pPr>
      <w:r w:rsidRPr="00BE2CBC">
        <w:t xml:space="preserve">The final </w:t>
      </w:r>
      <w:proofErr w:type="spellStart"/>
      <w:r w:rsidRPr="00BE2CBC">
        <w:t>pytest</w:t>
      </w:r>
      <w:proofErr w:type="spellEnd"/>
      <w:r w:rsidRPr="00BE2CBC">
        <w:t xml:space="preserve"> -v output or an exported test summary. </w:t>
      </w:r>
    </w:p>
    <w:p w14:paraId="07FE5EF3" w14:textId="3C88EC55" w:rsidR="00937E4A" w:rsidRPr="00BE2CBC" w:rsidRDefault="00937E4A" w:rsidP="00BE2CBC">
      <w:pPr>
        <w:spacing w:line="360" w:lineRule="auto"/>
        <w:rPr>
          <w:lang w:val="en-US" w:eastAsia="en-US"/>
        </w:rPr>
      </w:pPr>
      <w:r w:rsidRPr="00BE2CBC">
        <w:rPr>
          <w:noProof/>
          <w:lang w:val="en-US" w:eastAsia="en-US"/>
        </w:rPr>
        <w:drawing>
          <wp:inline distT="0" distB="0" distL="0" distR="0" wp14:anchorId="6BDF4993" wp14:editId="1A7530A8">
            <wp:extent cx="5731510" cy="2115185"/>
            <wp:effectExtent l="0" t="0" r="0" b="5715"/>
            <wp:docPr id="3774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1189" name=""/>
                    <pic:cNvPicPr/>
                  </pic:nvPicPr>
                  <pic:blipFill>
                    <a:blip r:embed="rId43"/>
                    <a:stretch>
                      <a:fillRect/>
                    </a:stretch>
                  </pic:blipFill>
                  <pic:spPr>
                    <a:xfrm>
                      <a:off x="0" y="0"/>
                      <a:ext cx="5731510" cy="2115185"/>
                    </a:xfrm>
                    <a:prstGeom prst="rect">
                      <a:avLst/>
                    </a:prstGeom>
                  </pic:spPr>
                </pic:pic>
              </a:graphicData>
            </a:graphic>
          </wp:inline>
        </w:drawing>
      </w:r>
    </w:p>
    <w:p w14:paraId="1894B1BB" w14:textId="583CDE49" w:rsidR="00F3640D" w:rsidRPr="00BE2CBC" w:rsidRDefault="00F3640D" w:rsidP="00BE2CBC">
      <w:pPr>
        <w:pStyle w:val="Heading2"/>
        <w:spacing w:after="5" w:line="360" w:lineRule="auto"/>
        <w:rPr>
          <w:rFonts w:cs="Times New Roman"/>
        </w:rPr>
      </w:pPr>
      <w:r w:rsidRPr="00BE2CBC">
        <w:rPr>
          <w:rFonts w:cs="Times New Roman"/>
        </w:rPr>
        <w:t xml:space="preserve">Appendix </w:t>
      </w:r>
      <w:r w:rsidR="00BA084B" w:rsidRPr="00BE2CBC">
        <w:rPr>
          <w:rFonts w:cs="Times New Roman"/>
        </w:rPr>
        <w:t>G</w:t>
      </w:r>
      <w:r w:rsidRPr="00BE2CBC">
        <w:rPr>
          <w:rFonts w:cs="Times New Roman"/>
        </w:rPr>
        <w:t xml:space="preserve"> – Additional </w:t>
      </w:r>
      <w:r w:rsidR="008E2F24" w:rsidRPr="00BE2CBC">
        <w:rPr>
          <w:rFonts w:cs="Times New Roman"/>
        </w:rPr>
        <w:t>Tables</w:t>
      </w:r>
      <w:r w:rsidRPr="00BE2CBC">
        <w:rPr>
          <w:rFonts w:cs="Times New Roman"/>
        </w:rPr>
        <w:t xml:space="preserve"> and </w:t>
      </w:r>
      <w:r w:rsidR="008E2F24" w:rsidRPr="00BE2CBC">
        <w:rPr>
          <w:rFonts w:cs="Times New Roman"/>
        </w:rPr>
        <w:t>Evaluations</w:t>
      </w:r>
      <w:r w:rsidR="00D519D2" w:rsidRPr="00BE2CBC">
        <w:rPr>
          <w:rFonts w:cs="Times New Roman"/>
        </w:rPr>
        <w:t xml:space="preserve"> (csv and </w:t>
      </w:r>
      <w:proofErr w:type="spellStart"/>
      <w:r w:rsidR="00D519D2" w:rsidRPr="00BE2CBC">
        <w:rPr>
          <w:rFonts w:cs="Times New Roman"/>
        </w:rPr>
        <w:t>png</w:t>
      </w:r>
      <w:proofErr w:type="spellEnd"/>
      <w:r w:rsidR="00D519D2" w:rsidRPr="00BE2CBC">
        <w:rPr>
          <w:rFonts w:cs="Times New Roman"/>
        </w:rPr>
        <w:t xml:space="preserve"> files)</w:t>
      </w:r>
    </w:p>
    <w:p w14:paraId="2FBE4444" w14:textId="772062E3" w:rsidR="001530E8" w:rsidRPr="00BE2CBC" w:rsidRDefault="001530E8" w:rsidP="00BE2CBC">
      <w:pPr>
        <w:spacing w:line="360" w:lineRule="auto"/>
        <w:rPr>
          <w:lang w:val="en-GB" w:bidi="ar-SA"/>
        </w:rPr>
      </w:pPr>
      <w:r w:rsidRPr="00BE2CBC">
        <w:rPr>
          <w:rFonts w:eastAsiaTheme="minorHAnsi"/>
          <w:color w:val="000000"/>
          <w:lang w:val="en-GB" w:eastAsia="en-US"/>
          <w14:ligatures w14:val="standardContextual"/>
        </w:rPr>
        <w:t>per_position_errors.csv</w:t>
      </w:r>
    </w:p>
    <w:tbl>
      <w:tblPr>
        <w:tblW w:w="0" w:type="auto"/>
        <w:tblCellMar>
          <w:left w:w="0" w:type="dxa"/>
          <w:right w:w="0" w:type="dxa"/>
        </w:tblCellMar>
        <w:tblLook w:val="04A0" w:firstRow="1" w:lastRow="0" w:firstColumn="1" w:lastColumn="0" w:noHBand="0" w:noVBand="1"/>
      </w:tblPr>
      <w:tblGrid>
        <w:gridCol w:w="1320"/>
        <w:gridCol w:w="345"/>
        <w:gridCol w:w="1245"/>
        <w:gridCol w:w="1140"/>
        <w:gridCol w:w="1500"/>
        <w:gridCol w:w="1365"/>
      </w:tblGrid>
      <w:tr w:rsidR="00F3640D" w:rsidRPr="00BE2CBC" w14:paraId="58A37F79"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D28EB03" w14:textId="77777777" w:rsidR="00F3640D" w:rsidRPr="00BE2CBC" w:rsidRDefault="00F3640D" w:rsidP="00BE2CBC">
            <w:pPr>
              <w:pStyle w:val="NormalWeb"/>
              <w:spacing w:before="0" w:beforeAutospacing="0" w:after="0" w:afterAutospacing="0" w:line="360" w:lineRule="auto"/>
            </w:pPr>
            <w:proofErr w:type="spellStart"/>
            <w:r w:rsidRPr="00BE2CBC">
              <w:rPr>
                <w:color w:val="000000"/>
                <w:sz w:val="15"/>
                <w:szCs w:val="15"/>
              </w:rPr>
              <w:t>position_family</w:t>
            </w:r>
            <w:proofErr w:type="spellEnd"/>
          </w:p>
        </w:tc>
        <w:tc>
          <w:tcPr>
            <w:tcW w:w="25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5CCAFD4"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n</w:t>
            </w:r>
          </w:p>
        </w:tc>
        <w:tc>
          <w:tcPr>
            <w:tcW w:w="12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8821468" w14:textId="77777777" w:rsidR="00F3640D" w:rsidRPr="00BE2CBC" w:rsidRDefault="00F3640D" w:rsidP="00BE2CBC">
            <w:pPr>
              <w:pStyle w:val="NormalWeb"/>
              <w:spacing w:before="0" w:beforeAutospacing="0" w:after="0" w:afterAutospacing="0" w:line="360" w:lineRule="auto"/>
            </w:pPr>
            <w:proofErr w:type="spellStart"/>
            <w:r w:rsidRPr="00BE2CBC">
              <w:rPr>
                <w:color w:val="000000"/>
                <w:sz w:val="15"/>
                <w:szCs w:val="15"/>
              </w:rPr>
              <w:t>median_actual_m</w:t>
            </w:r>
            <w:proofErr w:type="spellEnd"/>
          </w:p>
        </w:tc>
        <w:tc>
          <w:tcPr>
            <w:tcW w:w="114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155C30E" w14:textId="77777777" w:rsidR="00F3640D" w:rsidRPr="00BE2CBC" w:rsidRDefault="00F3640D" w:rsidP="00BE2CBC">
            <w:pPr>
              <w:pStyle w:val="NormalWeb"/>
              <w:spacing w:before="0" w:beforeAutospacing="0" w:after="0" w:afterAutospacing="0" w:line="360" w:lineRule="auto"/>
            </w:pPr>
            <w:proofErr w:type="spellStart"/>
            <w:r w:rsidRPr="00BE2CBC">
              <w:rPr>
                <w:color w:val="000000"/>
                <w:sz w:val="15"/>
                <w:szCs w:val="15"/>
              </w:rPr>
              <w:t>median_pred_m</w:t>
            </w:r>
            <w:proofErr w:type="spellEnd"/>
          </w:p>
        </w:tc>
        <w:tc>
          <w:tcPr>
            <w:tcW w:w="150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228D1CB" w14:textId="77777777" w:rsidR="00F3640D" w:rsidRPr="00BE2CBC" w:rsidRDefault="00F3640D" w:rsidP="00BE2CBC">
            <w:pPr>
              <w:pStyle w:val="NormalWeb"/>
              <w:spacing w:before="0" w:beforeAutospacing="0" w:after="0" w:afterAutospacing="0" w:line="360" w:lineRule="auto"/>
            </w:pPr>
            <w:proofErr w:type="spellStart"/>
            <w:r w:rsidRPr="00BE2CBC">
              <w:rPr>
                <w:color w:val="000000"/>
                <w:sz w:val="15"/>
                <w:szCs w:val="15"/>
              </w:rPr>
              <w:t>median_abs_error_m</w:t>
            </w:r>
            <w:proofErr w:type="spellEnd"/>
          </w:p>
        </w:tc>
        <w:tc>
          <w:tcPr>
            <w:tcW w:w="136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3052D30" w14:textId="77777777" w:rsidR="00F3640D" w:rsidRPr="00BE2CBC" w:rsidRDefault="00F3640D" w:rsidP="00BE2CBC">
            <w:pPr>
              <w:pStyle w:val="NormalWeb"/>
              <w:spacing w:before="0" w:beforeAutospacing="0" w:after="0" w:afterAutospacing="0" w:line="360" w:lineRule="auto"/>
            </w:pPr>
            <w:proofErr w:type="spellStart"/>
            <w:r w:rsidRPr="00BE2CBC">
              <w:rPr>
                <w:color w:val="000000"/>
                <w:sz w:val="15"/>
                <w:szCs w:val="15"/>
              </w:rPr>
              <w:t>mean_abs_error_m</w:t>
            </w:r>
            <w:proofErr w:type="spellEnd"/>
          </w:p>
        </w:tc>
      </w:tr>
      <w:tr w:rsidR="00F3640D" w:rsidRPr="00BE2CBC" w14:paraId="7D06632F" w14:textId="77777777">
        <w:trPr>
          <w:trHeight w:val="180"/>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35E3A86"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Attacking Midfield</w:t>
            </w:r>
          </w:p>
        </w:tc>
        <w:tc>
          <w:tcPr>
            <w:tcW w:w="2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F7D9EF"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190</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706297"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12.0</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83209B"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12.32</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86CDC6"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1.97</w:t>
            </w:r>
          </w:p>
        </w:tc>
        <w:tc>
          <w:tcPr>
            <w:tcW w:w="13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90FB52"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7.0</w:t>
            </w:r>
          </w:p>
        </w:tc>
      </w:tr>
      <w:tr w:rsidR="00F3640D" w:rsidRPr="00BE2CBC" w14:paraId="440405E5"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917FF93"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Central Midfield</w:t>
            </w:r>
          </w:p>
        </w:tc>
        <w:tc>
          <w:tcPr>
            <w:tcW w:w="2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B4B432"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482</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71BD81"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8.0</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7FC173"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8.13</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2D2C79"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1.48</w:t>
            </w:r>
          </w:p>
        </w:tc>
        <w:tc>
          <w:tcPr>
            <w:tcW w:w="13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0FF3AE"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4.79</w:t>
            </w:r>
          </w:p>
        </w:tc>
      </w:tr>
      <w:tr w:rsidR="00F3640D" w:rsidRPr="00BE2CBC" w14:paraId="38205CD7"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962F80F"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Centre-Back</w:t>
            </w:r>
          </w:p>
        </w:tc>
        <w:tc>
          <w:tcPr>
            <w:tcW w:w="2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D3376F"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676</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026AF4"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8.0</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CDCD03"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7.91</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3EB2AC"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1.5</w:t>
            </w:r>
          </w:p>
        </w:tc>
        <w:tc>
          <w:tcPr>
            <w:tcW w:w="13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594E5E"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4.3</w:t>
            </w:r>
          </w:p>
        </w:tc>
      </w:tr>
      <w:tr w:rsidR="00F3640D" w:rsidRPr="00BE2CBC" w14:paraId="5B5C03B4"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C968523"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Defensive Midfield</w:t>
            </w:r>
          </w:p>
        </w:tc>
        <w:tc>
          <w:tcPr>
            <w:tcW w:w="2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7E722C"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279</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EECF63"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9.0</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96D4CB"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8.73</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6E42B2"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1.59</w:t>
            </w:r>
          </w:p>
        </w:tc>
        <w:tc>
          <w:tcPr>
            <w:tcW w:w="13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015D0F"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4.87</w:t>
            </w:r>
          </w:p>
        </w:tc>
      </w:tr>
      <w:tr w:rsidR="00F3640D" w:rsidRPr="00BE2CBC" w14:paraId="72B29755"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40708F3"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Forward</w:t>
            </w:r>
          </w:p>
        </w:tc>
        <w:tc>
          <w:tcPr>
            <w:tcW w:w="2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EF3615"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376</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FA9B60"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10.0</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2759E4"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9.64</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B03328"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1.51</w:t>
            </w:r>
          </w:p>
        </w:tc>
        <w:tc>
          <w:tcPr>
            <w:tcW w:w="13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A74943"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4.48</w:t>
            </w:r>
          </w:p>
        </w:tc>
      </w:tr>
      <w:tr w:rsidR="00F3640D" w:rsidRPr="00BE2CBC" w14:paraId="273B1BF3"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8648BCB"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Full-Back</w:t>
            </w:r>
          </w:p>
        </w:tc>
        <w:tc>
          <w:tcPr>
            <w:tcW w:w="2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53C496"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540</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A9802A"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5.0</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A6A4A5"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5.83</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074287"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1.08</w:t>
            </w:r>
          </w:p>
        </w:tc>
        <w:tc>
          <w:tcPr>
            <w:tcW w:w="13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902729"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3.2</w:t>
            </w:r>
          </w:p>
        </w:tc>
      </w:tr>
      <w:tr w:rsidR="00F3640D" w:rsidRPr="00BE2CBC" w14:paraId="5A6753FA"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1ABFAC4"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Goalkeeper</w:t>
            </w:r>
          </w:p>
        </w:tc>
        <w:tc>
          <w:tcPr>
            <w:tcW w:w="2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C0019A"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6</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0A46F7"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0.45</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513949"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1.18</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0F9145"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0.78</w:t>
            </w:r>
          </w:p>
        </w:tc>
        <w:tc>
          <w:tcPr>
            <w:tcW w:w="13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44BF30"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1.08</w:t>
            </w:r>
          </w:p>
        </w:tc>
      </w:tr>
      <w:tr w:rsidR="00F3640D" w:rsidRPr="00BE2CBC" w14:paraId="47760A38" w14:textId="77777777">
        <w:trPr>
          <w:trHeight w:val="165"/>
        </w:trPr>
        <w:tc>
          <w:tcPr>
            <w:tcW w:w="132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90D78DC"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lastRenderedPageBreak/>
              <w:t>Winger</w:t>
            </w:r>
          </w:p>
        </w:tc>
        <w:tc>
          <w:tcPr>
            <w:tcW w:w="2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E25E00"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385</w:t>
            </w:r>
          </w:p>
        </w:tc>
        <w:tc>
          <w:tcPr>
            <w:tcW w:w="12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3CE3D2"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14.0</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FC9D26"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13.42</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257493"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2.04</w:t>
            </w:r>
          </w:p>
        </w:tc>
        <w:tc>
          <w:tcPr>
            <w:tcW w:w="13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F606F7" w14:textId="77777777" w:rsidR="00F3640D" w:rsidRPr="00BE2CBC" w:rsidRDefault="00F3640D" w:rsidP="00BE2CBC">
            <w:pPr>
              <w:pStyle w:val="NormalWeb"/>
              <w:spacing w:before="0" w:beforeAutospacing="0" w:after="0" w:afterAutospacing="0" w:line="360" w:lineRule="auto"/>
            </w:pPr>
            <w:r w:rsidRPr="00BE2CBC">
              <w:rPr>
                <w:color w:val="000000"/>
                <w:sz w:val="15"/>
                <w:szCs w:val="15"/>
              </w:rPr>
              <w:t>4.99</w:t>
            </w:r>
          </w:p>
        </w:tc>
      </w:tr>
    </w:tbl>
    <w:p w14:paraId="785B80D4" w14:textId="77777777" w:rsidR="00F3640D" w:rsidRPr="00BE2CBC" w:rsidRDefault="00F3640D" w:rsidP="00BE2CBC">
      <w:pPr>
        <w:spacing w:line="360" w:lineRule="auto"/>
      </w:pPr>
    </w:p>
    <w:p w14:paraId="28F15904" w14:textId="27974A0F" w:rsidR="001530E8" w:rsidRPr="00BE2CBC" w:rsidRDefault="001530E8" w:rsidP="00BE2CBC">
      <w:pPr>
        <w:spacing w:line="360" w:lineRule="auto"/>
      </w:pPr>
      <w:r w:rsidRPr="00BE2CBC">
        <w:t>prediction_errors_top20.csv</w:t>
      </w:r>
    </w:p>
    <w:tbl>
      <w:tblPr>
        <w:tblW w:w="0" w:type="auto"/>
        <w:tblCellMar>
          <w:left w:w="0" w:type="dxa"/>
          <w:right w:w="0" w:type="dxa"/>
        </w:tblCellMar>
        <w:tblLook w:val="04A0" w:firstRow="1" w:lastRow="0" w:firstColumn="1" w:lastColumn="0" w:noHBand="0" w:noVBand="1"/>
      </w:tblPr>
      <w:tblGrid>
        <w:gridCol w:w="892"/>
        <w:gridCol w:w="883"/>
        <w:gridCol w:w="615"/>
        <w:gridCol w:w="755"/>
        <w:gridCol w:w="374"/>
        <w:gridCol w:w="746"/>
        <w:gridCol w:w="981"/>
        <w:gridCol w:w="663"/>
        <w:gridCol w:w="1076"/>
        <w:gridCol w:w="2025"/>
      </w:tblGrid>
      <w:tr w:rsidR="001530E8" w:rsidRPr="00BE2CBC" w14:paraId="1A8F95A8" w14:textId="77777777" w:rsidTr="001530E8">
        <w:trPr>
          <w:trHeight w:val="165"/>
        </w:trPr>
        <w:tc>
          <w:tcPr>
            <w:tcW w:w="892"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E02585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player</w:t>
            </w:r>
          </w:p>
        </w:tc>
        <w:tc>
          <w:tcPr>
            <w:tcW w:w="883"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B02D379"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team</w:t>
            </w:r>
          </w:p>
        </w:tc>
        <w:tc>
          <w:tcPr>
            <w:tcW w:w="61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677AC1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season</w:t>
            </w:r>
          </w:p>
        </w:tc>
        <w:tc>
          <w:tcPr>
            <w:tcW w:w="75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811ADC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position</w:t>
            </w:r>
          </w:p>
        </w:tc>
        <w:tc>
          <w:tcPr>
            <w:tcW w:w="374"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943457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age</w:t>
            </w:r>
          </w:p>
        </w:tc>
        <w:tc>
          <w:tcPr>
            <w:tcW w:w="746"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4CDA2BB" w14:textId="77777777" w:rsidR="001530E8" w:rsidRPr="00BE2CBC" w:rsidRDefault="001530E8" w:rsidP="00BE2CBC">
            <w:pPr>
              <w:pStyle w:val="NormalWeb"/>
              <w:spacing w:before="0" w:beforeAutospacing="0" w:after="0" w:afterAutospacing="0" w:line="360" w:lineRule="auto"/>
            </w:pPr>
            <w:proofErr w:type="spellStart"/>
            <w:r w:rsidRPr="00BE2CBC">
              <w:rPr>
                <w:color w:val="000000"/>
                <w:sz w:val="15"/>
                <w:szCs w:val="15"/>
              </w:rPr>
              <w:t>actual_m</w:t>
            </w:r>
            <w:proofErr w:type="spellEnd"/>
          </w:p>
        </w:tc>
        <w:tc>
          <w:tcPr>
            <w:tcW w:w="981"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FE89D00" w14:textId="77777777" w:rsidR="001530E8" w:rsidRPr="00BE2CBC" w:rsidRDefault="001530E8" w:rsidP="00BE2CBC">
            <w:pPr>
              <w:pStyle w:val="NormalWeb"/>
              <w:spacing w:before="0" w:beforeAutospacing="0" w:after="0" w:afterAutospacing="0" w:line="360" w:lineRule="auto"/>
            </w:pPr>
            <w:proofErr w:type="spellStart"/>
            <w:r w:rsidRPr="00BE2CBC">
              <w:rPr>
                <w:color w:val="000000"/>
                <w:sz w:val="15"/>
                <w:szCs w:val="15"/>
              </w:rPr>
              <w:t>predicted_m</w:t>
            </w:r>
            <w:proofErr w:type="spellEnd"/>
          </w:p>
        </w:tc>
        <w:tc>
          <w:tcPr>
            <w:tcW w:w="663"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9DBE444" w14:textId="77777777" w:rsidR="001530E8" w:rsidRPr="00BE2CBC" w:rsidRDefault="001530E8" w:rsidP="00BE2CBC">
            <w:pPr>
              <w:pStyle w:val="NormalWeb"/>
              <w:spacing w:before="0" w:beforeAutospacing="0" w:after="0" w:afterAutospacing="0" w:line="360" w:lineRule="auto"/>
            </w:pPr>
            <w:proofErr w:type="spellStart"/>
            <w:r w:rsidRPr="00BE2CBC">
              <w:rPr>
                <w:color w:val="000000"/>
                <w:sz w:val="15"/>
                <w:szCs w:val="15"/>
              </w:rPr>
              <w:t>error_m</w:t>
            </w:r>
            <w:proofErr w:type="spellEnd"/>
          </w:p>
        </w:tc>
        <w:tc>
          <w:tcPr>
            <w:tcW w:w="1076"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3D0C152" w14:textId="77777777" w:rsidR="001530E8" w:rsidRPr="00BE2CBC" w:rsidRDefault="001530E8" w:rsidP="00BE2CBC">
            <w:pPr>
              <w:pStyle w:val="NormalWeb"/>
              <w:spacing w:before="0" w:beforeAutospacing="0" w:after="0" w:afterAutospacing="0" w:line="360" w:lineRule="auto"/>
            </w:pPr>
            <w:proofErr w:type="spellStart"/>
            <w:r w:rsidRPr="00BE2CBC">
              <w:rPr>
                <w:color w:val="000000"/>
                <w:sz w:val="15"/>
                <w:szCs w:val="15"/>
              </w:rPr>
              <w:t>abs_error_pct</w:t>
            </w:r>
            <w:proofErr w:type="spellEnd"/>
          </w:p>
        </w:tc>
        <w:tc>
          <w:tcPr>
            <w:tcW w:w="202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A953E9C"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top_3_drivers</w:t>
            </w:r>
          </w:p>
        </w:tc>
      </w:tr>
      <w:tr w:rsidR="001530E8" w:rsidRPr="00BE2CBC" w14:paraId="13887DCF" w14:textId="77777777" w:rsidTr="001530E8">
        <w:trPr>
          <w:trHeight w:val="180"/>
        </w:trPr>
        <w:tc>
          <w:tcPr>
            <w:tcW w:w="89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16CFD3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Lamine Yamal</w:t>
            </w:r>
          </w:p>
        </w:tc>
        <w:tc>
          <w:tcPr>
            <w:tcW w:w="8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3BD146"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Barcelona</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D8222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2425</w:t>
            </w:r>
          </w:p>
        </w:tc>
        <w:tc>
          <w:tcPr>
            <w:tcW w:w="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A3F79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Right Winger</w:t>
            </w:r>
          </w:p>
        </w:tc>
        <w:tc>
          <w:tcPr>
            <w:tcW w:w="3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5DE3CC"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17</w:t>
            </w:r>
          </w:p>
        </w:tc>
        <w:tc>
          <w:tcPr>
            <w:tcW w:w="74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F8ECB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200.0</w:t>
            </w:r>
          </w:p>
        </w:tc>
        <w:tc>
          <w:tcPr>
            <w:tcW w:w="9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9D0522"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123.7</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DAEA7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-76.3</w:t>
            </w:r>
          </w:p>
        </w:tc>
        <w:tc>
          <w:tcPr>
            <w:tcW w:w="10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613CB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38.2</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62BA0F"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np_goals_assists_p90(+0.86), age(+0.56), goals_assists_p90(+0.44)</w:t>
            </w:r>
          </w:p>
        </w:tc>
      </w:tr>
      <w:tr w:rsidR="001530E8" w:rsidRPr="00BE2CBC" w14:paraId="5055E377" w14:textId="77777777" w:rsidTr="001530E8">
        <w:trPr>
          <w:trHeight w:val="165"/>
        </w:trPr>
        <w:tc>
          <w:tcPr>
            <w:tcW w:w="89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64F360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Jude Bellingham</w:t>
            </w:r>
          </w:p>
        </w:tc>
        <w:tc>
          <w:tcPr>
            <w:tcW w:w="8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D9985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Real Madrid</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B638F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2324</w:t>
            </w:r>
          </w:p>
        </w:tc>
        <w:tc>
          <w:tcPr>
            <w:tcW w:w="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B4432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Attacking Midfield</w:t>
            </w:r>
          </w:p>
        </w:tc>
        <w:tc>
          <w:tcPr>
            <w:tcW w:w="3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803C4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20</w:t>
            </w:r>
          </w:p>
        </w:tc>
        <w:tc>
          <w:tcPr>
            <w:tcW w:w="74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9644B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180.0</w:t>
            </w:r>
          </w:p>
        </w:tc>
        <w:tc>
          <w:tcPr>
            <w:tcW w:w="9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D70C2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91.3</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FA0EA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-88.7</w:t>
            </w:r>
          </w:p>
        </w:tc>
        <w:tc>
          <w:tcPr>
            <w:tcW w:w="10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12133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49.3</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78BF76"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np_goals_assists_p90(+0.78), age(+0.50), goals_assists_p90(+0.41)</w:t>
            </w:r>
          </w:p>
        </w:tc>
      </w:tr>
      <w:tr w:rsidR="001530E8" w:rsidRPr="00BE2CBC" w14:paraId="384E929D" w14:textId="77777777" w:rsidTr="001530E8">
        <w:trPr>
          <w:trHeight w:val="165"/>
        </w:trPr>
        <w:tc>
          <w:tcPr>
            <w:tcW w:w="89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A041EA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Vinicius Júnior</w:t>
            </w:r>
          </w:p>
        </w:tc>
        <w:tc>
          <w:tcPr>
            <w:tcW w:w="8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18BF03"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Real Madrid</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64C7D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2324</w:t>
            </w:r>
          </w:p>
        </w:tc>
        <w:tc>
          <w:tcPr>
            <w:tcW w:w="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5305E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Left Winger</w:t>
            </w:r>
          </w:p>
        </w:tc>
        <w:tc>
          <w:tcPr>
            <w:tcW w:w="3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1557DC"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23</w:t>
            </w:r>
          </w:p>
        </w:tc>
        <w:tc>
          <w:tcPr>
            <w:tcW w:w="74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D88BEF"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180.0</w:t>
            </w:r>
          </w:p>
        </w:tc>
        <w:tc>
          <w:tcPr>
            <w:tcW w:w="9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7D10B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118.7</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F6FB7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-61.3</w:t>
            </w:r>
          </w:p>
        </w:tc>
        <w:tc>
          <w:tcPr>
            <w:tcW w:w="10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1B07C3"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34.1</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058866"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np_goals_assists_p90(+0.96), goals_assists_p90(+0.55), age(+0.39)</w:t>
            </w:r>
          </w:p>
        </w:tc>
      </w:tr>
      <w:tr w:rsidR="001530E8" w:rsidRPr="00BE2CBC" w14:paraId="0C652AC9" w14:textId="77777777" w:rsidTr="001530E8">
        <w:trPr>
          <w:trHeight w:val="165"/>
        </w:trPr>
        <w:tc>
          <w:tcPr>
            <w:tcW w:w="89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95B578B"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Kylian Mbappé</w:t>
            </w:r>
          </w:p>
        </w:tc>
        <w:tc>
          <w:tcPr>
            <w:tcW w:w="8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3A466B"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Real Madrid</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AC1EF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2425</w:t>
            </w:r>
          </w:p>
        </w:tc>
        <w:tc>
          <w:tcPr>
            <w:tcW w:w="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2C7DA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Centre-Forward</w:t>
            </w:r>
          </w:p>
        </w:tc>
        <w:tc>
          <w:tcPr>
            <w:tcW w:w="3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DDB0C2"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25</w:t>
            </w:r>
          </w:p>
        </w:tc>
        <w:tc>
          <w:tcPr>
            <w:tcW w:w="74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D2DFB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180.0</w:t>
            </w:r>
          </w:p>
        </w:tc>
        <w:tc>
          <w:tcPr>
            <w:tcW w:w="9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DC3B4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129.7</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DAF28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-50.3</w:t>
            </w:r>
          </w:p>
        </w:tc>
        <w:tc>
          <w:tcPr>
            <w:tcW w:w="10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97EA4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27.9</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049F6F"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 xml:space="preserve">np_goals_assists_p90(+1.04), goals_assists_p90(+0.61), </w:t>
            </w:r>
            <w:proofErr w:type="spellStart"/>
            <w:r w:rsidRPr="00BE2CBC">
              <w:rPr>
                <w:color w:val="000000"/>
                <w:sz w:val="15"/>
                <w:szCs w:val="15"/>
              </w:rPr>
              <w:t>attacking_index</w:t>
            </w:r>
            <w:proofErr w:type="spellEnd"/>
            <w:r w:rsidRPr="00BE2CBC">
              <w:rPr>
                <w:color w:val="000000"/>
                <w:sz w:val="15"/>
                <w:szCs w:val="15"/>
              </w:rPr>
              <w:t>(+0.37)</w:t>
            </w:r>
          </w:p>
        </w:tc>
      </w:tr>
      <w:tr w:rsidR="001530E8" w:rsidRPr="00BE2CBC" w14:paraId="75A40C1F" w14:textId="77777777" w:rsidTr="001530E8">
        <w:trPr>
          <w:trHeight w:val="165"/>
        </w:trPr>
        <w:tc>
          <w:tcPr>
            <w:tcW w:w="89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027231C"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Jude Bellingham</w:t>
            </w:r>
          </w:p>
        </w:tc>
        <w:tc>
          <w:tcPr>
            <w:tcW w:w="8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7AA49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Real Madrid</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09104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2425</w:t>
            </w:r>
          </w:p>
        </w:tc>
        <w:tc>
          <w:tcPr>
            <w:tcW w:w="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C1F19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Attacking Midfield</w:t>
            </w:r>
          </w:p>
        </w:tc>
        <w:tc>
          <w:tcPr>
            <w:tcW w:w="3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5F3056"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21</w:t>
            </w:r>
          </w:p>
        </w:tc>
        <w:tc>
          <w:tcPr>
            <w:tcW w:w="74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CE2956"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180.0</w:t>
            </w:r>
          </w:p>
        </w:tc>
        <w:tc>
          <w:tcPr>
            <w:tcW w:w="9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1496C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104.7</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E8C4D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-75.3</w:t>
            </w:r>
          </w:p>
        </w:tc>
        <w:tc>
          <w:tcPr>
            <w:tcW w:w="10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D3DAE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41.8</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807F6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np_goals_assists_p90(+0.78), age(+0.55), goals_assists_p90(+0.35)</w:t>
            </w:r>
          </w:p>
        </w:tc>
      </w:tr>
      <w:tr w:rsidR="001530E8" w:rsidRPr="00BE2CBC" w14:paraId="38D3C150" w14:textId="77777777" w:rsidTr="001530E8">
        <w:trPr>
          <w:trHeight w:val="165"/>
        </w:trPr>
        <w:tc>
          <w:tcPr>
            <w:tcW w:w="89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171F793"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Kylian Mbappé</w:t>
            </w:r>
          </w:p>
        </w:tc>
        <w:tc>
          <w:tcPr>
            <w:tcW w:w="8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33950B"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PSG</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E9D49C"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2324</w:t>
            </w:r>
          </w:p>
        </w:tc>
        <w:tc>
          <w:tcPr>
            <w:tcW w:w="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8E4A0C"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Centre-Forward</w:t>
            </w:r>
          </w:p>
        </w:tc>
        <w:tc>
          <w:tcPr>
            <w:tcW w:w="3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BBA559"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24</w:t>
            </w:r>
          </w:p>
        </w:tc>
        <w:tc>
          <w:tcPr>
            <w:tcW w:w="74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C30BE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180.0</w:t>
            </w:r>
          </w:p>
        </w:tc>
        <w:tc>
          <w:tcPr>
            <w:tcW w:w="9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AC0B63"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135.3</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3D9B79"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-44.7</w:t>
            </w:r>
          </w:p>
        </w:tc>
        <w:tc>
          <w:tcPr>
            <w:tcW w:w="10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8247DF"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24.8</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0C2AD3"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 xml:space="preserve">np_goals_assists_p90(+1.04), goals_assists_p90(+0.59), </w:t>
            </w:r>
            <w:proofErr w:type="spellStart"/>
            <w:r w:rsidRPr="00BE2CBC">
              <w:rPr>
                <w:color w:val="000000"/>
                <w:sz w:val="15"/>
                <w:szCs w:val="15"/>
              </w:rPr>
              <w:t>attacking_index</w:t>
            </w:r>
            <w:proofErr w:type="spellEnd"/>
            <w:r w:rsidRPr="00BE2CBC">
              <w:rPr>
                <w:color w:val="000000"/>
                <w:sz w:val="15"/>
                <w:szCs w:val="15"/>
              </w:rPr>
              <w:t>(+0.37)</w:t>
            </w:r>
          </w:p>
        </w:tc>
      </w:tr>
      <w:tr w:rsidR="001530E8" w:rsidRPr="00BE2CBC" w14:paraId="62ACE394" w14:textId="77777777" w:rsidTr="001530E8">
        <w:trPr>
          <w:trHeight w:val="165"/>
        </w:trPr>
        <w:tc>
          <w:tcPr>
            <w:tcW w:w="89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EABD9A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Erling Haaland</w:t>
            </w:r>
          </w:p>
        </w:tc>
        <w:tc>
          <w:tcPr>
            <w:tcW w:w="8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CAA3DB"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Manchester City</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FCD28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2324</w:t>
            </w:r>
          </w:p>
        </w:tc>
        <w:tc>
          <w:tcPr>
            <w:tcW w:w="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24D02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Centre-Forward</w:t>
            </w:r>
          </w:p>
        </w:tc>
        <w:tc>
          <w:tcPr>
            <w:tcW w:w="3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51EC23"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23</w:t>
            </w:r>
          </w:p>
        </w:tc>
        <w:tc>
          <w:tcPr>
            <w:tcW w:w="74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DCECA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180.0</w:t>
            </w:r>
          </w:p>
        </w:tc>
        <w:tc>
          <w:tcPr>
            <w:tcW w:w="9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70B3B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115.2</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AA570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-64.8</w:t>
            </w:r>
          </w:p>
        </w:tc>
        <w:tc>
          <w:tcPr>
            <w:tcW w:w="10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D99D8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36.0</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7E2DB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 xml:space="preserve">np_goals_assists_p90(+0.91), goals_assists_p90(+0.56), </w:t>
            </w:r>
            <w:proofErr w:type="spellStart"/>
            <w:r w:rsidRPr="00BE2CBC">
              <w:rPr>
                <w:color w:val="000000"/>
                <w:sz w:val="15"/>
                <w:szCs w:val="15"/>
              </w:rPr>
              <w:t>attacking_index</w:t>
            </w:r>
            <w:proofErr w:type="spellEnd"/>
            <w:r w:rsidRPr="00BE2CBC">
              <w:rPr>
                <w:color w:val="000000"/>
                <w:sz w:val="15"/>
                <w:szCs w:val="15"/>
              </w:rPr>
              <w:t>(+0.34)</w:t>
            </w:r>
          </w:p>
        </w:tc>
      </w:tr>
      <w:tr w:rsidR="001530E8" w:rsidRPr="00BE2CBC" w14:paraId="7C2E3323" w14:textId="77777777" w:rsidTr="001530E8">
        <w:trPr>
          <w:trHeight w:val="165"/>
        </w:trPr>
        <w:tc>
          <w:tcPr>
            <w:tcW w:w="89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DA388A6"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Erling Haaland</w:t>
            </w:r>
          </w:p>
        </w:tc>
        <w:tc>
          <w:tcPr>
            <w:tcW w:w="8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BE00A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Manchester City</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2BD0E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2425</w:t>
            </w:r>
          </w:p>
        </w:tc>
        <w:tc>
          <w:tcPr>
            <w:tcW w:w="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FAC7CB"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Centre-Forward</w:t>
            </w:r>
          </w:p>
        </w:tc>
        <w:tc>
          <w:tcPr>
            <w:tcW w:w="3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CFC3B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24</w:t>
            </w:r>
          </w:p>
        </w:tc>
        <w:tc>
          <w:tcPr>
            <w:tcW w:w="74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93040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180.0</w:t>
            </w:r>
          </w:p>
        </w:tc>
        <w:tc>
          <w:tcPr>
            <w:tcW w:w="9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0EC9F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110.2</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6652B6"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-69.8</w:t>
            </w:r>
          </w:p>
        </w:tc>
        <w:tc>
          <w:tcPr>
            <w:tcW w:w="10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7FC50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38.8</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B60D6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np_goals_assists_p90(+0.90), goals_assists_p90(+0.52), age(+0.38)</w:t>
            </w:r>
          </w:p>
        </w:tc>
      </w:tr>
      <w:tr w:rsidR="001530E8" w:rsidRPr="00BE2CBC" w14:paraId="00AFEAAB" w14:textId="77777777" w:rsidTr="001530E8">
        <w:trPr>
          <w:trHeight w:val="165"/>
        </w:trPr>
        <w:tc>
          <w:tcPr>
            <w:tcW w:w="89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36CC16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Vinicius Júnior</w:t>
            </w:r>
          </w:p>
        </w:tc>
        <w:tc>
          <w:tcPr>
            <w:tcW w:w="8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4521E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Real Madrid</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317FD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2425</w:t>
            </w:r>
          </w:p>
        </w:tc>
        <w:tc>
          <w:tcPr>
            <w:tcW w:w="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014EE9"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Left Winger</w:t>
            </w:r>
          </w:p>
        </w:tc>
        <w:tc>
          <w:tcPr>
            <w:tcW w:w="3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3D469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24</w:t>
            </w:r>
          </w:p>
        </w:tc>
        <w:tc>
          <w:tcPr>
            <w:tcW w:w="74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CAEC8B"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170.0</w:t>
            </w:r>
          </w:p>
        </w:tc>
        <w:tc>
          <w:tcPr>
            <w:tcW w:w="9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E185E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108.9</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DB076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-61.1</w:t>
            </w:r>
          </w:p>
        </w:tc>
        <w:tc>
          <w:tcPr>
            <w:tcW w:w="10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B7A01C"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35.9</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8613BC"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np_goals_assists_p90(+0.96), goals_assists_p90(+0.53), age(+0.40)</w:t>
            </w:r>
          </w:p>
        </w:tc>
      </w:tr>
      <w:tr w:rsidR="001530E8" w:rsidRPr="00BE2CBC" w14:paraId="2C5803CE" w14:textId="77777777" w:rsidTr="001530E8">
        <w:trPr>
          <w:trHeight w:val="165"/>
        </w:trPr>
        <w:tc>
          <w:tcPr>
            <w:tcW w:w="89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7CA4DA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Phil Foden</w:t>
            </w:r>
          </w:p>
        </w:tc>
        <w:tc>
          <w:tcPr>
            <w:tcW w:w="8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11EDF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Manchester City</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E2EA2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2324</w:t>
            </w:r>
          </w:p>
        </w:tc>
        <w:tc>
          <w:tcPr>
            <w:tcW w:w="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3CE62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Attacking Midfield</w:t>
            </w:r>
          </w:p>
        </w:tc>
        <w:tc>
          <w:tcPr>
            <w:tcW w:w="3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5745A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23</w:t>
            </w:r>
          </w:p>
        </w:tc>
        <w:tc>
          <w:tcPr>
            <w:tcW w:w="74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181AC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150.0</w:t>
            </w:r>
          </w:p>
        </w:tc>
        <w:tc>
          <w:tcPr>
            <w:tcW w:w="9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C8B2A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101.6</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7A0FB3"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-48.4</w:t>
            </w:r>
          </w:p>
        </w:tc>
        <w:tc>
          <w:tcPr>
            <w:tcW w:w="10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B922D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32.2</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7B542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np_goals_assists_p90(+0.86), goals_assists_p90(+0.47), age(+0.40)</w:t>
            </w:r>
          </w:p>
        </w:tc>
      </w:tr>
      <w:tr w:rsidR="001530E8" w:rsidRPr="00BE2CBC" w14:paraId="4145B35C" w14:textId="77777777" w:rsidTr="001530E8">
        <w:trPr>
          <w:trHeight w:val="165"/>
        </w:trPr>
        <w:tc>
          <w:tcPr>
            <w:tcW w:w="89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796D30C"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Bukayo Saka</w:t>
            </w:r>
          </w:p>
        </w:tc>
        <w:tc>
          <w:tcPr>
            <w:tcW w:w="8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2B4BB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Arsenal</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03F1C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2425</w:t>
            </w:r>
          </w:p>
        </w:tc>
        <w:tc>
          <w:tcPr>
            <w:tcW w:w="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5F8B1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Right Winger</w:t>
            </w:r>
          </w:p>
        </w:tc>
        <w:tc>
          <w:tcPr>
            <w:tcW w:w="3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685FE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22</w:t>
            </w:r>
          </w:p>
        </w:tc>
        <w:tc>
          <w:tcPr>
            <w:tcW w:w="74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34362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150.0</w:t>
            </w:r>
          </w:p>
        </w:tc>
        <w:tc>
          <w:tcPr>
            <w:tcW w:w="9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0F2F9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120.4</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A1AC7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-29.6</w:t>
            </w:r>
          </w:p>
        </w:tc>
        <w:tc>
          <w:tcPr>
            <w:tcW w:w="10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63222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19.7</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2338C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np_goals_assists_p90(+0.89), goals_assists_p90(+0.52), age(+0.45)</w:t>
            </w:r>
          </w:p>
        </w:tc>
      </w:tr>
      <w:tr w:rsidR="001530E8" w:rsidRPr="00BE2CBC" w14:paraId="0EE1822A" w14:textId="77777777" w:rsidTr="001530E8">
        <w:trPr>
          <w:trHeight w:val="165"/>
        </w:trPr>
        <w:tc>
          <w:tcPr>
            <w:tcW w:w="89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9FEA983"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Pedri</w:t>
            </w:r>
          </w:p>
        </w:tc>
        <w:tc>
          <w:tcPr>
            <w:tcW w:w="8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B9DF4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Barcelona</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B88F92"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2425</w:t>
            </w:r>
          </w:p>
        </w:tc>
        <w:tc>
          <w:tcPr>
            <w:tcW w:w="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68C4E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Central Midfield</w:t>
            </w:r>
          </w:p>
        </w:tc>
        <w:tc>
          <w:tcPr>
            <w:tcW w:w="3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55DAB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21</w:t>
            </w:r>
          </w:p>
        </w:tc>
        <w:tc>
          <w:tcPr>
            <w:tcW w:w="74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B42C0B"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140.0</w:t>
            </w:r>
          </w:p>
        </w:tc>
        <w:tc>
          <w:tcPr>
            <w:tcW w:w="9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0A771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63.6</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887A9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-76.4</w:t>
            </w:r>
          </w:p>
        </w:tc>
        <w:tc>
          <w:tcPr>
            <w:tcW w:w="10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D2B6C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54.6</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BB1A0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age(+0.49), fouls_committed_p90(+0.34), assists_p90(+0.22)</w:t>
            </w:r>
          </w:p>
        </w:tc>
      </w:tr>
      <w:tr w:rsidR="001530E8" w:rsidRPr="00BE2CBC" w14:paraId="79F8865D" w14:textId="77777777" w:rsidTr="001530E8">
        <w:trPr>
          <w:trHeight w:val="165"/>
        </w:trPr>
        <w:tc>
          <w:tcPr>
            <w:tcW w:w="89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C4B4B03"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Bukayo Saka</w:t>
            </w:r>
          </w:p>
        </w:tc>
        <w:tc>
          <w:tcPr>
            <w:tcW w:w="8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89B669"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Arsenal</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27D1CF"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2324</w:t>
            </w:r>
          </w:p>
        </w:tc>
        <w:tc>
          <w:tcPr>
            <w:tcW w:w="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A8A8D3"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Right Winger</w:t>
            </w:r>
          </w:p>
        </w:tc>
        <w:tc>
          <w:tcPr>
            <w:tcW w:w="3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616A16"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21</w:t>
            </w:r>
          </w:p>
        </w:tc>
        <w:tc>
          <w:tcPr>
            <w:tcW w:w="74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2FBA1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140.0</w:t>
            </w:r>
          </w:p>
        </w:tc>
        <w:tc>
          <w:tcPr>
            <w:tcW w:w="9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03C88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105.2</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2F816F"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-34.8</w:t>
            </w:r>
          </w:p>
        </w:tc>
        <w:tc>
          <w:tcPr>
            <w:tcW w:w="10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855C3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24.9</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304CA2"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np_goals_assists_p90(+0.89), age(+0.50), goals_assists_p90(+0.49)</w:t>
            </w:r>
          </w:p>
        </w:tc>
      </w:tr>
      <w:tr w:rsidR="001530E8" w:rsidRPr="00BE2CBC" w14:paraId="68156D63" w14:textId="77777777" w:rsidTr="001530E8">
        <w:trPr>
          <w:trHeight w:val="165"/>
        </w:trPr>
        <w:tc>
          <w:tcPr>
            <w:tcW w:w="89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E47A1BC"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lastRenderedPageBreak/>
              <w:t>Florian Wirtz</w:t>
            </w:r>
          </w:p>
        </w:tc>
        <w:tc>
          <w:tcPr>
            <w:tcW w:w="8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147E3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Leverkusen</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39EFE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2425</w:t>
            </w:r>
          </w:p>
        </w:tc>
        <w:tc>
          <w:tcPr>
            <w:tcW w:w="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B60D9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Attacking Midfield</w:t>
            </w:r>
          </w:p>
        </w:tc>
        <w:tc>
          <w:tcPr>
            <w:tcW w:w="3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3375E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21</w:t>
            </w:r>
          </w:p>
        </w:tc>
        <w:tc>
          <w:tcPr>
            <w:tcW w:w="74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3EECEB"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140.0</w:t>
            </w:r>
          </w:p>
        </w:tc>
        <w:tc>
          <w:tcPr>
            <w:tcW w:w="9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13D096"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97.7</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35BC79"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-42.3</w:t>
            </w:r>
          </w:p>
        </w:tc>
        <w:tc>
          <w:tcPr>
            <w:tcW w:w="10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8C275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30.2</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CE86C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np_goals_assists_p90(+0.84), goals_assists_p90(+0.49), age(+0.46)</w:t>
            </w:r>
          </w:p>
        </w:tc>
      </w:tr>
      <w:tr w:rsidR="001530E8" w:rsidRPr="00BE2CBC" w14:paraId="0E62A719" w14:textId="77777777" w:rsidTr="001530E8">
        <w:trPr>
          <w:trHeight w:val="180"/>
        </w:trPr>
        <w:tc>
          <w:tcPr>
            <w:tcW w:w="89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9125AC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 xml:space="preserve">Jamal </w:t>
            </w:r>
            <w:proofErr w:type="spellStart"/>
            <w:r w:rsidRPr="00BE2CBC">
              <w:rPr>
                <w:color w:val="000000"/>
                <w:sz w:val="15"/>
                <w:szCs w:val="15"/>
              </w:rPr>
              <w:t>Musiala</w:t>
            </w:r>
            <w:proofErr w:type="spellEnd"/>
          </w:p>
        </w:tc>
        <w:tc>
          <w:tcPr>
            <w:tcW w:w="8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31B97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Bayern Munich</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A5126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2425</w:t>
            </w:r>
          </w:p>
        </w:tc>
        <w:tc>
          <w:tcPr>
            <w:tcW w:w="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BEC85C"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Attacking Midfield</w:t>
            </w:r>
          </w:p>
        </w:tc>
        <w:tc>
          <w:tcPr>
            <w:tcW w:w="3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19694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21</w:t>
            </w:r>
          </w:p>
        </w:tc>
        <w:tc>
          <w:tcPr>
            <w:tcW w:w="74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E9C72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140.0</w:t>
            </w:r>
          </w:p>
        </w:tc>
        <w:tc>
          <w:tcPr>
            <w:tcW w:w="9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89F9B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98.0</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3D8D16"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-42.0</w:t>
            </w:r>
          </w:p>
        </w:tc>
        <w:tc>
          <w:tcPr>
            <w:tcW w:w="10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5A7A4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30.0</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10F3B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np_goals_assists_p90(+0.83), age(+0.50), goals_assists_p90(+0.40)</w:t>
            </w:r>
          </w:p>
        </w:tc>
      </w:tr>
      <w:tr w:rsidR="001530E8" w:rsidRPr="00BE2CBC" w14:paraId="63BA1741" w14:textId="77777777" w:rsidTr="001530E8">
        <w:trPr>
          <w:trHeight w:val="165"/>
        </w:trPr>
        <w:tc>
          <w:tcPr>
            <w:tcW w:w="89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9B1280B"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Federico Valverde</w:t>
            </w:r>
          </w:p>
        </w:tc>
        <w:tc>
          <w:tcPr>
            <w:tcW w:w="8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5A368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Real Madrid</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EA3DD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2425</w:t>
            </w:r>
          </w:p>
        </w:tc>
        <w:tc>
          <w:tcPr>
            <w:tcW w:w="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5363C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Central Midfield</w:t>
            </w:r>
          </w:p>
        </w:tc>
        <w:tc>
          <w:tcPr>
            <w:tcW w:w="3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27C11B"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26</w:t>
            </w:r>
          </w:p>
        </w:tc>
        <w:tc>
          <w:tcPr>
            <w:tcW w:w="74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27ED5F"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130.0</w:t>
            </w:r>
          </w:p>
        </w:tc>
        <w:tc>
          <w:tcPr>
            <w:tcW w:w="9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CA10B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54.5</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EFB643"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-75.5</w:t>
            </w:r>
          </w:p>
        </w:tc>
        <w:tc>
          <w:tcPr>
            <w:tcW w:w="10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2FFF4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58.1</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60556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fouls_committed_p90(+0.35), age(+0.31), assists_p90(+0.17)</w:t>
            </w:r>
          </w:p>
        </w:tc>
      </w:tr>
      <w:tr w:rsidR="001530E8" w:rsidRPr="00BE2CBC" w14:paraId="28332B69" w14:textId="77777777" w:rsidTr="001530E8">
        <w:trPr>
          <w:trHeight w:val="165"/>
        </w:trPr>
        <w:tc>
          <w:tcPr>
            <w:tcW w:w="89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51AFE96"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Florian Wirtz</w:t>
            </w:r>
          </w:p>
        </w:tc>
        <w:tc>
          <w:tcPr>
            <w:tcW w:w="8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A5C8D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Leverkusen</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17903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2324</w:t>
            </w:r>
          </w:p>
        </w:tc>
        <w:tc>
          <w:tcPr>
            <w:tcW w:w="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0558B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Attacking Midfield</w:t>
            </w:r>
          </w:p>
        </w:tc>
        <w:tc>
          <w:tcPr>
            <w:tcW w:w="3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29352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20</w:t>
            </w:r>
          </w:p>
        </w:tc>
        <w:tc>
          <w:tcPr>
            <w:tcW w:w="74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E9F13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130.0</w:t>
            </w:r>
          </w:p>
        </w:tc>
        <w:tc>
          <w:tcPr>
            <w:tcW w:w="9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D88E9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88.1</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E34A7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-41.9</w:t>
            </w:r>
          </w:p>
        </w:tc>
        <w:tc>
          <w:tcPr>
            <w:tcW w:w="10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AC8AA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32.2</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4EFC56"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np_goals_assists_p90(+0.78), age(+0.48), goals_assists_p90(+0.45)</w:t>
            </w:r>
          </w:p>
        </w:tc>
      </w:tr>
      <w:tr w:rsidR="001530E8" w:rsidRPr="00BE2CBC" w14:paraId="709CD8D2" w14:textId="77777777" w:rsidTr="001530E8">
        <w:trPr>
          <w:trHeight w:val="165"/>
        </w:trPr>
        <w:tc>
          <w:tcPr>
            <w:tcW w:w="89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E152F83"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Federico Valverde</w:t>
            </w:r>
          </w:p>
        </w:tc>
        <w:tc>
          <w:tcPr>
            <w:tcW w:w="8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CCA2A9"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Real Madrid</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8900B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2324</w:t>
            </w:r>
          </w:p>
        </w:tc>
        <w:tc>
          <w:tcPr>
            <w:tcW w:w="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ED45B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Central Midfield</w:t>
            </w:r>
          </w:p>
        </w:tc>
        <w:tc>
          <w:tcPr>
            <w:tcW w:w="3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988A7F"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25</w:t>
            </w:r>
          </w:p>
        </w:tc>
        <w:tc>
          <w:tcPr>
            <w:tcW w:w="74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05FE22"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120.0</w:t>
            </w:r>
          </w:p>
        </w:tc>
        <w:tc>
          <w:tcPr>
            <w:tcW w:w="9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F3299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56.1</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8EFAB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-63.9</w:t>
            </w:r>
          </w:p>
        </w:tc>
        <w:tc>
          <w:tcPr>
            <w:tcW w:w="10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342FA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53.3</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15850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age(+0.42), assists_p90(+0.28), fouls_committed_p90(+0.26)</w:t>
            </w:r>
          </w:p>
        </w:tc>
      </w:tr>
      <w:tr w:rsidR="001530E8" w:rsidRPr="00BE2CBC" w14:paraId="4E04E5F5" w14:textId="77777777" w:rsidTr="001530E8">
        <w:trPr>
          <w:trHeight w:val="165"/>
        </w:trPr>
        <w:tc>
          <w:tcPr>
            <w:tcW w:w="89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C36DF7B"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Declan Rice</w:t>
            </w:r>
          </w:p>
        </w:tc>
        <w:tc>
          <w:tcPr>
            <w:tcW w:w="8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2860C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Arsenal</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16809F"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2324</w:t>
            </w:r>
          </w:p>
        </w:tc>
        <w:tc>
          <w:tcPr>
            <w:tcW w:w="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51400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Central Midfield</w:t>
            </w:r>
          </w:p>
        </w:tc>
        <w:tc>
          <w:tcPr>
            <w:tcW w:w="3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125EC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24</w:t>
            </w:r>
          </w:p>
        </w:tc>
        <w:tc>
          <w:tcPr>
            <w:tcW w:w="74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CBCDE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120.0</w:t>
            </w:r>
          </w:p>
        </w:tc>
        <w:tc>
          <w:tcPr>
            <w:tcW w:w="9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A6817C"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67.9</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C27432"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-52.1</w:t>
            </w:r>
          </w:p>
        </w:tc>
        <w:tc>
          <w:tcPr>
            <w:tcW w:w="10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F08FA2"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43.4</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C32239"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age(+0.44), goals_assists_p90(+0.28), assists_p90(+0.24)</w:t>
            </w:r>
          </w:p>
        </w:tc>
      </w:tr>
      <w:tr w:rsidR="001530E8" w:rsidRPr="00BE2CBC" w14:paraId="1031EF7A" w14:textId="77777777" w:rsidTr="001530E8">
        <w:trPr>
          <w:trHeight w:val="165"/>
        </w:trPr>
        <w:tc>
          <w:tcPr>
            <w:tcW w:w="89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CF6CE9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Rodri</w:t>
            </w:r>
          </w:p>
        </w:tc>
        <w:tc>
          <w:tcPr>
            <w:tcW w:w="8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5FF729"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Manchester City</w:t>
            </w:r>
          </w:p>
        </w:tc>
        <w:tc>
          <w:tcPr>
            <w:tcW w:w="6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9988E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2324</w:t>
            </w:r>
          </w:p>
        </w:tc>
        <w:tc>
          <w:tcPr>
            <w:tcW w:w="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25074B"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Defensive Midfield</w:t>
            </w:r>
          </w:p>
        </w:tc>
        <w:tc>
          <w:tcPr>
            <w:tcW w:w="37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957CC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27</w:t>
            </w:r>
          </w:p>
        </w:tc>
        <w:tc>
          <w:tcPr>
            <w:tcW w:w="74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E0781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120.0</w:t>
            </w:r>
          </w:p>
        </w:tc>
        <w:tc>
          <w:tcPr>
            <w:tcW w:w="9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6B1099"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60.6</w:t>
            </w:r>
          </w:p>
        </w:tc>
        <w:tc>
          <w:tcPr>
            <w:tcW w:w="66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68910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-59.4</w:t>
            </w:r>
          </w:p>
        </w:tc>
        <w:tc>
          <w:tcPr>
            <w:tcW w:w="10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9186E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49.5</w:t>
            </w:r>
          </w:p>
        </w:tc>
        <w:tc>
          <w:tcPr>
            <w:tcW w:w="2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F103F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np_goals_assists_p90(+0.60), goals_assists_p90(+0.31), age(+0.28)</w:t>
            </w:r>
          </w:p>
        </w:tc>
      </w:tr>
    </w:tbl>
    <w:p w14:paraId="160B70B7" w14:textId="77777777" w:rsidR="001530E8" w:rsidRPr="00BE2CBC" w:rsidRDefault="001530E8" w:rsidP="00BE2CBC">
      <w:pPr>
        <w:spacing w:line="360" w:lineRule="auto"/>
        <w:rPr>
          <w:lang w:val="en-US" w:eastAsia="en-US"/>
        </w:rPr>
      </w:pPr>
    </w:p>
    <w:p w14:paraId="49A6A1A9" w14:textId="2B37C849" w:rsidR="00F3640D" w:rsidRPr="00BE2CBC" w:rsidRDefault="001530E8" w:rsidP="00BE2CBC">
      <w:pPr>
        <w:spacing w:line="360" w:lineRule="auto"/>
        <w:rPr>
          <w:lang w:val="en-US" w:eastAsia="en-US"/>
        </w:rPr>
      </w:pPr>
      <w:r w:rsidRPr="00BE2CBC">
        <w:rPr>
          <w:lang w:val="en-US" w:eastAsia="en-US"/>
        </w:rPr>
        <w:t>recommender_precision_all_modes.csv</w:t>
      </w:r>
    </w:p>
    <w:tbl>
      <w:tblPr>
        <w:tblW w:w="0" w:type="auto"/>
        <w:tblCellMar>
          <w:left w:w="0" w:type="dxa"/>
          <w:right w:w="0" w:type="dxa"/>
        </w:tblCellMar>
        <w:tblLook w:val="04A0" w:firstRow="1" w:lastRow="0" w:firstColumn="1" w:lastColumn="0" w:noHBand="0" w:noVBand="1"/>
      </w:tblPr>
      <w:tblGrid>
        <w:gridCol w:w="852"/>
        <w:gridCol w:w="875"/>
        <w:gridCol w:w="929"/>
        <w:gridCol w:w="1092"/>
        <w:gridCol w:w="583"/>
        <w:gridCol w:w="869"/>
        <w:gridCol w:w="545"/>
        <w:gridCol w:w="545"/>
        <w:gridCol w:w="545"/>
        <w:gridCol w:w="1377"/>
        <w:gridCol w:w="798"/>
      </w:tblGrid>
      <w:tr w:rsidR="001530E8" w:rsidRPr="00BE2CBC" w14:paraId="6D6E371A" w14:textId="77777777">
        <w:trPr>
          <w:trHeight w:val="165"/>
        </w:trPr>
        <w:tc>
          <w:tcPr>
            <w:tcW w:w="105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58696FC" w14:textId="77777777" w:rsidR="001530E8" w:rsidRPr="00BE2CBC" w:rsidRDefault="001530E8" w:rsidP="00BE2CBC">
            <w:pPr>
              <w:pStyle w:val="NormalWeb"/>
              <w:spacing w:before="0" w:beforeAutospacing="0" w:after="0" w:afterAutospacing="0" w:line="360" w:lineRule="auto"/>
            </w:pPr>
            <w:proofErr w:type="spellStart"/>
            <w:r w:rsidRPr="00BE2CBC">
              <w:rPr>
                <w:color w:val="000000"/>
                <w:sz w:val="15"/>
                <w:szCs w:val="15"/>
              </w:rPr>
              <w:t>query_player</w:t>
            </w:r>
            <w:proofErr w:type="spellEnd"/>
          </w:p>
        </w:tc>
        <w:tc>
          <w:tcPr>
            <w:tcW w:w="99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75B14CC" w14:textId="77777777" w:rsidR="001530E8" w:rsidRPr="00BE2CBC" w:rsidRDefault="001530E8" w:rsidP="00BE2CBC">
            <w:pPr>
              <w:pStyle w:val="NormalWeb"/>
              <w:spacing w:before="0" w:beforeAutospacing="0" w:after="0" w:afterAutospacing="0" w:line="360" w:lineRule="auto"/>
            </w:pPr>
            <w:proofErr w:type="spellStart"/>
            <w:r w:rsidRPr="00BE2CBC">
              <w:rPr>
                <w:color w:val="000000"/>
                <w:sz w:val="15"/>
                <w:szCs w:val="15"/>
              </w:rPr>
              <w:t>query_season</w:t>
            </w:r>
            <w:proofErr w:type="spellEnd"/>
          </w:p>
        </w:tc>
        <w:tc>
          <w:tcPr>
            <w:tcW w:w="112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C398204" w14:textId="77777777" w:rsidR="001530E8" w:rsidRPr="00BE2CBC" w:rsidRDefault="001530E8" w:rsidP="00BE2CBC">
            <w:pPr>
              <w:pStyle w:val="NormalWeb"/>
              <w:spacing w:before="0" w:beforeAutospacing="0" w:after="0" w:afterAutospacing="0" w:line="360" w:lineRule="auto"/>
            </w:pPr>
            <w:proofErr w:type="spellStart"/>
            <w:r w:rsidRPr="00BE2CBC">
              <w:rPr>
                <w:color w:val="000000"/>
                <w:sz w:val="15"/>
                <w:szCs w:val="15"/>
              </w:rPr>
              <w:t>actual_signing</w:t>
            </w:r>
            <w:proofErr w:type="spellEnd"/>
          </w:p>
        </w:tc>
        <w:tc>
          <w:tcPr>
            <w:tcW w:w="163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53DBE3A" w14:textId="77777777" w:rsidR="001530E8" w:rsidRPr="00BE2CBC" w:rsidRDefault="001530E8" w:rsidP="00BE2CBC">
            <w:pPr>
              <w:pStyle w:val="NormalWeb"/>
              <w:spacing w:before="0" w:beforeAutospacing="0" w:after="0" w:afterAutospacing="0" w:line="360" w:lineRule="auto"/>
            </w:pPr>
            <w:proofErr w:type="spellStart"/>
            <w:r w:rsidRPr="00BE2CBC">
              <w:rPr>
                <w:color w:val="000000"/>
                <w:sz w:val="15"/>
                <w:szCs w:val="15"/>
              </w:rPr>
              <w:t>filter_mode</w:t>
            </w:r>
            <w:proofErr w:type="spellEnd"/>
          </w:p>
        </w:tc>
        <w:tc>
          <w:tcPr>
            <w:tcW w:w="57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CB78AB1" w14:textId="77777777" w:rsidR="001530E8" w:rsidRPr="00BE2CBC" w:rsidRDefault="001530E8" w:rsidP="00BE2CBC">
            <w:pPr>
              <w:pStyle w:val="NormalWeb"/>
              <w:spacing w:before="0" w:beforeAutospacing="0" w:after="0" w:afterAutospacing="0" w:line="360" w:lineRule="auto"/>
            </w:pPr>
            <w:proofErr w:type="spellStart"/>
            <w:r w:rsidRPr="00BE2CBC">
              <w:rPr>
                <w:color w:val="000000"/>
                <w:sz w:val="15"/>
                <w:szCs w:val="15"/>
              </w:rPr>
              <w:t>hit_rank</w:t>
            </w:r>
            <w:proofErr w:type="spellEnd"/>
          </w:p>
        </w:tc>
        <w:tc>
          <w:tcPr>
            <w:tcW w:w="90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850770C" w14:textId="77777777" w:rsidR="001530E8" w:rsidRPr="00BE2CBC" w:rsidRDefault="001530E8" w:rsidP="00BE2CBC">
            <w:pPr>
              <w:pStyle w:val="NormalWeb"/>
              <w:spacing w:before="0" w:beforeAutospacing="0" w:after="0" w:afterAutospacing="0" w:line="360" w:lineRule="auto"/>
            </w:pPr>
            <w:proofErr w:type="spellStart"/>
            <w:r w:rsidRPr="00BE2CBC">
              <w:rPr>
                <w:color w:val="000000"/>
                <w:sz w:val="15"/>
                <w:szCs w:val="15"/>
              </w:rPr>
              <w:t>hit_similarity</w:t>
            </w:r>
            <w:proofErr w:type="spellEnd"/>
          </w:p>
        </w:tc>
        <w:tc>
          <w:tcPr>
            <w:tcW w:w="45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1F403E3"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at_5</w:t>
            </w:r>
          </w:p>
        </w:tc>
        <w:tc>
          <w:tcPr>
            <w:tcW w:w="45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9461752"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at_10</w:t>
            </w:r>
          </w:p>
        </w:tc>
        <w:tc>
          <w:tcPr>
            <w:tcW w:w="45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0F9885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at_25</w:t>
            </w:r>
          </w:p>
        </w:tc>
        <w:tc>
          <w:tcPr>
            <w:tcW w:w="163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FF1675A" w14:textId="77777777" w:rsidR="001530E8" w:rsidRPr="00BE2CBC" w:rsidRDefault="001530E8" w:rsidP="00BE2CBC">
            <w:pPr>
              <w:pStyle w:val="NormalWeb"/>
              <w:spacing w:before="0" w:beforeAutospacing="0" w:after="0" w:afterAutospacing="0" w:line="360" w:lineRule="auto"/>
            </w:pPr>
            <w:proofErr w:type="spellStart"/>
            <w:r w:rsidRPr="00BE2CBC">
              <w:rPr>
                <w:color w:val="000000"/>
                <w:sz w:val="15"/>
                <w:szCs w:val="15"/>
              </w:rPr>
              <w:t>n_candidates_returned</w:t>
            </w:r>
            <w:proofErr w:type="spellEnd"/>
          </w:p>
        </w:tc>
        <w:tc>
          <w:tcPr>
            <w:tcW w:w="540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B169C12"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note</w:t>
            </w:r>
          </w:p>
        </w:tc>
      </w:tr>
      <w:tr w:rsidR="001530E8" w:rsidRPr="00BE2CBC" w14:paraId="11672B7E" w14:textId="77777777">
        <w:trPr>
          <w:trHeight w:val="180"/>
        </w:trPr>
        <w:tc>
          <w:tcPr>
            <w:tcW w:w="10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844D51C"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Vinicius Júnior</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B065F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2023/24</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44A9EB"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Kylian Mbappé</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377982"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strict (</w:t>
            </w:r>
            <w:proofErr w:type="spellStart"/>
            <w:r w:rsidRPr="00BE2CBC">
              <w:rPr>
                <w:color w:val="000000"/>
                <w:sz w:val="15"/>
                <w:szCs w:val="15"/>
              </w:rPr>
              <w:t>tm_position</w:t>
            </w:r>
            <w:proofErr w:type="spellEnd"/>
            <w:r w:rsidRPr="00BE2CBC">
              <w:rPr>
                <w:color w:val="000000"/>
                <w:sz w:val="15"/>
                <w:szCs w:val="15"/>
              </w:rPr>
              <w:t>)</w:t>
            </w:r>
          </w:p>
        </w:tc>
        <w:tc>
          <w:tcPr>
            <w:tcW w:w="5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3D4199"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w:t>
            </w:r>
          </w:p>
        </w:tc>
        <w:tc>
          <w:tcPr>
            <w:tcW w:w="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0A6E76" w14:textId="77777777" w:rsidR="001530E8" w:rsidRPr="00BE2CBC" w:rsidRDefault="001530E8" w:rsidP="00BE2CBC">
            <w:pPr>
              <w:pStyle w:val="NormalWeb"/>
              <w:spacing w:before="0" w:beforeAutospacing="0" w:after="0" w:afterAutospacing="0" w:line="360" w:lineRule="auto"/>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3C8393"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908F0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CB8CE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E87A5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30</w:t>
            </w:r>
          </w:p>
        </w:tc>
        <w:tc>
          <w:tcPr>
            <w:tcW w:w="5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A94273"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Real Madrid signed Mbappé on free transfer June 2024</w:t>
            </w:r>
          </w:p>
        </w:tc>
      </w:tr>
      <w:tr w:rsidR="001530E8" w:rsidRPr="00BE2CBC" w14:paraId="7D4B92FA" w14:textId="77777777">
        <w:trPr>
          <w:trHeight w:val="165"/>
        </w:trPr>
        <w:tc>
          <w:tcPr>
            <w:tcW w:w="10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DFC4209"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Vinicius Júnior</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7E352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2023/24</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C8EF02"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Kylian Mbappé</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85E62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broad (</w:t>
            </w:r>
            <w:proofErr w:type="spellStart"/>
            <w:r w:rsidRPr="00BE2CBC">
              <w:rPr>
                <w:color w:val="000000"/>
                <w:sz w:val="15"/>
                <w:szCs w:val="15"/>
              </w:rPr>
              <w:t>position_family</w:t>
            </w:r>
            <w:proofErr w:type="spellEnd"/>
            <w:r w:rsidRPr="00BE2CBC">
              <w:rPr>
                <w:color w:val="000000"/>
                <w:sz w:val="15"/>
                <w:szCs w:val="15"/>
              </w:rPr>
              <w:t>)</w:t>
            </w:r>
          </w:p>
        </w:tc>
        <w:tc>
          <w:tcPr>
            <w:tcW w:w="5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DB82D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w:t>
            </w:r>
          </w:p>
        </w:tc>
        <w:tc>
          <w:tcPr>
            <w:tcW w:w="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376B0A" w14:textId="77777777" w:rsidR="001530E8" w:rsidRPr="00BE2CBC" w:rsidRDefault="001530E8" w:rsidP="00BE2CBC">
            <w:pPr>
              <w:pStyle w:val="NormalWeb"/>
              <w:spacing w:before="0" w:beforeAutospacing="0" w:after="0" w:afterAutospacing="0" w:line="360" w:lineRule="auto"/>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123EE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048082"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C2CB7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04CF6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30</w:t>
            </w:r>
          </w:p>
        </w:tc>
        <w:tc>
          <w:tcPr>
            <w:tcW w:w="5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95723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Real Madrid signed Mbappé on free transfer June 2024</w:t>
            </w:r>
          </w:p>
        </w:tc>
      </w:tr>
      <w:tr w:rsidR="001530E8" w:rsidRPr="00BE2CBC" w14:paraId="35CA83F8" w14:textId="77777777">
        <w:trPr>
          <w:trHeight w:val="165"/>
        </w:trPr>
        <w:tc>
          <w:tcPr>
            <w:tcW w:w="10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752695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Vinicius Júnior</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A03DCC"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2023/24</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6F7302"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Kylian Mbappé</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9BDA8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cluster-only (no position)</w:t>
            </w:r>
          </w:p>
        </w:tc>
        <w:tc>
          <w:tcPr>
            <w:tcW w:w="5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1B8633"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10</w:t>
            </w:r>
          </w:p>
        </w:tc>
        <w:tc>
          <w:tcPr>
            <w:tcW w:w="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F8107F"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0.958</w:t>
            </w:r>
          </w:p>
        </w:tc>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9D93E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40E95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TRUE</w:t>
            </w:r>
          </w:p>
        </w:tc>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44FE02"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TRUE</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D1642C"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30</w:t>
            </w:r>
          </w:p>
        </w:tc>
        <w:tc>
          <w:tcPr>
            <w:tcW w:w="5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FCD6D6"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Real Madrid signed Mbappé on free transfer June 2024</w:t>
            </w:r>
          </w:p>
        </w:tc>
      </w:tr>
      <w:tr w:rsidR="001530E8" w:rsidRPr="00BE2CBC" w14:paraId="56B9915A" w14:textId="77777777">
        <w:trPr>
          <w:trHeight w:val="165"/>
        </w:trPr>
        <w:tc>
          <w:tcPr>
            <w:tcW w:w="10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5358BB9"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Julián Álvarez</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3E0EBF"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2023/24</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C8ADB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Omar Marmoush</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BD611C"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strict (</w:t>
            </w:r>
            <w:proofErr w:type="spellStart"/>
            <w:r w:rsidRPr="00BE2CBC">
              <w:rPr>
                <w:color w:val="000000"/>
                <w:sz w:val="15"/>
                <w:szCs w:val="15"/>
              </w:rPr>
              <w:t>tm_position</w:t>
            </w:r>
            <w:proofErr w:type="spellEnd"/>
            <w:r w:rsidRPr="00BE2CBC">
              <w:rPr>
                <w:color w:val="000000"/>
                <w:sz w:val="15"/>
                <w:szCs w:val="15"/>
              </w:rPr>
              <w:t>)</w:t>
            </w:r>
          </w:p>
        </w:tc>
        <w:tc>
          <w:tcPr>
            <w:tcW w:w="5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432CEB"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29</w:t>
            </w:r>
          </w:p>
        </w:tc>
        <w:tc>
          <w:tcPr>
            <w:tcW w:w="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1EF14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0.781</w:t>
            </w:r>
          </w:p>
        </w:tc>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1A168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E00FC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CB154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FBE43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30</w:t>
            </w:r>
          </w:p>
        </w:tc>
        <w:tc>
          <w:tcPr>
            <w:tcW w:w="5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6DE36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 xml:space="preserve">Man City signed </w:t>
            </w:r>
            <w:proofErr w:type="spellStart"/>
            <w:r w:rsidRPr="00BE2CBC">
              <w:rPr>
                <w:color w:val="000000"/>
                <w:sz w:val="15"/>
                <w:szCs w:val="15"/>
              </w:rPr>
              <w:lastRenderedPageBreak/>
              <w:t>Marmoush</w:t>
            </w:r>
            <w:proofErr w:type="spellEnd"/>
            <w:r w:rsidRPr="00BE2CBC">
              <w:rPr>
                <w:color w:val="000000"/>
                <w:sz w:val="15"/>
                <w:szCs w:val="15"/>
              </w:rPr>
              <w:t xml:space="preserve"> Jan 2025 as Álvarez's replacement (per NBC Sports)</w:t>
            </w:r>
          </w:p>
        </w:tc>
      </w:tr>
      <w:tr w:rsidR="001530E8" w:rsidRPr="00BE2CBC" w14:paraId="1DB4C553" w14:textId="77777777">
        <w:trPr>
          <w:trHeight w:val="165"/>
        </w:trPr>
        <w:tc>
          <w:tcPr>
            <w:tcW w:w="10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80A1D9C"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lastRenderedPageBreak/>
              <w:t>Julián Álvarez</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1EC37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2023/24</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3C6A6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Omar Marmoush</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CA5BD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broad (</w:t>
            </w:r>
            <w:proofErr w:type="spellStart"/>
            <w:r w:rsidRPr="00BE2CBC">
              <w:rPr>
                <w:color w:val="000000"/>
                <w:sz w:val="15"/>
                <w:szCs w:val="15"/>
              </w:rPr>
              <w:t>position_family</w:t>
            </w:r>
            <w:proofErr w:type="spellEnd"/>
            <w:r w:rsidRPr="00BE2CBC">
              <w:rPr>
                <w:color w:val="000000"/>
                <w:sz w:val="15"/>
                <w:szCs w:val="15"/>
              </w:rPr>
              <w:t>)</w:t>
            </w:r>
          </w:p>
        </w:tc>
        <w:tc>
          <w:tcPr>
            <w:tcW w:w="5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3214F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w:t>
            </w:r>
          </w:p>
        </w:tc>
        <w:tc>
          <w:tcPr>
            <w:tcW w:w="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5ACA47" w14:textId="77777777" w:rsidR="001530E8" w:rsidRPr="00BE2CBC" w:rsidRDefault="001530E8" w:rsidP="00BE2CBC">
            <w:pPr>
              <w:pStyle w:val="NormalWeb"/>
              <w:spacing w:before="0" w:beforeAutospacing="0" w:after="0" w:afterAutospacing="0" w:line="360" w:lineRule="auto"/>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0EE66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A8CFE2"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3BF73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885C1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30</w:t>
            </w:r>
          </w:p>
        </w:tc>
        <w:tc>
          <w:tcPr>
            <w:tcW w:w="5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41A71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 xml:space="preserve">Man City signed </w:t>
            </w:r>
            <w:proofErr w:type="spellStart"/>
            <w:r w:rsidRPr="00BE2CBC">
              <w:rPr>
                <w:color w:val="000000"/>
                <w:sz w:val="15"/>
                <w:szCs w:val="15"/>
              </w:rPr>
              <w:t>Marmoush</w:t>
            </w:r>
            <w:proofErr w:type="spellEnd"/>
            <w:r w:rsidRPr="00BE2CBC">
              <w:rPr>
                <w:color w:val="000000"/>
                <w:sz w:val="15"/>
                <w:szCs w:val="15"/>
              </w:rPr>
              <w:t xml:space="preserve"> Jan 2025 as Álvarez's replacement (per NBC Sports)</w:t>
            </w:r>
          </w:p>
        </w:tc>
      </w:tr>
      <w:tr w:rsidR="001530E8" w:rsidRPr="00BE2CBC" w14:paraId="22355B78" w14:textId="77777777">
        <w:trPr>
          <w:trHeight w:val="165"/>
        </w:trPr>
        <w:tc>
          <w:tcPr>
            <w:tcW w:w="10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B02C71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Julián Álvarez</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9B765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2023/24</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17FD6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Omar Marmoush</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609CB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cluster-only (no position)</w:t>
            </w:r>
          </w:p>
        </w:tc>
        <w:tc>
          <w:tcPr>
            <w:tcW w:w="5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6861C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w:t>
            </w:r>
          </w:p>
        </w:tc>
        <w:tc>
          <w:tcPr>
            <w:tcW w:w="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7C1EEF" w14:textId="77777777" w:rsidR="001530E8" w:rsidRPr="00BE2CBC" w:rsidRDefault="001530E8" w:rsidP="00BE2CBC">
            <w:pPr>
              <w:pStyle w:val="NormalWeb"/>
              <w:spacing w:before="0" w:beforeAutospacing="0" w:after="0" w:afterAutospacing="0" w:line="360" w:lineRule="auto"/>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BB722C"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17B01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CA4AD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A65C66"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30</w:t>
            </w:r>
          </w:p>
        </w:tc>
        <w:tc>
          <w:tcPr>
            <w:tcW w:w="5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33684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 xml:space="preserve">Man City signed </w:t>
            </w:r>
            <w:proofErr w:type="spellStart"/>
            <w:r w:rsidRPr="00BE2CBC">
              <w:rPr>
                <w:color w:val="000000"/>
                <w:sz w:val="15"/>
                <w:szCs w:val="15"/>
              </w:rPr>
              <w:t>Marmoush</w:t>
            </w:r>
            <w:proofErr w:type="spellEnd"/>
            <w:r w:rsidRPr="00BE2CBC">
              <w:rPr>
                <w:color w:val="000000"/>
                <w:sz w:val="15"/>
                <w:szCs w:val="15"/>
              </w:rPr>
              <w:t xml:space="preserve"> Jan 2025 as Álvarez's replacement (per NBC Sports)</w:t>
            </w:r>
          </w:p>
        </w:tc>
      </w:tr>
      <w:tr w:rsidR="001530E8" w:rsidRPr="00BE2CBC" w14:paraId="2B1954B7" w14:textId="77777777">
        <w:trPr>
          <w:trHeight w:val="165"/>
        </w:trPr>
        <w:tc>
          <w:tcPr>
            <w:tcW w:w="10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402CA0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Erling Haaland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0E758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2023/24</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BF418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Omar Marmoush</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41226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strict (</w:t>
            </w:r>
            <w:proofErr w:type="spellStart"/>
            <w:r w:rsidRPr="00BE2CBC">
              <w:rPr>
                <w:color w:val="000000"/>
                <w:sz w:val="15"/>
                <w:szCs w:val="15"/>
              </w:rPr>
              <w:t>tm_position</w:t>
            </w:r>
            <w:proofErr w:type="spellEnd"/>
            <w:r w:rsidRPr="00BE2CBC">
              <w:rPr>
                <w:color w:val="000000"/>
                <w:sz w:val="15"/>
                <w:szCs w:val="15"/>
              </w:rPr>
              <w:t>)</w:t>
            </w:r>
          </w:p>
        </w:tc>
        <w:tc>
          <w:tcPr>
            <w:tcW w:w="5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D1547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w:t>
            </w:r>
          </w:p>
        </w:tc>
        <w:tc>
          <w:tcPr>
            <w:tcW w:w="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A0F4B3" w14:textId="77777777" w:rsidR="001530E8" w:rsidRPr="00BE2CBC" w:rsidRDefault="001530E8" w:rsidP="00BE2CBC">
            <w:pPr>
              <w:pStyle w:val="NormalWeb"/>
              <w:spacing w:before="0" w:beforeAutospacing="0" w:after="0" w:afterAutospacing="0" w:line="360" w:lineRule="auto"/>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D850B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9D669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751D66"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F59F89"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30</w:t>
            </w:r>
          </w:p>
        </w:tc>
        <w:tc>
          <w:tcPr>
            <w:tcW w:w="5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F5F73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 xml:space="preserve">Man City signed </w:t>
            </w:r>
            <w:proofErr w:type="spellStart"/>
            <w:r w:rsidRPr="00BE2CBC">
              <w:rPr>
                <w:color w:val="000000"/>
                <w:sz w:val="15"/>
                <w:szCs w:val="15"/>
              </w:rPr>
              <w:t>Marmoush</w:t>
            </w:r>
            <w:proofErr w:type="spellEnd"/>
            <w:r w:rsidRPr="00BE2CBC">
              <w:rPr>
                <w:color w:val="000000"/>
                <w:sz w:val="15"/>
                <w:szCs w:val="15"/>
              </w:rPr>
              <w:t xml:space="preserve"> Jan 2025 to strengthen Haaland's forward line</w:t>
            </w:r>
          </w:p>
        </w:tc>
      </w:tr>
      <w:tr w:rsidR="001530E8" w:rsidRPr="00BE2CBC" w14:paraId="218F012A" w14:textId="77777777">
        <w:trPr>
          <w:trHeight w:val="165"/>
        </w:trPr>
        <w:tc>
          <w:tcPr>
            <w:tcW w:w="10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5D3CD9F"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Erling Haaland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83F7C6"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2023/24</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C52472"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Omar Marmoush</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14082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broad (</w:t>
            </w:r>
            <w:proofErr w:type="spellStart"/>
            <w:r w:rsidRPr="00BE2CBC">
              <w:rPr>
                <w:color w:val="000000"/>
                <w:sz w:val="15"/>
                <w:szCs w:val="15"/>
              </w:rPr>
              <w:t>position_family</w:t>
            </w:r>
            <w:proofErr w:type="spellEnd"/>
            <w:r w:rsidRPr="00BE2CBC">
              <w:rPr>
                <w:color w:val="000000"/>
                <w:sz w:val="15"/>
                <w:szCs w:val="15"/>
              </w:rPr>
              <w:t>)</w:t>
            </w:r>
          </w:p>
        </w:tc>
        <w:tc>
          <w:tcPr>
            <w:tcW w:w="5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887DE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w:t>
            </w:r>
          </w:p>
        </w:tc>
        <w:tc>
          <w:tcPr>
            <w:tcW w:w="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51FACE" w14:textId="77777777" w:rsidR="001530E8" w:rsidRPr="00BE2CBC" w:rsidRDefault="001530E8" w:rsidP="00BE2CBC">
            <w:pPr>
              <w:pStyle w:val="NormalWeb"/>
              <w:spacing w:before="0" w:beforeAutospacing="0" w:after="0" w:afterAutospacing="0" w:line="360" w:lineRule="auto"/>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0F710C"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70CCBF"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6BB119"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75F3A3"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30</w:t>
            </w:r>
          </w:p>
        </w:tc>
        <w:tc>
          <w:tcPr>
            <w:tcW w:w="5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1068B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 xml:space="preserve">Man City signed </w:t>
            </w:r>
            <w:proofErr w:type="spellStart"/>
            <w:r w:rsidRPr="00BE2CBC">
              <w:rPr>
                <w:color w:val="000000"/>
                <w:sz w:val="15"/>
                <w:szCs w:val="15"/>
              </w:rPr>
              <w:t>Marmoush</w:t>
            </w:r>
            <w:proofErr w:type="spellEnd"/>
            <w:r w:rsidRPr="00BE2CBC">
              <w:rPr>
                <w:color w:val="000000"/>
                <w:sz w:val="15"/>
                <w:szCs w:val="15"/>
              </w:rPr>
              <w:t xml:space="preserve"> Jan 2025 to strengthen Haaland's forward line</w:t>
            </w:r>
          </w:p>
        </w:tc>
      </w:tr>
      <w:tr w:rsidR="001530E8" w:rsidRPr="00BE2CBC" w14:paraId="28B0F601" w14:textId="77777777">
        <w:trPr>
          <w:trHeight w:val="165"/>
        </w:trPr>
        <w:tc>
          <w:tcPr>
            <w:tcW w:w="10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62C6E52"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Erling Haaland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90ECE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2023/24</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DCF45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Omar Marmoush</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9798A2"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cluster-only (no position)</w:t>
            </w:r>
          </w:p>
        </w:tc>
        <w:tc>
          <w:tcPr>
            <w:tcW w:w="5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C75A9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w:t>
            </w:r>
          </w:p>
        </w:tc>
        <w:tc>
          <w:tcPr>
            <w:tcW w:w="9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EA2CBD" w14:textId="77777777" w:rsidR="001530E8" w:rsidRPr="00BE2CBC" w:rsidRDefault="001530E8" w:rsidP="00BE2CBC">
            <w:pPr>
              <w:pStyle w:val="NormalWeb"/>
              <w:spacing w:before="0" w:beforeAutospacing="0" w:after="0" w:afterAutospacing="0" w:line="360" w:lineRule="auto"/>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C3341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B3142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4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17F66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55958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30</w:t>
            </w:r>
          </w:p>
        </w:tc>
        <w:tc>
          <w:tcPr>
            <w:tcW w:w="5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56456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 xml:space="preserve">Man City signed </w:t>
            </w:r>
            <w:proofErr w:type="spellStart"/>
            <w:r w:rsidRPr="00BE2CBC">
              <w:rPr>
                <w:color w:val="000000"/>
                <w:sz w:val="15"/>
                <w:szCs w:val="15"/>
              </w:rPr>
              <w:t>Marmoush</w:t>
            </w:r>
            <w:proofErr w:type="spellEnd"/>
            <w:r w:rsidRPr="00BE2CBC">
              <w:rPr>
                <w:color w:val="000000"/>
                <w:sz w:val="15"/>
                <w:szCs w:val="15"/>
              </w:rPr>
              <w:t xml:space="preserve"> Jan 2025 </w:t>
            </w:r>
            <w:r w:rsidRPr="00BE2CBC">
              <w:rPr>
                <w:color w:val="000000"/>
                <w:sz w:val="15"/>
                <w:szCs w:val="15"/>
              </w:rPr>
              <w:lastRenderedPageBreak/>
              <w:t>to strengthen Haaland's forward line</w:t>
            </w:r>
          </w:p>
        </w:tc>
      </w:tr>
    </w:tbl>
    <w:p w14:paraId="3CD62984" w14:textId="77777777" w:rsidR="001530E8" w:rsidRPr="00BE2CBC" w:rsidRDefault="001530E8" w:rsidP="00BE2CBC">
      <w:pPr>
        <w:spacing w:line="360" w:lineRule="auto"/>
        <w:rPr>
          <w:lang w:val="en-US" w:eastAsia="en-US"/>
        </w:rPr>
      </w:pPr>
    </w:p>
    <w:p w14:paraId="23DB88EC" w14:textId="54E48F9A" w:rsidR="001530E8" w:rsidRPr="00BE2CBC" w:rsidRDefault="001530E8" w:rsidP="00BE2CBC">
      <w:pPr>
        <w:spacing w:line="360" w:lineRule="auto"/>
        <w:rPr>
          <w:lang w:val="en-US" w:eastAsia="en-US"/>
        </w:rPr>
      </w:pPr>
      <w:r w:rsidRPr="00BE2CBC">
        <w:rPr>
          <w:lang w:val="en-US" w:eastAsia="en-US"/>
        </w:rPr>
        <w:t>recommender_precision.csv</w:t>
      </w:r>
    </w:p>
    <w:tbl>
      <w:tblPr>
        <w:tblW w:w="0" w:type="auto"/>
        <w:tblCellMar>
          <w:left w:w="0" w:type="dxa"/>
          <w:right w:w="0" w:type="dxa"/>
        </w:tblCellMar>
        <w:tblLook w:val="04A0" w:firstRow="1" w:lastRow="0" w:firstColumn="1" w:lastColumn="0" w:noHBand="0" w:noVBand="1"/>
      </w:tblPr>
      <w:tblGrid>
        <w:gridCol w:w="1050"/>
        <w:gridCol w:w="990"/>
        <w:gridCol w:w="1125"/>
        <w:gridCol w:w="840"/>
        <w:gridCol w:w="612"/>
        <w:gridCol w:w="687"/>
        <w:gridCol w:w="687"/>
      </w:tblGrid>
      <w:tr w:rsidR="001530E8" w:rsidRPr="00BE2CBC" w14:paraId="38DE87C9" w14:textId="77777777">
        <w:trPr>
          <w:trHeight w:val="165"/>
        </w:trPr>
        <w:tc>
          <w:tcPr>
            <w:tcW w:w="105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5FA9DE5" w14:textId="77777777" w:rsidR="001530E8" w:rsidRPr="00BE2CBC" w:rsidRDefault="001530E8" w:rsidP="00BE2CBC">
            <w:pPr>
              <w:pStyle w:val="NormalWeb"/>
              <w:spacing w:before="0" w:beforeAutospacing="0" w:after="0" w:afterAutospacing="0" w:line="360" w:lineRule="auto"/>
            </w:pPr>
            <w:proofErr w:type="spellStart"/>
            <w:r w:rsidRPr="00BE2CBC">
              <w:rPr>
                <w:color w:val="000000"/>
                <w:sz w:val="15"/>
                <w:szCs w:val="15"/>
              </w:rPr>
              <w:t>query_player</w:t>
            </w:r>
            <w:proofErr w:type="spellEnd"/>
          </w:p>
        </w:tc>
        <w:tc>
          <w:tcPr>
            <w:tcW w:w="99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A88475D" w14:textId="77777777" w:rsidR="001530E8" w:rsidRPr="00BE2CBC" w:rsidRDefault="001530E8" w:rsidP="00BE2CBC">
            <w:pPr>
              <w:pStyle w:val="NormalWeb"/>
              <w:spacing w:before="0" w:beforeAutospacing="0" w:after="0" w:afterAutospacing="0" w:line="360" w:lineRule="auto"/>
            </w:pPr>
            <w:proofErr w:type="spellStart"/>
            <w:r w:rsidRPr="00BE2CBC">
              <w:rPr>
                <w:color w:val="000000"/>
                <w:sz w:val="15"/>
                <w:szCs w:val="15"/>
              </w:rPr>
              <w:t>query_season</w:t>
            </w:r>
            <w:proofErr w:type="spellEnd"/>
          </w:p>
        </w:tc>
        <w:tc>
          <w:tcPr>
            <w:tcW w:w="112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9268749" w14:textId="77777777" w:rsidR="001530E8" w:rsidRPr="00BE2CBC" w:rsidRDefault="001530E8" w:rsidP="00BE2CBC">
            <w:pPr>
              <w:pStyle w:val="NormalWeb"/>
              <w:spacing w:before="0" w:beforeAutospacing="0" w:after="0" w:afterAutospacing="0" w:line="360" w:lineRule="auto"/>
            </w:pPr>
            <w:proofErr w:type="spellStart"/>
            <w:r w:rsidRPr="00BE2CBC">
              <w:rPr>
                <w:color w:val="000000"/>
                <w:sz w:val="15"/>
                <w:szCs w:val="15"/>
              </w:rPr>
              <w:t>actual_signing</w:t>
            </w:r>
            <w:proofErr w:type="spellEnd"/>
          </w:p>
        </w:tc>
        <w:tc>
          <w:tcPr>
            <w:tcW w:w="84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620E6D1" w14:textId="77777777" w:rsidR="001530E8" w:rsidRPr="00BE2CBC" w:rsidRDefault="001530E8" w:rsidP="00BE2CBC">
            <w:pPr>
              <w:pStyle w:val="NormalWeb"/>
              <w:spacing w:before="0" w:beforeAutospacing="0" w:after="0" w:afterAutospacing="0" w:line="360" w:lineRule="auto"/>
            </w:pPr>
            <w:proofErr w:type="spellStart"/>
            <w:r w:rsidRPr="00BE2CBC">
              <w:rPr>
                <w:color w:val="000000"/>
                <w:sz w:val="15"/>
                <w:szCs w:val="15"/>
              </w:rPr>
              <w:t>hit_rank</w:t>
            </w:r>
            <w:proofErr w:type="spellEnd"/>
          </w:p>
        </w:tc>
        <w:tc>
          <w:tcPr>
            <w:tcW w:w="55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743BDF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hit_at_5</w:t>
            </w:r>
          </w:p>
        </w:tc>
        <w:tc>
          <w:tcPr>
            <w:tcW w:w="63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CDB5EA3"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hit_at_10</w:t>
            </w:r>
          </w:p>
        </w:tc>
        <w:tc>
          <w:tcPr>
            <w:tcW w:w="63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6CA45A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hit_at_25</w:t>
            </w:r>
          </w:p>
        </w:tc>
      </w:tr>
      <w:tr w:rsidR="001530E8" w:rsidRPr="00BE2CBC" w14:paraId="2B970E84" w14:textId="77777777">
        <w:trPr>
          <w:trHeight w:val="180"/>
        </w:trPr>
        <w:tc>
          <w:tcPr>
            <w:tcW w:w="10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C0BF06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Vinicius Júnior</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118239"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2023</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BD750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Kylian Mbappé</w:t>
            </w:r>
          </w:p>
        </w:tc>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3FBA2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not in top 25</w:t>
            </w:r>
          </w:p>
        </w:tc>
        <w:tc>
          <w:tcPr>
            <w:tcW w:w="5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D648D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B6603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94EEB9"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r>
      <w:tr w:rsidR="001530E8" w:rsidRPr="00BE2CBC" w14:paraId="59F6D387" w14:textId="77777777">
        <w:trPr>
          <w:trHeight w:val="165"/>
        </w:trPr>
        <w:tc>
          <w:tcPr>
            <w:tcW w:w="10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D14B99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Julián Álvarez</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20B55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2023</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D8A7A3"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Omar Marmoush</w:t>
            </w:r>
          </w:p>
        </w:tc>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A3EF82"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not in top 25</w:t>
            </w:r>
          </w:p>
        </w:tc>
        <w:tc>
          <w:tcPr>
            <w:tcW w:w="5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28192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59DF9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c>
          <w:tcPr>
            <w:tcW w:w="6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E33F0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FALSE</w:t>
            </w:r>
          </w:p>
        </w:tc>
      </w:tr>
    </w:tbl>
    <w:p w14:paraId="1BE6467F" w14:textId="77777777" w:rsidR="001530E8" w:rsidRPr="00BE2CBC" w:rsidRDefault="001530E8" w:rsidP="00BE2CBC">
      <w:pPr>
        <w:spacing w:line="360" w:lineRule="auto"/>
        <w:rPr>
          <w:lang w:val="en-US" w:eastAsia="en-US"/>
        </w:rPr>
      </w:pPr>
    </w:p>
    <w:p w14:paraId="32C62414" w14:textId="6A8FF997" w:rsidR="001530E8" w:rsidRPr="00BE2CBC" w:rsidRDefault="001530E8" w:rsidP="00BE2CBC">
      <w:pPr>
        <w:spacing w:line="360" w:lineRule="auto"/>
        <w:rPr>
          <w:lang w:val="en-US" w:eastAsia="en-US"/>
        </w:rPr>
      </w:pPr>
      <w:r w:rsidRPr="00BE2CBC">
        <w:rPr>
          <w:lang w:val="en-US" w:eastAsia="en-US"/>
        </w:rPr>
        <w:t>cluster_profiles.csv</w:t>
      </w:r>
    </w:p>
    <w:tbl>
      <w:tblPr>
        <w:tblW w:w="0" w:type="auto"/>
        <w:tblCellMar>
          <w:left w:w="0" w:type="dxa"/>
          <w:right w:w="0" w:type="dxa"/>
        </w:tblCellMar>
        <w:tblLook w:val="04A0" w:firstRow="1" w:lastRow="0" w:firstColumn="1" w:lastColumn="0" w:noHBand="0" w:noVBand="1"/>
      </w:tblPr>
      <w:tblGrid>
        <w:gridCol w:w="316"/>
        <w:gridCol w:w="449"/>
        <w:gridCol w:w="467"/>
        <w:gridCol w:w="449"/>
        <w:gridCol w:w="467"/>
        <w:gridCol w:w="449"/>
        <w:gridCol w:w="431"/>
        <w:gridCol w:w="449"/>
        <w:gridCol w:w="431"/>
        <w:gridCol w:w="431"/>
        <w:gridCol w:w="432"/>
        <w:gridCol w:w="431"/>
        <w:gridCol w:w="431"/>
        <w:gridCol w:w="449"/>
        <w:gridCol w:w="449"/>
        <w:gridCol w:w="431"/>
        <w:gridCol w:w="449"/>
        <w:gridCol w:w="449"/>
        <w:gridCol w:w="431"/>
        <w:gridCol w:w="431"/>
        <w:gridCol w:w="288"/>
      </w:tblGrid>
      <w:tr w:rsidR="001530E8" w:rsidRPr="00BE2CBC" w14:paraId="3FA4C183" w14:textId="77777777">
        <w:trPr>
          <w:trHeight w:val="165"/>
        </w:trPr>
        <w:tc>
          <w:tcPr>
            <w:tcW w:w="97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3234341" w14:textId="77777777" w:rsidR="001530E8" w:rsidRPr="00BE2CBC" w:rsidRDefault="001530E8" w:rsidP="00BE2CBC">
            <w:pPr>
              <w:pStyle w:val="NormalWeb"/>
              <w:spacing w:before="0" w:beforeAutospacing="0" w:after="0" w:afterAutospacing="0" w:line="360" w:lineRule="auto"/>
            </w:pPr>
            <w:proofErr w:type="spellStart"/>
            <w:r w:rsidRPr="00BE2CBC">
              <w:rPr>
                <w:color w:val="000000"/>
                <w:sz w:val="15"/>
                <w:szCs w:val="15"/>
              </w:rPr>
              <w:t>kmeans_label</w:t>
            </w:r>
            <w:proofErr w:type="spellEnd"/>
          </w:p>
        </w:tc>
        <w:tc>
          <w:tcPr>
            <w:tcW w:w="15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AD7D4C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goals_p90</w:t>
            </w:r>
          </w:p>
        </w:tc>
        <w:tc>
          <w:tcPr>
            <w:tcW w:w="162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509B62C"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assists_p90</w:t>
            </w:r>
          </w:p>
        </w:tc>
        <w:tc>
          <w:tcPr>
            <w:tcW w:w="15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09EA076"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goals_assists_p90</w:t>
            </w:r>
          </w:p>
        </w:tc>
        <w:tc>
          <w:tcPr>
            <w:tcW w:w="166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07E869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non_penalty_goals_p90</w:t>
            </w:r>
          </w:p>
        </w:tc>
        <w:tc>
          <w:tcPr>
            <w:tcW w:w="15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0FF1446"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np_goals_assists_p90</w:t>
            </w:r>
          </w:p>
        </w:tc>
        <w:tc>
          <w:tcPr>
            <w:tcW w:w="145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4B96FB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shots_p90</w:t>
            </w:r>
          </w:p>
        </w:tc>
        <w:tc>
          <w:tcPr>
            <w:tcW w:w="15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9006E6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shots_on_target_p90</w:t>
            </w:r>
          </w:p>
        </w:tc>
        <w:tc>
          <w:tcPr>
            <w:tcW w:w="145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09750B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interceptions_p90</w:t>
            </w:r>
          </w:p>
        </w:tc>
        <w:tc>
          <w:tcPr>
            <w:tcW w:w="145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800A46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tackles_won_p90</w:t>
            </w:r>
          </w:p>
        </w:tc>
        <w:tc>
          <w:tcPr>
            <w:tcW w:w="153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BAF92B3"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fouls_committed_p90</w:t>
            </w:r>
          </w:p>
        </w:tc>
        <w:tc>
          <w:tcPr>
            <w:tcW w:w="145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99BDF5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fouls_drawn_p90</w:t>
            </w:r>
          </w:p>
        </w:tc>
        <w:tc>
          <w:tcPr>
            <w:tcW w:w="145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BD36E9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crosses_p90</w:t>
            </w:r>
          </w:p>
        </w:tc>
        <w:tc>
          <w:tcPr>
            <w:tcW w:w="15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9454402"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offsides_p90</w:t>
            </w:r>
          </w:p>
        </w:tc>
        <w:tc>
          <w:tcPr>
            <w:tcW w:w="15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14ED553" w14:textId="77777777" w:rsidR="001530E8" w:rsidRPr="00BE2CBC" w:rsidRDefault="001530E8" w:rsidP="00BE2CBC">
            <w:pPr>
              <w:pStyle w:val="NormalWeb"/>
              <w:spacing w:before="0" w:beforeAutospacing="0" w:after="0" w:afterAutospacing="0" w:line="360" w:lineRule="auto"/>
            </w:pPr>
            <w:proofErr w:type="spellStart"/>
            <w:r w:rsidRPr="00BE2CBC">
              <w:rPr>
                <w:color w:val="000000"/>
                <w:sz w:val="15"/>
                <w:szCs w:val="15"/>
              </w:rPr>
              <w:t>goals_per_shot</w:t>
            </w:r>
            <w:proofErr w:type="spellEnd"/>
          </w:p>
        </w:tc>
        <w:tc>
          <w:tcPr>
            <w:tcW w:w="145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85A8766" w14:textId="77777777" w:rsidR="001530E8" w:rsidRPr="00BE2CBC" w:rsidRDefault="001530E8" w:rsidP="00BE2CBC">
            <w:pPr>
              <w:pStyle w:val="NormalWeb"/>
              <w:spacing w:before="0" w:beforeAutospacing="0" w:after="0" w:afterAutospacing="0" w:line="360" w:lineRule="auto"/>
            </w:pPr>
            <w:proofErr w:type="spellStart"/>
            <w:r w:rsidRPr="00BE2CBC">
              <w:rPr>
                <w:color w:val="000000"/>
                <w:sz w:val="15"/>
                <w:szCs w:val="15"/>
              </w:rPr>
              <w:t>shots_on_target_pct</w:t>
            </w:r>
            <w:proofErr w:type="spellEnd"/>
          </w:p>
        </w:tc>
        <w:tc>
          <w:tcPr>
            <w:tcW w:w="15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4094160" w14:textId="77777777" w:rsidR="001530E8" w:rsidRPr="00BE2CBC" w:rsidRDefault="001530E8" w:rsidP="00BE2CBC">
            <w:pPr>
              <w:pStyle w:val="NormalWeb"/>
              <w:spacing w:before="0" w:beforeAutospacing="0" w:after="0" w:afterAutospacing="0" w:line="360" w:lineRule="auto"/>
            </w:pPr>
            <w:proofErr w:type="spellStart"/>
            <w:r w:rsidRPr="00BE2CBC">
              <w:rPr>
                <w:color w:val="000000"/>
                <w:sz w:val="15"/>
                <w:szCs w:val="15"/>
              </w:rPr>
              <w:t>attacking_index</w:t>
            </w:r>
            <w:proofErr w:type="spellEnd"/>
          </w:p>
        </w:tc>
        <w:tc>
          <w:tcPr>
            <w:tcW w:w="154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21DE5B5" w14:textId="77777777" w:rsidR="001530E8" w:rsidRPr="00BE2CBC" w:rsidRDefault="001530E8" w:rsidP="00BE2CBC">
            <w:pPr>
              <w:pStyle w:val="NormalWeb"/>
              <w:spacing w:before="0" w:beforeAutospacing="0" w:after="0" w:afterAutospacing="0" w:line="360" w:lineRule="auto"/>
            </w:pPr>
            <w:proofErr w:type="spellStart"/>
            <w:r w:rsidRPr="00BE2CBC">
              <w:rPr>
                <w:color w:val="000000"/>
                <w:sz w:val="15"/>
                <w:szCs w:val="15"/>
              </w:rPr>
              <w:t>creativity_index</w:t>
            </w:r>
            <w:proofErr w:type="spellEnd"/>
          </w:p>
        </w:tc>
        <w:tc>
          <w:tcPr>
            <w:tcW w:w="145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001FE76" w14:textId="77777777" w:rsidR="001530E8" w:rsidRPr="00BE2CBC" w:rsidRDefault="001530E8" w:rsidP="00BE2CBC">
            <w:pPr>
              <w:pStyle w:val="NormalWeb"/>
              <w:spacing w:before="0" w:beforeAutospacing="0" w:after="0" w:afterAutospacing="0" w:line="360" w:lineRule="auto"/>
            </w:pPr>
            <w:proofErr w:type="spellStart"/>
            <w:r w:rsidRPr="00BE2CBC">
              <w:rPr>
                <w:color w:val="000000"/>
                <w:sz w:val="15"/>
                <w:szCs w:val="15"/>
              </w:rPr>
              <w:t>defensive_index</w:t>
            </w:r>
            <w:proofErr w:type="spellEnd"/>
          </w:p>
        </w:tc>
        <w:tc>
          <w:tcPr>
            <w:tcW w:w="151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78BC710" w14:textId="77777777" w:rsidR="001530E8" w:rsidRPr="00BE2CBC" w:rsidRDefault="001530E8" w:rsidP="00BE2CBC">
            <w:pPr>
              <w:pStyle w:val="NormalWeb"/>
              <w:spacing w:before="0" w:beforeAutospacing="0" w:after="0" w:afterAutospacing="0" w:line="360" w:lineRule="auto"/>
            </w:pPr>
            <w:proofErr w:type="spellStart"/>
            <w:r w:rsidRPr="00BE2CBC">
              <w:rPr>
                <w:color w:val="000000"/>
                <w:sz w:val="15"/>
                <w:szCs w:val="15"/>
              </w:rPr>
              <w:t>discipline_index</w:t>
            </w:r>
            <w:proofErr w:type="spellEnd"/>
          </w:p>
        </w:tc>
        <w:tc>
          <w:tcPr>
            <w:tcW w:w="84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860AB9F" w14:textId="77777777" w:rsidR="001530E8" w:rsidRPr="00BE2CBC" w:rsidRDefault="001530E8" w:rsidP="00BE2CBC">
            <w:pPr>
              <w:pStyle w:val="NormalWeb"/>
              <w:spacing w:before="0" w:beforeAutospacing="0" w:after="0" w:afterAutospacing="0" w:line="360" w:lineRule="auto"/>
            </w:pPr>
            <w:proofErr w:type="spellStart"/>
            <w:r w:rsidRPr="00BE2CBC">
              <w:rPr>
                <w:color w:val="000000"/>
                <w:sz w:val="15"/>
                <w:szCs w:val="15"/>
              </w:rPr>
              <w:t>cluster_size</w:t>
            </w:r>
            <w:proofErr w:type="spellEnd"/>
          </w:p>
        </w:tc>
      </w:tr>
      <w:tr w:rsidR="001530E8" w:rsidRPr="00BE2CBC" w14:paraId="5EAD2F3F" w14:textId="77777777">
        <w:trPr>
          <w:trHeight w:val="180"/>
        </w:trPr>
        <w:tc>
          <w:tcPr>
            <w:tcW w:w="97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EA094C2"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77ABF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0.1579160683546130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0D2C99"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0.17442533994824000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74CBD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0.33234140830285300</w:t>
            </w:r>
          </w:p>
        </w:tc>
        <w:tc>
          <w:tcPr>
            <w:tcW w:w="1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BBC96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0.14341820841094000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2B0C6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0.31784354835918000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88836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1.7634350814447400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268733"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0.602807611678946</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1D759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0.5537502239352640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34CEF6"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0.8809619203064430</w:t>
            </w:r>
          </w:p>
        </w:tc>
        <w:tc>
          <w:tcPr>
            <w:tcW w:w="15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F49A8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1.0876333711916400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D9A4E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1.4800860357663700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982D06"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3.7077072237611000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0429BB"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0.23268774008729900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C1A9A6"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0.09170065253090500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96206B"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33.98545851295330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667DE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1.2140589490252200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F95A1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1.2867375070765700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0112C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1.4347121442417100</w:t>
            </w:r>
          </w:p>
        </w:tc>
        <w:tc>
          <w:tcPr>
            <w:tcW w:w="15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39EC4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0.3924526645747310</w:t>
            </w:r>
          </w:p>
        </w:tc>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29479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720</w:t>
            </w:r>
          </w:p>
        </w:tc>
      </w:tr>
      <w:tr w:rsidR="001530E8" w:rsidRPr="00BE2CBC" w14:paraId="3966AA3D" w14:textId="77777777">
        <w:trPr>
          <w:trHeight w:val="165"/>
        </w:trPr>
        <w:tc>
          <w:tcPr>
            <w:tcW w:w="97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4FA5C3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B0FCD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0.01678171471342370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E0301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0.05514089969188910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A21C2E"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0.07192261440531280</w:t>
            </w:r>
          </w:p>
        </w:tc>
        <w:tc>
          <w:tcPr>
            <w:tcW w:w="1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1FD62C"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0.016368344224587900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681813"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0.07150924391647700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704C53"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0.6756807103313470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2CC13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0.17041766941175700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FCB272"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1.0551105081041200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568EF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1.2302543229445300</w:t>
            </w:r>
          </w:p>
        </w:tc>
        <w:tc>
          <w:tcPr>
            <w:tcW w:w="15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B8560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1.2245405936141400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C832E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0.9238419324801370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55161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1.2722853253854400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3D523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0.05822531276878270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87C40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0.01830103251077530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76FA7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24.216983160166000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724446"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0.40976296957098600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B2040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0.4368264973075210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505449"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2.2853648310486500</w:t>
            </w:r>
          </w:p>
        </w:tc>
        <w:tc>
          <w:tcPr>
            <w:tcW w:w="15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BE37A9"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-0.3006986611339990</w:t>
            </w:r>
          </w:p>
        </w:tc>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69F84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1107</w:t>
            </w:r>
          </w:p>
        </w:tc>
      </w:tr>
      <w:tr w:rsidR="001530E8" w:rsidRPr="00BE2CBC" w14:paraId="76189EEB" w14:textId="77777777">
        <w:trPr>
          <w:trHeight w:val="165"/>
        </w:trPr>
        <w:tc>
          <w:tcPr>
            <w:tcW w:w="97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29DB5F6"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5A630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0.4527208515342240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94DF8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0.16192146801023900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50006F"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0.6146423195444630</w:t>
            </w:r>
          </w:p>
        </w:tc>
        <w:tc>
          <w:tcPr>
            <w:tcW w:w="1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2D534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0.4085353696720320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DFAF8B"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0.5704568376822710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5E338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2.7658523270772000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EC69B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1.1635269860226400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A03B8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0.2866334735456890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180CF9"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0.5263690329674740</w:t>
            </w:r>
          </w:p>
        </w:tc>
        <w:tc>
          <w:tcPr>
            <w:tcW w:w="15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B67403"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1.282214071120310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8D82D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1.4488217709913300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E12D3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1.337491978674860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90C99C"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0.5271859840533640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9340B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0.1673528155760360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265432"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42.30202351246630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78BFFC"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1.9975684830830700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69D46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0.5631690616126970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06538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0.8130025065131630</w:t>
            </w:r>
          </w:p>
        </w:tc>
        <w:tc>
          <w:tcPr>
            <w:tcW w:w="15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C023C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0.1666076998710220</w:t>
            </w:r>
          </w:p>
        </w:tc>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29AE82"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458</w:t>
            </w:r>
          </w:p>
        </w:tc>
      </w:tr>
      <w:tr w:rsidR="001530E8" w:rsidRPr="00BE2CBC" w14:paraId="08688F7C" w14:textId="77777777">
        <w:trPr>
          <w:trHeight w:val="165"/>
        </w:trPr>
        <w:tc>
          <w:tcPr>
            <w:tcW w:w="97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9959A9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3</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57E752"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0.10869987956804300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52208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0.051195408327626600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B7094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0.1598952878956690</w:t>
            </w:r>
          </w:p>
        </w:tc>
        <w:tc>
          <w:tcPr>
            <w:tcW w:w="16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EAC228"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0.10338105861365500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272D3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0.15457646694128100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FE185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0.7503776773899560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F832B3"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0.25026723743198100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BDAAE2"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1.0040362187266700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51803B"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1.0793112853503100</w:t>
            </w:r>
          </w:p>
        </w:tc>
        <w:tc>
          <w:tcPr>
            <w:tcW w:w="15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B1595D"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1.1377846288099200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BDF6E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0.8661143301017140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B63657"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0.8845324086567650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4F7E74"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0.07030024230839860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B2C941"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0.16265681789380800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DFCDC0"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34.40060643429570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E54ACB"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0.5350841265906470</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7313F5"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0.31655513092465600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D1590C"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2.083347504076980</w:t>
            </w:r>
          </w:p>
        </w:tc>
        <w:tc>
          <w:tcPr>
            <w:tcW w:w="15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52004A"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-0.271670298708211</w:t>
            </w:r>
          </w:p>
        </w:tc>
        <w:tc>
          <w:tcPr>
            <w:tcW w:w="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E21C69" w14:textId="77777777" w:rsidR="001530E8" w:rsidRPr="00BE2CBC" w:rsidRDefault="001530E8" w:rsidP="00BE2CBC">
            <w:pPr>
              <w:pStyle w:val="NormalWeb"/>
              <w:spacing w:before="0" w:beforeAutospacing="0" w:after="0" w:afterAutospacing="0" w:line="360" w:lineRule="auto"/>
            </w:pPr>
            <w:r w:rsidRPr="00BE2CBC">
              <w:rPr>
                <w:color w:val="000000"/>
                <w:sz w:val="15"/>
                <w:szCs w:val="15"/>
              </w:rPr>
              <w:t>670</w:t>
            </w:r>
          </w:p>
        </w:tc>
      </w:tr>
    </w:tbl>
    <w:p w14:paraId="49C2126A" w14:textId="77777777" w:rsidR="001530E8" w:rsidRPr="00BE2CBC" w:rsidRDefault="001530E8" w:rsidP="00BE2CBC">
      <w:pPr>
        <w:spacing w:line="360" w:lineRule="auto"/>
        <w:rPr>
          <w:lang w:val="en-US" w:eastAsia="en-US"/>
        </w:rPr>
      </w:pPr>
    </w:p>
    <w:p w14:paraId="42740E11" w14:textId="1F1CA25E" w:rsidR="00C90920" w:rsidRPr="00BE2CBC" w:rsidRDefault="00C90920" w:rsidP="00BE2CBC">
      <w:pPr>
        <w:spacing w:line="360" w:lineRule="auto"/>
        <w:rPr>
          <w:lang w:val="en-US" w:eastAsia="en-US"/>
        </w:rPr>
      </w:pPr>
      <w:r w:rsidRPr="00BE2CBC">
        <w:rPr>
          <w:lang w:val="en-US" w:eastAsia="en-US"/>
        </w:rPr>
        <w:t>cluster_representatives.csv</w:t>
      </w:r>
    </w:p>
    <w:tbl>
      <w:tblPr>
        <w:tblW w:w="0" w:type="auto"/>
        <w:tblCellMar>
          <w:left w:w="0" w:type="dxa"/>
          <w:right w:w="0" w:type="dxa"/>
        </w:tblCellMar>
        <w:tblLook w:val="04A0" w:firstRow="1" w:lastRow="0" w:firstColumn="1" w:lastColumn="0" w:noHBand="0" w:noVBand="1"/>
      </w:tblPr>
      <w:tblGrid>
        <w:gridCol w:w="520"/>
        <w:gridCol w:w="387"/>
        <w:gridCol w:w="1125"/>
        <w:gridCol w:w="1035"/>
        <w:gridCol w:w="520"/>
        <w:gridCol w:w="600"/>
        <w:gridCol w:w="383"/>
        <w:gridCol w:w="1260"/>
        <w:gridCol w:w="1500"/>
      </w:tblGrid>
      <w:tr w:rsidR="00C90920" w:rsidRPr="00BE2CBC" w14:paraId="53519C9E" w14:textId="77777777">
        <w:trPr>
          <w:trHeight w:val="165"/>
        </w:trPr>
        <w:tc>
          <w:tcPr>
            <w:tcW w:w="49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993A1B0"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lastRenderedPageBreak/>
              <w:t>cluster</w:t>
            </w:r>
          </w:p>
        </w:tc>
        <w:tc>
          <w:tcPr>
            <w:tcW w:w="31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FAEA7A4"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rank</w:t>
            </w:r>
          </w:p>
        </w:tc>
        <w:tc>
          <w:tcPr>
            <w:tcW w:w="112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A621C17"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player</w:t>
            </w:r>
          </w:p>
        </w:tc>
        <w:tc>
          <w:tcPr>
            <w:tcW w:w="103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0DC6C36"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team</w:t>
            </w:r>
          </w:p>
        </w:tc>
        <w:tc>
          <w:tcPr>
            <w:tcW w:w="51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32FFC86"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season</w:t>
            </w:r>
          </w:p>
        </w:tc>
        <w:tc>
          <w:tcPr>
            <w:tcW w:w="46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2F7A7A1" w14:textId="77777777" w:rsidR="00C90920" w:rsidRPr="00BE2CBC" w:rsidRDefault="00C90920" w:rsidP="00BE2CBC">
            <w:pPr>
              <w:pStyle w:val="NormalWeb"/>
              <w:spacing w:before="0" w:beforeAutospacing="0" w:after="0" w:afterAutospacing="0" w:line="360" w:lineRule="auto"/>
            </w:pPr>
            <w:proofErr w:type="spellStart"/>
            <w:r w:rsidRPr="00BE2CBC">
              <w:rPr>
                <w:color w:val="000000"/>
                <w:sz w:val="15"/>
                <w:szCs w:val="15"/>
              </w:rPr>
              <w:t>pos</w:t>
            </w:r>
            <w:proofErr w:type="spellEnd"/>
          </w:p>
        </w:tc>
        <w:tc>
          <w:tcPr>
            <w:tcW w:w="28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1E68436"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age</w:t>
            </w:r>
          </w:p>
        </w:tc>
        <w:tc>
          <w:tcPr>
            <w:tcW w:w="126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36AD25A" w14:textId="77777777" w:rsidR="00C90920" w:rsidRPr="00BE2CBC" w:rsidRDefault="00C90920" w:rsidP="00BE2CBC">
            <w:pPr>
              <w:pStyle w:val="NormalWeb"/>
              <w:spacing w:before="0" w:beforeAutospacing="0" w:after="0" w:afterAutospacing="0" w:line="360" w:lineRule="auto"/>
            </w:pPr>
            <w:proofErr w:type="spellStart"/>
            <w:r w:rsidRPr="00BE2CBC">
              <w:rPr>
                <w:color w:val="000000"/>
                <w:sz w:val="15"/>
                <w:szCs w:val="15"/>
              </w:rPr>
              <w:t>market_value_eur</w:t>
            </w:r>
            <w:proofErr w:type="spellEnd"/>
          </w:p>
        </w:tc>
        <w:tc>
          <w:tcPr>
            <w:tcW w:w="150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4148C27" w14:textId="77777777" w:rsidR="00C90920" w:rsidRPr="00BE2CBC" w:rsidRDefault="00C90920" w:rsidP="00BE2CBC">
            <w:pPr>
              <w:pStyle w:val="NormalWeb"/>
              <w:spacing w:before="0" w:beforeAutospacing="0" w:after="0" w:afterAutospacing="0" w:line="360" w:lineRule="auto"/>
            </w:pPr>
            <w:proofErr w:type="spellStart"/>
            <w:r w:rsidRPr="00BE2CBC">
              <w:rPr>
                <w:color w:val="000000"/>
                <w:sz w:val="15"/>
                <w:szCs w:val="15"/>
              </w:rPr>
              <w:t>distance_to_centroid</w:t>
            </w:r>
            <w:proofErr w:type="spellEnd"/>
          </w:p>
        </w:tc>
      </w:tr>
      <w:tr w:rsidR="00C90920" w:rsidRPr="00BE2CBC" w14:paraId="0943FC03" w14:textId="77777777">
        <w:trPr>
          <w:trHeight w:val="180"/>
        </w:trPr>
        <w:tc>
          <w:tcPr>
            <w:tcW w:w="49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CF23B2D"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w:t>
            </w:r>
          </w:p>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D52F1F"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7DA92E"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Achraf Hakimi</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D0195B"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PSG</w:t>
            </w:r>
          </w:p>
        </w:tc>
        <w:tc>
          <w:tcPr>
            <w:tcW w:w="5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69BB7C"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2324</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4A4E74"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DF,MF</w:t>
            </w:r>
          </w:p>
        </w:tc>
        <w:tc>
          <w:tcPr>
            <w:tcW w:w="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B079C7"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24.0</w:t>
            </w:r>
          </w:p>
        </w:tc>
        <w:tc>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3CA5A0"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60000000.0</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AADF43"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1.2788070026484400</w:t>
            </w:r>
          </w:p>
        </w:tc>
      </w:tr>
      <w:tr w:rsidR="00C90920" w:rsidRPr="00BE2CBC" w14:paraId="6722A4C6" w14:textId="77777777">
        <w:trPr>
          <w:trHeight w:val="165"/>
        </w:trPr>
        <w:tc>
          <w:tcPr>
            <w:tcW w:w="49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027BD82"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w:t>
            </w:r>
          </w:p>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9DE377"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2C31C2"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Romano Schmid</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7DBE0A"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Werder Bremen</w:t>
            </w:r>
          </w:p>
        </w:tc>
        <w:tc>
          <w:tcPr>
            <w:tcW w:w="5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F041F3"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2425</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1EE995"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MF</w:t>
            </w:r>
          </w:p>
        </w:tc>
        <w:tc>
          <w:tcPr>
            <w:tcW w:w="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F3DEF6"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24.0</w:t>
            </w:r>
          </w:p>
        </w:tc>
        <w:tc>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BD3126"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17000000.0</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1357F9"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1.304024999751980</w:t>
            </w:r>
          </w:p>
        </w:tc>
      </w:tr>
      <w:tr w:rsidR="00C90920" w:rsidRPr="00BE2CBC" w14:paraId="2F407658" w14:textId="77777777">
        <w:trPr>
          <w:trHeight w:val="165"/>
        </w:trPr>
        <w:tc>
          <w:tcPr>
            <w:tcW w:w="49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7183E69"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w:t>
            </w:r>
          </w:p>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1F0D00"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3</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427E16"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Florian Sotoca</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EBD79B"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Lens</w:t>
            </w:r>
          </w:p>
        </w:tc>
        <w:tc>
          <w:tcPr>
            <w:tcW w:w="5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BAFEF9"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2324</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D449A2"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MF,FW</w:t>
            </w:r>
          </w:p>
        </w:tc>
        <w:tc>
          <w:tcPr>
            <w:tcW w:w="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19A804"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32.0</w:t>
            </w:r>
          </w:p>
        </w:tc>
        <w:tc>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4F64F7"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3000000.0</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E12475"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1.4077229052226900</w:t>
            </w:r>
          </w:p>
        </w:tc>
      </w:tr>
      <w:tr w:rsidR="00C90920" w:rsidRPr="00BE2CBC" w14:paraId="1AA95CEF" w14:textId="77777777">
        <w:trPr>
          <w:trHeight w:val="165"/>
        </w:trPr>
        <w:tc>
          <w:tcPr>
            <w:tcW w:w="49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708DFA4"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w:t>
            </w:r>
          </w:p>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786FF9"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4</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6C4B52"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Piotr Zieliński</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92548A"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Inter</w:t>
            </w:r>
          </w:p>
        </w:tc>
        <w:tc>
          <w:tcPr>
            <w:tcW w:w="5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C22479"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2425</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FE16D7"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MF</w:t>
            </w:r>
          </w:p>
        </w:tc>
        <w:tc>
          <w:tcPr>
            <w:tcW w:w="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BF0A9F"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30.0</w:t>
            </w:r>
          </w:p>
        </w:tc>
        <w:tc>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0771C4"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10000000.0</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A45DA4"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1.537762496851550</w:t>
            </w:r>
          </w:p>
        </w:tc>
      </w:tr>
      <w:tr w:rsidR="00C90920" w:rsidRPr="00BE2CBC" w14:paraId="102EAF5C" w14:textId="77777777">
        <w:trPr>
          <w:trHeight w:val="165"/>
        </w:trPr>
        <w:tc>
          <w:tcPr>
            <w:tcW w:w="49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E5EF624"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w:t>
            </w:r>
          </w:p>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15C18F"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5</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AF55CD"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Theo Hernández</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7B84EB"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Milan</w:t>
            </w:r>
          </w:p>
        </w:tc>
        <w:tc>
          <w:tcPr>
            <w:tcW w:w="5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A71757"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2324</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375AFE"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DF</w:t>
            </w:r>
          </w:p>
        </w:tc>
        <w:tc>
          <w:tcPr>
            <w:tcW w:w="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AA9BD0"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25.0</w:t>
            </w:r>
          </w:p>
        </w:tc>
        <w:tc>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2856BA"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60000000.0</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93E115"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1.5518377248438400</w:t>
            </w:r>
          </w:p>
        </w:tc>
      </w:tr>
      <w:tr w:rsidR="00C90920" w:rsidRPr="00BE2CBC" w14:paraId="3FDAA80E" w14:textId="77777777">
        <w:trPr>
          <w:trHeight w:val="165"/>
        </w:trPr>
        <w:tc>
          <w:tcPr>
            <w:tcW w:w="49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A0A0FE5"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w:t>
            </w:r>
          </w:p>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10BC3B"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11D675"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Mathías Olivera</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5D3B18"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Napoli</w:t>
            </w:r>
          </w:p>
        </w:tc>
        <w:tc>
          <w:tcPr>
            <w:tcW w:w="5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B0D379"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2425</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AD94F0"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DF</w:t>
            </w:r>
          </w:p>
        </w:tc>
        <w:tc>
          <w:tcPr>
            <w:tcW w:w="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3775B5"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26.0</w:t>
            </w:r>
          </w:p>
        </w:tc>
        <w:tc>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AB7545"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20000000.0</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BED412"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0.9901887631996860</w:t>
            </w:r>
          </w:p>
        </w:tc>
      </w:tr>
      <w:tr w:rsidR="00C90920" w:rsidRPr="00BE2CBC" w14:paraId="1F9CB856" w14:textId="77777777">
        <w:trPr>
          <w:trHeight w:val="165"/>
        </w:trPr>
        <w:tc>
          <w:tcPr>
            <w:tcW w:w="49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26E021E"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w:t>
            </w:r>
          </w:p>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541B5B"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AA3F75"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Janik Haberer</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515DB2"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Union Berlin</w:t>
            </w:r>
          </w:p>
        </w:tc>
        <w:tc>
          <w:tcPr>
            <w:tcW w:w="5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84489D"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2425</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E26570"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MF</w:t>
            </w:r>
          </w:p>
        </w:tc>
        <w:tc>
          <w:tcPr>
            <w:tcW w:w="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5A2837"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30.0</w:t>
            </w:r>
          </w:p>
        </w:tc>
        <w:tc>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C5BE78"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2500000.0</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28CF13"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1.0158999947890000</w:t>
            </w:r>
          </w:p>
        </w:tc>
      </w:tr>
      <w:tr w:rsidR="00C90920" w:rsidRPr="00BE2CBC" w14:paraId="79BA70F3" w14:textId="77777777">
        <w:trPr>
          <w:trHeight w:val="165"/>
        </w:trPr>
        <w:tc>
          <w:tcPr>
            <w:tcW w:w="49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A588A11"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w:t>
            </w:r>
          </w:p>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B58B51"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3</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AE4D6E"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Mario Hermoso</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DD7F34"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Atlético Madrid</w:t>
            </w:r>
          </w:p>
        </w:tc>
        <w:tc>
          <w:tcPr>
            <w:tcW w:w="5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65CCAC"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2324</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69DA12"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DF</w:t>
            </w:r>
          </w:p>
        </w:tc>
        <w:tc>
          <w:tcPr>
            <w:tcW w:w="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DFBA7B"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28.0</w:t>
            </w:r>
          </w:p>
        </w:tc>
        <w:tc>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01E7A2"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25000000.0</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2021B8"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1.0413119648756400</w:t>
            </w:r>
          </w:p>
        </w:tc>
      </w:tr>
      <w:tr w:rsidR="00C90920" w:rsidRPr="00BE2CBC" w14:paraId="7947B92B" w14:textId="77777777">
        <w:trPr>
          <w:trHeight w:val="165"/>
        </w:trPr>
        <w:tc>
          <w:tcPr>
            <w:tcW w:w="49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08C03B5"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w:t>
            </w:r>
          </w:p>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76D9C0"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4</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8C478E"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Javier Muñoz</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A20FC0"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Las Palmas</w:t>
            </w:r>
          </w:p>
        </w:tc>
        <w:tc>
          <w:tcPr>
            <w:tcW w:w="5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433655"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2425</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881ED7"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MF,DF</w:t>
            </w:r>
          </w:p>
        </w:tc>
        <w:tc>
          <w:tcPr>
            <w:tcW w:w="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13EE47"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29.0</w:t>
            </w:r>
          </w:p>
        </w:tc>
        <w:tc>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A90145"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2000000.0</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A287FC"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1.0856761890414700</w:t>
            </w:r>
          </w:p>
        </w:tc>
      </w:tr>
      <w:tr w:rsidR="00C90920" w:rsidRPr="00BE2CBC" w14:paraId="22B3ED5A" w14:textId="77777777">
        <w:trPr>
          <w:trHeight w:val="165"/>
        </w:trPr>
        <w:tc>
          <w:tcPr>
            <w:tcW w:w="49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F9792AB"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w:t>
            </w:r>
          </w:p>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E2811E"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5</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800AF5"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Nélson Semedo</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310F2D"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Wolves</w:t>
            </w:r>
          </w:p>
        </w:tc>
        <w:tc>
          <w:tcPr>
            <w:tcW w:w="5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2017B4"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2324</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3A17FA"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MF,DF</w:t>
            </w:r>
          </w:p>
        </w:tc>
        <w:tc>
          <w:tcPr>
            <w:tcW w:w="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B6A584"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29.0</w:t>
            </w:r>
          </w:p>
        </w:tc>
        <w:tc>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F88EAB"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12000000.0</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862E88"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1.1052537693562600</w:t>
            </w:r>
          </w:p>
        </w:tc>
      </w:tr>
      <w:tr w:rsidR="00C90920" w:rsidRPr="00BE2CBC" w14:paraId="0179A349" w14:textId="77777777">
        <w:trPr>
          <w:trHeight w:val="165"/>
        </w:trPr>
        <w:tc>
          <w:tcPr>
            <w:tcW w:w="49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BA55648"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w:t>
            </w:r>
          </w:p>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EBF806"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96DF5D"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Neal Maupay</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03BCD1"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Brentford</w:t>
            </w:r>
          </w:p>
        </w:tc>
        <w:tc>
          <w:tcPr>
            <w:tcW w:w="5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6F6315"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2324</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390F91"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FW</w:t>
            </w:r>
          </w:p>
        </w:tc>
        <w:tc>
          <w:tcPr>
            <w:tcW w:w="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171FF1"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26.0</w:t>
            </w:r>
          </w:p>
        </w:tc>
        <w:tc>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313A76"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12000000.0</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9CBFDE"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1.338677144882600</w:t>
            </w:r>
          </w:p>
        </w:tc>
      </w:tr>
      <w:tr w:rsidR="00C90920" w:rsidRPr="00BE2CBC" w14:paraId="0BE67D70" w14:textId="77777777">
        <w:trPr>
          <w:trHeight w:val="165"/>
        </w:trPr>
        <w:tc>
          <w:tcPr>
            <w:tcW w:w="49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279CFC2"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w:t>
            </w:r>
          </w:p>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240DB6"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2EC1FE"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Marcus Thuram</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D4F851"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Inter</w:t>
            </w:r>
          </w:p>
        </w:tc>
        <w:tc>
          <w:tcPr>
            <w:tcW w:w="5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46FEBF"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2324</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A7DA3C"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FW</w:t>
            </w:r>
          </w:p>
        </w:tc>
        <w:tc>
          <w:tcPr>
            <w:tcW w:w="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6C2728"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25.0</w:t>
            </w:r>
          </w:p>
        </w:tc>
        <w:tc>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271101"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65000000.0</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C44DB9"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1.3955767846736500</w:t>
            </w:r>
          </w:p>
        </w:tc>
      </w:tr>
      <w:tr w:rsidR="00C90920" w:rsidRPr="00BE2CBC" w14:paraId="7425538F" w14:textId="77777777">
        <w:trPr>
          <w:trHeight w:val="165"/>
        </w:trPr>
        <w:tc>
          <w:tcPr>
            <w:tcW w:w="49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466F340"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w:t>
            </w:r>
          </w:p>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8EB59E"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3</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DA404C" w14:textId="77777777" w:rsidR="00C90920" w:rsidRPr="00BE2CBC" w:rsidRDefault="00C90920" w:rsidP="00BE2CBC">
            <w:pPr>
              <w:pStyle w:val="NormalWeb"/>
              <w:spacing w:before="0" w:beforeAutospacing="0" w:after="0" w:afterAutospacing="0" w:line="360" w:lineRule="auto"/>
            </w:pPr>
            <w:proofErr w:type="spellStart"/>
            <w:r w:rsidRPr="00BE2CBC">
              <w:rPr>
                <w:color w:val="000000"/>
                <w:sz w:val="15"/>
                <w:szCs w:val="15"/>
              </w:rPr>
              <w:t>Yoane</w:t>
            </w:r>
            <w:proofErr w:type="spellEnd"/>
            <w:r w:rsidRPr="00BE2CBC">
              <w:rPr>
                <w:color w:val="000000"/>
                <w:sz w:val="15"/>
                <w:szCs w:val="15"/>
              </w:rPr>
              <w:t xml:space="preserve"> Wissa</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E16B8B"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Brentford</w:t>
            </w:r>
          </w:p>
        </w:tc>
        <w:tc>
          <w:tcPr>
            <w:tcW w:w="5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E7755C"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2324</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8E174D"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FW</w:t>
            </w:r>
          </w:p>
        </w:tc>
        <w:tc>
          <w:tcPr>
            <w:tcW w:w="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20A663"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26.0</w:t>
            </w:r>
          </w:p>
        </w:tc>
        <w:tc>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9BED66"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28000000.0</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EF15D4"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1.4219535264661400</w:t>
            </w:r>
          </w:p>
        </w:tc>
      </w:tr>
      <w:tr w:rsidR="00C90920" w:rsidRPr="00BE2CBC" w14:paraId="67595FDE" w14:textId="77777777">
        <w:trPr>
          <w:trHeight w:val="165"/>
        </w:trPr>
        <w:tc>
          <w:tcPr>
            <w:tcW w:w="49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7038437"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w:t>
            </w:r>
          </w:p>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F42825"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4</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B4D813"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Abdallah Sima</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D2396E"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Brest</w:t>
            </w:r>
          </w:p>
        </w:tc>
        <w:tc>
          <w:tcPr>
            <w:tcW w:w="5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F1F36D"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2425</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14547E"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FW,MF</w:t>
            </w:r>
          </w:p>
        </w:tc>
        <w:tc>
          <w:tcPr>
            <w:tcW w:w="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FA52F2"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23.0</w:t>
            </w:r>
          </w:p>
        </w:tc>
        <w:tc>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4CDA6B"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9000000.0</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63FFCF"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1.5231663936402700</w:t>
            </w:r>
          </w:p>
        </w:tc>
      </w:tr>
      <w:tr w:rsidR="00C90920" w:rsidRPr="00BE2CBC" w14:paraId="3F429423" w14:textId="77777777">
        <w:trPr>
          <w:trHeight w:val="180"/>
        </w:trPr>
        <w:tc>
          <w:tcPr>
            <w:tcW w:w="49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ABFC646"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w:t>
            </w:r>
          </w:p>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266A95"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5</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D3B956"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Raheem Sterling</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79DE99"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Chelsea</w:t>
            </w:r>
          </w:p>
        </w:tc>
        <w:tc>
          <w:tcPr>
            <w:tcW w:w="5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5D82ED"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2324</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7494CA"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MF</w:t>
            </w:r>
          </w:p>
        </w:tc>
        <w:tc>
          <w:tcPr>
            <w:tcW w:w="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7CE94A"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28.0</w:t>
            </w:r>
          </w:p>
        </w:tc>
        <w:tc>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0EA8E6"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35000000.0</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728AC6"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1.542701261582660</w:t>
            </w:r>
          </w:p>
        </w:tc>
      </w:tr>
      <w:tr w:rsidR="00C90920" w:rsidRPr="00BE2CBC" w14:paraId="30B4AF07" w14:textId="77777777">
        <w:trPr>
          <w:trHeight w:val="165"/>
        </w:trPr>
        <w:tc>
          <w:tcPr>
            <w:tcW w:w="49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839E41E"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3</w:t>
            </w:r>
          </w:p>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F15832"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D15566"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Jorge Cuenca</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C5FEBA"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Villarreal</w:t>
            </w:r>
          </w:p>
        </w:tc>
        <w:tc>
          <w:tcPr>
            <w:tcW w:w="5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C9E2C9"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2324</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0E2238"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DF</w:t>
            </w:r>
          </w:p>
        </w:tc>
        <w:tc>
          <w:tcPr>
            <w:tcW w:w="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439915"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23.0</w:t>
            </w:r>
          </w:p>
        </w:tc>
        <w:tc>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549331"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6000000.0</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9FB377"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0.9117846434897120</w:t>
            </w:r>
          </w:p>
        </w:tc>
      </w:tr>
      <w:tr w:rsidR="00C90920" w:rsidRPr="00BE2CBC" w14:paraId="736D3F83" w14:textId="77777777">
        <w:trPr>
          <w:trHeight w:val="165"/>
        </w:trPr>
        <w:tc>
          <w:tcPr>
            <w:tcW w:w="49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EAB6E5F"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3</w:t>
            </w:r>
          </w:p>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B5E949"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C366E5"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Kristoffer Ajer</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4F1CB6"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Brentford</w:t>
            </w:r>
          </w:p>
        </w:tc>
        <w:tc>
          <w:tcPr>
            <w:tcW w:w="5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0D2A76"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2324</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22E17B"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DF</w:t>
            </w:r>
          </w:p>
        </w:tc>
        <w:tc>
          <w:tcPr>
            <w:tcW w:w="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312C1C"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25.0</w:t>
            </w:r>
          </w:p>
        </w:tc>
        <w:tc>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7614C0"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15000000.0</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06D6D9"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0.9460681299508690</w:t>
            </w:r>
          </w:p>
        </w:tc>
      </w:tr>
      <w:tr w:rsidR="00C90920" w:rsidRPr="00BE2CBC" w14:paraId="0D5FC2E9" w14:textId="77777777">
        <w:trPr>
          <w:trHeight w:val="165"/>
        </w:trPr>
        <w:tc>
          <w:tcPr>
            <w:tcW w:w="49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12A6805"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3</w:t>
            </w:r>
          </w:p>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E56328"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3</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19B91F"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Clément Lenglet</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DF8798"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Atlético Madrid</w:t>
            </w:r>
          </w:p>
        </w:tc>
        <w:tc>
          <w:tcPr>
            <w:tcW w:w="5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61A7F1"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2425</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74743C"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DF</w:t>
            </w:r>
          </w:p>
        </w:tc>
        <w:tc>
          <w:tcPr>
            <w:tcW w:w="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9BF7A9"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29.0</w:t>
            </w:r>
          </w:p>
        </w:tc>
        <w:tc>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7914BE"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7500000.0</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1D8AB9"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1.0389356218336300</w:t>
            </w:r>
          </w:p>
        </w:tc>
      </w:tr>
      <w:tr w:rsidR="00C90920" w:rsidRPr="00BE2CBC" w14:paraId="175B5341" w14:textId="77777777">
        <w:trPr>
          <w:trHeight w:val="165"/>
        </w:trPr>
        <w:tc>
          <w:tcPr>
            <w:tcW w:w="49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DC5271B"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3</w:t>
            </w:r>
          </w:p>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7A1511"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4</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871A5A"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Abdul Mumin</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0A94D6"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Rayo Vallecano</w:t>
            </w:r>
          </w:p>
        </w:tc>
        <w:tc>
          <w:tcPr>
            <w:tcW w:w="5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FC9AAC"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2425</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C6BCE2"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DF</w:t>
            </w:r>
          </w:p>
        </w:tc>
        <w:tc>
          <w:tcPr>
            <w:tcW w:w="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490272"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26.0</w:t>
            </w:r>
          </w:p>
        </w:tc>
        <w:tc>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EF88D0"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5000000.0</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604C48"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1.0853639073636800</w:t>
            </w:r>
          </w:p>
        </w:tc>
      </w:tr>
      <w:tr w:rsidR="00C90920" w:rsidRPr="00BE2CBC" w14:paraId="3025025D" w14:textId="77777777">
        <w:trPr>
          <w:trHeight w:val="165"/>
        </w:trPr>
        <w:tc>
          <w:tcPr>
            <w:tcW w:w="49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595AA13"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3</w:t>
            </w:r>
          </w:p>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AA5CFC"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5</w:t>
            </w:r>
          </w:p>
        </w:tc>
        <w:tc>
          <w:tcPr>
            <w:tcW w:w="11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BE37B2"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Adam Masina</w:t>
            </w:r>
          </w:p>
        </w:tc>
        <w:tc>
          <w:tcPr>
            <w:tcW w:w="10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6B5CC9"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Torino</w:t>
            </w:r>
          </w:p>
        </w:tc>
        <w:tc>
          <w:tcPr>
            <w:tcW w:w="5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D382E7"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2425</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51C9BD"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DF</w:t>
            </w:r>
          </w:p>
        </w:tc>
        <w:tc>
          <w:tcPr>
            <w:tcW w:w="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B507D7"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30.0</w:t>
            </w:r>
          </w:p>
        </w:tc>
        <w:tc>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FA9514"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1500000.0</w:t>
            </w:r>
          </w:p>
        </w:tc>
        <w:tc>
          <w:tcPr>
            <w:tcW w:w="15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35EF2B"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1.1295914199126700</w:t>
            </w:r>
          </w:p>
        </w:tc>
      </w:tr>
    </w:tbl>
    <w:p w14:paraId="5CC822ED" w14:textId="77777777" w:rsidR="00C90920" w:rsidRPr="00BE2CBC" w:rsidRDefault="00C90920" w:rsidP="00BE2CBC">
      <w:pPr>
        <w:spacing w:line="360" w:lineRule="auto"/>
        <w:rPr>
          <w:lang w:val="en-US" w:eastAsia="en-US"/>
        </w:rPr>
      </w:pPr>
    </w:p>
    <w:p w14:paraId="225A1D86" w14:textId="3DA542CB" w:rsidR="00C90920" w:rsidRPr="00BE2CBC" w:rsidRDefault="00C90920" w:rsidP="00BE2CBC">
      <w:pPr>
        <w:spacing w:line="360" w:lineRule="auto"/>
        <w:rPr>
          <w:lang w:val="en-US" w:eastAsia="en-US"/>
        </w:rPr>
      </w:pPr>
      <w:r w:rsidRPr="00BE2CBC">
        <w:rPr>
          <w:lang w:val="en-US" w:eastAsia="en-US"/>
        </w:rPr>
        <w:t>clustering_metrics.csv</w:t>
      </w:r>
    </w:p>
    <w:tbl>
      <w:tblPr>
        <w:tblW w:w="0" w:type="auto"/>
        <w:tblCellMar>
          <w:left w:w="0" w:type="dxa"/>
          <w:right w:w="0" w:type="dxa"/>
        </w:tblCellMar>
        <w:tblLook w:val="04A0" w:firstRow="1" w:lastRow="0" w:firstColumn="1" w:lastColumn="0" w:noHBand="0" w:noVBand="1"/>
      </w:tblPr>
      <w:tblGrid>
        <w:gridCol w:w="837"/>
        <w:gridCol w:w="495"/>
        <w:gridCol w:w="1620"/>
        <w:gridCol w:w="1455"/>
        <w:gridCol w:w="1455"/>
        <w:gridCol w:w="735"/>
        <w:gridCol w:w="587"/>
      </w:tblGrid>
      <w:tr w:rsidR="00C90920" w:rsidRPr="00BE2CBC" w14:paraId="356109D9" w14:textId="77777777">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E0FB6A6"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algorithm</w:t>
            </w:r>
          </w:p>
        </w:tc>
        <w:tc>
          <w:tcPr>
            <w:tcW w:w="46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BDEC3C3"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param</w:t>
            </w:r>
          </w:p>
        </w:tc>
        <w:tc>
          <w:tcPr>
            <w:tcW w:w="162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C08F84B"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silhouette</w:t>
            </w:r>
          </w:p>
        </w:tc>
        <w:tc>
          <w:tcPr>
            <w:tcW w:w="145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F2A10AA" w14:textId="77777777" w:rsidR="00C90920" w:rsidRPr="00BE2CBC" w:rsidRDefault="00C90920" w:rsidP="00BE2CBC">
            <w:pPr>
              <w:pStyle w:val="NormalWeb"/>
              <w:spacing w:before="0" w:beforeAutospacing="0" w:after="0" w:afterAutospacing="0" w:line="360" w:lineRule="auto"/>
            </w:pPr>
            <w:proofErr w:type="spellStart"/>
            <w:r w:rsidRPr="00BE2CBC">
              <w:rPr>
                <w:color w:val="000000"/>
                <w:sz w:val="15"/>
                <w:szCs w:val="15"/>
              </w:rPr>
              <w:t>davies_bouldin</w:t>
            </w:r>
            <w:proofErr w:type="spellEnd"/>
          </w:p>
        </w:tc>
        <w:tc>
          <w:tcPr>
            <w:tcW w:w="145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BCE252C" w14:textId="77777777" w:rsidR="00C90920" w:rsidRPr="00BE2CBC" w:rsidRDefault="00C90920" w:rsidP="00BE2CBC">
            <w:pPr>
              <w:pStyle w:val="NormalWeb"/>
              <w:spacing w:before="0" w:beforeAutospacing="0" w:after="0" w:afterAutospacing="0" w:line="360" w:lineRule="auto"/>
            </w:pPr>
            <w:proofErr w:type="spellStart"/>
            <w:r w:rsidRPr="00BE2CBC">
              <w:rPr>
                <w:color w:val="000000"/>
                <w:sz w:val="15"/>
                <w:szCs w:val="15"/>
              </w:rPr>
              <w:t>calinski_harabasz</w:t>
            </w:r>
            <w:proofErr w:type="spellEnd"/>
          </w:p>
        </w:tc>
        <w:tc>
          <w:tcPr>
            <w:tcW w:w="73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E74D38A" w14:textId="77777777" w:rsidR="00C90920" w:rsidRPr="00BE2CBC" w:rsidRDefault="00C90920" w:rsidP="00BE2CBC">
            <w:pPr>
              <w:pStyle w:val="NormalWeb"/>
              <w:spacing w:before="0" w:beforeAutospacing="0" w:after="0" w:afterAutospacing="0" w:line="360" w:lineRule="auto"/>
            </w:pPr>
            <w:proofErr w:type="spellStart"/>
            <w:r w:rsidRPr="00BE2CBC">
              <w:rPr>
                <w:color w:val="000000"/>
                <w:sz w:val="15"/>
                <w:szCs w:val="15"/>
              </w:rPr>
              <w:t>n_clusters</w:t>
            </w:r>
            <w:proofErr w:type="spellEnd"/>
          </w:p>
        </w:tc>
        <w:tc>
          <w:tcPr>
            <w:tcW w:w="55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2E424B4" w14:textId="77777777" w:rsidR="00C90920" w:rsidRPr="00BE2CBC" w:rsidRDefault="00C90920" w:rsidP="00BE2CBC">
            <w:pPr>
              <w:pStyle w:val="NormalWeb"/>
              <w:spacing w:before="0" w:beforeAutospacing="0" w:after="0" w:afterAutospacing="0" w:line="360" w:lineRule="auto"/>
            </w:pPr>
            <w:proofErr w:type="spellStart"/>
            <w:r w:rsidRPr="00BE2CBC">
              <w:rPr>
                <w:color w:val="000000"/>
                <w:sz w:val="15"/>
                <w:szCs w:val="15"/>
              </w:rPr>
              <w:t>n_noise</w:t>
            </w:r>
            <w:proofErr w:type="spellEnd"/>
          </w:p>
        </w:tc>
      </w:tr>
      <w:tr w:rsidR="00C90920" w:rsidRPr="00BE2CBC" w14:paraId="14F0336C" w14:textId="77777777">
        <w:trPr>
          <w:trHeight w:val="180"/>
        </w:trPr>
        <w:tc>
          <w:tcPr>
            <w:tcW w:w="7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6C3986E" w14:textId="77777777" w:rsidR="00C90920" w:rsidRPr="00BE2CBC" w:rsidRDefault="00C90920" w:rsidP="00BE2CBC">
            <w:pPr>
              <w:pStyle w:val="NormalWeb"/>
              <w:spacing w:before="0" w:beforeAutospacing="0" w:after="0" w:afterAutospacing="0" w:line="360" w:lineRule="auto"/>
            </w:pPr>
            <w:proofErr w:type="spellStart"/>
            <w:r w:rsidRPr="00BE2CBC">
              <w:rPr>
                <w:color w:val="000000"/>
                <w:sz w:val="15"/>
                <w:szCs w:val="15"/>
              </w:rPr>
              <w:t>KMeans</w:t>
            </w:r>
            <w:proofErr w:type="spellEnd"/>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BBA28D"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4</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57FF52"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0.17406002665830200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EACF9F"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1.7104516224160400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2BD0A4"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906.0010972710010</w:t>
            </w:r>
          </w:p>
        </w:tc>
        <w:tc>
          <w:tcPr>
            <w:tcW w:w="7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F0012B"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4</w:t>
            </w:r>
          </w:p>
        </w:tc>
        <w:tc>
          <w:tcPr>
            <w:tcW w:w="5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697D14"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w:t>
            </w:r>
          </w:p>
        </w:tc>
      </w:tr>
      <w:tr w:rsidR="00C90920" w:rsidRPr="00BE2CBC" w14:paraId="6A2E2F07" w14:textId="77777777">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DF170D4" w14:textId="77777777" w:rsidR="00C90920" w:rsidRPr="00BE2CBC" w:rsidRDefault="00C90920" w:rsidP="00BE2CBC">
            <w:pPr>
              <w:pStyle w:val="NormalWeb"/>
              <w:spacing w:before="0" w:beforeAutospacing="0" w:after="0" w:afterAutospacing="0" w:line="360" w:lineRule="auto"/>
            </w:pPr>
            <w:proofErr w:type="spellStart"/>
            <w:r w:rsidRPr="00BE2CBC">
              <w:rPr>
                <w:color w:val="000000"/>
                <w:sz w:val="15"/>
                <w:szCs w:val="15"/>
              </w:rPr>
              <w:t>KMeans</w:t>
            </w:r>
            <w:proofErr w:type="spellEnd"/>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825082"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5</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573663"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0.16966788737185900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CE3F6B"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1.7644780056307600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63C258"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787.895078997039</w:t>
            </w:r>
          </w:p>
        </w:tc>
        <w:tc>
          <w:tcPr>
            <w:tcW w:w="7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234E9D"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5</w:t>
            </w:r>
          </w:p>
        </w:tc>
        <w:tc>
          <w:tcPr>
            <w:tcW w:w="5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8B89B2"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w:t>
            </w:r>
          </w:p>
        </w:tc>
      </w:tr>
      <w:tr w:rsidR="00C90920" w:rsidRPr="00BE2CBC" w14:paraId="7D1D4DA7" w14:textId="77777777">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8CF16AF" w14:textId="77777777" w:rsidR="00C90920" w:rsidRPr="00BE2CBC" w:rsidRDefault="00C90920" w:rsidP="00BE2CBC">
            <w:pPr>
              <w:pStyle w:val="NormalWeb"/>
              <w:spacing w:before="0" w:beforeAutospacing="0" w:after="0" w:afterAutospacing="0" w:line="360" w:lineRule="auto"/>
            </w:pPr>
            <w:proofErr w:type="spellStart"/>
            <w:r w:rsidRPr="00BE2CBC">
              <w:rPr>
                <w:color w:val="000000"/>
                <w:sz w:val="15"/>
                <w:szCs w:val="15"/>
              </w:rPr>
              <w:t>KMeans</w:t>
            </w:r>
            <w:proofErr w:type="spellEnd"/>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A5E3B6"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6</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1D7011"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0.16120607694149400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6129CB"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1.7592588537338000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8D470F"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716.1137319688420</w:t>
            </w:r>
          </w:p>
        </w:tc>
        <w:tc>
          <w:tcPr>
            <w:tcW w:w="7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EBDD04"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6</w:t>
            </w:r>
          </w:p>
        </w:tc>
        <w:tc>
          <w:tcPr>
            <w:tcW w:w="5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8AE919"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w:t>
            </w:r>
          </w:p>
        </w:tc>
      </w:tr>
      <w:tr w:rsidR="00C90920" w:rsidRPr="00BE2CBC" w14:paraId="643AA797" w14:textId="77777777">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838FD3F" w14:textId="77777777" w:rsidR="00C90920" w:rsidRPr="00BE2CBC" w:rsidRDefault="00C90920" w:rsidP="00BE2CBC">
            <w:pPr>
              <w:pStyle w:val="NormalWeb"/>
              <w:spacing w:before="0" w:beforeAutospacing="0" w:after="0" w:afterAutospacing="0" w:line="360" w:lineRule="auto"/>
            </w:pPr>
            <w:proofErr w:type="spellStart"/>
            <w:r w:rsidRPr="00BE2CBC">
              <w:rPr>
                <w:color w:val="000000"/>
                <w:sz w:val="15"/>
                <w:szCs w:val="15"/>
              </w:rPr>
              <w:t>KMeans</w:t>
            </w:r>
            <w:proofErr w:type="spellEnd"/>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584435"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7</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3D9BCA"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0.16442245622328000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8E7BDC"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1.6514236464984900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327AEB"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667.6516276835300</w:t>
            </w:r>
          </w:p>
        </w:tc>
        <w:tc>
          <w:tcPr>
            <w:tcW w:w="7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A25499"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7</w:t>
            </w:r>
          </w:p>
        </w:tc>
        <w:tc>
          <w:tcPr>
            <w:tcW w:w="5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945981"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w:t>
            </w:r>
          </w:p>
        </w:tc>
      </w:tr>
      <w:tr w:rsidR="00C90920" w:rsidRPr="00BE2CBC" w14:paraId="015D71CB" w14:textId="77777777">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93C441E" w14:textId="77777777" w:rsidR="00C90920" w:rsidRPr="00BE2CBC" w:rsidRDefault="00C90920" w:rsidP="00BE2CBC">
            <w:pPr>
              <w:pStyle w:val="NormalWeb"/>
              <w:spacing w:before="0" w:beforeAutospacing="0" w:after="0" w:afterAutospacing="0" w:line="360" w:lineRule="auto"/>
            </w:pPr>
            <w:proofErr w:type="spellStart"/>
            <w:r w:rsidRPr="00BE2CBC">
              <w:rPr>
                <w:color w:val="000000"/>
                <w:sz w:val="15"/>
                <w:szCs w:val="15"/>
              </w:rPr>
              <w:t>KMeans</w:t>
            </w:r>
            <w:proofErr w:type="spellEnd"/>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0DFAD4"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8</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5C7F3E"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0.16446571133422500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8A3A67"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1.6451067006948600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EF42D4"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623.7101876224050</w:t>
            </w:r>
          </w:p>
        </w:tc>
        <w:tc>
          <w:tcPr>
            <w:tcW w:w="7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E3AECF"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8</w:t>
            </w:r>
          </w:p>
        </w:tc>
        <w:tc>
          <w:tcPr>
            <w:tcW w:w="5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B61557"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w:t>
            </w:r>
          </w:p>
        </w:tc>
      </w:tr>
      <w:tr w:rsidR="00C90920" w:rsidRPr="00BE2CBC" w14:paraId="6665FC0D" w14:textId="77777777">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8E31B49" w14:textId="77777777" w:rsidR="00C90920" w:rsidRPr="00BE2CBC" w:rsidRDefault="00C90920" w:rsidP="00BE2CBC">
            <w:pPr>
              <w:pStyle w:val="NormalWeb"/>
              <w:spacing w:before="0" w:beforeAutospacing="0" w:after="0" w:afterAutospacing="0" w:line="360" w:lineRule="auto"/>
            </w:pPr>
            <w:proofErr w:type="spellStart"/>
            <w:r w:rsidRPr="00BE2CBC">
              <w:rPr>
                <w:color w:val="000000"/>
                <w:sz w:val="15"/>
                <w:szCs w:val="15"/>
              </w:rPr>
              <w:t>KMeans</w:t>
            </w:r>
            <w:proofErr w:type="spellEnd"/>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9AB59C"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9</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35EAE1"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0.15951402496475600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807EF8"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1.6838986490720600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93EA01"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575.0668798271400</w:t>
            </w:r>
          </w:p>
        </w:tc>
        <w:tc>
          <w:tcPr>
            <w:tcW w:w="7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84F025"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9</w:t>
            </w:r>
          </w:p>
        </w:tc>
        <w:tc>
          <w:tcPr>
            <w:tcW w:w="5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FD95BB"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w:t>
            </w:r>
          </w:p>
        </w:tc>
      </w:tr>
      <w:tr w:rsidR="00C90920" w:rsidRPr="00BE2CBC" w14:paraId="24D1C3C3" w14:textId="77777777">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18365BF" w14:textId="77777777" w:rsidR="00C90920" w:rsidRPr="00BE2CBC" w:rsidRDefault="00C90920" w:rsidP="00BE2CBC">
            <w:pPr>
              <w:pStyle w:val="NormalWeb"/>
              <w:spacing w:before="0" w:beforeAutospacing="0" w:after="0" w:afterAutospacing="0" w:line="360" w:lineRule="auto"/>
            </w:pPr>
            <w:proofErr w:type="spellStart"/>
            <w:r w:rsidRPr="00BE2CBC">
              <w:rPr>
                <w:color w:val="000000"/>
                <w:sz w:val="15"/>
                <w:szCs w:val="15"/>
              </w:rPr>
              <w:t>KMeans</w:t>
            </w:r>
            <w:proofErr w:type="spellEnd"/>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E34739"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3032B2"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0.146068255935752</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159A1A"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1.6665901490753000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C59D35"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535.6341027855440</w:t>
            </w:r>
          </w:p>
        </w:tc>
        <w:tc>
          <w:tcPr>
            <w:tcW w:w="7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2CB1D9"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10</w:t>
            </w:r>
          </w:p>
        </w:tc>
        <w:tc>
          <w:tcPr>
            <w:tcW w:w="5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AFC97E"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w:t>
            </w:r>
          </w:p>
        </w:tc>
      </w:tr>
      <w:tr w:rsidR="00C90920" w:rsidRPr="00BE2CBC" w14:paraId="094C12AD" w14:textId="77777777">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E4FD347"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GMM</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69108C"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4</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ACCF30"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0.11456021432257900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950F5F"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1.7818099635785300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7B8C6D"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688.5314253649900</w:t>
            </w:r>
          </w:p>
        </w:tc>
        <w:tc>
          <w:tcPr>
            <w:tcW w:w="7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C6EE11"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4</w:t>
            </w:r>
          </w:p>
        </w:tc>
        <w:tc>
          <w:tcPr>
            <w:tcW w:w="5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A7CC0E"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w:t>
            </w:r>
          </w:p>
        </w:tc>
      </w:tr>
      <w:tr w:rsidR="00C90920" w:rsidRPr="00BE2CBC" w14:paraId="1C4E5192" w14:textId="77777777">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675254E"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lastRenderedPageBreak/>
              <w:t>GMM</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24EC7E"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5</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91585D"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0.094509953106197</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F7E9A3"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2.1955635419864400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CAE3D0"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595.4964601950240</w:t>
            </w:r>
          </w:p>
        </w:tc>
        <w:tc>
          <w:tcPr>
            <w:tcW w:w="7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9274FD"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5</w:t>
            </w:r>
          </w:p>
        </w:tc>
        <w:tc>
          <w:tcPr>
            <w:tcW w:w="5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9EB9E5"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w:t>
            </w:r>
          </w:p>
        </w:tc>
      </w:tr>
      <w:tr w:rsidR="00C90920" w:rsidRPr="00BE2CBC" w14:paraId="591AAA79" w14:textId="77777777">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39C1D8B"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GMM</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260643"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6</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CAE4A0"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0.08943890851431010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B18F04"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2.2510465149155700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C84B77"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513.6630904555780</w:t>
            </w:r>
          </w:p>
        </w:tc>
        <w:tc>
          <w:tcPr>
            <w:tcW w:w="7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040B38"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6</w:t>
            </w:r>
          </w:p>
        </w:tc>
        <w:tc>
          <w:tcPr>
            <w:tcW w:w="5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2F27E8"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w:t>
            </w:r>
          </w:p>
        </w:tc>
      </w:tr>
      <w:tr w:rsidR="00C90920" w:rsidRPr="00BE2CBC" w14:paraId="51F1459C" w14:textId="77777777">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F0AD0D3"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GMM</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FA2BF0"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7</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743E45"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0.08411716138826160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85E417"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2.4026738539421000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8C05F8"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456.4682550818830</w:t>
            </w:r>
          </w:p>
        </w:tc>
        <w:tc>
          <w:tcPr>
            <w:tcW w:w="7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CDDD1A"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7</w:t>
            </w:r>
          </w:p>
        </w:tc>
        <w:tc>
          <w:tcPr>
            <w:tcW w:w="5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A7F867"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w:t>
            </w:r>
          </w:p>
        </w:tc>
      </w:tr>
      <w:tr w:rsidR="00C90920" w:rsidRPr="00BE2CBC" w14:paraId="50F36389" w14:textId="77777777">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008425F"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GMM</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E7020A"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8</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461713"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0.07832171443800040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EFD46D"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2.698584792484570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B506A0"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407.82271822896800</w:t>
            </w:r>
          </w:p>
        </w:tc>
        <w:tc>
          <w:tcPr>
            <w:tcW w:w="7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CC2EB3"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8</w:t>
            </w:r>
          </w:p>
        </w:tc>
        <w:tc>
          <w:tcPr>
            <w:tcW w:w="5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284533"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w:t>
            </w:r>
          </w:p>
        </w:tc>
      </w:tr>
      <w:tr w:rsidR="00C90920" w:rsidRPr="00BE2CBC" w14:paraId="5AF6183E" w14:textId="77777777">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43E5D7B"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GMM</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9501F1"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9</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782E40"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0.059447704490035700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9333D3"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2.6338609087741700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38191D"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372.5648846289740</w:t>
            </w:r>
          </w:p>
        </w:tc>
        <w:tc>
          <w:tcPr>
            <w:tcW w:w="7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286A4A"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9</w:t>
            </w:r>
          </w:p>
        </w:tc>
        <w:tc>
          <w:tcPr>
            <w:tcW w:w="5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82835B"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w:t>
            </w:r>
          </w:p>
        </w:tc>
      </w:tr>
      <w:tr w:rsidR="00C90920" w:rsidRPr="00BE2CBC" w14:paraId="0D99685A" w14:textId="77777777">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E0CE8BA"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GMM</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48F81E"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637ADA"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0.04485485193265450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6CE2DF"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2.4997917506819100</w:t>
            </w: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487183"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349.951206073978</w:t>
            </w:r>
          </w:p>
        </w:tc>
        <w:tc>
          <w:tcPr>
            <w:tcW w:w="7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3762A9"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10</w:t>
            </w:r>
          </w:p>
        </w:tc>
        <w:tc>
          <w:tcPr>
            <w:tcW w:w="5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D0F6D1"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w:t>
            </w:r>
          </w:p>
        </w:tc>
      </w:tr>
      <w:tr w:rsidR="00C90920" w:rsidRPr="00BE2CBC" w14:paraId="37264EBB" w14:textId="77777777">
        <w:trPr>
          <w:trHeight w:val="180"/>
        </w:trPr>
        <w:tc>
          <w:tcPr>
            <w:tcW w:w="7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144EF8E"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HDBSCAN</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A6F087"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30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6651FF" w14:textId="77777777" w:rsidR="00C90920" w:rsidRPr="00BE2CBC" w:rsidRDefault="00C90920" w:rsidP="00BE2CBC">
            <w:pPr>
              <w:pStyle w:val="NormalWeb"/>
              <w:spacing w:before="0" w:beforeAutospacing="0" w:after="0" w:afterAutospacing="0" w:line="360" w:lineRule="auto"/>
              <w:rPr>
                <w:sz w:val="18"/>
                <w:szCs w:val="18"/>
              </w:rPr>
            </w:pP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646D24" w14:textId="77777777" w:rsidR="00C90920" w:rsidRPr="00BE2CBC" w:rsidRDefault="00C90920" w:rsidP="00BE2CBC">
            <w:pPr>
              <w:pStyle w:val="NormalWeb"/>
              <w:spacing w:before="0" w:beforeAutospacing="0" w:after="0" w:afterAutospacing="0" w:line="360" w:lineRule="auto"/>
              <w:rPr>
                <w:sz w:val="18"/>
                <w:szCs w:val="18"/>
              </w:rPr>
            </w:pP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BBDF2F" w14:textId="77777777" w:rsidR="00C90920" w:rsidRPr="00BE2CBC" w:rsidRDefault="00C90920" w:rsidP="00BE2CBC">
            <w:pPr>
              <w:pStyle w:val="NormalWeb"/>
              <w:spacing w:before="0" w:beforeAutospacing="0" w:after="0" w:afterAutospacing="0" w:line="360" w:lineRule="auto"/>
              <w:rPr>
                <w:sz w:val="18"/>
                <w:szCs w:val="18"/>
              </w:rPr>
            </w:pPr>
          </w:p>
        </w:tc>
        <w:tc>
          <w:tcPr>
            <w:tcW w:w="7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6DF780"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w:t>
            </w:r>
          </w:p>
        </w:tc>
        <w:tc>
          <w:tcPr>
            <w:tcW w:w="5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BCB2DB"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2955</w:t>
            </w:r>
          </w:p>
        </w:tc>
      </w:tr>
      <w:tr w:rsidR="00C90920" w:rsidRPr="00BE2CBC" w14:paraId="075EA592" w14:textId="77777777">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3A7273C"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HDBSCAN</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9917B1"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50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2EB48B" w14:textId="77777777" w:rsidR="00C90920" w:rsidRPr="00BE2CBC" w:rsidRDefault="00C90920" w:rsidP="00BE2CBC">
            <w:pPr>
              <w:pStyle w:val="NormalWeb"/>
              <w:spacing w:before="0" w:beforeAutospacing="0" w:after="0" w:afterAutospacing="0" w:line="360" w:lineRule="auto"/>
              <w:rPr>
                <w:sz w:val="18"/>
                <w:szCs w:val="18"/>
              </w:rPr>
            </w:pP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D13122" w14:textId="77777777" w:rsidR="00C90920" w:rsidRPr="00BE2CBC" w:rsidRDefault="00C90920" w:rsidP="00BE2CBC">
            <w:pPr>
              <w:pStyle w:val="NormalWeb"/>
              <w:spacing w:before="0" w:beforeAutospacing="0" w:after="0" w:afterAutospacing="0" w:line="360" w:lineRule="auto"/>
              <w:rPr>
                <w:sz w:val="18"/>
                <w:szCs w:val="18"/>
              </w:rPr>
            </w:pP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56A9C3" w14:textId="77777777" w:rsidR="00C90920" w:rsidRPr="00BE2CBC" w:rsidRDefault="00C90920" w:rsidP="00BE2CBC">
            <w:pPr>
              <w:pStyle w:val="NormalWeb"/>
              <w:spacing w:before="0" w:beforeAutospacing="0" w:after="0" w:afterAutospacing="0" w:line="360" w:lineRule="auto"/>
              <w:rPr>
                <w:sz w:val="18"/>
                <w:szCs w:val="18"/>
              </w:rPr>
            </w:pPr>
          </w:p>
        </w:tc>
        <w:tc>
          <w:tcPr>
            <w:tcW w:w="7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BB7177"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w:t>
            </w:r>
          </w:p>
        </w:tc>
        <w:tc>
          <w:tcPr>
            <w:tcW w:w="5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FC8A9E"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2955</w:t>
            </w:r>
          </w:p>
        </w:tc>
      </w:tr>
      <w:tr w:rsidR="00C90920" w:rsidRPr="00BE2CBC" w14:paraId="6D121995" w14:textId="77777777">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502812B"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HDBSCAN</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223220"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80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E9D7DC" w14:textId="77777777" w:rsidR="00C90920" w:rsidRPr="00BE2CBC" w:rsidRDefault="00C90920" w:rsidP="00BE2CBC">
            <w:pPr>
              <w:pStyle w:val="NormalWeb"/>
              <w:spacing w:before="0" w:beforeAutospacing="0" w:after="0" w:afterAutospacing="0" w:line="360" w:lineRule="auto"/>
              <w:rPr>
                <w:sz w:val="18"/>
                <w:szCs w:val="18"/>
              </w:rPr>
            </w:pP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0ACB6A" w14:textId="77777777" w:rsidR="00C90920" w:rsidRPr="00BE2CBC" w:rsidRDefault="00C90920" w:rsidP="00BE2CBC">
            <w:pPr>
              <w:pStyle w:val="NormalWeb"/>
              <w:spacing w:before="0" w:beforeAutospacing="0" w:after="0" w:afterAutospacing="0" w:line="360" w:lineRule="auto"/>
              <w:rPr>
                <w:sz w:val="18"/>
                <w:szCs w:val="18"/>
              </w:rPr>
            </w:pP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2AA00F" w14:textId="77777777" w:rsidR="00C90920" w:rsidRPr="00BE2CBC" w:rsidRDefault="00C90920" w:rsidP="00BE2CBC">
            <w:pPr>
              <w:pStyle w:val="NormalWeb"/>
              <w:spacing w:before="0" w:beforeAutospacing="0" w:after="0" w:afterAutospacing="0" w:line="360" w:lineRule="auto"/>
              <w:rPr>
                <w:sz w:val="18"/>
                <w:szCs w:val="18"/>
              </w:rPr>
            </w:pPr>
          </w:p>
        </w:tc>
        <w:tc>
          <w:tcPr>
            <w:tcW w:w="7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4B57B6"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w:t>
            </w:r>
          </w:p>
        </w:tc>
        <w:tc>
          <w:tcPr>
            <w:tcW w:w="5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70A90D"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2955</w:t>
            </w:r>
          </w:p>
        </w:tc>
      </w:tr>
      <w:tr w:rsidR="00C90920" w:rsidRPr="00BE2CBC" w14:paraId="1741108E" w14:textId="77777777">
        <w:trPr>
          <w:trHeight w:val="165"/>
        </w:trPr>
        <w:tc>
          <w:tcPr>
            <w:tcW w:w="7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A6C5C5E"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HDBSCAN</w:t>
            </w:r>
          </w:p>
        </w:tc>
        <w:tc>
          <w:tcPr>
            <w:tcW w:w="4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2069EC"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100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8C7287" w14:textId="77777777" w:rsidR="00C90920" w:rsidRPr="00BE2CBC" w:rsidRDefault="00C90920" w:rsidP="00BE2CBC">
            <w:pPr>
              <w:pStyle w:val="NormalWeb"/>
              <w:spacing w:before="0" w:beforeAutospacing="0" w:after="0" w:afterAutospacing="0" w:line="360" w:lineRule="auto"/>
              <w:rPr>
                <w:sz w:val="18"/>
                <w:szCs w:val="18"/>
              </w:rPr>
            </w:pP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127F2F" w14:textId="77777777" w:rsidR="00C90920" w:rsidRPr="00BE2CBC" w:rsidRDefault="00C90920" w:rsidP="00BE2CBC">
            <w:pPr>
              <w:pStyle w:val="NormalWeb"/>
              <w:spacing w:before="0" w:beforeAutospacing="0" w:after="0" w:afterAutospacing="0" w:line="360" w:lineRule="auto"/>
              <w:rPr>
                <w:sz w:val="18"/>
                <w:szCs w:val="18"/>
              </w:rPr>
            </w:pPr>
          </w:p>
        </w:tc>
        <w:tc>
          <w:tcPr>
            <w:tcW w:w="14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A5F541" w14:textId="77777777" w:rsidR="00C90920" w:rsidRPr="00BE2CBC" w:rsidRDefault="00C90920" w:rsidP="00BE2CBC">
            <w:pPr>
              <w:pStyle w:val="NormalWeb"/>
              <w:spacing w:before="0" w:beforeAutospacing="0" w:after="0" w:afterAutospacing="0" w:line="360" w:lineRule="auto"/>
              <w:rPr>
                <w:sz w:val="18"/>
                <w:szCs w:val="18"/>
              </w:rPr>
            </w:pPr>
          </w:p>
        </w:tc>
        <w:tc>
          <w:tcPr>
            <w:tcW w:w="7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BEADE2"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0</w:t>
            </w:r>
          </w:p>
        </w:tc>
        <w:tc>
          <w:tcPr>
            <w:tcW w:w="5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2186E6" w14:textId="77777777" w:rsidR="00C90920" w:rsidRPr="00BE2CBC" w:rsidRDefault="00C90920" w:rsidP="00BE2CBC">
            <w:pPr>
              <w:pStyle w:val="NormalWeb"/>
              <w:spacing w:before="0" w:beforeAutospacing="0" w:after="0" w:afterAutospacing="0" w:line="360" w:lineRule="auto"/>
            </w:pPr>
            <w:r w:rsidRPr="00BE2CBC">
              <w:rPr>
                <w:color w:val="000000"/>
                <w:sz w:val="15"/>
                <w:szCs w:val="15"/>
              </w:rPr>
              <w:t>2955</w:t>
            </w:r>
          </w:p>
        </w:tc>
      </w:tr>
    </w:tbl>
    <w:p w14:paraId="718D1B48" w14:textId="77777777" w:rsidR="00C90920" w:rsidRPr="00BE2CBC" w:rsidRDefault="00C90920" w:rsidP="00BE2CBC">
      <w:pPr>
        <w:spacing w:line="360" w:lineRule="auto"/>
        <w:rPr>
          <w:lang w:val="en-US" w:eastAsia="en-US"/>
        </w:rPr>
      </w:pPr>
    </w:p>
    <w:p w14:paraId="4EC935AA" w14:textId="1C049D2E" w:rsidR="00011AEA" w:rsidRPr="00BE2CBC" w:rsidRDefault="00011AEA" w:rsidP="00BE2CBC">
      <w:pPr>
        <w:spacing w:line="360" w:lineRule="auto"/>
        <w:rPr>
          <w:lang w:val="en-US" w:eastAsia="en-US"/>
        </w:rPr>
      </w:pPr>
      <w:r w:rsidRPr="00BE2CBC">
        <w:rPr>
          <w:lang w:val="en-US" w:eastAsia="en-US"/>
        </w:rPr>
        <w:t>per_position_importance.csv</w:t>
      </w:r>
    </w:p>
    <w:tbl>
      <w:tblPr>
        <w:tblW w:w="0" w:type="auto"/>
        <w:tblCellMar>
          <w:left w:w="0" w:type="dxa"/>
          <w:right w:w="0" w:type="dxa"/>
        </w:tblCellMar>
        <w:tblLook w:val="04A0" w:firstRow="1" w:lastRow="0" w:firstColumn="1" w:lastColumn="0" w:noHBand="0" w:noVBand="1"/>
      </w:tblPr>
      <w:tblGrid>
        <w:gridCol w:w="1305"/>
        <w:gridCol w:w="1004"/>
        <w:gridCol w:w="3075"/>
        <w:gridCol w:w="1725"/>
        <w:gridCol w:w="1620"/>
      </w:tblGrid>
      <w:tr w:rsidR="00011AEA" w:rsidRPr="00BE2CBC" w14:paraId="482D2DDF"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A0E7DEE"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position_family</w:t>
            </w:r>
            <w:proofErr w:type="spellEnd"/>
          </w:p>
        </w:tc>
        <w:tc>
          <w:tcPr>
            <w:tcW w:w="99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901FB8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algorithm</w:t>
            </w:r>
          </w:p>
        </w:tc>
        <w:tc>
          <w:tcPr>
            <w:tcW w:w="307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C1B9C25"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algorithm_note</w:t>
            </w:r>
            <w:proofErr w:type="spellEnd"/>
          </w:p>
        </w:tc>
        <w:tc>
          <w:tcPr>
            <w:tcW w:w="172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A422E6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feature</w:t>
            </w:r>
          </w:p>
        </w:tc>
        <w:tc>
          <w:tcPr>
            <w:tcW w:w="162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7FBF685"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mean_abs_shap</w:t>
            </w:r>
            <w:proofErr w:type="spellEnd"/>
          </w:p>
        </w:tc>
      </w:tr>
      <w:tr w:rsidR="00011AEA" w:rsidRPr="00BE2CBC" w14:paraId="0DA3FBF4" w14:textId="77777777">
        <w:trPr>
          <w:trHeight w:val="180"/>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845B0E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Attacking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9FA504"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8A7F4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41346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age</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85734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0.3140941768405040</w:t>
            </w:r>
          </w:p>
        </w:tc>
      </w:tr>
      <w:tr w:rsidR="00011AEA" w:rsidRPr="00BE2CBC" w14:paraId="5C2B463E"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70589F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Attacking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8AD020"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5F3E1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DD7907"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goals_p90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78F3B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0.0202850869944487</w:t>
            </w:r>
          </w:p>
        </w:tc>
      </w:tr>
      <w:tr w:rsidR="00011AEA" w:rsidRPr="00BE2CBC" w14:paraId="54E4EEE3"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332954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Attacking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95E66A"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B542A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CA0E5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assists_p90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947F5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0.13086012630042800</w:t>
            </w:r>
          </w:p>
        </w:tc>
      </w:tr>
      <w:tr w:rsidR="00011AEA" w:rsidRPr="00BE2CBC" w14:paraId="3D53C919"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DAD579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Attacking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068052"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75874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D49A0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goals_assists_p90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26889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0.21097135503372800</w:t>
            </w:r>
          </w:p>
        </w:tc>
      </w:tr>
      <w:tr w:rsidR="00011AEA" w:rsidRPr="00BE2CBC" w14:paraId="09D5E696"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256AAA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Attacking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DDE26B"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44189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6FF3A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non_penalty_goals_p90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E4351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0.015830855859430900</w:t>
            </w:r>
          </w:p>
        </w:tc>
      </w:tr>
      <w:tr w:rsidR="00011AEA" w:rsidRPr="00BE2CBC" w14:paraId="595D3428"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DFBCE8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Attacking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2FCAB1"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7FCF7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4759C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np_goals_assists_p90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4D0F9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0.326001980492703</w:t>
            </w:r>
          </w:p>
        </w:tc>
      </w:tr>
      <w:tr w:rsidR="00011AEA" w:rsidRPr="00BE2CBC" w14:paraId="34923F99"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7A6C3D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Attacking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B4CD41"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32F38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B575B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shots_p90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72722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0.02620377956518800</w:t>
            </w:r>
          </w:p>
        </w:tc>
      </w:tr>
      <w:tr w:rsidR="00011AEA" w:rsidRPr="00BE2CBC" w14:paraId="0963EDD0"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99EACF7"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Attacking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5E7E83"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2827F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91969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shots_on_target_p90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4B7F6B"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0.01837581563169830</w:t>
            </w:r>
          </w:p>
        </w:tc>
      </w:tr>
      <w:tr w:rsidR="00011AEA" w:rsidRPr="00BE2CBC" w14:paraId="6A346FA3"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9A6F20B"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Attacking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A073A6"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81977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9CD3A6"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shots_on_target_pct</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70673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0.01675785839970500</w:t>
            </w:r>
          </w:p>
        </w:tc>
      </w:tr>
      <w:tr w:rsidR="00011AEA" w:rsidRPr="00BE2CBC" w14:paraId="612B014E"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8ABA51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Attacking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E869BF"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2DA5D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411BA0"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goals_per_shot</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CDAB2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0.01400209154456810</w:t>
            </w:r>
          </w:p>
        </w:tc>
      </w:tr>
      <w:tr w:rsidR="00011AEA" w:rsidRPr="00BE2CBC" w14:paraId="34456549"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9DDF1E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Attacking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958886"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A36E9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D5B47A"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goals_per_shot_on_target</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79733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0.016808423721055000</w:t>
            </w:r>
          </w:p>
        </w:tc>
      </w:tr>
      <w:tr w:rsidR="00011AEA" w:rsidRPr="00BE2CBC" w14:paraId="5150F039"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54B81B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Attacking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BC9F1A"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307CD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3125A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interceptions_p90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7D8B2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0.04812435836195740</w:t>
            </w:r>
          </w:p>
        </w:tc>
      </w:tr>
      <w:tr w:rsidR="00011AEA" w:rsidRPr="00BE2CBC" w14:paraId="4961DB7C"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91CA15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Attacking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671A6B"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6D461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271502"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tackles_won_p90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5DC52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0.03129293401875620</w:t>
            </w:r>
          </w:p>
        </w:tc>
      </w:tr>
      <w:tr w:rsidR="00011AEA" w:rsidRPr="00BE2CBC" w14:paraId="2AC1ADD6"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A2E0E3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Attacking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E462F1"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B4A74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81D53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fouls_committed_p90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DE507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0.01862078781619840</w:t>
            </w:r>
          </w:p>
        </w:tc>
      </w:tr>
      <w:tr w:rsidR="00011AEA" w:rsidRPr="00BE2CBC" w14:paraId="4BB2AD7A" w14:textId="77777777">
        <w:trPr>
          <w:trHeight w:val="180"/>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336C4F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Attacking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2EB927"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81F85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200B87"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fouls_drawn_p90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66F43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0.0196107005620857</w:t>
            </w:r>
          </w:p>
        </w:tc>
      </w:tr>
      <w:tr w:rsidR="00011AEA" w:rsidRPr="00BE2CBC" w14:paraId="5C134AC5"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0B60B92"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Attacking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E6A940"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F79B1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06C7C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crosses_p90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2C2EF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0.019429284778132700</w:t>
            </w:r>
          </w:p>
        </w:tc>
      </w:tr>
      <w:tr w:rsidR="00011AEA" w:rsidRPr="00BE2CBC" w14:paraId="4D05C373"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B283D82"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Attacking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CC8B2F"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042D3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47781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offsides_p90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D6E46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0.039685756667229000</w:t>
            </w:r>
          </w:p>
        </w:tc>
      </w:tr>
      <w:tr w:rsidR="00011AEA" w:rsidRPr="00BE2CBC" w14:paraId="0977AA8F"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127DFC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Attacking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C1B130"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B73FB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1397E1"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attacking_index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B69B7B"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0.03269682061387510</w:t>
            </w:r>
          </w:p>
        </w:tc>
      </w:tr>
      <w:tr w:rsidR="00011AEA" w:rsidRPr="00BE2CBC" w14:paraId="62D25B90"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ED6E08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Attacking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6F8351"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0D74B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439CD2"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creativity_index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E4064B"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0.025984095784852700</w:t>
            </w:r>
          </w:p>
        </w:tc>
      </w:tr>
      <w:tr w:rsidR="00011AEA" w:rsidRPr="00BE2CBC" w14:paraId="533CD5BB"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B0F87D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Attacking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DC2058"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D1C1D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06F25B"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defensive_index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8C7A4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0.031085959595407800</w:t>
            </w:r>
          </w:p>
        </w:tc>
      </w:tr>
      <w:tr w:rsidR="00011AEA" w:rsidRPr="00BE2CBC" w14:paraId="26146B3B"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FE0472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Attacking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16129C"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D4BF0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B1D0B4"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discipline_index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A05CC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0.019233133404550900</w:t>
            </w:r>
          </w:p>
        </w:tc>
      </w:tr>
      <w:tr w:rsidR="00011AEA" w:rsidRPr="00BE2CBC" w14:paraId="7839D8BF"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862729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Central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D35250"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09B52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76ACB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age</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CDFB9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0.33023269415726900</w:t>
            </w:r>
          </w:p>
        </w:tc>
      </w:tr>
      <w:tr w:rsidR="00011AEA" w:rsidRPr="00BE2CBC" w14:paraId="33B69BA1"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E3D121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lastRenderedPageBreak/>
              <w:t>Central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ECF6F7"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CB5B6B"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7ECAB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goals_p90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34E80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0.01901240383376270</w:t>
            </w:r>
          </w:p>
        </w:tc>
      </w:tr>
      <w:tr w:rsidR="00011AEA" w:rsidRPr="00BE2CBC" w14:paraId="72245983"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F7D3AB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Central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426669"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5F7B3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07129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assists_p90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606C37"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0.07725700825558310</w:t>
            </w:r>
          </w:p>
        </w:tc>
      </w:tr>
      <w:tr w:rsidR="00011AEA" w:rsidRPr="00BE2CBC" w14:paraId="470933C5"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78AE72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Central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D1D673"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1CBE3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B90B0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goals_assists_p90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EA0D32"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0.05726905210338060</w:t>
            </w:r>
          </w:p>
        </w:tc>
      </w:tr>
      <w:tr w:rsidR="00011AEA" w:rsidRPr="00BE2CBC" w14:paraId="790E0BEA"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713E91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Central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E270CC"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0E209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0542E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non_penalty_goals_p90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E58AE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0.0867142771051263</w:t>
            </w:r>
          </w:p>
        </w:tc>
      </w:tr>
      <w:tr w:rsidR="00011AEA" w:rsidRPr="00BE2CBC" w14:paraId="3B279F2C"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AEC0DF7"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Central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E07D3F"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319C6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4AC077"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np_goals_assists_p90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C657EB"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0.15562576709790800</w:t>
            </w:r>
          </w:p>
        </w:tc>
      </w:tr>
      <w:tr w:rsidR="00011AEA" w:rsidRPr="00BE2CBC" w14:paraId="09DE6EDA"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A123BC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Central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8CA84C"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21457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721E7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shots_p90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06FB2B"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0.032234253147151800</w:t>
            </w:r>
          </w:p>
        </w:tc>
      </w:tr>
      <w:tr w:rsidR="00011AEA" w:rsidRPr="00BE2CBC" w14:paraId="07CA85D5"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54F469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Central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53B478"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3F407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995CD7"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shots_on_target_p90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8B79C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0.020866279727180800</w:t>
            </w:r>
          </w:p>
        </w:tc>
      </w:tr>
      <w:tr w:rsidR="00011AEA" w:rsidRPr="00BE2CBC" w14:paraId="4517C674" w14:textId="77777777">
        <w:trPr>
          <w:trHeight w:val="180"/>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F7CF00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Central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1035F8"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F3629B"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1AA35B"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shots_on_target_pct</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F9CC1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0.029472014327529900</w:t>
            </w:r>
          </w:p>
        </w:tc>
      </w:tr>
      <w:tr w:rsidR="00011AEA" w:rsidRPr="00BE2CBC" w14:paraId="7463C43B"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C25353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Central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778074"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87DD8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4B23FE"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goals_per_shot</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B0A2D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0.024645966094582700</w:t>
            </w:r>
          </w:p>
        </w:tc>
      </w:tr>
      <w:tr w:rsidR="00011AEA" w:rsidRPr="00BE2CBC" w14:paraId="550DE104"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26BF92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Central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413DD4"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EDDBD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186BB3"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goals_per_shot_on_target</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E897A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0.011648725700607200</w:t>
            </w:r>
          </w:p>
        </w:tc>
      </w:tr>
      <w:tr w:rsidR="00011AEA" w:rsidRPr="00BE2CBC" w14:paraId="45308F74"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07E3517"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Central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C776A4"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1F4FC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43D20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interceptions_p90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DDC08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0.029507241242310500</w:t>
            </w:r>
          </w:p>
        </w:tc>
      </w:tr>
      <w:tr w:rsidR="00011AEA" w:rsidRPr="00BE2CBC" w14:paraId="2701C31E"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2FC31C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Central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0D8012"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F70CFB"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B9B5E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tackles_won_p90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83312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0.02941805215856650</w:t>
            </w:r>
          </w:p>
        </w:tc>
      </w:tr>
      <w:tr w:rsidR="00011AEA" w:rsidRPr="00BE2CBC" w14:paraId="3D28C5BC"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9A72BD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Central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49BE0E"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0D0EF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0387D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fouls_committed_p90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7E73A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0.04896788006764380</w:t>
            </w:r>
          </w:p>
        </w:tc>
      </w:tr>
      <w:tr w:rsidR="00011AEA" w:rsidRPr="00BE2CBC" w14:paraId="5D5F94DF"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03689F2"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Central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570226"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FA419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B3639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fouls_drawn_p90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00B65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0.023285822196790000</w:t>
            </w:r>
          </w:p>
        </w:tc>
      </w:tr>
      <w:tr w:rsidR="00011AEA" w:rsidRPr="00BE2CBC" w14:paraId="3B262C92"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6DF1F7B"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Central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C77DD0"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325D0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27551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crosses_p90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F8501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0.04476184605973620</w:t>
            </w:r>
          </w:p>
        </w:tc>
      </w:tr>
      <w:tr w:rsidR="00011AEA" w:rsidRPr="00BE2CBC" w14:paraId="1BC716AD"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288B42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Central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752C12"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285C7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704EB2"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offsides_p90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87DA1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0.025338467590944000</w:t>
            </w:r>
          </w:p>
        </w:tc>
      </w:tr>
      <w:tr w:rsidR="00011AEA" w:rsidRPr="00BE2CBC" w14:paraId="64F1DF56"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FBDAEA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Central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E24BA1"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7C4F3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F7777F"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attacking_index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B03BC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0.03337945313616450</w:t>
            </w:r>
          </w:p>
        </w:tc>
      </w:tr>
      <w:tr w:rsidR="00011AEA" w:rsidRPr="00BE2CBC" w14:paraId="437E534F"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E11E03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Central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D3DFD1"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3E517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C7CAFF"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creativity_index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C37C2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0.02079495431355770</w:t>
            </w:r>
          </w:p>
        </w:tc>
      </w:tr>
      <w:tr w:rsidR="00011AEA" w:rsidRPr="00BE2CBC" w14:paraId="5C14A0C6"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04EDC8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Central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704924"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B2D93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433B51"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defensive_index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47585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0.02913437995013440</w:t>
            </w:r>
          </w:p>
        </w:tc>
      </w:tr>
      <w:tr w:rsidR="00011AEA" w:rsidRPr="00BE2CBC" w14:paraId="01EB5D71"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E68BB5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Central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E822FE"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93461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F39AD8"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discipline_index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8831C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0.039700786526365900</w:t>
            </w:r>
          </w:p>
        </w:tc>
      </w:tr>
      <w:tr w:rsidR="00011AEA" w:rsidRPr="00BE2CBC" w14:paraId="4D4DC172"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D6C74F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Centre-Back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D01B6D"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B8DA1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93BF1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age</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1665D7"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0.5058859845805620</w:t>
            </w:r>
          </w:p>
        </w:tc>
      </w:tr>
      <w:tr w:rsidR="00011AEA" w:rsidRPr="00BE2CBC" w14:paraId="68EAAEC9" w14:textId="77777777">
        <w:trPr>
          <w:trHeight w:val="180"/>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B03122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Centre-Back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DD0111"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7ED64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EF00E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goals_p90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01ECE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0.007303460392922100</w:t>
            </w:r>
          </w:p>
        </w:tc>
      </w:tr>
      <w:tr w:rsidR="00011AEA" w:rsidRPr="00BE2CBC" w14:paraId="23A233D0"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E4056C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Centre-Back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4E9AA9"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903B5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4101F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assists_p90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F57BFB"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0.015361053077643800</w:t>
            </w:r>
          </w:p>
        </w:tc>
      </w:tr>
      <w:tr w:rsidR="00011AEA" w:rsidRPr="00BE2CBC" w14:paraId="6595BB40"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0AA6E0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Centre-Back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4CF177"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D84F07"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5C8F7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goals_assists_p90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F9A75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0.018045955011012300</w:t>
            </w:r>
          </w:p>
        </w:tc>
      </w:tr>
      <w:tr w:rsidR="00011AEA" w:rsidRPr="00BE2CBC" w14:paraId="76DD6DBE"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C3D6FC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Centre-Back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F4E900"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9B6D1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B48E6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non_penalty_goals_p90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C8D69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0.009600205620583430</w:t>
            </w:r>
          </w:p>
        </w:tc>
      </w:tr>
      <w:tr w:rsidR="00011AEA" w:rsidRPr="00BE2CBC" w14:paraId="375B9EFC"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7C7FAC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Centre-Back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EC5539"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8E36A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D2D74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np_goals_assists_p90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99338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0.018954788238604700</w:t>
            </w:r>
          </w:p>
        </w:tc>
      </w:tr>
      <w:tr w:rsidR="00011AEA" w:rsidRPr="00BE2CBC" w14:paraId="5509776D"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0EEFF9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Centre-Back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CF253B"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D4342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E2AA3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shots_p90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A7FFB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0.08573227176954280</w:t>
            </w:r>
          </w:p>
        </w:tc>
      </w:tr>
      <w:tr w:rsidR="00011AEA" w:rsidRPr="00BE2CBC" w14:paraId="1428C963"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737851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Centre-Back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FA6E51"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670FE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D957F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shots_on_target_p90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10C37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0.06309195895501810</w:t>
            </w:r>
          </w:p>
        </w:tc>
      </w:tr>
      <w:tr w:rsidR="00011AEA" w:rsidRPr="00BE2CBC" w14:paraId="45010460"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BC2A42B"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Centre-Back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20F137"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D2C4E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D826B0"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shots_on_target_pct</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50E8D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0.02944924013591290</w:t>
            </w:r>
          </w:p>
        </w:tc>
      </w:tr>
      <w:tr w:rsidR="00011AEA" w:rsidRPr="00BE2CBC" w14:paraId="06324BF5"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311BE4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Centre-Back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BD76BE"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8145C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5E5BE0"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goals_per_shot</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F77AE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0.011254421525940200</w:t>
            </w:r>
          </w:p>
        </w:tc>
      </w:tr>
      <w:tr w:rsidR="00011AEA" w:rsidRPr="00BE2CBC" w14:paraId="376818EF"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298A24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Centre-Back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96B1C5"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2EB7F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538F89"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goals_per_shot_on_target</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B665B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0.007466567837676540</w:t>
            </w:r>
          </w:p>
        </w:tc>
      </w:tr>
      <w:tr w:rsidR="00011AEA" w:rsidRPr="00BE2CBC" w14:paraId="71B8B19E"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F91566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Centre-Back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AB7AA3"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8CB04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5397B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interceptions_p90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F128D7"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0.06717161937112320</w:t>
            </w:r>
          </w:p>
        </w:tc>
      </w:tr>
      <w:tr w:rsidR="00011AEA" w:rsidRPr="00BE2CBC" w14:paraId="0445E1B1"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58301B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Centre-Back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E5CB55"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B64D67"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C433D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tackles_won_p90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06C87B"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0.026175421921112200</w:t>
            </w:r>
          </w:p>
        </w:tc>
      </w:tr>
      <w:tr w:rsidR="00011AEA" w:rsidRPr="00BE2CBC" w14:paraId="75A5C6BF"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7EFEFF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Centre-Back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D56DBC"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DF961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8D030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fouls_committed_p90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BA499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0.07148016224962140</w:t>
            </w:r>
          </w:p>
        </w:tc>
      </w:tr>
      <w:tr w:rsidR="00011AEA" w:rsidRPr="00BE2CBC" w14:paraId="55F57B71"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3C6839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Centre-Back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B45CBB"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56300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7E2C7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fouls_drawn_p90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7C2DC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0.03442931606351200</w:t>
            </w:r>
          </w:p>
        </w:tc>
      </w:tr>
      <w:tr w:rsidR="00011AEA" w:rsidRPr="00BE2CBC" w14:paraId="10935C75" w14:textId="77777777">
        <w:trPr>
          <w:trHeight w:val="180"/>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58D8ED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lastRenderedPageBreak/>
              <w:t>Centre-Back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ACCFED"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B1956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BE911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crosses_p90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D15AC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0.028571184075873400</w:t>
            </w:r>
          </w:p>
        </w:tc>
      </w:tr>
      <w:tr w:rsidR="00011AEA" w:rsidRPr="00BE2CBC" w14:paraId="1F83F166"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04EACC7"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Centre-Back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471194"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7A38F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E7B6D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offsides_p90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5F2E67"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0.03416314955745740</w:t>
            </w:r>
          </w:p>
        </w:tc>
      </w:tr>
      <w:tr w:rsidR="00011AEA" w:rsidRPr="00BE2CBC" w14:paraId="4267B91E"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3D0909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Centre-Back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472BED"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6CD26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CF9E50"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attacking_index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F9636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0.06859949946457160</w:t>
            </w:r>
          </w:p>
        </w:tc>
      </w:tr>
      <w:tr w:rsidR="00011AEA" w:rsidRPr="00BE2CBC" w14:paraId="0826A7E9"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035850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Centre-Back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3DEC56"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A063F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2750C4"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creativity_index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527A32"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0.028323664272217100</w:t>
            </w:r>
          </w:p>
        </w:tc>
      </w:tr>
      <w:tr w:rsidR="00011AEA" w:rsidRPr="00BE2CBC" w14:paraId="09FA84F3"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E043DA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Centre-Back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BE2FB9"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398FF2"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53F22E"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defensive_index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7EC28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0.035597183171491000</w:t>
            </w:r>
          </w:p>
        </w:tc>
      </w:tr>
      <w:tr w:rsidR="00011AEA" w:rsidRPr="00BE2CBC" w14:paraId="2630E7C2"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ACB1D1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Centre-Back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26F743"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E86FF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1C8ADC"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discipline_index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07E6E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0.027169076380186400</w:t>
            </w:r>
          </w:p>
        </w:tc>
      </w:tr>
      <w:tr w:rsidR="00011AEA" w:rsidRPr="00BE2CBC" w14:paraId="78C82AA0"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D37C2C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Defensive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387389"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B5126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90E09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age</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062BB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0.40308291679339600</w:t>
            </w:r>
          </w:p>
        </w:tc>
      </w:tr>
      <w:tr w:rsidR="00011AEA" w:rsidRPr="00BE2CBC" w14:paraId="1DE0337F"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21834D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Defensive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AFC131"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9371A2"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7B1ED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goals_p90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5B8A9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0.012886720375307700</w:t>
            </w:r>
          </w:p>
        </w:tc>
      </w:tr>
      <w:tr w:rsidR="00011AEA" w:rsidRPr="00BE2CBC" w14:paraId="50BF1CC5"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D245FE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Defensive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804024"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297E6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E2AFF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assists_p90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84CD27"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0.03151271784471750</w:t>
            </w:r>
          </w:p>
        </w:tc>
      </w:tr>
      <w:tr w:rsidR="00011AEA" w:rsidRPr="00BE2CBC" w14:paraId="78133E17"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EBF95F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Defensive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E93438"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851C1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94613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goals_assists_p90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6295A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0.05599791168774630</w:t>
            </w:r>
          </w:p>
        </w:tc>
      </w:tr>
      <w:tr w:rsidR="00011AEA" w:rsidRPr="00BE2CBC" w14:paraId="24253B1E"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541FB2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Defensive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4DF319"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73C25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F2C57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non_penalty_goals_p90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8F365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0.023207826700103500</w:t>
            </w:r>
          </w:p>
        </w:tc>
      </w:tr>
      <w:tr w:rsidR="00011AEA" w:rsidRPr="00BE2CBC" w14:paraId="57A64B1F"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359C39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Defensive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B25671"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AB294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5B8F2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np_goals_assists_p90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8F25B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0.12169434059975200</w:t>
            </w:r>
          </w:p>
        </w:tc>
      </w:tr>
      <w:tr w:rsidR="00011AEA" w:rsidRPr="00BE2CBC" w14:paraId="049BB039"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19CD13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Defensive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12BC24"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C87B6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3325D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shots_p90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3E7F0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0.024279364595795900</w:t>
            </w:r>
          </w:p>
        </w:tc>
      </w:tr>
      <w:tr w:rsidR="00011AEA" w:rsidRPr="00BE2CBC" w14:paraId="72D107CE"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3C4203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Defensive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15EACC"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DD931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6194E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shots_on_target_p90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99514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0.024204478742554400</w:t>
            </w:r>
          </w:p>
        </w:tc>
      </w:tr>
      <w:tr w:rsidR="00011AEA" w:rsidRPr="00BE2CBC" w14:paraId="7C795813" w14:textId="77777777">
        <w:trPr>
          <w:trHeight w:val="180"/>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8256E62"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Defensive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088BE1"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EB0E4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8EB372"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shots_on_target_pct</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87028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0.0357254070735092</w:t>
            </w:r>
          </w:p>
        </w:tc>
      </w:tr>
      <w:tr w:rsidR="00011AEA" w:rsidRPr="00BE2CBC" w14:paraId="672C0E7E"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634B8F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Defensive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A93433"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44592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1CF1BB"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goals_per_shot</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724E2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0.007893968278701960</w:t>
            </w:r>
          </w:p>
        </w:tc>
      </w:tr>
      <w:tr w:rsidR="00011AEA" w:rsidRPr="00BE2CBC" w14:paraId="12D8EE1A"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034F50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Defensive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A9E88A"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4AB06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5F2B92"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goals_per_shot_on_target</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17886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0.021270958472937400</w:t>
            </w:r>
          </w:p>
        </w:tc>
      </w:tr>
      <w:tr w:rsidR="00011AEA" w:rsidRPr="00BE2CBC" w14:paraId="281D751D"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73319A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Defensive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6B52E9"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58A68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F9B33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interceptions_p90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5CBF2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0.024651760052472700</w:t>
            </w:r>
          </w:p>
        </w:tc>
      </w:tr>
      <w:tr w:rsidR="00011AEA" w:rsidRPr="00BE2CBC" w14:paraId="0E570825"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D229362"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Defensive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7CD2C6"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AEA3F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D3F5E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tackles_won_p90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8D3C8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0.031477646176409900</w:t>
            </w:r>
          </w:p>
        </w:tc>
      </w:tr>
      <w:tr w:rsidR="00011AEA" w:rsidRPr="00BE2CBC" w14:paraId="14418FD7"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BE039E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Defensive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191653"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7A40B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11D97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fouls_committed_p90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D179F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0.028591357590640500</w:t>
            </w:r>
          </w:p>
        </w:tc>
      </w:tr>
      <w:tr w:rsidR="00011AEA" w:rsidRPr="00BE2CBC" w14:paraId="05D83EAA"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237F60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Defensive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E68353"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48C8A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460BF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fouls_drawn_p90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464BD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0.034195169369497600</w:t>
            </w:r>
          </w:p>
        </w:tc>
      </w:tr>
      <w:tr w:rsidR="00011AEA" w:rsidRPr="00BE2CBC" w14:paraId="15AA6A32"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3E8C52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Defensive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DFD790"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5D6ED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727C3B"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crosses_p90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14D7E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0.050859611047670200</w:t>
            </w:r>
          </w:p>
        </w:tc>
      </w:tr>
      <w:tr w:rsidR="00011AEA" w:rsidRPr="00BE2CBC" w14:paraId="14C919DA"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5B8AE0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Defensive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F8D5F3"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34A6D7"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F15E9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offsides_p90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C6DAEB"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0.028647691117124600</w:t>
            </w:r>
          </w:p>
        </w:tc>
      </w:tr>
      <w:tr w:rsidR="00011AEA" w:rsidRPr="00BE2CBC" w14:paraId="06D71FB2"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1F187A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Defensive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EEDCA1"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92CBBB"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9E9B1A"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attacking_index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B109F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0.041733533070972400</w:t>
            </w:r>
          </w:p>
        </w:tc>
      </w:tr>
      <w:tr w:rsidR="00011AEA" w:rsidRPr="00BE2CBC" w14:paraId="23D1B2DC"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5E7AB8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Defensive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AC5F44"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CF8BE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36A204"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creativity_index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F2346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0.038483828311872300</w:t>
            </w:r>
          </w:p>
        </w:tc>
      </w:tr>
      <w:tr w:rsidR="00011AEA" w:rsidRPr="00BE2CBC" w14:paraId="4D31DF83"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EC75F1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Defensive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96CB0C"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F843D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5000C1"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defensive_index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39A312"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0.02365870758005980</w:t>
            </w:r>
          </w:p>
        </w:tc>
      </w:tr>
      <w:tr w:rsidR="00011AEA" w:rsidRPr="00BE2CBC" w14:paraId="1EF5E82C"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D58916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Defensive Midfield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CE52EA"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4FAD9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C2E70C"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discipline_index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26A0D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0.03919975453991450</w:t>
            </w:r>
          </w:p>
        </w:tc>
      </w:tr>
      <w:tr w:rsidR="00011AEA" w:rsidRPr="00BE2CBC" w14:paraId="6D1746CC"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AD8A81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Forward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B47AFA"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DEAAC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49711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age</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84B4C2"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0.38221039606130400</w:t>
            </w:r>
          </w:p>
        </w:tc>
      </w:tr>
      <w:tr w:rsidR="00011AEA" w:rsidRPr="00BE2CBC" w14:paraId="01C633EA"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103F58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Forward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EEE16E"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4B2B4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C909D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goals_p90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8BEB1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0.06510506478175840</w:t>
            </w:r>
          </w:p>
        </w:tc>
      </w:tr>
      <w:tr w:rsidR="00011AEA" w:rsidRPr="00BE2CBC" w14:paraId="5CE6751D" w14:textId="77777777">
        <w:trPr>
          <w:trHeight w:val="180"/>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BC2483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Forward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582B69"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86410B"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7A446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assists_p90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9ECB3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0.037504806651885900</w:t>
            </w:r>
          </w:p>
        </w:tc>
      </w:tr>
      <w:tr w:rsidR="00011AEA" w:rsidRPr="00BE2CBC" w14:paraId="16B61C40"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027B0A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Forward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B1C033"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275F3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7B752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goals_assists_p90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4B16C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0.2749527826583680</w:t>
            </w:r>
          </w:p>
        </w:tc>
      </w:tr>
      <w:tr w:rsidR="00011AEA" w:rsidRPr="00BE2CBC" w14:paraId="242FDAB2"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366870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Forward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58330C"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AB431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39298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non_penalty_goals_p90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FA58D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0.08050524476120670</w:t>
            </w:r>
          </w:p>
        </w:tc>
      </w:tr>
      <w:tr w:rsidR="00011AEA" w:rsidRPr="00BE2CBC" w14:paraId="670CCF32"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AE5B24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Forward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F56945"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D4523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639D4B"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np_goals_assists_p90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96036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0.17371333427842200</w:t>
            </w:r>
          </w:p>
        </w:tc>
      </w:tr>
      <w:tr w:rsidR="00011AEA" w:rsidRPr="00BE2CBC" w14:paraId="6B0033DD"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175900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Forward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230E5F"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EB246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E0981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shots_p90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36F92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0.043695660011599800</w:t>
            </w:r>
          </w:p>
        </w:tc>
      </w:tr>
      <w:tr w:rsidR="00011AEA" w:rsidRPr="00BE2CBC" w14:paraId="02D0A584"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1D28D1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Forward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7A6852"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00CC8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B37DD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shots_on_target_p90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EF0CF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0.03704884637519670</w:t>
            </w:r>
          </w:p>
        </w:tc>
      </w:tr>
      <w:tr w:rsidR="00011AEA" w:rsidRPr="00BE2CBC" w14:paraId="1E3B448C"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96A674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lastRenderedPageBreak/>
              <w:t>Forward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083290"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8871C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82240F"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shots_on_target_pct</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AE067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0.020489831265889300</w:t>
            </w:r>
          </w:p>
        </w:tc>
      </w:tr>
      <w:tr w:rsidR="00011AEA" w:rsidRPr="00BE2CBC" w14:paraId="1C7BD450"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2C17A9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Forward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89A503"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8C44F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3ED8FB"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goals_per_shot</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16C47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0.013380450127569100</w:t>
            </w:r>
          </w:p>
        </w:tc>
      </w:tr>
      <w:tr w:rsidR="00011AEA" w:rsidRPr="00BE2CBC" w14:paraId="35CCF694"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58CB4B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Forward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FCA38D"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1B0302"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4F32B4"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goals_per_shot_on_target</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58E81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0.01050360943396100</w:t>
            </w:r>
          </w:p>
        </w:tc>
      </w:tr>
      <w:tr w:rsidR="00011AEA" w:rsidRPr="00BE2CBC" w14:paraId="409DABEE"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31C4A0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Forward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50EC93"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908AD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2A050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interceptions_p90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0F077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0.03517754033314280</w:t>
            </w:r>
          </w:p>
        </w:tc>
      </w:tr>
      <w:tr w:rsidR="00011AEA" w:rsidRPr="00BE2CBC" w14:paraId="010B6F01"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BD9AB8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Forward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96C46B"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FA1D4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430A6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tackles_won_p90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F3262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0.014872783640545800</w:t>
            </w:r>
          </w:p>
        </w:tc>
      </w:tr>
      <w:tr w:rsidR="00011AEA" w:rsidRPr="00BE2CBC" w14:paraId="04FD1187"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EAE1BC2"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Forward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6BA343"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63391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92E1C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fouls_committed_p90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EB893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0.040707177545997600</w:t>
            </w:r>
          </w:p>
        </w:tc>
      </w:tr>
      <w:tr w:rsidR="00011AEA" w:rsidRPr="00BE2CBC" w14:paraId="36310552"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B96212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Forward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82254A"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DD5F2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990C4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fouls_drawn_p90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78CBD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0.015864539444109900</w:t>
            </w:r>
          </w:p>
        </w:tc>
      </w:tr>
      <w:tr w:rsidR="00011AEA" w:rsidRPr="00BE2CBC" w14:paraId="17BEBBD9"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1A5EB3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Forward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3C6675"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335E1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AC5132"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crosses_p90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B3CCA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0.009705304389299810</w:t>
            </w:r>
          </w:p>
        </w:tc>
      </w:tr>
      <w:tr w:rsidR="00011AEA" w:rsidRPr="00BE2CBC" w14:paraId="07398BA6" w14:textId="77777777">
        <w:trPr>
          <w:trHeight w:val="180"/>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B39288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Forward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D3D14E"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115B2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E2BB6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offsides_p90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3BA51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0.01861401699563400</w:t>
            </w:r>
          </w:p>
        </w:tc>
      </w:tr>
      <w:tr w:rsidR="00011AEA" w:rsidRPr="00BE2CBC" w14:paraId="66FA83D8"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5AF116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Forward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3C96A7"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6C81D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BF35DC"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attacking_index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81F75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0.123646489451746</w:t>
            </w:r>
          </w:p>
        </w:tc>
      </w:tr>
      <w:tr w:rsidR="00011AEA" w:rsidRPr="00BE2CBC" w14:paraId="567CC18C"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3A0DAF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Forward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FE4732"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FE2BD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E4DFC7"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creativity_index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6994C2"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0.009857636522849050</w:t>
            </w:r>
          </w:p>
        </w:tc>
      </w:tr>
      <w:tr w:rsidR="00011AEA" w:rsidRPr="00BE2CBC" w14:paraId="721CA2AB"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B1A076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Forward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9BCC33"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F56DB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7EA6E7"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defensive_index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D5AB6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0.015574502569172500</w:t>
            </w:r>
          </w:p>
        </w:tc>
      </w:tr>
      <w:tr w:rsidR="00011AEA" w:rsidRPr="00BE2CBC" w14:paraId="299356C2"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F9972A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Forward</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D16117"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868E1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04EC6F"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discipline_index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EF120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0.04084783816996970</w:t>
            </w:r>
          </w:p>
        </w:tc>
      </w:tr>
      <w:tr w:rsidR="00011AEA" w:rsidRPr="00BE2CBC" w14:paraId="5C202FF9"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4741D9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Full-Back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9F8D15"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F4421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9714B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age</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026D1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0.38900764058679000</w:t>
            </w:r>
          </w:p>
        </w:tc>
      </w:tr>
      <w:tr w:rsidR="00011AEA" w:rsidRPr="00BE2CBC" w14:paraId="53082447"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9DD3FC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Full-Back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E43A04"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926FF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DD24C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goals_p90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D8B0E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0.008709511893553220</w:t>
            </w:r>
          </w:p>
        </w:tc>
      </w:tr>
      <w:tr w:rsidR="00011AEA" w:rsidRPr="00BE2CBC" w14:paraId="652708E5"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A6489C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Full-Back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05F319"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4C10A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269E6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assists_p90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9855F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0.10404241238730400</w:t>
            </w:r>
          </w:p>
        </w:tc>
      </w:tr>
      <w:tr w:rsidR="00011AEA" w:rsidRPr="00BE2CBC" w14:paraId="1A1B20A2"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58D387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Full-Back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BD2AEB"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24377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71802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goals_assists_p90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4DB4BB"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0.08536064731008550</w:t>
            </w:r>
          </w:p>
        </w:tc>
      </w:tr>
      <w:tr w:rsidR="00011AEA" w:rsidRPr="00BE2CBC" w14:paraId="60677E24"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DBFB142"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Full-Back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FFF29D"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0B4F5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F0BD4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non_penalty_goals_p90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9A883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0.012423537881952700</w:t>
            </w:r>
          </w:p>
        </w:tc>
      </w:tr>
      <w:tr w:rsidR="00011AEA" w:rsidRPr="00BE2CBC" w14:paraId="523AD093"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D5F09B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Full-Back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0474C4"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00616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A4F92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np_goals_assists_p90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F7B72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0.042461440577971100</w:t>
            </w:r>
          </w:p>
        </w:tc>
      </w:tr>
      <w:tr w:rsidR="00011AEA" w:rsidRPr="00BE2CBC" w14:paraId="000F9EA0"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5607D1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Full-Back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AB54C3"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DF974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BB61D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shots_p90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A5A09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0.03621327997273700</w:t>
            </w:r>
          </w:p>
        </w:tc>
      </w:tr>
      <w:tr w:rsidR="00011AEA" w:rsidRPr="00BE2CBC" w14:paraId="1CD2E6A9"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2451B3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Full-Back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318F7E"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5AAC5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93529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shots_on_target_p90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D4266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0.03069259206456560</w:t>
            </w:r>
          </w:p>
        </w:tc>
      </w:tr>
      <w:tr w:rsidR="00011AEA" w:rsidRPr="00BE2CBC" w14:paraId="2CE7791A"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1E7AAA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Full-Back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8B7B0E"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FC712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8D86F7"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shots_on_target_pct</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7F623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0.03836563833731420</w:t>
            </w:r>
          </w:p>
        </w:tc>
      </w:tr>
      <w:tr w:rsidR="00011AEA" w:rsidRPr="00BE2CBC" w14:paraId="14ABD0D5" w14:textId="77777777">
        <w:trPr>
          <w:trHeight w:val="180"/>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71D98D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Full-Back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7E1586"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0C9B3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AB1ED0"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goals_per_shot</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C9F43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0.018260498804625500</w:t>
            </w:r>
          </w:p>
        </w:tc>
      </w:tr>
      <w:tr w:rsidR="00011AEA" w:rsidRPr="00BE2CBC" w14:paraId="4BDEFADB"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E773AD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Full-Back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194489"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67345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4F5E51"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goals_per_shot_on_target</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E24787"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0.01297918383035860</w:t>
            </w:r>
          </w:p>
        </w:tc>
      </w:tr>
      <w:tr w:rsidR="00011AEA" w:rsidRPr="00BE2CBC" w14:paraId="2816BCEC"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44A8437"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Full-Back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BF17F4"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06F40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CBE10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interceptions_p90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85478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0.018958168951517700</w:t>
            </w:r>
          </w:p>
        </w:tc>
      </w:tr>
      <w:tr w:rsidR="00011AEA" w:rsidRPr="00BE2CBC" w14:paraId="1565CCF8"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B5A754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Full-Back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5168C7"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2D612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F5CEB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tackles_won_p90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092F3B"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0.05071413603253500</w:t>
            </w:r>
          </w:p>
        </w:tc>
      </w:tr>
      <w:tr w:rsidR="00011AEA" w:rsidRPr="00BE2CBC" w14:paraId="7B4D7533"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D74F41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Full-Back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C55128"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C7189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062C8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fouls_committed_p90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E6CCD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0.0497455799324563</w:t>
            </w:r>
          </w:p>
        </w:tc>
      </w:tr>
      <w:tr w:rsidR="00011AEA" w:rsidRPr="00BE2CBC" w14:paraId="6321DA99"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596139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Full-Back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7AA7FA"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8B020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D9A91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fouls_drawn_p90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38124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0.020799172439904300</w:t>
            </w:r>
          </w:p>
        </w:tc>
      </w:tr>
      <w:tr w:rsidR="00011AEA" w:rsidRPr="00BE2CBC" w14:paraId="1BCC58A0"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4CC114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Full-Back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BE8CC8"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2BA7E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D51B3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crosses_p90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80EB3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0.06579274164772080</w:t>
            </w:r>
          </w:p>
        </w:tc>
      </w:tr>
      <w:tr w:rsidR="00011AEA" w:rsidRPr="00BE2CBC" w14:paraId="54C4C482"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970BC1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Full-Back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EC2FD2"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F35BF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1CC47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offsides_p90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A8DA1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0.04831631202668150</w:t>
            </w:r>
          </w:p>
        </w:tc>
      </w:tr>
      <w:tr w:rsidR="00011AEA" w:rsidRPr="00BE2CBC" w14:paraId="036DDBCB"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BB382A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Full-Back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A6EDF8"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0425A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243F7E"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attacking_index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A4B2D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0.038524317684586200</w:t>
            </w:r>
          </w:p>
        </w:tc>
      </w:tr>
      <w:tr w:rsidR="00011AEA" w:rsidRPr="00BE2CBC" w14:paraId="0645EE4F"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895ADA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Full-Back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32AA6A"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C067CB"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5AB4EE"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creativity_index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DBF4A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0.037932168784801500</w:t>
            </w:r>
          </w:p>
        </w:tc>
      </w:tr>
      <w:tr w:rsidR="00011AEA" w:rsidRPr="00BE2CBC" w14:paraId="5AAAB5F0"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3D40A5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Full-Back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9E7E6F"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652A5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16000E"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defensive_index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0CF89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0.023711509928984500</w:t>
            </w:r>
          </w:p>
        </w:tc>
      </w:tr>
      <w:tr w:rsidR="00011AEA" w:rsidRPr="00BE2CBC" w14:paraId="2F910C4D"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212B1A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Full-Back</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35F1A5"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83ED3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best overall</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30C34E"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discipline_index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C1742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0.03627085776652480</w:t>
            </w:r>
          </w:p>
        </w:tc>
      </w:tr>
      <w:tr w:rsidR="00011AEA" w:rsidRPr="00BE2CBC" w14:paraId="4FC7FD07"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A91B88B"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Winger</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618CC7"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6297C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6616F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age</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8CFCB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0.2626080753566070</w:t>
            </w:r>
          </w:p>
        </w:tc>
      </w:tr>
      <w:tr w:rsidR="00011AEA" w:rsidRPr="00BE2CBC" w14:paraId="7A070A4A"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642DBB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lastRenderedPageBreak/>
              <w:t>Winger</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F4FEF0"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E4FAC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7589F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goals_p90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3ADB9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0.011494354638116700</w:t>
            </w:r>
          </w:p>
        </w:tc>
      </w:tr>
      <w:tr w:rsidR="00011AEA" w:rsidRPr="00BE2CBC" w14:paraId="491D703C"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B22C25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Winger</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87C2B3"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45478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D62C02"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assists_p90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632F62"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0.051581355325601500</w:t>
            </w:r>
          </w:p>
        </w:tc>
      </w:tr>
      <w:tr w:rsidR="00011AEA" w:rsidRPr="00BE2CBC" w14:paraId="07B54428" w14:textId="77777777">
        <w:trPr>
          <w:trHeight w:val="180"/>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9677907"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Winger</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9AC31A"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3BBA2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62223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goals_assists_p90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C892D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0.18092254522208300</w:t>
            </w:r>
          </w:p>
        </w:tc>
      </w:tr>
      <w:tr w:rsidR="00011AEA" w:rsidRPr="00BE2CBC" w14:paraId="5EFEE8F2"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004591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Winger</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DBC2A4"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C6F93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54E6C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non_penalty_goals_p90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25B0D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0.04251525134753400</w:t>
            </w:r>
          </w:p>
        </w:tc>
      </w:tr>
      <w:tr w:rsidR="00011AEA" w:rsidRPr="00BE2CBC" w14:paraId="71D5F511"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43B83D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Winger</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3EFACC"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28367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BDF1E2"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np_goals_assists_p90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F53A9B"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0.20427302961221500</w:t>
            </w:r>
          </w:p>
        </w:tc>
      </w:tr>
      <w:tr w:rsidR="00011AEA" w:rsidRPr="00BE2CBC" w14:paraId="7F02D427"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827863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Winger</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53A066"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3D5567"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021CE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shots_p90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1C4EAB"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0.05864265114053210</w:t>
            </w:r>
          </w:p>
        </w:tc>
      </w:tr>
      <w:tr w:rsidR="00011AEA" w:rsidRPr="00BE2CBC" w14:paraId="5B693FEB"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A91DAC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Winger</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839CE6"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2706C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3B2D32"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shots_on_target_p90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41C682"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0.022989673310566500</w:t>
            </w:r>
          </w:p>
        </w:tc>
      </w:tr>
      <w:tr w:rsidR="00011AEA" w:rsidRPr="00BE2CBC" w14:paraId="55522E9F"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FC5FA47"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Winger</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1F62D1"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1EAA7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7F70F4"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shots_on_target_pct</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1CF79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0.020822261785743400</w:t>
            </w:r>
          </w:p>
        </w:tc>
      </w:tr>
      <w:tr w:rsidR="00011AEA" w:rsidRPr="00BE2CBC" w14:paraId="50768854"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CD3656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Winger</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E5D983"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D6602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34027A"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goals_per_shot</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4FC64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0.01242399822639630</w:t>
            </w:r>
          </w:p>
        </w:tc>
      </w:tr>
      <w:tr w:rsidR="00011AEA" w:rsidRPr="00BE2CBC" w14:paraId="660CA639"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E58E5F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Winger</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7C1531"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45E36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329248"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goals_per_shot_on_target</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22AB2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0.014716713276960700</w:t>
            </w:r>
          </w:p>
        </w:tc>
      </w:tr>
      <w:tr w:rsidR="00011AEA" w:rsidRPr="00BE2CBC" w14:paraId="21ECE324"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E51B53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Winger</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A2F1DF"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25FCD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625FB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interceptions_p90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FE902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0.034332697768480900</w:t>
            </w:r>
          </w:p>
        </w:tc>
      </w:tr>
      <w:tr w:rsidR="00011AEA" w:rsidRPr="00BE2CBC" w14:paraId="1B3E9ACF"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7D28DAF"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Winger</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922F7F"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34C21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07244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tackles_won_p90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089B67"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0.026283069972908000</w:t>
            </w:r>
          </w:p>
        </w:tc>
      </w:tr>
      <w:tr w:rsidR="00011AEA" w:rsidRPr="00BE2CBC" w14:paraId="3BB10BF1"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BC5A94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Winger</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FAE2F9"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E26BC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4DC520"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fouls_committed_p90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9044E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0.07197973725869610</w:t>
            </w:r>
          </w:p>
        </w:tc>
      </w:tr>
      <w:tr w:rsidR="00011AEA" w:rsidRPr="00BE2CBC" w14:paraId="79E4BC53"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2240035"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Winger</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28BB10"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9D051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D8361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fouls_drawn_p90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A0E7A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0.017643992090535200</w:t>
            </w:r>
          </w:p>
        </w:tc>
      </w:tr>
      <w:tr w:rsidR="00011AEA" w:rsidRPr="00BE2CBC" w14:paraId="397CD83D"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719AC3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Winger</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F1BC8A"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DAB0D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BEA5C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crosses_p90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EAD1BB"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0.012044343987941000</w:t>
            </w:r>
          </w:p>
        </w:tc>
      </w:tr>
      <w:tr w:rsidR="00011AEA" w:rsidRPr="00BE2CBC" w14:paraId="69A8BF36"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58065D2"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Winger</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CECB9C"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65DA7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7BDDCD"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offsides_p90</w:t>
            </w:r>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F8ECFE"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0.026622936660164700</w:t>
            </w:r>
          </w:p>
        </w:tc>
      </w:tr>
      <w:tr w:rsidR="00011AEA" w:rsidRPr="00BE2CBC" w14:paraId="7D7B44E4" w14:textId="77777777">
        <w:trPr>
          <w:trHeight w:val="180"/>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9BC6CE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Winger</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A9F405"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03161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736BFC"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attacking_index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029783"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0.13220502841544700</w:t>
            </w:r>
          </w:p>
        </w:tc>
      </w:tr>
      <w:tr w:rsidR="00011AEA" w:rsidRPr="00BE2CBC" w14:paraId="34928520"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D0EE9E4"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Winger</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2FD4D3"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048C6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8A2406"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creativity_index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9502A1"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0.022546281487925800</w:t>
            </w:r>
          </w:p>
        </w:tc>
      </w:tr>
      <w:tr w:rsidR="00011AEA" w:rsidRPr="00BE2CBC" w14:paraId="3E8A5358"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409DDA9"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Winger</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898FB6"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5B0192"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5830AE"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defensive_index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50599A"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0.02499790307576260</w:t>
            </w:r>
          </w:p>
        </w:tc>
      </w:tr>
      <w:tr w:rsidR="00011AEA" w:rsidRPr="00BE2CBC" w14:paraId="2B3429E7" w14:textId="77777777">
        <w:trPr>
          <w:trHeight w:val="165"/>
        </w:trPr>
        <w:tc>
          <w:tcPr>
            <w:tcW w:w="130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BAC2E1C"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Winger</w:t>
            </w:r>
          </w:p>
        </w:tc>
        <w:tc>
          <w:tcPr>
            <w:tcW w:w="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71CB86"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RandomForest</w:t>
            </w:r>
            <w:proofErr w:type="spellEnd"/>
          </w:p>
        </w:tc>
        <w:tc>
          <w:tcPr>
            <w:tcW w:w="307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99CE56"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 xml:space="preserve">tree proxy (overall best was </w:t>
            </w:r>
            <w:proofErr w:type="spellStart"/>
            <w:r w:rsidRPr="00BE2CBC">
              <w:rPr>
                <w:color w:val="000000"/>
                <w:sz w:val="15"/>
                <w:szCs w:val="15"/>
              </w:rPr>
              <w:t>LinearRegression</w:t>
            </w:r>
            <w:proofErr w:type="spellEnd"/>
            <w:r w:rsidRPr="00BE2CBC">
              <w:rPr>
                <w:color w:val="000000"/>
                <w:sz w:val="15"/>
                <w:szCs w:val="15"/>
              </w:rPr>
              <w:t>)</w:t>
            </w:r>
          </w:p>
        </w:tc>
        <w:tc>
          <w:tcPr>
            <w:tcW w:w="17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8DA06C" w14:textId="77777777" w:rsidR="00011AEA" w:rsidRPr="00BE2CBC" w:rsidRDefault="00011AEA" w:rsidP="00BE2CBC">
            <w:pPr>
              <w:pStyle w:val="NormalWeb"/>
              <w:spacing w:before="0" w:beforeAutospacing="0" w:after="0" w:afterAutospacing="0" w:line="360" w:lineRule="auto"/>
            </w:pPr>
            <w:proofErr w:type="spellStart"/>
            <w:r w:rsidRPr="00BE2CBC">
              <w:rPr>
                <w:color w:val="000000"/>
                <w:sz w:val="15"/>
                <w:szCs w:val="15"/>
              </w:rPr>
              <w:t>discipline_index</w:t>
            </w:r>
            <w:proofErr w:type="spellEnd"/>
          </w:p>
        </w:tc>
        <w:tc>
          <w:tcPr>
            <w:tcW w:w="1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500748" w14:textId="77777777" w:rsidR="00011AEA" w:rsidRPr="00BE2CBC" w:rsidRDefault="00011AEA" w:rsidP="00BE2CBC">
            <w:pPr>
              <w:pStyle w:val="NormalWeb"/>
              <w:spacing w:before="0" w:beforeAutospacing="0" w:after="0" w:afterAutospacing="0" w:line="360" w:lineRule="auto"/>
            </w:pPr>
            <w:r w:rsidRPr="00BE2CBC">
              <w:rPr>
                <w:color w:val="000000"/>
                <w:sz w:val="15"/>
                <w:szCs w:val="15"/>
              </w:rPr>
              <w:t>0.062355637363519600</w:t>
            </w:r>
          </w:p>
        </w:tc>
      </w:tr>
    </w:tbl>
    <w:p w14:paraId="0E7934E7" w14:textId="77777777" w:rsidR="00011AEA" w:rsidRPr="00BE2CBC" w:rsidRDefault="00011AEA" w:rsidP="00BE2CBC">
      <w:pPr>
        <w:spacing w:line="360" w:lineRule="auto"/>
        <w:rPr>
          <w:lang w:val="en-US" w:eastAsia="en-US"/>
        </w:rPr>
      </w:pPr>
    </w:p>
    <w:p w14:paraId="58EB1C17" w14:textId="67F07303" w:rsidR="00C90920" w:rsidRPr="00BE2CBC" w:rsidRDefault="00C90920" w:rsidP="00BE2CBC">
      <w:pPr>
        <w:spacing w:line="360" w:lineRule="auto"/>
        <w:rPr>
          <w:lang w:val="en-US" w:eastAsia="en-US"/>
        </w:rPr>
      </w:pPr>
      <w:r w:rsidRPr="00BE2CBC">
        <w:rPr>
          <w:lang w:val="en-US" w:eastAsia="en-US"/>
        </w:rPr>
        <w:t>local_Bukayo_Saka_2023.png</w:t>
      </w:r>
    </w:p>
    <w:p w14:paraId="1009B8CE" w14:textId="77777777" w:rsidR="00C90920" w:rsidRPr="00BE2CBC" w:rsidRDefault="00C90920" w:rsidP="00BE2CBC">
      <w:pPr>
        <w:spacing w:line="360" w:lineRule="auto"/>
        <w:rPr>
          <w:lang w:val="en-US" w:eastAsia="en-US"/>
        </w:rPr>
      </w:pPr>
      <w:r w:rsidRPr="00BE2CBC">
        <w:rPr>
          <w:noProof/>
          <w:lang w:val="en-US" w:eastAsia="en-US"/>
          <w14:ligatures w14:val="standardContextual"/>
        </w:rPr>
        <w:drawing>
          <wp:inline distT="0" distB="0" distL="0" distR="0" wp14:anchorId="522F3BC0" wp14:editId="64320EB5">
            <wp:extent cx="5731510" cy="1273810"/>
            <wp:effectExtent l="0" t="0" r="0" b="0"/>
            <wp:docPr id="2825929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92939" name="Picture 28259293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1273810"/>
                    </a:xfrm>
                    <a:prstGeom prst="rect">
                      <a:avLst/>
                    </a:prstGeom>
                  </pic:spPr>
                </pic:pic>
              </a:graphicData>
            </a:graphic>
          </wp:inline>
        </w:drawing>
      </w:r>
    </w:p>
    <w:p w14:paraId="002BD88E" w14:textId="716103A0" w:rsidR="00C90920" w:rsidRPr="00BE2CBC" w:rsidRDefault="00C90920" w:rsidP="00BE2CBC">
      <w:pPr>
        <w:spacing w:line="360" w:lineRule="auto"/>
        <w:rPr>
          <w:lang w:val="en-US" w:eastAsia="en-US"/>
        </w:rPr>
      </w:pPr>
      <w:r w:rsidRPr="00BE2CBC">
        <w:rPr>
          <w:lang w:val="en-US" w:eastAsia="en-US"/>
        </w:rPr>
        <w:t>local_Erling_Haaland_2023.png</w:t>
      </w:r>
    </w:p>
    <w:p w14:paraId="53C7AF20" w14:textId="77777777" w:rsidR="00C90920" w:rsidRPr="00BE2CBC" w:rsidRDefault="00C90920" w:rsidP="00BE2CBC">
      <w:pPr>
        <w:spacing w:line="360" w:lineRule="auto"/>
        <w:rPr>
          <w:lang w:val="en-US" w:eastAsia="en-US"/>
        </w:rPr>
      </w:pPr>
      <w:r w:rsidRPr="00BE2CBC">
        <w:rPr>
          <w:noProof/>
          <w:lang w:val="en-US" w:eastAsia="en-US"/>
          <w14:ligatures w14:val="standardContextual"/>
        </w:rPr>
        <w:drawing>
          <wp:inline distT="0" distB="0" distL="0" distR="0" wp14:anchorId="73A6607E" wp14:editId="4DD44A45">
            <wp:extent cx="5731510" cy="1247775"/>
            <wp:effectExtent l="0" t="0" r="0" b="0"/>
            <wp:docPr id="10504613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61314" name="Picture 105046131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1247775"/>
                    </a:xfrm>
                    <a:prstGeom prst="rect">
                      <a:avLst/>
                    </a:prstGeom>
                  </pic:spPr>
                </pic:pic>
              </a:graphicData>
            </a:graphic>
          </wp:inline>
        </w:drawing>
      </w:r>
    </w:p>
    <w:p w14:paraId="57C3F394" w14:textId="388A1D77" w:rsidR="00C90920" w:rsidRPr="00BE2CBC" w:rsidRDefault="00C90920" w:rsidP="00BE2CBC">
      <w:pPr>
        <w:spacing w:line="360" w:lineRule="auto"/>
        <w:rPr>
          <w:lang w:val="en-US" w:eastAsia="en-US"/>
        </w:rPr>
      </w:pPr>
      <w:r w:rsidRPr="00BE2CBC">
        <w:rPr>
          <w:lang w:val="en-US" w:eastAsia="en-US"/>
        </w:rPr>
        <w:t>local_Kevin_De_Bruyne_2023.png</w:t>
      </w:r>
    </w:p>
    <w:p w14:paraId="0059AF9D" w14:textId="77777777" w:rsidR="00C90920" w:rsidRPr="00BE2CBC" w:rsidRDefault="00C90920" w:rsidP="00BE2CBC">
      <w:pPr>
        <w:spacing w:line="360" w:lineRule="auto"/>
        <w:rPr>
          <w:lang w:val="en-US" w:eastAsia="en-US"/>
        </w:rPr>
      </w:pPr>
      <w:r w:rsidRPr="00BE2CBC">
        <w:rPr>
          <w:noProof/>
          <w:lang w:val="en-US" w:eastAsia="en-US"/>
          <w14:ligatures w14:val="standardContextual"/>
        </w:rPr>
        <w:lastRenderedPageBreak/>
        <w:drawing>
          <wp:inline distT="0" distB="0" distL="0" distR="0" wp14:anchorId="2D3D170D" wp14:editId="074A70C1">
            <wp:extent cx="5731510" cy="1202055"/>
            <wp:effectExtent l="0" t="0" r="0" b="4445"/>
            <wp:docPr id="11491627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62706" name="Picture 114916270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1202055"/>
                    </a:xfrm>
                    <a:prstGeom prst="rect">
                      <a:avLst/>
                    </a:prstGeom>
                  </pic:spPr>
                </pic:pic>
              </a:graphicData>
            </a:graphic>
          </wp:inline>
        </w:drawing>
      </w:r>
    </w:p>
    <w:p w14:paraId="66186589" w14:textId="578F14A7" w:rsidR="00C90920" w:rsidRPr="00BE2CBC" w:rsidRDefault="00C90920" w:rsidP="00BE2CBC">
      <w:pPr>
        <w:spacing w:line="360" w:lineRule="auto"/>
        <w:rPr>
          <w:lang w:val="en-US" w:eastAsia="en-US"/>
        </w:rPr>
      </w:pPr>
      <w:r w:rsidRPr="00BE2CBC">
        <w:rPr>
          <w:lang w:val="en-US" w:eastAsia="en-US"/>
        </w:rPr>
        <w:t>local_Lamine_Yamal_2024.png</w:t>
      </w:r>
    </w:p>
    <w:p w14:paraId="671D3FCA" w14:textId="77777777" w:rsidR="00C90920" w:rsidRPr="00BE2CBC" w:rsidRDefault="00C90920" w:rsidP="00BE2CBC">
      <w:pPr>
        <w:spacing w:line="360" w:lineRule="auto"/>
        <w:rPr>
          <w:lang w:val="en-US" w:eastAsia="en-US"/>
        </w:rPr>
      </w:pPr>
      <w:r w:rsidRPr="00BE2CBC">
        <w:rPr>
          <w:noProof/>
          <w:lang w:val="en-US" w:eastAsia="en-US"/>
          <w14:ligatures w14:val="standardContextual"/>
        </w:rPr>
        <w:drawing>
          <wp:inline distT="0" distB="0" distL="0" distR="0" wp14:anchorId="19C6A7F0" wp14:editId="283B5577">
            <wp:extent cx="5731510" cy="1287780"/>
            <wp:effectExtent l="0" t="0" r="0" b="0"/>
            <wp:docPr id="17646725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72511" name="Picture 176467251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1287780"/>
                    </a:xfrm>
                    <a:prstGeom prst="rect">
                      <a:avLst/>
                    </a:prstGeom>
                  </pic:spPr>
                </pic:pic>
              </a:graphicData>
            </a:graphic>
          </wp:inline>
        </w:drawing>
      </w:r>
    </w:p>
    <w:p w14:paraId="71A1B60B" w14:textId="3F25405A" w:rsidR="00C90920" w:rsidRPr="00BE2CBC" w:rsidRDefault="00C90920" w:rsidP="00BE2CBC">
      <w:pPr>
        <w:spacing w:line="360" w:lineRule="auto"/>
        <w:rPr>
          <w:lang w:val="en-US" w:eastAsia="en-US"/>
        </w:rPr>
      </w:pPr>
      <w:r w:rsidRPr="00BE2CBC">
        <w:rPr>
          <w:lang w:val="en-US" w:eastAsia="en-US"/>
        </w:rPr>
        <w:t>local_Rodri_2023.png</w:t>
      </w:r>
    </w:p>
    <w:p w14:paraId="01DBC1A7" w14:textId="77777777" w:rsidR="00230B37" w:rsidRPr="00BE2CBC" w:rsidRDefault="00C90920" w:rsidP="00BE2CBC">
      <w:pPr>
        <w:spacing w:line="360" w:lineRule="auto"/>
        <w:rPr>
          <w:lang w:val="en-US" w:eastAsia="en-US"/>
        </w:rPr>
      </w:pPr>
      <w:r w:rsidRPr="00BE2CBC">
        <w:rPr>
          <w:noProof/>
          <w:lang w:val="en-US" w:eastAsia="en-US"/>
          <w14:ligatures w14:val="standardContextual"/>
        </w:rPr>
        <w:drawing>
          <wp:inline distT="0" distB="0" distL="0" distR="0" wp14:anchorId="1B5CF295" wp14:editId="54359FAB">
            <wp:extent cx="5731510" cy="1219200"/>
            <wp:effectExtent l="0" t="0" r="0" b="0"/>
            <wp:docPr id="752131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31933" name="Picture 75213193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1219200"/>
                    </a:xfrm>
                    <a:prstGeom prst="rect">
                      <a:avLst/>
                    </a:prstGeom>
                  </pic:spPr>
                </pic:pic>
              </a:graphicData>
            </a:graphic>
          </wp:inline>
        </w:drawing>
      </w:r>
    </w:p>
    <w:p w14:paraId="443F2E8C" w14:textId="384314A5" w:rsidR="00230B37" w:rsidRPr="00BE2CBC" w:rsidRDefault="00230B37" w:rsidP="00BE2CBC">
      <w:pPr>
        <w:spacing w:line="360" w:lineRule="auto"/>
        <w:rPr>
          <w:lang w:val="en-US" w:eastAsia="en-US"/>
        </w:rPr>
      </w:pPr>
      <w:r w:rsidRPr="00BE2CBC">
        <w:rPr>
          <w:lang w:val="en-US" w:eastAsia="en-US"/>
        </w:rPr>
        <w:t>local_Virgil_van_Dijk_2023.png</w:t>
      </w:r>
    </w:p>
    <w:p w14:paraId="23074560" w14:textId="66A0DCB0" w:rsidR="00C90920" w:rsidRPr="00BE2CBC" w:rsidRDefault="00C90920" w:rsidP="00BE2CBC">
      <w:pPr>
        <w:spacing w:line="360" w:lineRule="auto"/>
        <w:rPr>
          <w:lang w:val="en-US" w:eastAsia="en-US"/>
        </w:rPr>
      </w:pPr>
      <w:r w:rsidRPr="00BE2CBC">
        <w:rPr>
          <w:noProof/>
          <w:lang w:val="en-US" w:eastAsia="en-US"/>
          <w14:ligatures w14:val="standardContextual"/>
        </w:rPr>
        <w:drawing>
          <wp:inline distT="0" distB="0" distL="0" distR="0" wp14:anchorId="0C0C3A71" wp14:editId="658FAEE6">
            <wp:extent cx="5731510" cy="1177925"/>
            <wp:effectExtent l="0" t="0" r="0" b="3175"/>
            <wp:docPr id="7140455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45599" name="Picture 71404559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1177925"/>
                    </a:xfrm>
                    <a:prstGeom prst="rect">
                      <a:avLst/>
                    </a:prstGeom>
                  </pic:spPr>
                </pic:pic>
              </a:graphicData>
            </a:graphic>
          </wp:inline>
        </w:drawing>
      </w:r>
    </w:p>
    <w:p w14:paraId="422118A8" w14:textId="35D1A45D" w:rsidR="008F68F5" w:rsidRPr="00BE2CBC" w:rsidRDefault="008F68F5" w:rsidP="00BE2CBC">
      <w:pPr>
        <w:spacing w:line="360" w:lineRule="auto"/>
        <w:rPr>
          <w:lang w:val="en-US" w:eastAsia="en-US"/>
        </w:rPr>
      </w:pPr>
      <w:r w:rsidRPr="00BE2CBC">
        <w:rPr>
          <w:lang w:val="en-US" w:eastAsia="en-US"/>
        </w:rPr>
        <w:lastRenderedPageBreak/>
        <w:t>Dashboard Screenshots</w:t>
      </w:r>
      <w:r w:rsidRPr="00BE2CBC">
        <w:rPr>
          <w:lang w:val="en-US" w:eastAsia="en-US"/>
        </w:rPr>
        <w:br/>
      </w:r>
      <w:r w:rsidRPr="00BE2CBC">
        <w:rPr>
          <w:lang w:val="en-US" w:eastAsia="en-US"/>
        </w:rPr>
        <w:drawing>
          <wp:inline distT="0" distB="0" distL="0" distR="0" wp14:anchorId="469B43D9" wp14:editId="4D493A50">
            <wp:extent cx="5731510" cy="3241040"/>
            <wp:effectExtent l="0" t="0" r="0" b="0"/>
            <wp:docPr id="176840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09232" name=""/>
                    <pic:cNvPicPr/>
                  </pic:nvPicPr>
                  <pic:blipFill>
                    <a:blip r:embed="rId50"/>
                    <a:stretch>
                      <a:fillRect/>
                    </a:stretch>
                  </pic:blipFill>
                  <pic:spPr>
                    <a:xfrm>
                      <a:off x="0" y="0"/>
                      <a:ext cx="5731510" cy="3241040"/>
                    </a:xfrm>
                    <a:prstGeom prst="rect">
                      <a:avLst/>
                    </a:prstGeom>
                  </pic:spPr>
                </pic:pic>
              </a:graphicData>
            </a:graphic>
          </wp:inline>
        </w:drawing>
      </w:r>
    </w:p>
    <w:p w14:paraId="16174843" w14:textId="2699968F" w:rsidR="008F68F5" w:rsidRPr="00BE2CBC" w:rsidRDefault="008F68F5" w:rsidP="00BE2CBC">
      <w:pPr>
        <w:spacing w:line="360" w:lineRule="auto"/>
        <w:rPr>
          <w:lang w:val="en-US" w:eastAsia="en-US"/>
        </w:rPr>
      </w:pPr>
      <w:r w:rsidRPr="00BE2CBC">
        <w:rPr>
          <w:lang w:val="en-US" w:eastAsia="en-US"/>
        </w:rPr>
        <w:drawing>
          <wp:inline distT="0" distB="0" distL="0" distR="0" wp14:anchorId="6D31B18E" wp14:editId="5F21D846">
            <wp:extent cx="5731510" cy="3241040"/>
            <wp:effectExtent l="0" t="0" r="0" b="0"/>
            <wp:docPr id="161435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58620" name=""/>
                    <pic:cNvPicPr/>
                  </pic:nvPicPr>
                  <pic:blipFill>
                    <a:blip r:embed="rId51"/>
                    <a:stretch>
                      <a:fillRect/>
                    </a:stretch>
                  </pic:blipFill>
                  <pic:spPr>
                    <a:xfrm>
                      <a:off x="0" y="0"/>
                      <a:ext cx="5731510" cy="3241040"/>
                    </a:xfrm>
                    <a:prstGeom prst="rect">
                      <a:avLst/>
                    </a:prstGeom>
                  </pic:spPr>
                </pic:pic>
              </a:graphicData>
            </a:graphic>
          </wp:inline>
        </w:drawing>
      </w:r>
    </w:p>
    <w:p w14:paraId="2982DDFC" w14:textId="068B4A0D" w:rsidR="008F68F5" w:rsidRPr="00BE2CBC" w:rsidRDefault="008F68F5" w:rsidP="00BE2CBC">
      <w:pPr>
        <w:spacing w:line="360" w:lineRule="auto"/>
        <w:rPr>
          <w:lang w:val="en-US" w:eastAsia="en-US"/>
        </w:rPr>
      </w:pPr>
      <w:r w:rsidRPr="00BE2CBC">
        <w:rPr>
          <w:lang w:val="en-US" w:eastAsia="en-US"/>
        </w:rPr>
        <w:lastRenderedPageBreak/>
        <w:drawing>
          <wp:inline distT="0" distB="0" distL="0" distR="0" wp14:anchorId="1DBD1D58" wp14:editId="6872F2D6">
            <wp:extent cx="5731510" cy="3241040"/>
            <wp:effectExtent l="0" t="0" r="0" b="0"/>
            <wp:docPr id="115879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94726" name=""/>
                    <pic:cNvPicPr/>
                  </pic:nvPicPr>
                  <pic:blipFill>
                    <a:blip r:embed="rId52"/>
                    <a:stretch>
                      <a:fillRect/>
                    </a:stretch>
                  </pic:blipFill>
                  <pic:spPr>
                    <a:xfrm>
                      <a:off x="0" y="0"/>
                      <a:ext cx="5731510" cy="3241040"/>
                    </a:xfrm>
                    <a:prstGeom prst="rect">
                      <a:avLst/>
                    </a:prstGeom>
                  </pic:spPr>
                </pic:pic>
              </a:graphicData>
            </a:graphic>
          </wp:inline>
        </w:drawing>
      </w:r>
    </w:p>
    <w:p w14:paraId="0E3F1982" w14:textId="6B696533" w:rsidR="008F68F5" w:rsidRPr="00BE2CBC" w:rsidRDefault="008F68F5" w:rsidP="00BE2CBC">
      <w:pPr>
        <w:spacing w:line="360" w:lineRule="auto"/>
        <w:rPr>
          <w:lang w:val="en-US" w:eastAsia="en-US"/>
        </w:rPr>
      </w:pPr>
      <w:r w:rsidRPr="00BE2CBC">
        <w:rPr>
          <w:lang w:val="en-US" w:eastAsia="en-US"/>
        </w:rPr>
        <w:drawing>
          <wp:inline distT="0" distB="0" distL="0" distR="0" wp14:anchorId="455C3403" wp14:editId="65C5E298">
            <wp:extent cx="5731510" cy="3241040"/>
            <wp:effectExtent l="0" t="0" r="0" b="0"/>
            <wp:docPr id="69192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24408" name=""/>
                    <pic:cNvPicPr/>
                  </pic:nvPicPr>
                  <pic:blipFill>
                    <a:blip r:embed="rId53"/>
                    <a:stretch>
                      <a:fillRect/>
                    </a:stretch>
                  </pic:blipFill>
                  <pic:spPr>
                    <a:xfrm>
                      <a:off x="0" y="0"/>
                      <a:ext cx="5731510" cy="3241040"/>
                    </a:xfrm>
                    <a:prstGeom prst="rect">
                      <a:avLst/>
                    </a:prstGeom>
                  </pic:spPr>
                </pic:pic>
              </a:graphicData>
            </a:graphic>
          </wp:inline>
        </w:drawing>
      </w:r>
    </w:p>
    <w:p w14:paraId="0D6690B9" w14:textId="2F0A1658" w:rsidR="008F68F5" w:rsidRPr="00BE2CBC" w:rsidRDefault="008F68F5" w:rsidP="00BE2CBC">
      <w:pPr>
        <w:spacing w:line="360" w:lineRule="auto"/>
        <w:rPr>
          <w:lang w:val="en-US" w:eastAsia="en-US"/>
        </w:rPr>
      </w:pPr>
      <w:r w:rsidRPr="00BE2CBC">
        <w:rPr>
          <w:lang w:val="en-US" w:eastAsia="en-US"/>
        </w:rPr>
        <w:lastRenderedPageBreak/>
        <w:drawing>
          <wp:inline distT="0" distB="0" distL="0" distR="0" wp14:anchorId="3107F9A6" wp14:editId="11B9CE54">
            <wp:extent cx="5731510" cy="3241040"/>
            <wp:effectExtent l="0" t="0" r="0" b="0"/>
            <wp:docPr id="81374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42418" name=""/>
                    <pic:cNvPicPr/>
                  </pic:nvPicPr>
                  <pic:blipFill>
                    <a:blip r:embed="rId54"/>
                    <a:stretch>
                      <a:fillRect/>
                    </a:stretch>
                  </pic:blipFill>
                  <pic:spPr>
                    <a:xfrm>
                      <a:off x="0" y="0"/>
                      <a:ext cx="5731510" cy="3241040"/>
                    </a:xfrm>
                    <a:prstGeom prst="rect">
                      <a:avLst/>
                    </a:prstGeom>
                  </pic:spPr>
                </pic:pic>
              </a:graphicData>
            </a:graphic>
          </wp:inline>
        </w:drawing>
      </w:r>
    </w:p>
    <w:p w14:paraId="7DEF07EB" w14:textId="62D344A2" w:rsidR="008F68F5" w:rsidRPr="00BE2CBC" w:rsidRDefault="008F68F5" w:rsidP="00BE2CBC">
      <w:pPr>
        <w:spacing w:line="360" w:lineRule="auto"/>
        <w:rPr>
          <w:lang w:val="en-US" w:eastAsia="en-US"/>
        </w:rPr>
      </w:pPr>
      <w:r w:rsidRPr="00BE2CBC">
        <w:rPr>
          <w:lang w:val="en-US" w:eastAsia="en-US"/>
        </w:rPr>
        <w:drawing>
          <wp:inline distT="0" distB="0" distL="0" distR="0" wp14:anchorId="5DFCEEC4" wp14:editId="78EFCC4E">
            <wp:extent cx="5731510" cy="3241040"/>
            <wp:effectExtent l="0" t="0" r="0" b="0"/>
            <wp:docPr id="159218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84826" name=""/>
                    <pic:cNvPicPr/>
                  </pic:nvPicPr>
                  <pic:blipFill>
                    <a:blip r:embed="rId55"/>
                    <a:stretch>
                      <a:fillRect/>
                    </a:stretch>
                  </pic:blipFill>
                  <pic:spPr>
                    <a:xfrm>
                      <a:off x="0" y="0"/>
                      <a:ext cx="5731510" cy="3241040"/>
                    </a:xfrm>
                    <a:prstGeom prst="rect">
                      <a:avLst/>
                    </a:prstGeom>
                  </pic:spPr>
                </pic:pic>
              </a:graphicData>
            </a:graphic>
          </wp:inline>
        </w:drawing>
      </w:r>
    </w:p>
    <w:p w14:paraId="6F46A66F" w14:textId="761E50B9" w:rsidR="008F68F5" w:rsidRPr="00BE2CBC" w:rsidRDefault="008F68F5" w:rsidP="00BE2CBC">
      <w:pPr>
        <w:spacing w:line="360" w:lineRule="auto"/>
        <w:rPr>
          <w:lang w:val="en-US" w:eastAsia="en-US"/>
        </w:rPr>
      </w:pPr>
      <w:r w:rsidRPr="00BE2CBC">
        <w:rPr>
          <w:lang w:val="en-US" w:eastAsia="en-US"/>
        </w:rPr>
        <w:lastRenderedPageBreak/>
        <w:drawing>
          <wp:inline distT="0" distB="0" distL="0" distR="0" wp14:anchorId="040BCD4F" wp14:editId="0DF5D597">
            <wp:extent cx="5731510" cy="3241040"/>
            <wp:effectExtent l="0" t="0" r="0" b="0"/>
            <wp:docPr id="70333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34310" name=""/>
                    <pic:cNvPicPr/>
                  </pic:nvPicPr>
                  <pic:blipFill>
                    <a:blip r:embed="rId56"/>
                    <a:stretch>
                      <a:fillRect/>
                    </a:stretch>
                  </pic:blipFill>
                  <pic:spPr>
                    <a:xfrm>
                      <a:off x="0" y="0"/>
                      <a:ext cx="5731510" cy="3241040"/>
                    </a:xfrm>
                    <a:prstGeom prst="rect">
                      <a:avLst/>
                    </a:prstGeom>
                  </pic:spPr>
                </pic:pic>
              </a:graphicData>
            </a:graphic>
          </wp:inline>
        </w:drawing>
      </w:r>
    </w:p>
    <w:p w14:paraId="151F4A61" w14:textId="5A334A32" w:rsidR="008F68F5" w:rsidRPr="00BE2CBC" w:rsidRDefault="008F68F5" w:rsidP="00BE2CBC">
      <w:pPr>
        <w:spacing w:line="360" w:lineRule="auto"/>
        <w:rPr>
          <w:lang w:val="en-US" w:eastAsia="en-US"/>
        </w:rPr>
      </w:pPr>
      <w:r w:rsidRPr="00BE2CBC">
        <w:rPr>
          <w:lang w:val="en-US" w:eastAsia="en-US"/>
        </w:rPr>
        <w:drawing>
          <wp:inline distT="0" distB="0" distL="0" distR="0" wp14:anchorId="7CB241F1" wp14:editId="58FA1803">
            <wp:extent cx="5731510" cy="3241040"/>
            <wp:effectExtent l="0" t="0" r="0" b="0"/>
            <wp:docPr id="214423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37932" name=""/>
                    <pic:cNvPicPr/>
                  </pic:nvPicPr>
                  <pic:blipFill>
                    <a:blip r:embed="rId57"/>
                    <a:stretch>
                      <a:fillRect/>
                    </a:stretch>
                  </pic:blipFill>
                  <pic:spPr>
                    <a:xfrm>
                      <a:off x="0" y="0"/>
                      <a:ext cx="5731510" cy="3241040"/>
                    </a:xfrm>
                    <a:prstGeom prst="rect">
                      <a:avLst/>
                    </a:prstGeom>
                  </pic:spPr>
                </pic:pic>
              </a:graphicData>
            </a:graphic>
          </wp:inline>
        </w:drawing>
      </w:r>
    </w:p>
    <w:p w14:paraId="5272D856" w14:textId="37FBDBBB" w:rsidR="008F68F5" w:rsidRPr="00BE2CBC" w:rsidRDefault="008F68F5" w:rsidP="00BE2CBC">
      <w:pPr>
        <w:spacing w:line="360" w:lineRule="auto"/>
        <w:rPr>
          <w:lang w:val="en-US" w:eastAsia="en-US"/>
        </w:rPr>
      </w:pPr>
      <w:r w:rsidRPr="00BE2CBC">
        <w:rPr>
          <w:lang w:val="en-US" w:eastAsia="en-US"/>
        </w:rPr>
        <w:lastRenderedPageBreak/>
        <w:drawing>
          <wp:inline distT="0" distB="0" distL="0" distR="0" wp14:anchorId="5429767D" wp14:editId="66C9D5AC">
            <wp:extent cx="5731510" cy="3241040"/>
            <wp:effectExtent l="0" t="0" r="0" b="0"/>
            <wp:docPr id="118914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40344" name=""/>
                    <pic:cNvPicPr/>
                  </pic:nvPicPr>
                  <pic:blipFill>
                    <a:blip r:embed="rId58"/>
                    <a:stretch>
                      <a:fillRect/>
                    </a:stretch>
                  </pic:blipFill>
                  <pic:spPr>
                    <a:xfrm>
                      <a:off x="0" y="0"/>
                      <a:ext cx="5731510" cy="3241040"/>
                    </a:xfrm>
                    <a:prstGeom prst="rect">
                      <a:avLst/>
                    </a:prstGeom>
                  </pic:spPr>
                </pic:pic>
              </a:graphicData>
            </a:graphic>
          </wp:inline>
        </w:drawing>
      </w:r>
    </w:p>
    <w:p w14:paraId="56D6D099" w14:textId="1A661E80" w:rsidR="008F68F5" w:rsidRPr="00BE2CBC" w:rsidRDefault="008F68F5" w:rsidP="00BE2CBC">
      <w:pPr>
        <w:spacing w:line="360" w:lineRule="auto"/>
        <w:rPr>
          <w:lang w:val="en-US" w:eastAsia="en-US"/>
        </w:rPr>
      </w:pPr>
      <w:r w:rsidRPr="00BE2CBC">
        <w:rPr>
          <w:lang w:val="en-US" w:eastAsia="en-US"/>
        </w:rPr>
        <w:drawing>
          <wp:inline distT="0" distB="0" distL="0" distR="0" wp14:anchorId="5AACDD8E" wp14:editId="0B23F482">
            <wp:extent cx="5731510" cy="3241040"/>
            <wp:effectExtent l="0" t="0" r="0" b="0"/>
            <wp:docPr id="139944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47779" name=""/>
                    <pic:cNvPicPr/>
                  </pic:nvPicPr>
                  <pic:blipFill>
                    <a:blip r:embed="rId59"/>
                    <a:stretch>
                      <a:fillRect/>
                    </a:stretch>
                  </pic:blipFill>
                  <pic:spPr>
                    <a:xfrm>
                      <a:off x="0" y="0"/>
                      <a:ext cx="5731510" cy="3241040"/>
                    </a:xfrm>
                    <a:prstGeom prst="rect">
                      <a:avLst/>
                    </a:prstGeom>
                  </pic:spPr>
                </pic:pic>
              </a:graphicData>
            </a:graphic>
          </wp:inline>
        </w:drawing>
      </w:r>
    </w:p>
    <w:p w14:paraId="501F503D" w14:textId="4D311E7B" w:rsidR="008F68F5" w:rsidRPr="00BE2CBC" w:rsidRDefault="008F68F5" w:rsidP="00BE2CBC">
      <w:pPr>
        <w:spacing w:line="360" w:lineRule="auto"/>
        <w:rPr>
          <w:lang w:val="en-US" w:eastAsia="en-US"/>
        </w:rPr>
      </w:pPr>
      <w:r w:rsidRPr="00BE2CBC">
        <w:rPr>
          <w:lang w:val="en-US" w:eastAsia="en-US"/>
        </w:rPr>
        <w:lastRenderedPageBreak/>
        <w:drawing>
          <wp:inline distT="0" distB="0" distL="0" distR="0" wp14:anchorId="706B4227" wp14:editId="647CE88B">
            <wp:extent cx="5731510" cy="3241040"/>
            <wp:effectExtent l="0" t="0" r="0" b="0"/>
            <wp:docPr id="31123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39707" name=""/>
                    <pic:cNvPicPr/>
                  </pic:nvPicPr>
                  <pic:blipFill>
                    <a:blip r:embed="rId60"/>
                    <a:stretch>
                      <a:fillRect/>
                    </a:stretch>
                  </pic:blipFill>
                  <pic:spPr>
                    <a:xfrm>
                      <a:off x="0" y="0"/>
                      <a:ext cx="5731510" cy="3241040"/>
                    </a:xfrm>
                    <a:prstGeom prst="rect">
                      <a:avLst/>
                    </a:prstGeom>
                  </pic:spPr>
                </pic:pic>
              </a:graphicData>
            </a:graphic>
          </wp:inline>
        </w:drawing>
      </w:r>
    </w:p>
    <w:p w14:paraId="62FEB380" w14:textId="426BAA03" w:rsidR="008F68F5" w:rsidRPr="00BE2CBC" w:rsidRDefault="008F68F5" w:rsidP="00BE2CBC">
      <w:pPr>
        <w:spacing w:line="360" w:lineRule="auto"/>
        <w:rPr>
          <w:lang w:val="en-US" w:eastAsia="en-US"/>
        </w:rPr>
      </w:pPr>
      <w:r w:rsidRPr="00BE2CBC">
        <w:rPr>
          <w:lang w:val="en-US" w:eastAsia="en-US"/>
        </w:rPr>
        <w:drawing>
          <wp:inline distT="0" distB="0" distL="0" distR="0" wp14:anchorId="3766136D" wp14:editId="258A3DBB">
            <wp:extent cx="5731510" cy="3241040"/>
            <wp:effectExtent l="0" t="0" r="0" b="0"/>
            <wp:docPr id="8859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1217" name=""/>
                    <pic:cNvPicPr/>
                  </pic:nvPicPr>
                  <pic:blipFill>
                    <a:blip r:embed="rId60"/>
                    <a:stretch>
                      <a:fillRect/>
                    </a:stretch>
                  </pic:blipFill>
                  <pic:spPr>
                    <a:xfrm>
                      <a:off x="0" y="0"/>
                      <a:ext cx="5731510" cy="3241040"/>
                    </a:xfrm>
                    <a:prstGeom prst="rect">
                      <a:avLst/>
                    </a:prstGeom>
                  </pic:spPr>
                </pic:pic>
              </a:graphicData>
            </a:graphic>
          </wp:inline>
        </w:drawing>
      </w:r>
    </w:p>
    <w:p w14:paraId="10976052" w14:textId="59C444F6" w:rsidR="008F68F5" w:rsidRPr="00BE2CBC" w:rsidRDefault="008F68F5" w:rsidP="00BE2CBC">
      <w:pPr>
        <w:spacing w:line="360" w:lineRule="auto"/>
        <w:rPr>
          <w:lang w:val="en-US" w:eastAsia="en-US"/>
        </w:rPr>
      </w:pPr>
      <w:r w:rsidRPr="00BE2CBC">
        <w:rPr>
          <w:lang w:val="en-US" w:eastAsia="en-US"/>
        </w:rPr>
        <w:lastRenderedPageBreak/>
        <w:drawing>
          <wp:inline distT="0" distB="0" distL="0" distR="0" wp14:anchorId="59967E50" wp14:editId="353AC637">
            <wp:extent cx="5731510" cy="3241040"/>
            <wp:effectExtent l="0" t="0" r="0" b="0"/>
            <wp:docPr id="103481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4697" name=""/>
                    <pic:cNvPicPr/>
                  </pic:nvPicPr>
                  <pic:blipFill>
                    <a:blip r:embed="rId61"/>
                    <a:stretch>
                      <a:fillRect/>
                    </a:stretch>
                  </pic:blipFill>
                  <pic:spPr>
                    <a:xfrm>
                      <a:off x="0" y="0"/>
                      <a:ext cx="5731510" cy="3241040"/>
                    </a:xfrm>
                    <a:prstGeom prst="rect">
                      <a:avLst/>
                    </a:prstGeom>
                  </pic:spPr>
                </pic:pic>
              </a:graphicData>
            </a:graphic>
          </wp:inline>
        </w:drawing>
      </w:r>
    </w:p>
    <w:p w14:paraId="008B805F" w14:textId="54796C2D" w:rsidR="008F68F5" w:rsidRPr="00BE2CBC" w:rsidRDefault="008F68F5" w:rsidP="00BE2CBC">
      <w:pPr>
        <w:spacing w:line="360" w:lineRule="auto"/>
        <w:rPr>
          <w:lang w:val="en-US" w:eastAsia="en-US"/>
        </w:rPr>
      </w:pPr>
      <w:r w:rsidRPr="00BE2CBC">
        <w:rPr>
          <w:lang w:val="en-US" w:eastAsia="en-US"/>
        </w:rPr>
        <w:drawing>
          <wp:inline distT="0" distB="0" distL="0" distR="0" wp14:anchorId="5137ED96" wp14:editId="5A435E90">
            <wp:extent cx="1907931" cy="5211524"/>
            <wp:effectExtent l="0" t="0" r="0" b="0"/>
            <wp:docPr id="82794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40738" name=""/>
                    <pic:cNvPicPr/>
                  </pic:nvPicPr>
                  <pic:blipFill>
                    <a:blip r:embed="rId62"/>
                    <a:stretch>
                      <a:fillRect/>
                    </a:stretch>
                  </pic:blipFill>
                  <pic:spPr>
                    <a:xfrm>
                      <a:off x="0" y="0"/>
                      <a:ext cx="1965163" cy="5367853"/>
                    </a:xfrm>
                    <a:prstGeom prst="rect">
                      <a:avLst/>
                    </a:prstGeom>
                  </pic:spPr>
                </pic:pic>
              </a:graphicData>
            </a:graphic>
          </wp:inline>
        </w:drawing>
      </w:r>
    </w:p>
    <w:p w14:paraId="4F2F3D25" w14:textId="04C5E3BA" w:rsidR="008F68F5" w:rsidRPr="00BE2CBC" w:rsidRDefault="008F68F5" w:rsidP="00BE2CBC">
      <w:pPr>
        <w:spacing w:line="360" w:lineRule="auto"/>
        <w:rPr>
          <w:lang w:val="en-US" w:eastAsia="en-US"/>
        </w:rPr>
      </w:pPr>
      <w:r w:rsidRPr="00BE2CBC">
        <w:rPr>
          <w:lang w:val="en-US" w:eastAsia="en-US"/>
        </w:rPr>
        <w:lastRenderedPageBreak/>
        <w:drawing>
          <wp:inline distT="0" distB="0" distL="0" distR="0" wp14:anchorId="3FD26BC1" wp14:editId="2EE9EFCE">
            <wp:extent cx="1855177" cy="5067430"/>
            <wp:effectExtent l="0" t="0" r="0" b="0"/>
            <wp:docPr id="77190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04663" name=""/>
                    <pic:cNvPicPr/>
                  </pic:nvPicPr>
                  <pic:blipFill>
                    <a:blip r:embed="rId63"/>
                    <a:stretch>
                      <a:fillRect/>
                    </a:stretch>
                  </pic:blipFill>
                  <pic:spPr>
                    <a:xfrm>
                      <a:off x="0" y="0"/>
                      <a:ext cx="1871563" cy="5112189"/>
                    </a:xfrm>
                    <a:prstGeom prst="rect">
                      <a:avLst/>
                    </a:prstGeom>
                  </pic:spPr>
                </pic:pic>
              </a:graphicData>
            </a:graphic>
          </wp:inline>
        </w:drawing>
      </w:r>
      <w:r w:rsidRPr="00BE2CBC">
        <w:rPr>
          <w:noProof/>
          <w14:ligatures w14:val="standardContextual"/>
        </w:rPr>
        <w:t xml:space="preserve"> </w:t>
      </w:r>
    </w:p>
    <w:p w14:paraId="63B5B269" w14:textId="53111604" w:rsidR="008F68F5" w:rsidRPr="00BE2CBC" w:rsidRDefault="008F68F5" w:rsidP="00BE2CBC">
      <w:pPr>
        <w:spacing w:line="360" w:lineRule="auto"/>
        <w:rPr>
          <w:lang w:val="en-US" w:eastAsia="en-US"/>
        </w:rPr>
      </w:pPr>
      <w:r w:rsidRPr="00BE2CBC">
        <w:rPr>
          <w:lang w:val="en-US" w:eastAsia="en-US"/>
        </w:rPr>
        <w:lastRenderedPageBreak/>
        <w:drawing>
          <wp:inline distT="0" distB="0" distL="0" distR="0" wp14:anchorId="51868226" wp14:editId="01B3BB25">
            <wp:extent cx="1490327" cy="4070838"/>
            <wp:effectExtent l="0" t="0" r="0" b="0"/>
            <wp:docPr id="159809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93150" name=""/>
                    <pic:cNvPicPr/>
                  </pic:nvPicPr>
                  <pic:blipFill>
                    <a:blip r:embed="rId64"/>
                    <a:stretch>
                      <a:fillRect/>
                    </a:stretch>
                  </pic:blipFill>
                  <pic:spPr>
                    <a:xfrm>
                      <a:off x="0" y="0"/>
                      <a:ext cx="1519859" cy="4151505"/>
                    </a:xfrm>
                    <a:prstGeom prst="rect">
                      <a:avLst/>
                    </a:prstGeom>
                  </pic:spPr>
                </pic:pic>
              </a:graphicData>
            </a:graphic>
          </wp:inline>
        </w:drawing>
      </w:r>
    </w:p>
    <w:p w14:paraId="3488950A" w14:textId="1A626D20" w:rsidR="008F68F5" w:rsidRPr="00BE2CBC" w:rsidRDefault="008F68F5" w:rsidP="00BE2CBC">
      <w:pPr>
        <w:spacing w:line="360" w:lineRule="auto"/>
        <w:rPr>
          <w:lang w:val="en-US" w:eastAsia="en-US"/>
        </w:rPr>
      </w:pPr>
      <w:r w:rsidRPr="00BE2CBC">
        <w:rPr>
          <w:lang w:val="en-US" w:eastAsia="en-US"/>
        </w:rPr>
        <w:drawing>
          <wp:inline distT="0" distB="0" distL="0" distR="0" wp14:anchorId="4D0130D4" wp14:editId="3C12A3FE">
            <wp:extent cx="1485900" cy="4058747"/>
            <wp:effectExtent l="0" t="0" r="0" b="5715"/>
            <wp:docPr id="106744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41342" name=""/>
                    <pic:cNvPicPr/>
                  </pic:nvPicPr>
                  <pic:blipFill>
                    <a:blip r:embed="rId65"/>
                    <a:stretch>
                      <a:fillRect/>
                    </a:stretch>
                  </pic:blipFill>
                  <pic:spPr>
                    <a:xfrm>
                      <a:off x="0" y="0"/>
                      <a:ext cx="1514594" cy="4137125"/>
                    </a:xfrm>
                    <a:prstGeom prst="rect">
                      <a:avLst/>
                    </a:prstGeom>
                  </pic:spPr>
                </pic:pic>
              </a:graphicData>
            </a:graphic>
          </wp:inline>
        </w:drawing>
      </w:r>
    </w:p>
    <w:sectPr w:rsidR="008F68F5" w:rsidRPr="00BE2CBC" w:rsidSect="006B0D5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7DEE4" w14:textId="77777777" w:rsidR="00A64088" w:rsidRDefault="00A64088" w:rsidP="001F1026">
      <w:r>
        <w:separator/>
      </w:r>
    </w:p>
  </w:endnote>
  <w:endnote w:type="continuationSeparator" w:id="0">
    <w:p w14:paraId="1D43B119" w14:textId="77777777" w:rsidR="00A64088" w:rsidRDefault="00A64088" w:rsidP="001F1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6097363"/>
      <w:docPartObj>
        <w:docPartGallery w:val="Page Numbers (Bottom of Page)"/>
        <w:docPartUnique/>
      </w:docPartObj>
    </w:sdtPr>
    <w:sdtContent>
      <w:p w14:paraId="4727A3BF" w14:textId="2EF7D12D" w:rsidR="006B0D59" w:rsidRDefault="006B0D59" w:rsidP="00903DA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965F39">
          <w:rPr>
            <w:rStyle w:val="PageNumber"/>
            <w:noProof/>
          </w:rPr>
          <w:t>15</w:t>
        </w:r>
        <w:r>
          <w:rPr>
            <w:rStyle w:val="PageNumber"/>
          </w:rPr>
          <w:fldChar w:fldCharType="end"/>
        </w:r>
      </w:p>
    </w:sdtContent>
  </w:sdt>
  <w:sdt>
    <w:sdtPr>
      <w:rPr>
        <w:rStyle w:val="PageNumber"/>
      </w:rPr>
      <w:id w:val="-1338069648"/>
      <w:docPartObj>
        <w:docPartGallery w:val="Page Numbers (Bottom of Page)"/>
        <w:docPartUnique/>
      </w:docPartObj>
    </w:sdtPr>
    <w:sdtContent>
      <w:p w14:paraId="793327FB" w14:textId="7420778C" w:rsidR="001F1026" w:rsidRDefault="001F1026" w:rsidP="00903DA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965F39">
          <w:rPr>
            <w:rStyle w:val="PageNumber"/>
            <w:noProof/>
          </w:rPr>
          <w:t>15</w:t>
        </w:r>
        <w:r>
          <w:rPr>
            <w:rStyle w:val="PageNumber"/>
          </w:rPr>
          <w:fldChar w:fldCharType="end"/>
        </w:r>
      </w:p>
    </w:sdtContent>
  </w:sdt>
  <w:p w14:paraId="19D6E624" w14:textId="77777777" w:rsidR="001F1026" w:rsidRDefault="001F10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86249201"/>
      <w:docPartObj>
        <w:docPartGallery w:val="Page Numbers (Bottom of Page)"/>
        <w:docPartUnique/>
      </w:docPartObj>
    </w:sdtPr>
    <w:sdtContent>
      <w:p w14:paraId="682C6820" w14:textId="54830C3A" w:rsidR="006B0D59" w:rsidRDefault="006B0D59" w:rsidP="00903DA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ix</w:t>
        </w:r>
        <w:r>
          <w:rPr>
            <w:rStyle w:val="PageNumber"/>
          </w:rPr>
          <w:fldChar w:fldCharType="end"/>
        </w:r>
      </w:p>
    </w:sdtContent>
  </w:sdt>
  <w:p w14:paraId="73CF41AF" w14:textId="77777777" w:rsidR="006B0D59" w:rsidRDefault="006B0D59">
    <w:pPr>
      <w:pStyle w:val="Footer"/>
    </w:pPr>
  </w:p>
  <w:p w14:paraId="0FD254F0" w14:textId="77777777" w:rsidR="001F1026" w:rsidRDefault="001F10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EBB0C" w14:textId="77777777" w:rsidR="00A64088" w:rsidRDefault="00A64088" w:rsidP="001F1026">
      <w:r>
        <w:separator/>
      </w:r>
    </w:p>
  </w:footnote>
  <w:footnote w:type="continuationSeparator" w:id="0">
    <w:p w14:paraId="44E82D8E" w14:textId="77777777" w:rsidR="00A64088" w:rsidRDefault="00A64088" w:rsidP="001F10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D9648DE"/>
    <w:lvl w:ilvl="0">
      <w:start w:val="1"/>
      <w:numFmt w:val="decimal"/>
      <w:pStyle w:val="ListNumber"/>
      <w:lvlText w:val="%1."/>
      <w:lvlJc w:val="left"/>
      <w:pPr>
        <w:tabs>
          <w:tab w:val="num" w:pos="360"/>
        </w:tabs>
        <w:ind w:left="360" w:hanging="360"/>
      </w:pPr>
    </w:lvl>
  </w:abstractNum>
  <w:abstractNum w:abstractNumId="1" w15:restartNumberingAfterBreak="0">
    <w:nsid w:val="2656708C"/>
    <w:multiLevelType w:val="hybridMultilevel"/>
    <w:tmpl w:val="C58C1EEA"/>
    <w:lvl w:ilvl="0" w:tplc="9A064C34">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7B570EE6"/>
    <w:multiLevelType w:val="multilevel"/>
    <w:tmpl w:val="7C9028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9267949">
    <w:abstractNumId w:val="2"/>
  </w:num>
  <w:num w:numId="2" w16cid:durableId="1821996972">
    <w:abstractNumId w:val="0"/>
  </w:num>
  <w:num w:numId="3" w16cid:durableId="9458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026"/>
    <w:rsid w:val="0000718F"/>
    <w:rsid w:val="00010FF0"/>
    <w:rsid w:val="00011AEA"/>
    <w:rsid w:val="00014735"/>
    <w:rsid w:val="00017A1C"/>
    <w:rsid w:val="00030ECB"/>
    <w:rsid w:val="00035376"/>
    <w:rsid w:val="0003614A"/>
    <w:rsid w:val="00036D41"/>
    <w:rsid w:val="00040C0D"/>
    <w:rsid w:val="00043FFB"/>
    <w:rsid w:val="00046836"/>
    <w:rsid w:val="00046C52"/>
    <w:rsid w:val="000507A1"/>
    <w:rsid w:val="000546A1"/>
    <w:rsid w:val="000546A3"/>
    <w:rsid w:val="0005597A"/>
    <w:rsid w:val="000616BD"/>
    <w:rsid w:val="00070742"/>
    <w:rsid w:val="00074E2C"/>
    <w:rsid w:val="000867BB"/>
    <w:rsid w:val="0009007E"/>
    <w:rsid w:val="00090638"/>
    <w:rsid w:val="00094FE8"/>
    <w:rsid w:val="000C2298"/>
    <w:rsid w:val="000C6607"/>
    <w:rsid w:val="000D06B0"/>
    <w:rsid w:val="000D389E"/>
    <w:rsid w:val="000D7D25"/>
    <w:rsid w:val="000E0716"/>
    <w:rsid w:val="000E29E8"/>
    <w:rsid w:val="000E3E42"/>
    <w:rsid w:val="000E5BB1"/>
    <w:rsid w:val="000E7DA5"/>
    <w:rsid w:val="000F62DF"/>
    <w:rsid w:val="000F7675"/>
    <w:rsid w:val="00102CAC"/>
    <w:rsid w:val="001051F2"/>
    <w:rsid w:val="00110890"/>
    <w:rsid w:val="001123C1"/>
    <w:rsid w:val="00115A93"/>
    <w:rsid w:val="00124A01"/>
    <w:rsid w:val="00126B3D"/>
    <w:rsid w:val="0013105C"/>
    <w:rsid w:val="00143963"/>
    <w:rsid w:val="001530E8"/>
    <w:rsid w:val="0015714D"/>
    <w:rsid w:val="00161D20"/>
    <w:rsid w:val="00164BBC"/>
    <w:rsid w:val="00165382"/>
    <w:rsid w:val="00173609"/>
    <w:rsid w:val="001A0EC4"/>
    <w:rsid w:val="001A15D2"/>
    <w:rsid w:val="001B0863"/>
    <w:rsid w:val="001D5E89"/>
    <w:rsid w:val="001E35CD"/>
    <w:rsid w:val="001E6321"/>
    <w:rsid w:val="001F1026"/>
    <w:rsid w:val="001F1EC8"/>
    <w:rsid w:val="001F4C8D"/>
    <w:rsid w:val="001F4CBB"/>
    <w:rsid w:val="00202DD2"/>
    <w:rsid w:val="00210169"/>
    <w:rsid w:val="002124E2"/>
    <w:rsid w:val="00215FAD"/>
    <w:rsid w:val="002206CA"/>
    <w:rsid w:val="002212E7"/>
    <w:rsid w:val="00223239"/>
    <w:rsid w:val="00230B37"/>
    <w:rsid w:val="0023110A"/>
    <w:rsid w:val="0023457F"/>
    <w:rsid w:val="00234C27"/>
    <w:rsid w:val="00235348"/>
    <w:rsid w:val="00236A1A"/>
    <w:rsid w:val="00257C04"/>
    <w:rsid w:val="00274907"/>
    <w:rsid w:val="00280517"/>
    <w:rsid w:val="00280ADE"/>
    <w:rsid w:val="002812A4"/>
    <w:rsid w:val="002860B6"/>
    <w:rsid w:val="002938B8"/>
    <w:rsid w:val="002945EA"/>
    <w:rsid w:val="002A1399"/>
    <w:rsid w:val="002B3045"/>
    <w:rsid w:val="002C0A4F"/>
    <w:rsid w:val="002C3B0F"/>
    <w:rsid w:val="002C3B69"/>
    <w:rsid w:val="002D0A13"/>
    <w:rsid w:val="002E05FE"/>
    <w:rsid w:val="002E165F"/>
    <w:rsid w:val="002E78B7"/>
    <w:rsid w:val="002E7907"/>
    <w:rsid w:val="002F1D9C"/>
    <w:rsid w:val="002F1FF3"/>
    <w:rsid w:val="00301117"/>
    <w:rsid w:val="00301921"/>
    <w:rsid w:val="003071C6"/>
    <w:rsid w:val="0031163C"/>
    <w:rsid w:val="003132F0"/>
    <w:rsid w:val="00313C73"/>
    <w:rsid w:val="00333454"/>
    <w:rsid w:val="003371C5"/>
    <w:rsid w:val="00340E4C"/>
    <w:rsid w:val="003415A0"/>
    <w:rsid w:val="00343CEA"/>
    <w:rsid w:val="00345266"/>
    <w:rsid w:val="00347736"/>
    <w:rsid w:val="003509A1"/>
    <w:rsid w:val="00352282"/>
    <w:rsid w:val="0037134C"/>
    <w:rsid w:val="00376B50"/>
    <w:rsid w:val="00377C9D"/>
    <w:rsid w:val="00385734"/>
    <w:rsid w:val="00386D74"/>
    <w:rsid w:val="003A7613"/>
    <w:rsid w:val="003A7843"/>
    <w:rsid w:val="003B08FF"/>
    <w:rsid w:val="003F5CF7"/>
    <w:rsid w:val="00404983"/>
    <w:rsid w:val="00423C4D"/>
    <w:rsid w:val="004309FF"/>
    <w:rsid w:val="00434CB8"/>
    <w:rsid w:val="00443531"/>
    <w:rsid w:val="004616C3"/>
    <w:rsid w:val="004632C3"/>
    <w:rsid w:val="0047249F"/>
    <w:rsid w:val="00481473"/>
    <w:rsid w:val="00483D3F"/>
    <w:rsid w:val="00485E5B"/>
    <w:rsid w:val="004872E4"/>
    <w:rsid w:val="00494982"/>
    <w:rsid w:val="004A4A1A"/>
    <w:rsid w:val="004B081B"/>
    <w:rsid w:val="004B7CF0"/>
    <w:rsid w:val="004C4223"/>
    <w:rsid w:val="004D017F"/>
    <w:rsid w:val="004E0DDD"/>
    <w:rsid w:val="004E1BCC"/>
    <w:rsid w:val="00504EF8"/>
    <w:rsid w:val="00505A28"/>
    <w:rsid w:val="005067E8"/>
    <w:rsid w:val="00517389"/>
    <w:rsid w:val="0051772E"/>
    <w:rsid w:val="00525769"/>
    <w:rsid w:val="00544DF8"/>
    <w:rsid w:val="00547502"/>
    <w:rsid w:val="00550F7E"/>
    <w:rsid w:val="005542D5"/>
    <w:rsid w:val="00562FFF"/>
    <w:rsid w:val="00570F08"/>
    <w:rsid w:val="00571EFA"/>
    <w:rsid w:val="005735F2"/>
    <w:rsid w:val="005816A1"/>
    <w:rsid w:val="005851CC"/>
    <w:rsid w:val="00596944"/>
    <w:rsid w:val="005A0777"/>
    <w:rsid w:val="005A6D34"/>
    <w:rsid w:val="005B4C1D"/>
    <w:rsid w:val="005C02B2"/>
    <w:rsid w:val="005C2810"/>
    <w:rsid w:val="005C4F96"/>
    <w:rsid w:val="005D0FF5"/>
    <w:rsid w:val="005D51C6"/>
    <w:rsid w:val="005E0811"/>
    <w:rsid w:val="005E0EB3"/>
    <w:rsid w:val="005E1221"/>
    <w:rsid w:val="005E63D2"/>
    <w:rsid w:val="005F29C0"/>
    <w:rsid w:val="005F62CA"/>
    <w:rsid w:val="005F7E9B"/>
    <w:rsid w:val="00602FF3"/>
    <w:rsid w:val="006046E2"/>
    <w:rsid w:val="00607FA4"/>
    <w:rsid w:val="0061639D"/>
    <w:rsid w:val="00621AC1"/>
    <w:rsid w:val="00646F34"/>
    <w:rsid w:val="00655962"/>
    <w:rsid w:val="00656110"/>
    <w:rsid w:val="00662B9D"/>
    <w:rsid w:val="00662F41"/>
    <w:rsid w:val="006743A4"/>
    <w:rsid w:val="006768F9"/>
    <w:rsid w:val="00685C92"/>
    <w:rsid w:val="00687C7C"/>
    <w:rsid w:val="006960CF"/>
    <w:rsid w:val="00697483"/>
    <w:rsid w:val="006B0D59"/>
    <w:rsid w:val="006B4351"/>
    <w:rsid w:val="006B591E"/>
    <w:rsid w:val="006C36E8"/>
    <w:rsid w:val="006F2B99"/>
    <w:rsid w:val="006F407C"/>
    <w:rsid w:val="006F5092"/>
    <w:rsid w:val="007017A5"/>
    <w:rsid w:val="007046A1"/>
    <w:rsid w:val="00733761"/>
    <w:rsid w:val="00733EA3"/>
    <w:rsid w:val="00753E42"/>
    <w:rsid w:val="007556AC"/>
    <w:rsid w:val="00757497"/>
    <w:rsid w:val="007640CD"/>
    <w:rsid w:val="00766CC6"/>
    <w:rsid w:val="00767128"/>
    <w:rsid w:val="00771E66"/>
    <w:rsid w:val="00780FB4"/>
    <w:rsid w:val="0079687B"/>
    <w:rsid w:val="007B73CD"/>
    <w:rsid w:val="007C61A4"/>
    <w:rsid w:val="007C6B85"/>
    <w:rsid w:val="007D369A"/>
    <w:rsid w:val="007E41ED"/>
    <w:rsid w:val="007E4348"/>
    <w:rsid w:val="007E73AA"/>
    <w:rsid w:val="007F7C2C"/>
    <w:rsid w:val="00806349"/>
    <w:rsid w:val="00813B15"/>
    <w:rsid w:val="008163B4"/>
    <w:rsid w:val="0082667B"/>
    <w:rsid w:val="008271AD"/>
    <w:rsid w:val="008311CC"/>
    <w:rsid w:val="00832AB6"/>
    <w:rsid w:val="00833FE3"/>
    <w:rsid w:val="008449DF"/>
    <w:rsid w:val="00855788"/>
    <w:rsid w:val="00864C0F"/>
    <w:rsid w:val="0089755E"/>
    <w:rsid w:val="008A0993"/>
    <w:rsid w:val="008A1083"/>
    <w:rsid w:val="008A367A"/>
    <w:rsid w:val="008A61AD"/>
    <w:rsid w:val="008B117D"/>
    <w:rsid w:val="008B2718"/>
    <w:rsid w:val="008B74B6"/>
    <w:rsid w:val="008E1344"/>
    <w:rsid w:val="008E1E95"/>
    <w:rsid w:val="008E2F24"/>
    <w:rsid w:val="008F0E65"/>
    <w:rsid w:val="008F4089"/>
    <w:rsid w:val="008F485B"/>
    <w:rsid w:val="008F68F5"/>
    <w:rsid w:val="00901594"/>
    <w:rsid w:val="00903DA8"/>
    <w:rsid w:val="00907CB3"/>
    <w:rsid w:val="00912EF3"/>
    <w:rsid w:val="00927D8D"/>
    <w:rsid w:val="00930D1B"/>
    <w:rsid w:val="00934128"/>
    <w:rsid w:val="00937E4A"/>
    <w:rsid w:val="00962059"/>
    <w:rsid w:val="00965514"/>
    <w:rsid w:val="00965F39"/>
    <w:rsid w:val="009708B4"/>
    <w:rsid w:val="0097787E"/>
    <w:rsid w:val="009862D1"/>
    <w:rsid w:val="009968AB"/>
    <w:rsid w:val="009A616C"/>
    <w:rsid w:val="009A6917"/>
    <w:rsid w:val="009B1415"/>
    <w:rsid w:val="009B55A5"/>
    <w:rsid w:val="009C2A6C"/>
    <w:rsid w:val="009C65C5"/>
    <w:rsid w:val="009C6B86"/>
    <w:rsid w:val="009E7134"/>
    <w:rsid w:val="009F0FE0"/>
    <w:rsid w:val="009F2243"/>
    <w:rsid w:val="009F74A7"/>
    <w:rsid w:val="009F74A8"/>
    <w:rsid w:val="00A079A9"/>
    <w:rsid w:val="00A25F7E"/>
    <w:rsid w:val="00A32987"/>
    <w:rsid w:val="00A33DB7"/>
    <w:rsid w:val="00A36488"/>
    <w:rsid w:val="00A40B76"/>
    <w:rsid w:val="00A4336A"/>
    <w:rsid w:val="00A53E1F"/>
    <w:rsid w:val="00A56440"/>
    <w:rsid w:val="00A63672"/>
    <w:rsid w:val="00A64088"/>
    <w:rsid w:val="00A72089"/>
    <w:rsid w:val="00A750A8"/>
    <w:rsid w:val="00A8230C"/>
    <w:rsid w:val="00A83AFE"/>
    <w:rsid w:val="00A8455D"/>
    <w:rsid w:val="00A8682C"/>
    <w:rsid w:val="00A8747E"/>
    <w:rsid w:val="00AA5233"/>
    <w:rsid w:val="00AA71E3"/>
    <w:rsid w:val="00AB021D"/>
    <w:rsid w:val="00AB11C7"/>
    <w:rsid w:val="00AB4D49"/>
    <w:rsid w:val="00AB593D"/>
    <w:rsid w:val="00AC323F"/>
    <w:rsid w:val="00AC6BF7"/>
    <w:rsid w:val="00AE1835"/>
    <w:rsid w:val="00AE7419"/>
    <w:rsid w:val="00AF64D3"/>
    <w:rsid w:val="00AF70DF"/>
    <w:rsid w:val="00B003EA"/>
    <w:rsid w:val="00B03B15"/>
    <w:rsid w:val="00B06951"/>
    <w:rsid w:val="00B1099A"/>
    <w:rsid w:val="00B12E48"/>
    <w:rsid w:val="00B22A04"/>
    <w:rsid w:val="00B34542"/>
    <w:rsid w:val="00B36DE9"/>
    <w:rsid w:val="00B40F69"/>
    <w:rsid w:val="00B41B3B"/>
    <w:rsid w:val="00B520DF"/>
    <w:rsid w:val="00B62886"/>
    <w:rsid w:val="00B637A6"/>
    <w:rsid w:val="00B76A10"/>
    <w:rsid w:val="00B82E15"/>
    <w:rsid w:val="00B84FC5"/>
    <w:rsid w:val="00B97CC2"/>
    <w:rsid w:val="00BA084B"/>
    <w:rsid w:val="00BA759C"/>
    <w:rsid w:val="00BA7D3F"/>
    <w:rsid w:val="00BB7C6A"/>
    <w:rsid w:val="00BB7ED1"/>
    <w:rsid w:val="00BC57F9"/>
    <w:rsid w:val="00BD559E"/>
    <w:rsid w:val="00BD7EAD"/>
    <w:rsid w:val="00BE2605"/>
    <w:rsid w:val="00BE2CBC"/>
    <w:rsid w:val="00BF65BE"/>
    <w:rsid w:val="00C040B1"/>
    <w:rsid w:val="00C060F9"/>
    <w:rsid w:val="00C078C2"/>
    <w:rsid w:val="00C1098A"/>
    <w:rsid w:val="00C120C0"/>
    <w:rsid w:val="00C129C3"/>
    <w:rsid w:val="00C31093"/>
    <w:rsid w:val="00C43B98"/>
    <w:rsid w:val="00C4747F"/>
    <w:rsid w:val="00C537B6"/>
    <w:rsid w:val="00C572F8"/>
    <w:rsid w:val="00C64E8C"/>
    <w:rsid w:val="00C722B6"/>
    <w:rsid w:val="00C90920"/>
    <w:rsid w:val="00C94141"/>
    <w:rsid w:val="00CA5190"/>
    <w:rsid w:val="00CA539E"/>
    <w:rsid w:val="00CA7526"/>
    <w:rsid w:val="00CB07E0"/>
    <w:rsid w:val="00CC1838"/>
    <w:rsid w:val="00CC4E42"/>
    <w:rsid w:val="00CE2757"/>
    <w:rsid w:val="00CF7FC6"/>
    <w:rsid w:val="00D00616"/>
    <w:rsid w:val="00D06E9E"/>
    <w:rsid w:val="00D12B90"/>
    <w:rsid w:val="00D12E2F"/>
    <w:rsid w:val="00D13831"/>
    <w:rsid w:val="00D3050A"/>
    <w:rsid w:val="00D35CBB"/>
    <w:rsid w:val="00D47100"/>
    <w:rsid w:val="00D519D2"/>
    <w:rsid w:val="00D563EE"/>
    <w:rsid w:val="00D61088"/>
    <w:rsid w:val="00D9419E"/>
    <w:rsid w:val="00DA756A"/>
    <w:rsid w:val="00DB1B38"/>
    <w:rsid w:val="00DB37DE"/>
    <w:rsid w:val="00DB5B59"/>
    <w:rsid w:val="00DC1EA3"/>
    <w:rsid w:val="00DD71D4"/>
    <w:rsid w:val="00DF5960"/>
    <w:rsid w:val="00E026E7"/>
    <w:rsid w:val="00E02A87"/>
    <w:rsid w:val="00E044FD"/>
    <w:rsid w:val="00E15312"/>
    <w:rsid w:val="00E17F12"/>
    <w:rsid w:val="00E25FF6"/>
    <w:rsid w:val="00E374CC"/>
    <w:rsid w:val="00E62C4D"/>
    <w:rsid w:val="00E64A05"/>
    <w:rsid w:val="00E75320"/>
    <w:rsid w:val="00E81DD8"/>
    <w:rsid w:val="00E90E55"/>
    <w:rsid w:val="00E95E04"/>
    <w:rsid w:val="00E96B5A"/>
    <w:rsid w:val="00EA0B13"/>
    <w:rsid w:val="00ED545E"/>
    <w:rsid w:val="00EE3D6E"/>
    <w:rsid w:val="00EE42BF"/>
    <w:rsid w:val="00EE4591"/>
    <w:rsid w:val="00EF2DB9"/>
    <w:rsid w:val="00F00285"/>
    <w:rsid w:val="00F02621"/>
    <w:rsid w:val="00F13CBF"/>
    <w:rsid w:val="00F23F63"/>
    <w:rsid w:val="00F265BE"/>
    <w:rsid w:val="00F2714B"/>
    <w:rsid w:val="00F271AF"/>
    <w:rsid w:val="00F34554"/>
    <w:rsid w:val="00F3640D"/>
    <w:rsid w:val="00F427C9"/>
    <w:rsid w:val="00F46C20"/>
    <w:rsid w:val="00F505C2"/>
    <w:rsid w:val="00F521A7"/>
    <w:rsid w:val="00F54A45"/>
    <w:rsid w:val="00F71B5C"/>
    <w:rsid w:val="00F77689"/>
    <w:rsid w:val="00F81316"/>
    <w:rsid w:val="00F95BE8"/>
    <w:rsid w:val="00F97846"/>
    <w:rsid w:val="00FA1950"/>
    <w:rsid w:val="00FA4C6C"/>
    <w:rsid w:val="00FB1F21"/>
    <w:rsid w:val="00FB3034"/>
    <w:rsid w:val="00FB519F"/>
    <w:rsid w:val="00FB558E"/>
    <w:rsid w:val="00FE2B3E"/>
    <w:rsid w:val="00FE6D07"/>
  </w:rsids>
  <m:mathPr>
    <m:mathFont m:val="Cambria Math"/>
    <m:brkBin m:val="before"/>
    <m:brkBinSub m:val="--"/>
    <m:smallFrac m:val="0"/>
    <m:dispDef/>
    <m:lMargin m:val="0"/>
    <m:rMargin m:val="0"/>
    <m:defJc m:val="centerGroup"/>
    <m:wrapIndent m:val="1440"/>
    <m:intLim m:val="subSup"/>
    <m:naryLim m:val="undOvr"/>
  </m:mathPr>
  <w:themeFontLang w:val="en-SG"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793F6"/>
  <w15:chartTrackingRefBased/>
  <w15:docId w15:val="{9D710129-E1A2-7743-B0A4-9C9781AD3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40D"/>
    <w:pPr>
      <w:spacing w:after="0" w:line="240" w:lineRule="auto"/>
    </w:pPr>
    <w:rPr>
      <w:rFonts w:ascii="Times New Roman" w:eastAsia="Times New Roman" w:hAnsi="Times New Roman" w:cs="Times New Roman"/>
      <w:kern w:val="0"/>
      <w:lang w:eastAsia="en-GB" w:bidi="my-MM"/>
      <w14:ligatures w14:val="none"/>
    </w:rPr>
  </w:style>
  <w:style w:type="paragraph" w:styleId="Heading1">
    <w:name w:val="heading 1"/>
    <w:basedOn w:val="Normal"/>
    <w:next w:val="Normal"/>
    <w:link w:val="Heading1Char"/>
    <w:uiPriority w:val="9"/>
    <w:qFormat/>
    <w:rsid w:val="0031163C"/>
    <w:pPr>
      <w:keepNext/>
      <w:keepLines/>
      <w:spacing w:before="360" w:after="80" w:line="301" w:lineRule="auto"/>
      <w:ind w:left="10" w:hanging="10"/>
      <w:jc w:val="both"/>
      <w:outlineLvl w:val="0"/>
    </w:pPr>
    <w:rPr>
      <w:rFonts w:eastAsiaTheme="majorEastAsia" w:cstheme="majorBidi"/>
      <w:color w:val="000000" w:themeColor="text1"/>
      <w:sz w:val="40"/>
      <w:szCs w:val="40"/>
      <w:lang w:val="en-GB" w:bidi="ar-SA"/>
    </w:rPr>
  </w:style>
  <w:style w:type="paragraph" w:styleId="Heading2">
    <w:name w:val="heading 2"/>
    <w:next w:val="Normal"/>
    <w:link w:val="Heading2Char"/>
    <w:uiPriority w:val="9"/>
    <w:unhideWhenUsed/>
    <w:qFormat/>
    <w:rsid w:val="0031163C"/>
    <w:pPr>
      <w:keepNext/>
      <w:keepLines/>
      <w:spacing w:before="160" w:after="80"/>
      <w:outlineLvl w:val="1"/>
    </w:pPr>
    <w:rPr>
      <w:rFonts w:ascii="Times New Roman" w:eastAsiaTheme="majorEastAsia" w:hAnsi="Times New Roman" w:cstheme="majorBidi"/>
      <w:color w:val="000000" w:themeColor="text1"/>
      <w:kern w:val="0"/>
      <w:sz w:val="32"/>
      <w:szCs w:val="32"/>
      <w:lang w:val="en-GB" w:eastAsia="en-GB"/>
      <w14:ligatures w14:val="none"/>
    </w:rPr>
  </w:style>
  <w:style w:type="paragraph" w:styleId="Heading3">
    <w:name w:val="heading 3"/>
    <w:basedOn w:val="Normal"/>
    <w:next w:val="Normal"/>
    <w:link w:val="Heading3Char"/>
    <w:uiPriority w:val="9"/>
    <w:semiHidden/>
    <w:unhideWhenUsed/>
    <w:qFormat/>
    <w:rsid w:val="001F1026"/>
    <w:pPr>
      <w:keepNext/>
      <w:keepLines/>
      <w:spacing w:before="160" w:after="80" w:line="301" w:lineRule="auto"/>
      <w:ind w:left="10" w:hanging="10"/>
      <w:jc w:val="both"/>
      <w:outlineLvl w:val="2"/>
    </w:pPr>
    <w:rPr>
      <w:rFonts w:eastAsiaTheme="majorEastAsia" w:cstheme="majorBidi"/>
      <w:color w:val="0F4761" w:themeColor="accent1" w:themeShade="BF"/>
      <w:sz w:val="28"/>
      <w:szCs w:val="28"/>
      <w:lang w:val="en-GB" w:bidi="ar-SA"/>
    </w:rPr>
  </w:style>
  <w:style w:type="paragraph" w:styleId="Heading4">
    <w:name w:val="heading 4"/>
    <w:basedOn w:val="Normal"/>
    <w:next w:val="Normal"/>
    <w:link w:val="Heading4Char"/>
    <w:uiPriority w:val="9"/>
    <w:semiHidden/>
    <w:unhideWhenUsed/>
    <w:qFormat/>
    <w:rsid w:val="001F1026"/>
    <w:pPr>
      <w:keepNext/>
      <w:keepLines/>
      <w:spacing w:before="80" w:after="40" w:line="301" w:lineRule="auto"/>
      <w:ind w:left="10" w:hanging="10"/>
      <w:jc w:val="both"/>
      <w:outlineLvl w:val="3"/>
    </w:pPr>
    <w:rPr>
      <w:rFonts w:eastAsiaTheme="majorEastAsia" w:cstheme="majorBidi"/>
      <w:i/>
      <w:iCs/>
      <w:color w:val="0F4761" w:themeColor="accent1" w:themeShade="BF"/>
      <w:szCs w:val="22"/>
      <w:lang w:val="en-GB" w:bidi="ar-SA"/>
    </w:rPr>
  </w:style>
  <w:style w:type="paragraph" w:styleId="Heading5">
    <w:name w:val="heading 5"/>
    <w:basedOn w:val="Normal"/>
    <w:next w:val="Normal"/>
    <w:link w:val="Heading5Char"/>
    <w:uiPriority w:val="9"/>
    <w:semiHidden/>
    <w:unhideWhenUsed/>
    <w:qFormat/>
    <w:rsid w:val="001F1026"/>
    <w:pPr>
      <w:keepNext/>
      <w:keepLines/>
      <w:spacing w:before="80" w:after="40" w:line="301" w:lineRule="auto"/>
      <w:ind w:left="10" w:hanging="10"/>
      <w:jc w:val="both"/>
      <w:outlineLvl w:val="4"/>
    </w:pPr>
    <w:rPr>
      <w:rFonts w:eastAsiaTheme="majorEastAsia" w:cstheme="majorBidi"/>
      <w:color w:val="0F4761" w:themeColor="accent1" w:themeShade="BF"/>
      <w:szCs w:val="22"/>
      <w:lang w:val="en-GB" w:bidi="ar-SA"/>
    </w:rPr>
  </w:style>
  <w:style w:type="paragraph" w:styleId="Heading6">
    <w:name w:val="heading 6"/>
    <w:basedOn w:val="Normal"/>
    <w:next w:val="Normal"/>
    <w:link w:val="Heading6Char"/>
    <w:uiPriority w:val="9"/>
    <w:semiHidden/>
    <w:unhideWhenUsed/>
    <w:qFormat/>
    <w:rsid w:val="001F1026"/>
    <w:pPr>
      <w:keepNext/>
      <w:keepLines/>
      <w:spacing w:before="40" w:line="301" w:lineRule="auto"/>
      <w:ind w:left="10" w:hanging="10"/>
      <w:jc w:val="both"/>
      <w:outlineLvl w:val="5"/>
    </w:pPr>
    <w:rPr>
      <w:rFonts w:eastAsiaTheme="majorEastAsia" w:cstheme="majorBidi"/>
      <w:i/>
      <w:iCs/>
      <w:color w:val="595959" w:themeColor="text1" w:themeTint="A6"/>
      <w:szCs w:val="22"/>
      <w:lang w:val="en-GB" w:bidi="ar-SA"/>
    </w:rPr>
  </w:style>
  <w:style w:type="paragraph" w:styleId="Heading7">
    <w:name w:val="heading 7"/>
    <w:basedOn w:val="Normal"/>
    <w:next w:val="Normal"/>
    <w:link w:val="Heading7Char"/>
    <w:uiPriority w:val="9"/>
    <w:semiHidden/>
    <w:unhideWhenUsed/>
    <w:qFormat/>
    <w:rsid w:val="001F1026"/>
    <w:pPr>
      <w:keepNext/>
      <w:keepLines/>
      <w:spacing w:before="40" w:line="301" w:lineRule="auto"/>
      <w:ind w:left="10" w:hanging="10"/>
      <w:jc w:val="both"/>
      <w:outlineLvl w:val="6"/>
    </w:pPr>
    <w:rPr>
      <w:rFonts w:eastAsiaTheme="majorEastAsia" w:cstheme="majorBidi"/>
      <w:color w:val="595959" w:themeColor="text1" w:themeTint="A6"/>
      <w:szCs w:val="22"/>
      <w:lang w:val="en-GB" w:bidi="ar-SA"/>
    </w:rPr>
  </w:style>
  <w:style w:type="paragraph" w:styleId="Heading8">
    <w:name w:val="heading 8"/>
    <w:basedOn w:val="Normal"/>
    <w:next w:val="Normal"/>
    <w:link w:val="Heading8Char"/>
    <w:uiPriority w:val="9"/>
    <w:semiHidden/>
    <w:unhideWhenUsed/>
    <w:qFormat/>
    <w:rsid w:val="001F1026"/>
    <w:pPr>
      <w:keepNext/>
      <w:keepLines/>
      <w:spacing w:line="301" w:lineRule="auto"/>
      <w:ind w:left="10" w:hanging="10"/>
      <w:jc w:val="both"/>
      <w:outlineLvl w:val="7"/>
    </w:pPr>
    <w:rPr>
      <w:rFonts w:eastAsiaTheme="majorEastAsia" w:cstheme="majorBidi"/>
      <w:i/>
      <w:iCs/>
      <w:color w:val="272727" w:themeColor="text1" w:themeTint="D8"/>
      <w:szCs w:val="22"/>
      <w:lang w:val="en-GB" w:bidi="ar-SA"/>
    </w:rPr>
  </w:style>
  <w:style w:type="paragraph" w:styleId="Heading9">
    <w:name w:val="heading 9"/>
    <w:basedOn w:val="Normal"/>
    <w:next w:val="Normal"/>
    <w:link w:val="Heading9Char"/>
    <w:uiPriority w:val="9"/>
    <w:semiHidden/>
    <w:unhideWhenUsed/>
    <w:qFormat/>
    <w:rsid w:val="001F1026"/>
    <w:pPr>
      <w:keepNext/>
      <w:keepLines/>
      <w:spacing w:line="301" w:lineRule="auto"/>
      <w:ind w:left="10" w:hanging="10"/>
      <w:jc w:val="both"/>
      <w:outlineLvl w:val="8"/>
    </w:pPr>
    <w:rPr>
      <w:rFonts w:eastAsiaTheme="majorEastAsia" w:cstheme="majorBidi"/>
      <w:color w:val="272727" w:themeColor="text1" w:themeTint="D8"/>
      <w:szCs w:val="22"/>
      <w:lang w:val="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63C"/>
    <w:rPr>
      <w:rFonts w:ascii="Times New Roman" w:eastAsiaTheme="majorEastAsia" w:hAnsi="Times New Roman" w:cstheme="majorBidi"/>
      <w:color w:val="000000" w:themeColor="text1"/>
      <w:kern w:val="0"/>
      <w:sz w:val="40"/>
      <w:szCs w:val="40"/>
      <w:lang w:val="en-GB" w:eastAsia="en-GB"/>
      <w14:ligatures w14:val="none"/>
    </w:rPr>
  </w:style>
  <w:style w:type="character" w:customStyle="1" w:styleId="Heading2Char">
    <w:name w:val="Heading 2 Char"/>
    <w:basedOn w:val="DefaultParagraphFont"/>
    <w:link w:val="Heading2"/>
    <w:uiPriority w:val="9"/>
    <w:rsid w:val="0031163C"/>
    <w:rPr>
      <w:rFonts w:ascii="Times New Roman" w:eastAsiaTheme="majorEastAsia" w:hAnsi="Times New Roman" w:cstheme="majorBidi"/>
      <w:color w:val="000000" w:themeColor="text1"/>
      <w:kern w:val="0"/>
      <w:sz w:val="32"/>
      <w:szCs w:val="32"/>
      <w:lang w:val="en-GB" w:eastAsia="en-GB"/>
      <w14:ligatures w14:val="none"/>
    </w:rPr>
  </w:style>
  <w:style w:type="character" w:customStyle="1" w:styleId="Heading3Char">
    <w:name w:val="Heading 3 Char"/>
    <w:basedOn w:val="DefaultParagraphFont"/>
    <w:link w:val="Heading3"/>
    <w:uiPriority w:val="9"/>
    <w:semiHidden/>
    <w:rsid w:val="001F1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026"/>
    <w:rPr>
      <w:rFonts w:eastAsiaTheme="majorEastAsia" w:cstheme="majorBidi"/>
      <w:color w:val="272727" w:themeColor="text1" w:themeTint="D8"/>
    </w:rPr>
  </w:style>
  <w:style w:type="paragraph" w:styleId="Title">
    <w:name w:val="Title"/>
    <w:basedOn w:val="Normal"/>
    <w:next w:val="Normal"/>
    <w:link w:val="TitleChar"/>
    <w:uiPriority w:val="10"/>
    <w:qFormat/>
    <w:rsid w:val="001F1026"/>
    <w:pPr>
      <w:spacing w:after="80"/>
      <w:ind w:left="10" w:hanging="10"/>
      <w:contextualSpacing/>
      <w:jc w:val="both"/>
    </w:pPr>
    <w:rPr>
      <w:rFonts w:asciiTheme="majorHAnsi" w:eastAsiaTheme="majorEastAsia" w:hAnsiTheme="majorHAnsi" w:cstheme="majorBidi"/>
      <w:color w:val="000000"/>
      <w:spacing w:val="-10"/>
      <w:kern w:val="28"/>
      <w:sz w:val="56"/>
      <w:szCs w:val="56"/>
      <w:lang w:val="en-GB" w:bidi="ar-SA"/>
    </w:rPr>
  </w:style>
  <w:style w:type="character" w:customStyle="1" w:styleId="TitleChar">
    <w:name w:val="Title Char"/>
    <w:basedOn w:val="DefaultParagraphFont"/>
    <w:link w:val="Title"/>
    <w:uiPriority w:val="10"/>
    <w:rsid w:val="001F1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026"/>
    <w:pPr>
      <w:numPr>
        <w:ilvl w:val="1"/>
      </w:numPr>
      <w:spacing w:after="5" w:line="301" w:lineRule="auto"/>
      <w:ind w:left="10" w:hanging="10"/>
      <w:jc w:val="both"/>
    </w:pPr>
    <w:rPr>
      <w:rFonts w:eastAsiaTheme="majorEastAsia" w:cstheme="majorBidi"/>
      <w:color w:val="595959" w:themeColor="text1" w:themeTint="A6"/>
      <w:spacing w:val="15"/>
      <w:sz w:val="28"/>
      <w:szCs w:val="28"/>
      <w:lang w:val="en-GB" w:bidi="ar-SA"/>
    </w:rPr>
  </w:style>
  <w:style w:type="character" w:customStyle="1" w:styleId="SubtitleChar">
    <w:name w:val="Subtitle Char"/>
    <w:basedOn w:val="DefaultParagraphFont"/>
    <w:link w:val="Subtitle"/>
    <w:uiPriority w:val="11"/>
    <w:rsid w:val="001F1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026"/>
    <w:pPr>
      <w:spacing w:before="160" w:after="5" w:line="301" w:lineRule="auto"/>
      <w:ind w:left="10" w:hanging="10"/>
      <w:jc w:val="center"/>
    </w:pPr>
    <w:rPr>
      <w:rFonts w:eastAsia="Calibri" w:cs="Calibri"/>
      <w:i/>
      <w:iCs/>
      <w:color w:val="404040" w:themeColor="text1" w:themeTint="BF"/>
      <w:szCs w:val="22"/>
      <w:lang w:val="en-GB" w:bidi="ar-SA"/>
    </w:rPr>
  </w:style>
  <w:style w:type="character" w:customStyle="1" w:styleId="QuoteChar">
    <w:name w:val="Quote Char"/>
    <w:basedOn w:val="DefaultParagraphFont"/>
    <w:link w:val="Quote"/>
    <w:uiPriority w:val="29"/>
    <w:rsid w:val="001F1026"/>
    <w:rPr>
      <w:i/>
      <w:iCs/>
      <w:color w:val="404040" w:themeColor="text1" w:themeTint="BF"/>
    </w:rPr>
  </w:style>
  <w:style w:type="paragraph" w:styleId="ListParagraph">
    <w:name w:val="List Paragraph"/>
    <w:basedOn w:val="Normal"/>
    <w:uiPriority w:val="34"/>
    <w:qFormat/>
    <w:rsid w:val="001F1026"/>
    <w:pPr>
      <w:spacing w:after="5" w:line="301" w:lineRule="auto"/>
      <w:ind w:left="720" w:hanging="10"/>
      <w:contextualSpacing/>
      <w:jc w:val="both"/>
    </w:pPr>
    <w:rPr>
      <w:rFonts w:eastAsia="Calibri" w:cs="Calibri"/>
      <w:color w:val="000000"/>
      <w:szCs w:val="22"/>
      <w:lang w:val="en-GB" w:bidi="ar-SA"/>
    </w:rPr>
  </w:style>
  <w:style w:type="character" w:styleId="IntenseEmphasis">
    <w:name w:val="Intense Emphasis"/>
    <w:basedOn w:val="DefaultParagraphFont"/>
    <w:uiPriority w:val="21"/>
    <w:qFormat/>
    <w:rsid w:val="001F1026"/>
    <w:rPr>
      <w:i/>
      <w:iCs/>
      <w:color w:val="0F4761" w:themeColor="accent1" w:themeShade="BF"/>
    </w:rPr>
  </w:style>
  <w:style w:type="paragraph" w:styleId="IntenseQuote">
    <w:name w:val="Intense Quote"/>
    <w:basedOn w:val="Normal"/>
    <w:next w:val="Normal"/>
    <w:link w:val="IntenseQuoteChar"/>
    <w:uiPriority w:val="30"/>
    <w:qFormat/>
    <w:rsid w:val="001F1026"/>
    <w:pPr>
      <w:pBdr>
        <w:top w:val="single" w:sz="4" w:space="10" w:color="0F4761" w:themeColor="accent1" w:themeShade="BF"/>
        <w:bottom w:val="single" w:sz="4" w:space="10" w:color="0F4761" w:themeColor="accent1" w:themeShade="BF"/>
      </w:pBdr>
      <w:spacing w:before="360" w:after="360" w:line="301" w:lineRule="auto"/>
      <w:ind w:left="864" w:right="864" w:hanging="10"/>
      <w:jc w:val="center"/>
    </w:pPr>
    <w:rPr>
      <w:rFonts w:eastAsia="Calibri" w:cs="Calibri"/>
      <w:i/>
      <w:iCs/>
      <w:color w:val="0F4761" w:themeColor="accent1" w:themeShade="BF"/>
      <w:szCs w:val="22"/>
      <w:lang w:val="en-GB" w:bidi="ar-SA"/>
    </w:rPr>
  </w:style>
  <w:style w:type="character" w:customStyle="1" w:styleId="IntenseQuoteChar">
    <w:name w:val="Intense Quote Char"/>
    <w:basedOn w:val="DefaultParagraphFont"/>
    <w:link w:val="IntenseQuote"/>
    <w:uiPriority w:val="30"/>
    <w:rsid w:val="001F1026"/>
    <w:rPr>
      <w:i/>
      <w:iCs/>
      <w:color w:val="0F4761" w:themeColor="accent1" w:themeShade="BF"/>
    </w:rPr>
  </w:style>
  <w:style w:type="character" w:styleId="IntenseReference">
    <w:name w:val="Intense Reference"/>
    <w:basedOn w:val="DefaultParagraphFont"/>
    <w:uiPriority w:val="32"/>
    <w:qFormat/>
    <w:rsid w:val="001F1026"/>
    <w:rPr>
      <w:b/>
      <w:bCs/>
      <w:smallCaps/>
      <w:color w:val="0F4761" w:themeColor="accent1" w:themeShade="BF"/>
      <w:spacing w:val="5"/>
    </w:rPr>
  </w:style>
  <w:style w:type="paragraph" w:customStyle="1" w:styleId="p1">
    <w:name w:val="p1"/>
    <w:basedOn w:val="Normal"/>
    <w:rsid w:val="001F1026"/>
    <w:rPr>
      <w:rFonts w:ascii="Helvetica" w:hAnsi="Helvetica"/>
      <w:color w:val="000000"/>
      <w:sz w:val="18"/>
      <w:szCs w:val="18"/>
    </w:rPr>
  </w:style>
  <w:style w:type="paragraph" w:styleId="Header">
    <w:name w:val="header"/>
    <w:basedOn w:val="Normal"/>
    <w:link w:val="HeaderChar"/>
    <w:uiPriority w:val="99"/>
    <w:unhideWhenUsed/>
    <w:rsid w:val="001F1026"/>
    <w:pPr>
      <w:tabs>
        <w:tab w:val="center" w:pos="4513"/>
        <w:tab w:val="right" w:pos="9026"/>
      </w:tabs>
      <w:ind w:left="10" w:hanging="10"/>
      <w:jc w:val="both"/>
    </w:pPr>
    <w:rPr>
      <w:rFonts w:eastAsia="Calibri" w:cs="Calibri"/>
      <w:color w:val="000000"/>
      <w:szCs w:val="22"/>
      <w:lang w:val="en-GB" w:bidi="ar-SA"/>
    </w:rPr>
  </w:style>
  <w:style w:type="character" w:customStyle="1" w:styleId="HeaderChar">
    <w:name w:val="Header Char"/>
    <w:basedOn w:val="DefaultParagraphFont"/>
    <w:link w:val="Header"/>
    <w:uiPriority w:val="99"/>
    <w:rsid w:val="001F1026"/>
    <w:rPr>
      <w:rFonts w:ascii="Calibri" w:eastAsia="Calibri" w:hAnsi="Calibri" w:cs="Calibri"/>
      <w:color w:val="000000"/>
      <w:kern w:val="0"/>
      <w:szCs w:val="22"/>
      <w:lang w:val="en-GB" w:eastAsia="en-GB"/>
      <w14:ligatures w14:val="none"/>
    </w:rPr>
  </w:style>
  <w:style w:type="paragraph" w:styleId="Footer">
    <w:name w:val="footer"/>
    <w:basedOn w:val="Normal"/>
    <w:link w:val="FooterChar"/>
    <w:uiPriority w:val="99"/>
    <w:unhideWhenUsed/>
    <w:rsid w:val="001F1026"/>
    <w:pPr>
      <w:tabs>
        <w:tab w:val="center" w:pos="4513"/>
        <w:tab w:val="right" w:pos="9026"/>
      </w:tabs>
      <w:ind w:left="10" w:hanging="10"/>
      <w:jc w:val="both"/>
    </w:pPr>
    <w:rPr>
      <w:rFonts w:eastAsia="Calibri" w:cs="Calibri"/>
      <w:color w:val="000000"/>
      <w:szCs w:val="22"/>
      <w:lang w:val="en-GB" w:bidi="ar-SA"/>
    </w:rPr>
  </w:style>
  <w:style w:type="character" w:customStyle="1" w:styleId="FooterChar">
    <w:name w:val="Footer Char"/>
    <w:basedOn w:val="DefaultParagraphFont"/>
    <w:link w:val="Footer"/>
    <w:uiPriority w:val="99"/>
    <w:rsid w:val="001F1026"/>
    <w:rPr>
      <w:rFonts w:ascii="Calibri" w:eastAsia="Calibri" w:hAnsi="Calibri" w:cs="Calibri"/>
      <w:color w:val="000000"/>
      <w:kern w:val="0"/>
      <w:szCs w:val="22"/>
      <w:lang w:val="en-GB" w:eastAsia="en-GB"/>
      <w14:ligatures w14:val="none"/>
    </w:rPr>
  </w:style>
  <w:style w:type="character" w:styleId="PageNumber">
    <w:name w:val="page number"/>
    <w:basedOn w:val="DefaultParagraphFont"/>
    <w:uiPriority w:val="99"/>
    <w:semiHidden/>
    <w:unhideWhenUsed/>
    <w:rsid w:val="001F1026"/>
  </w:style>
  <w:style w:type="paragraph" w:styleId="NormalWeb">
    <w:name w:val="Normal (Web)"/>
    <w:basedOn w:val="Normal"/>
    <w:uiPriority w:val="99"/>
    <w:unhideWhenUsed/>
    <w:rsid w:val="00B06951"/>
    <w:pPr>
      <w:spacing w:before="100" w:beforeAutospacing="1" w:after="100" w:afterAutospacing="1"/>
    </w:pPr>
  </w:style>
  <w:style w:type="character" w:styleId="Strong">
    <w:name w:val="Strong"/>
    <w:basedOn w:val="DefaultParagraphFont"/>
    <w:uiPriority w:val="22"/>
    <w:qFormat/>
    <w:rsid w:val="00B06951"/>
    <w:rPr>
      <w:b/>
      <w:bCs/>
    </w:rPr>
  </w:style>
  <w:style w:type="paragraph" w:styleId="ListNumber">
    <w:name w:val="List Number"/>
    <w:basedOn w:val="Normal"/>
    <w:uiPriority w:val="99"/>
    <w:unhideWhenUsed/>
    <w:rsid w:val="007D369A"/>
    <w:pPr>
      <w:numPr>
        <w:numId w:val="2"/>
      </w:numPr>
      <w:tabs>
        <w:tab w:val="clear" w:pos="360"/>
      </w:tabs>
      <w:spacing w:after="120" w:line="360" w:lineRule="auto"/>
      <w:ind w:left="0" w:firstLine="0"/>
      <w:contextualSpacing/>
    </w:pPr>
    <w:rPr>
      <w:rFonts w:ascii="Arial" w:eastAsiaTheme="minorEastAsia" w:hAnsi="Arial" w:cstheme="minorBidi"/>
      <w:sz w:val="21"/>
      <w:szCs w:val="22"/>
      <w:lang w:val="en-US" w:eastAsia="en-US" w:bidi="ar-SA"/>
    </w:rPr>
  </w:style>
  <w:style w:type="character" w:styleId="Emphasis">
    <w:name w:val="Emphasis"/>
    <w:basedOn w:val="DefaultParagraphFont"/>
    <w:uiPriority w:val="20"/>
    <w:qFormat/>
    <w:rsid w:val="0031163C"/>
    <w:rPr>
      <w:i/>
      <w:iCs/>
    </w:rPr>
  </w:style>
  <w:style w:type="table" w:styleId="TableGrid">
    <w:name w:val="Table Grid"/>
    <w:basedOn w:val="TableNormal"/>
    <w:uiPriority w:val="59"/>
    <w:rsid w:val="002F1FF3"/>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F1FF3"/>
    <w:pPr>
      <w:spacing w:after="120"/>
      <w:jc w:val="center"/>
    </w:pPr>
    <w:rPr>
      <w:rFonts w:ascii="Arial" w:eastAsia="Arial" w:hAnsi="Arial" w:cstheme="minorBidi"/>
      <w:b/>
      <w:bCs/>
      <w:i/>
      <w:color w:val="156082" w:themeColor="accent1"/>
      <w:sz w:val="18"/>
      <w:szCs w:val="18"/>
      <w:lang w:val="en-US" w:eastAsia="en-US" w:bidi="ar-SA"/>
    </w:rPr>
  </w:style>
  <w:style w:type="character" w:styleId="HTMLCode">
    <w:name w:val="HTML Code"/>
    <w:basedOn w:val="DefaultParagraphFont"/>
    <w:uiPriority w:val="99"/>
    <w:semiHidden/>
    <w:unhideWhenUsed/>
    <w:rsid w:val="00697483"/>
    <w:rPr>
      <w:rFonts w:ascii="Courier New" w:eastAsia="Times New Roman" w:hAnsi="Courier New" w:cs="Courier New"/>
      <w:sz w:val="20"/>
      <w:szCs w:val="20"/>
    </w:rPr>
  </w:style>
  <w:style w:type="paragraph" w:customStyle="1" w:styleId="CodeBlock">
    <w:name w:val="Code Block"/>
    <w:rsid w:val="00766CC6"/>
    <w:pPr>
      <w:spacing w:after="200" w:line="240" w:lineRule="auto"/>
      <w:ind w:left="397" w:right="397"/>
    </w:pPr>
    <w:rPr>
      <w:rFonts w:ascii="Consolas" w:eastAsiaTheme="minorEastAsia" w:hAnsi="Consolas"/>
      <w:kern w:val="0"/>
      <w:sz w:val="18"/>
      <w:szCs w:val="22"/>
      <w:lang w:val="en-US"/>
      <w14:ligatures w14:val="none"/>
    </w:rPr>
  </w:style>
  <w:style w:type="character" w:styleId="Hyperlink">
    <w:name w:val="Hyperlink"/>
    <w:basedOn w:val="DefaultParagraphFont"/>
    <w:uiPriority w:val="99"/>
    <w:unhideWhenUsed/>
    <w:rsid w:val="00010FF0"/>
    <w:rPr>
      <w:color w:val="467886" w:themeColor="hyperlink"/>
      <w:u w:val="single"/>
    </w:rPr>
  </w:style>
  <w:style w:type="character" w:styleId="UnresolvedMention">
    <w:name w:val="Unresolved Mention"/>
    <w:basedOn w:val="DefaultParagraphFont"/>
    <w:uiPriority w:val="99"/>
    <w:semiHidden/>
    <w:unhideWhenUsed/>
    <w:rsid w:val="00010FF0"/>
    <w:rPr>
      <w:color w:val="605E5C"/>
      <w:shd w:val="clear" w:color="auto" w:fill="E1DFDD"/>
    </w:rPr>
  </w:style>
  <w:style w:type="character" w:styleId="FollowedHyperlink">
    <w:name w:val="FollowedHyperlink"/>
    <w:basedOn w:val="DefaultParagraphFont"/>
    <w:uiPriority w:val="99"/>
    <w:semiHidden/>
    <w:unhideWhenUsed/>
    <w:rsid w:val="00010FF0"/>
    <w:rPr>
      <w:color w:val="96607D" w:themeColor="followedHyperlink"/>
      <w:u w:val="single"/>
    </w:rPr>
  </w:style>
  <w:style w:type="paragraph" w:customStyle="1" w:styleId="msonormal0">
    <w:name w:val="msonormal"/>
    <w:basedOn w:val="Normal"/>
    <w:rsid w:val="00011AE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2.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8" Type="http://schemas.openxmlformats.org/officeDocument/2006/relationships/footer" Target="footer1.xml"/><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yperlink" Target="https://github.com/shinewailu10/Football-Player-Profiling-and-Scouting-Using-Explainable-Machine-Learning.git" TargetMode="External"/><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869</TotalTime>
  <Pages>91</Pages>
  <Words>18635</Words>
  <Characters>106225</Characters>
  <Application>Microsoft Office Word</Application>
  <DocSecurity>0</DocSecurity>
  <Lines>885</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SHINE WAI LU</dc:creator>
  <cp:keywords/>
  <dc:description/>
  <cp:lastModifiedBy>SHINE WAI LU</cp:lastModifiedBy>
  <cp:revision>273</cp:revision>
  <dcterms:created xsi:type="dcterms:W3CDTF">2026-09-10T18:17:00Z</dcterms:created>
  <dcterms:modified xsi:type="dcterms:W3CDTF">2026-09-12T02:32:00Z</dcterms:modified>
</cp:coreProperties>
</file>