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1、“2015基于主题模型的医疗数据挖掘研究_石思优”  这里可以摘取医疗数据的特点</w:t>
      </w:r>
    </w:p>
    <w:p>
      <w:pPr>
        <w:rPr>
          <w:rFonts w:hint="eastAsia"/>
        </w:rPr>
      </w:pPr>
      <w:r>
        <w:rPr>
          <w:rFonts w:hint="eastAsia"/>
        </w:rPr>
        <w:t>2、“2011医疗数据挖掘的特点_过程及方法”期刊，简述了一些医疗数据的特点</w:t>
      </w:r>
    </w:p>
    <w:p>
      <w:pPr>
        <w:rPr>
          <w:rFonts w:hint="eastAsia"/>
        </w:rPr>
      </w:pPr>
      <w:r>
        <w:rPr>
          <w:rFonts w:hint="eastAsia"/>
        </w:rPr>
        <w:t>3、“2013基于医疗数据挖掘的在线病情分析系统研究与开发_许杰”论文还比较全面啊</w:t>
      </w:r>
    </w:p>
    <w:p>
      <w:pPr>
        <w:rPr>
          <w:rFonts w:hint="eastAsia"/>
        </w:rPr>
      </w:pPr>
      <w:r>
        <w:rPr>
          <w:rFonts w:hint="eastAsia"/>
        </w:rPr>
        <w:t>4、“2014海量医疗数据挖掘平台的研究与设计_闫茜”医疗数据的国内外研究现状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5、“2012基于 ICA 和 EMD 的睡电图 预处理算法的研究”这篇论文里面讲解了脑电波的特点。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61043"/>
    <w:rsid w:val="3EFF66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shinneyou</dc:creator>
  <cp:lastModifiedBy>shinneyou</cp:lastModifiedBy>
  <dcterms:modified xsi:type="dcterms:W3CDTF">2016-11-22T08:22:45Z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