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</w:rPr>
        <w:t>2016Predictive modeling of colorectal cancer using a dedicated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预处理管道来预测直肠癌发生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“Detection of epileptic seizure in EEG signals”在癫痫病预测中，将EEG脑电波数据进行预处理提高预测准确率的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“2011Preprocessing of Clinical Databases to improve classification accuracy of patient”脓毒性休克患者，死亡或存活，提高分类准确率。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“2014The Beneficial Techniques in Preprocessing Step of Skin Cancer”  通过预处理提高图像质量，进一步提高皮肤癌的检测。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189B"/>
    <w:multiLevelType w:val="singleLevel"/>
    <w:tmpl w:val="583D18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55BF1"/>
    <w:rsid w:val="55506261"/>
    <w:rsid w:val="591167FB"/>
    <w:rsid w:val="5CB0102B"/>
    <w:rsid w:val="5F4A3F37"/>
    <w:rsid w:val="5F5E1E05"/>
    <w:rsid w:val="68997648"/>
    <w:rsid w:val="69541A7F"/>
    <w:rsid w:val="71586578"/>
    <w:rsid w:val="7B772F93"/>
    <w:rsid w:val="7CF242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2016-11-29T05:59:50Z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