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Còn BE-60 (gửi thật một lần, khi bạn cho phép). F09 (provider thứ hai) chưa mở.</w:t>
        <w:br/>
      </w:r>
      <w:r>
        <w:rPr>
          <w:b/>
          <w:bCs/>
        </w:rPr>
        <w:t xml:space="preserve">Cập nhật:</w:t>
      </w:r>
      <w:r>
        <w:t xml:space="preserve"> 2026-10-12.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một lần, chỉ khi bạn cho phép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theo </w:t>
            </w:r>
            <w:r>
              <w:rPr>
                <w:rFonts w:ascii="Consolas" w:eastAsia="Consolas" w:hAnsi="Consolas" w:cs="Consolas"/>
              </w:rPr>
              <w:t xml:space="preserve">Message-ID</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