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57CDF" w14:textId="77777777" w:rsidR="00050E0F" w:rsidRDefault="00000000">
      <w:pPr>
        <w:pStyle w:val="a3"/>
        <w:keepNext w:val="0"/>
        <w:keepLines w:val="0"/>
        <w:tabs>
          <w:tab w:val="left" w:pos="510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Федеральное бюджетное государственное образовательное учреждение высшего профессионального образования</w:t>
      </w:r>
    </w:p>
    <w:p w14:paraId="33C43FD8" w14:textId="77777777" w:rsidR="00050E0F" w:rsidRDefault="00000000">
      <w:pPr>
        <w:pStyle w:val="a3"/>
        <w:keepNext w:val="0"/>
        <w:keepLines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«РОССИЙСКАЯ АКАДЕМИЯ НАРОДНОГО ХОЗЯЙСТВА</w:t>
      </w:r>
    </w:p>
    <w:p w14:paraId="0AD20A3A" w14:textId="77777777" w:rsidR="00050E0F" w:rsidRDefault="00000000">
      <w:pPr>
        <w:pStyle w:val="a3"/>
        <w:keepNext w:val="0"/>
        <w:keepLines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 ГОСУДАРСТВЕННОЙ СЛУЖБЫ</w:t>
      </w:r>
    </w:p>
    <w:p w14:paraId="36DF14DC" w14:textId="77777777" w:rsidR="00050E0F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ПРЕЗИДЕНТЕ РОССИЙСКОЙ ФЕДЕРАЦИИ»</w:t>
      </w:r>
    </w:p>
    <w:p w14:paraId="273001D5" w14:textId="77777777" w:rsidR="00050E0F" w:rsidRDefault="00050E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C30DE9" w14:textId="77777777" w:rsidR="00050E0F" w:rsidRDefault="00050E0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F99311" w14:textId="77777777" w:rsidR="00050E0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ЭКОНОМИЧЕСКИЙ ФАКУЛЬТЕТ</w:t>
      </w:r>
    </w:p>
    <w:p w14:paraId="518BAA8C" w14:textId="77777777" w:rsidR="00050E0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ОТДЕЛЕНИЕ ЭКОНОМИКИ</w:t>
      </w:r>
    </w:p>
    <w:p w14:paraId="761A9F9D" w14:textId="77777777" w:rsidR="00050E0F" w:rsidRDefault="00050E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6A334E" w14:textId="77777777" w:rsidR="00050E0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Кафедра  эконометрики</w:t>
      </w:r>
      <w:proofErr w:type="gramEnd"/>
    </w:p>
    <w:p w14:paraId="633F3F7B" w14:textId="77777777" w:rsidR="00050E0F" w:rsidRDefault="00050E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732D2D" w14:textId="77777777" w:rsidR="00050E0F" w:rsidRDefault="00050E0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98C282" w14:textId="77777777" w:rsidR="00050E0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Проект по эконометрике:</w:t>
      </w:r>
    </w:p>
    <w:p w14:paraId="346AC0AE" w14:textId="77777777" w:rsidR="00050E0F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Исследование разрыва заработных плат между мужчинами и женщинами в Челябинской области.</w:t>
      </w:r>
    </w:p>
    <w:p w14:paraId="7E6EA9AD" w14:textId="77777777" w:rsidR="00050E0F" w:rsidRDefault="00050E0F">
      <w:pPr>
        <w:widowControl w:val="0"/>
        <w:tabs>
          <w:tab w:val="left" w:pos="467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704336" w14:textId="77777777" w:rsidR="00050E0F" w:rsidRDefault="00050E0F">
      <w:pPr>
        <w:widowControl w:val="0"/>
        <w:tabs>
          <w:tab w:val="left" w:pos="467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CF6813" w14:textId="77777777" w:rsidR="00050E0F" w:rsidRDefault="00050E0F">
      <w:pPr>
        <w:widowControl w:val="0"/>
        <w:tabs>
          <w:tab w:val="left" w:pos="4678"/>
        </w:tabs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ED88BAC" w14:textId="77777777" w:rsidR="00050E0F" w:rsidRDefault="00050E0F">
      <w:pPr>
        <w:widowControl w:val="0"/>
        <w:tabs>
          <w:tab w:val="left" w:pos="4678"/>
        </w:tabs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4733F79" w14:textId="77777777" w:rsidR="00050E0F" w:rsidRDefault="00000000">
      <w:pPr>
        <w:widowControl w:val="0"/>
        <w:tabs>
          <w:tab w:val="left" w:pos="4678"/>
        </w:tabs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Выполнили:</w:t>
      </w:r>
    </w:p>
    <w:p w14:paraId="5456AD58" w14:textId="77777777" w:rsidR="00050E0F" w:rsidRDefault="00000000">
      <w:pPr>
        <w:widowControl w:val="0"/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студенты группы СП-20</w:t>
      </w:r>
    </w:p>
    <w:p w14:paraId="1C44DF24" w14:textId="77777777" w:rsidR="00050E0F" w:rsidRDefault="00000000">
      <w:pPr>
        <w:widowControl w:val="0"/>
        <w:tabs>
          <w:tab w:val="left" w:pos="5103"/>
        </w:tabs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Каменская Елизавета, Каневский Даниил, Новикова Валентина</w:t>
      </w:r>
    </w:p>
    <w:p w14:paraId="19311736" w14:textId="77777777" w:rsidR="00050E0F" w:rsidRDefault="00050E0F">
      <w:pPr>
        <w:widowControl w:val="0"/>
        <w:tabs>
          <w:tab w:val="left" w:pos="510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542FC3" w14:textId="77777777" w:rsidR="00050E0F" w:rsidRDefault="00000000">
      <w:pPr>
        <w:widowControl w:val="0"/>
        <w:tabs>
          <w:tab w:val="left" w:pos="4678"/>
        </w:tabs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Преподаватель:</w:t>
      </w:r>
    </w:p>
    <w:p w14:paraId="37B907B5" w14:textId="77777777" w:rsidR="00050E0F" w:rsidRDefault="00000000">
      <w:pPr>
        <w:widowControl w:val="0"/>
        <w:tabs>
          <w:tab w:val="left" w:pos="4678"/>
        </w:tabs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Зямалов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В.Е.</w:t>
      </w:r>
    </w:p>
    <w:p w14:paraId="5069899D" w14:textId="77777777" w:rsidR="00050E0F" w:rsidRDefault="00050E0F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D12439" w14:textId="77777777" w:rsidR="00050E0F" w:rsidRDefault="00050E0F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6796E5" w14:textId="77777777" w:rsidR="00050E0F" w:rsidRDefault="00050E0F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149028" w14:textId="77777777" w:rsidR="00050E0F" w:rsidRDefault="00050E0F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EB1484" w14:textId="77777777" w:rsidR="00050E0F" w:rsidRDefault="00050E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7ED874" w14:textId="77777777" w:rsidR="00050E0F" w:rsidRDefault="00050E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42C56F" w14:textId="77777777" w:rsidR="00050E0F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МОСКВА, 2022 г.</w:t>
      </w:r>
    </w:p>
    <w:p w14:paraId="4B9D37B9" w14:textId="77777777" w:rsidR="00050E0F" w:rsidRDefault="00050E0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6F8C8C" w14:textId="77777777" w:rsidR="00050E0F" w:rsidRDefault="00000000">
      <w:p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Введение и использованные данные.</w:t>
      </w:r>
    </w:p>
    <w:p w14:paraId="776FB69D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BDAA7C" w14:textId="77777777" w:rsidR="00050E0F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рамках курса эконометрики нам было предложено задание исследования разрыва между зарплатами у мужчин и женщин. Объектом этого исследования нашей командой была выбрана Челябинская область. Анализ будет проводиться с помощью построения линейной регрессии с соответствующими переменными. За основу мы взяли уравнение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Минцера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которое далее будем преобразовывать и проверять на разных переменных. Мы использовали данные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2020-го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года, предложенные национальным исследовательским университетом ВШЭ. Для более точных результатов мы постарались исключить выбросы следующим образом: нашли медиану заработных плат, вычислили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межквартильный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диапазон и установили границы. В следующих таблицах приведен небольшой отфильтрованный анализ населения:</w:t>
      </w:r>
    </w:p>
    <w:p w14:paraId="6E421DDA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620" w:type="dxa"/>
        <w:tblInd w:w="-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1800"/>
        <w:gridCol w:w="1365"/>
        <w:gridCol w:w="1410"/>
        <w:gridCol w:w="1650"/>
        <w:gridCol w:w="1950"/>
        <w:gridCol w:w="1965"/>
      </w:tblGrid>
      <w:tr w:rsidR="00050E0F" w14:paraId="0AEA5337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26FB" w14:textId="77777777" w:rsidR="00050E0F" w:rsidRDefault="00050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475E0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Отрасль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F49B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Мужчин (доля населения %)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6BD2C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Женщин</w:t>
            </w:r>
          </w:p>
          <w:p w14:paraId="02A3F2D1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(доля населения %)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E762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Средняя ежемесячная з/п мужчин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81EE" w14:textId="77777777" w:rsidR="00050E0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Средняя ежемесячная з/п женщин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6473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Отношение з/п женщин к з/п мужчин, %</w:t>
            </w:r>
          </w:p>
        </w:tc>
      </w:tr>
      <w:tr w:rsidR="00050E0F" w14:paraId="684B6500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72ABD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72A0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Тяжелая промышленность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0F0F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7(6)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78F5C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3(2.6)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9F40" w14:textId="77777777" w:rsidR="00050E0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34285.7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14A91" w14:textId="77777777" w:rsidR="00050E0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25000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814F" w14:textId="77777777" w:rsidR="00050E0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27</w:t>
            </w:r>
          </w:p>
        </w:tc>
      </w:tr>
      <w:tr w:rsidR="00050E0F" w14:paraId="33A39797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9EC5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C960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Транспорт, связь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519A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11(9.4)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3FBD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3(2.6)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F161" w14:textId="77777777" w:rsidR="00050E0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36545.45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E72A" w14:textId="77777777" w:rsidR="00050E0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25000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FF053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31.6</w:t>
            </w:r>
          </w:p>
        </w:tc>
      </w:tr>
      <w:tr w:rsidR="00050E0F" w14:paraId="2F8CB928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4403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CFDDC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Торговля, бытовое обслуживание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3A16F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9(7.7)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50839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18(15.4)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57EF" w14:textId="77777777" w:rsidR="00050E0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28555.5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F54E0" w14:textId="77777777" w:rsidR="00050E0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22083.33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7E22C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22.7</w:t>
            </w:r>
          </w:p>
        </w:tc>
      </w:tr>
      <w:tr w:rsidR="00050E0F" w14:paraId="418E389A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0115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5C64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Образование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B5964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2(1.7)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15547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10(8.5)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59B0" w14:textId="77777777" w:rsidR="00050E0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22000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8710" w14:textId="77777777" w:rsidR="00050E0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21600</w:t>
            </w:r>
          </w:p>
          <w:p w14:paraId="29BC2749" w14:textId="77777777" w:rsidR="00050E0F" w:rsidRDefault="00050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BF762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1.8</w:t>
            </w:r>
          </w:p>
        </w:tc>
      </w:tr>
      <w:tr w:rsidR="00050E0F" w14:paraId="2682A3A3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4929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5BE0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Легкая, пищевая промышленность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659C4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4(3.4)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B9A7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3(2.6)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5027B" w14:textId="77777777" w:rsidR="00050E0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40750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CEBF" w14:textId="77777777" w:rsidR="00050E0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32333.3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459B8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20.65</w:t>
            </w:r>
          </w:p>
        </w:tc>
      </w:tr>
      <w:tr w:rsidR="00050E0F" w14:paraId="570546A1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C7C1A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1F41F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Юриспруденция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1AB5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1(0.85)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7C9A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1(0.85)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FA89" w14:textId="77777777" w:rsidR="00050E0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70000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2465" w14:textId="77777777" w:rsidR="00050E0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70000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13399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50E0F" w14:paraId="0A7B92D5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3645C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DD70A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Строительство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8EA0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7(6)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F55F5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4(3.4)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17CEF" w14:textId="77777777" w:rsidR="00050E0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49285.71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2AA00" w14:textId="77777777" w:rsidR="00050E0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29500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09F4A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40.14</w:t>
            </w:r>
          </w:p>
        </w:tc>
      </w:tr>
      <w:tr w:rsidR="00050E0F" w14:paraId="071EA9E6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CAAA7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A820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Жилищно-коммунальное хоз-во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DBD33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2(6)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024D2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2(6)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5737" w14:textId="77777777" w:rsidR="00050E0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21500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BCB65" w14:textId="77777777" w:rsidR="00050E0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34000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6C98B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-58.14</w:t>
            </w:r>
          </w:p>
        </w:tc>
      </w:tr>
      <w:tr w:rsidR="00050E0F" w14:paraId="14D70323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88C36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BB2C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Гражданское машиностроение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472BC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3(2.6)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2516B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1(0.85)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A356A" w14:textId="77777777" w:rsidR="00050E0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35333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FD82E" w14:textId="77777777" w:rsidR="00050E0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50000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5126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-41.5</w:t>
            </w:r>
          </w:p>
        </w:tc>
      </w:tr>
      <w:tr w:rsidR="00050E0F" w14:paraId="2A3307E4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1183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C801D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Финансы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DB36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1(0.85)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7811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1(0.85)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BE8AA" w14:textId="77777777" w:rsidR="00050E0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25000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975FB" w14:textId="77777777" w:rsidR="00050E0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35000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00F2D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-40</w:t>
            </w:r>
          </w:p>
        </w:tc>
      </w:tr>
      <w:tr w:rsidR="00050E0F" w14:paraId="7863A640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87CE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0925E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Энергетичсекая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промышленность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2A9E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2(6)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BD3B9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2(6)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668CD" w14:textId="77777777" w:rsidR="00050E0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65000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F5F68" w14:textId="77777777" w:rsidR="00050E0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28500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BF7F0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56</w:t>
            </w:r>
          </w:p>
        </w:tc>
      </w:tr>
      <w:tr w:rsidR="00050E0F" w14:paraId="793CEA10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CCF4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6F1A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Армия, МВД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F16B5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3(2.6)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6E490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2(6)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B34BD" w14:textId="77777777" w:rsidR="00050E0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19333.3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1AFD" w14:textId="77777777" w:rsidR="00050E0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32500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F3E11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-68.1</w:t>
            </w:r>
          </w:p>
        </w:tc>
      </w:tr>
      <w:tr w:rsidR="00050E0F" w14:paraId="31B7CACE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C6A7D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0EDB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Операции с недвижимостью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CD268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0(0)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BA85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1(0.85)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58E1" w14:textId="77777777" w:rsidR="00050E0F" w:rsidRDefault="00050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EA467" w14:textId="77777777" w:rsidR="00050E0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30000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5D637" w14:textId="77777777" w:rsidR="00050E0F" w:rsidRDefault="00050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50E0F" w14:paraId="2687FF07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1DF8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6AAD4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Здравоохранение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6B0C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0(0)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B71A5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9(7.7)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88F4" w14:textId="77777777" w:rsidR="00050E0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31777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D375" w14:textId="77777777" w:rsidR="00050E0F" w:rsidRDefault="00050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1E8AD" w14:textId="77777777" w:rsidR="00050E0F" w:rsidRDefault="00050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50E0F" w14:paraId="7D58E55D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82A3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91E9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Нефть и газ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18AAA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1(0.85)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14845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0(0)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E2E80" w14:textId="77777777" w:rsidR="00050E0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35000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A9726" w14:textId="77777777" w:rsidR="00050E0F" w:rsidRDefault="00050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584EA" w14:textId="77777777" w:rsidR="00050E0F" w:rsidRDefault="00050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50E0F" w14:paraId="420DDB76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41140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6B6D0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Военная промышленность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3F5A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0(0)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27DB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1(0.85)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ACF6" w14:textId="77777777" w:rsidR="00050E0F" w:rsidRDefault="00050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403F" w14:textId="77777777" w:rsidR="00050E0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34000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9736D" w14:textId="77777777" w:rsidR="00050E0F" w:rsidRDefault="00050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50E0F" w14:paraId="3B0E19A5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926EB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6D22B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Наука, культура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9C2CB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0(0)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B34C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2(6)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5445F" w14:textId="77777777" w:rsidR="00050E0F" w:rsidRDefault="00050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CE195" w14:textId="77777777" w:rsidR="00050E0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17500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6C847" w14:textId="77777777" w:rsidR="00050E0F" w:rsidRDefault="00050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50E0F" w14:paraId="7AF37FA7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9E38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4848F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E6753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1(0.85)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E9AEB" w14:textId="77777777" w:rsidR="00050E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0(0)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9F2F3" w14:textId="77777777" w:rsidR="00050E0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30000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3C5B" w14:textId="77777777" w:rsidR="00050E0F" w:rsidRDefault="00050E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2DFF" w14:textId="77777777" w:rsidR="00050E0F" w:rsidRDefault="00050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A7518B6" w14:textId="77777777" w:rsidR="00050E0F" w:rsidRDefault="00050E0F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41DF73" w14:textId="77777777" w:rsidR="00050E0F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Всего в опросе участвовало 117 человек. Из них: 51 мужчина и 66 женщин.</w:t>
      </w:r>
    </w:p>
    <w:p w14:paraId="5F2616BE" w14:textId="77777777" w:rsidR="00050E0F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 этой таблицы видно, что самые высокие зарплаты и мужчины и женщины получают, работая в юриспруденции, самые низкие - в отрасли образования. В строительстве мужчины на 40% получают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больше, чем женщины, женщины на 68.1% получают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больше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чем мужчины, работая в армии, так же на 58% они получают больше чем мужчины, работая в сфере ЖКХ. Также интересно отметить, что в сфере образования, здравоохранения и бытовых услуг женщин работает гораздо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больше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чем мужчин, чего не скажешь о сферах тяжелой промышленности и транспорта.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3435A4D" w14:textId="77777777" w:rsidR="00050E0F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Мы видим, что данных достаточно мало и не для всех сфер деятельности нашлись респонденты, которые участвовали в опросе или их очень мало, это может привести к неточным результатам.</w:t>
      </w:r>
    </w:p>
    <w:p w14:paraId="59EC2FA9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ED519E" w14:textId="77777777" w:rsidR="00050E0F" w:rsidRDefault="000000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Первая построенная модель:</w:t>
      </w:r>
    </w:p>
    <w:p w14:paraId="2F60F177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1C3E9E" w14:textId="27E009A2" w:rsidR="00050E0F" w:rsidRPr="00491C3E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Как уже было сказано, основой нашей модели стало уравнение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Минцера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Оно имеет следующий вид: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 xml:space="preserve">lnw = a + </m:t>
        </m:r>
        <m:sSub>
          <m:sSub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edu +</m:t>
        </m:r>
        <m:sSub>
          <m:sSub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ex</m:t>
        </m:r>
        <m:sSub>
          <m:sSub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ex</m:t>
        </m:r>
        <m:sSub>
          <m:sSub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b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+γgen</m:t>
        </m:r>
        <m:sSub>
          <m:sSub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 xml:space="preserve"> +</m:t>
        </m:r>
        <m:r>
          <w:rPr>
            <w:rFonts w:ascii="Cambria Math" w:eastAsia="Times New Roman" w:hAnsi="Cambria Math" w:cs="Times New Roman"/>
            <w:sz w:val="20"/>
            <w:szCs w:val="20"/>
          </w:rPr>
          <m:t>δ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get_married</m:t>
        </m:r>
        <m:r>
          <w:rPr>
            <w:rFonts w:ascii="Cambria Math" w:eastAsia="Times New Roman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</m:oMath>
    </w:p>
    <w:p w14:paraId="179B0BD1" w14:textId="77777777" w:rsidR="00050E0F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Здесь </w:t>
      </w:r>
    </w:p>
    <w:p w14:paraId="3221114A" w14:textId="77777777" w:rsidR="00050E0F" w:rsidRPr="00832E55" w:rsidRDefault="00000000" w:rsidP="00832E55">
      <w:pPr>
        <w:pStyle w:val="a6"/>
        <w:keepLines/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2E55">
        <w:rPr>
          <w:rFonts w:ascii="Times New Roman" w:eastAsia="Times New Roman" w:hAnsi="Times New Roman" w:cs="Times New Roman"/>
          <w:sz w:val="24"/>
          <w:szCs w:val="24"/>
        </w:rPr>
        <w:t>lnw</w:t>
      </w:r>
      <w:proofErr w:type="spellEnd"/>
      <w:r w:rsidRPr="00832E55">
        <w:rPr>
          <w:rFonts w:ascii="Times New Roman" w:eastAsia="Times New Roman" w:hAnsi="Times New Roman" w:cs="Times New Roman"/>
          <w:sz w:val="24"/>
          <w:szCs w:val="24"/>
        </w:rPr>
        <w:t xml:space="preserve"> – натуральный логарифм среднемесячной заработной платы;</w:t>
      </w:r>
    </w:p>
    <w:p w14:paraId="39A11ED9" w14:textId="77777777" w:rsidR="00050E0F" w:rsidRPr="00832E55" w:rsidRDefault="00000000" w:rsidP="00832E55">
      <w:pPr>
        <w:pStyle w:val="a6"/>
        <w:keepLines/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</w:pPr>
      <w:proofErr w:type="spellStart"/>
      <w:r w:rsidRPr="00832E55"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spellEnd"/>
      <w:r w:rsidRPr="00832E55">
        <w:rPr>
          <w:rFonts w:ascii="Times New Roman" w:eastAsia="Times New Roman" w:hAnsi="Times New Roman" w:cs="Times New Roman"/>
          <w:sz w:val="24"/>
          <w:szCs w:val="24"/>
        </w:rPr>
        <w:t xml:space="preserve"> – возраст работника;</w:t>
      </w:r>
    </w:p>
    <w:p w14:paraId="752931F0" w14:textId="77777777" w:rsidR="00050E0F" w:rsidRPr="00832E55" w:rsidRDefault="00000000" w:rsidP="00832E55">
      <w:pPr>
        <w:pStyle w:val="a6"/>
        <w:keepLines/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2E55">
        <w:rPr>
          <w:rFonts w:ascii="Times New Roman" w:eastAsia="Times New Roman" w:hAnsi="Times New Roman" w:cs="Times New Roman"/>
          <w:sz w:val="24"/>
          <w:szCs w:val="24"/>
        </w:rPr>
        <w:t>exp</w:t>
      </w:r>
      <w:proofErr w:type="spellEnd"/>
      <w:r w:rsidRPr="00832E55">
        <w:rPr>
          <w:rFonts w:ascii="Times New Roman" w:eastAsia="Times New Roman" w:hAnsi="Times New Roman" w:cs="Times New Roman"/>
          <w:sz w:val="24"/>
          <w:szCs w:val="24"/>
        </w:rPr>
        <w:t xml:space="preserve"> – стаж работы;</w:t>
      </w:r>
    </w:p>
    <w:p w14:paraId="486DAC7D" w14:textId="77777777" w:rsidR="00050E0F" w:rsidRPr="00832E55" w:rsidRDefault="00000000" w:rsidP="00832E55">
      <w:pPr>
        <w:pStyle w:val="a6"/>
        <w:keepLines/>
        <w:widowControl w:val="0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2E55">
        <w:rPr>
          <w:rFonts w:ascii="Times New Roman" w:eastAsia="Times New Roman" w:hAnsi="Times New Roman" w:cs="Times New Roman"/>
          <w:sz w:val="24"/>
          <w:szCs w:val="24"/>
        </w:rPr>
        <w:t>gend</w:t>
      </w:r>
      <w:proofErr w:type="spellEnd"/>
      <w:r w:rsidRPr="00832E55">
        <w:rPr>
          <w:rFonts w:ascii="Times New Roman" w:eastAsia="Times New Roman" w:hAnsi="Times New Roman" w:cs="Times New Roman"/>
          <w:sz w:val="24"/>
          <w:szCs w:val="24"/>
        </w:rPr>
        <w:t xml:space="preserve"> – пол работника (1 – мужчина; 0 – женщина</w:t>
      </w:r>
      <w:proofErr w:type="gramStart"/>
      <w:r w:rsidRPr="00832E55">
        <w:rPr>
          <w:rFonts w:ascii="Times New Roman" w:eastAsia="Times New Roman" w:hAnsi="Times New Roman" w:cs="Times New Roman"/>
          <w:sz w:val="24"/>
          <w:szCs w:val="24"/>
        </w:rPr>
        <w:t>) ;</w:t>
      </w:r>
      <w:proofErr w:type="gramEnd"/>
    </w:p>
    <w:p w14:paraId="327F0B42" w14:textId="77777777" w:rsidR="00050E0F" w:rsidRPr="00832E55" w:rsidRDefault="00000000" w:rsidP="00832E55">
      <w:pPr>
        <w:pStyle w:val="a6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2E55">
        <w:rPr>
          <w:rFonts w:ascii="Times New Roman" w:eastAsia="Times New Roman" w:hAnsi="Times New Roman" w:cs="Times New Roman"/>
          <w:sz w:val="24"/>
          <w:szCs w:val="24"/>
        </w:rPr>
        <w:t>stat</w:t>
      </w:r>
      <w:proofErr w:type="spellEnd"/>
      <w:r w:rsidRPr="00832E55">
        <w:rPr>
          <w:rFonts w:ascii="Times New Roman" w:eastAsia="Times New Roman" w:hAnsi="Times New Roman" w:cs="Times New Roman"/>
          <w:sz w:val="24"/>
          <w:szCs w:val="24"/>
        </w:rPr>
        <w:t xml:space="preserve">– тип населенного пункта (1 – город; 0 – </w:t>
      </w:r>
      <w:proofErr w:type="gramStart"/>
      <w:r w:rsidRPr="00832E55">
        <w:rPr>
          <w:rFonts w:ascii="Times New Roman" w:eastAsia="Times New Roman" w:hAnsi="Times New Roman" w:cs="Times New Roman"/>
          <w:sz w:val="24"/>
          <w:szCs w:val="24"/>
        </w:rPr>
        <w:t>село)</w:t>
      </w:r>
      <w:proofErr w:type="spellStart"/>
      <w:r w:rsidRPr="00832E55">
        <w:rPr>
          <w:rFonts w:ascii="Times New Roman" w:eastAsia="Times New Roman" w:hAnsi="Times New Roman" w:cs="Times New Roman"/>
          <w:sz w:val="24"/>
          <w:szCs w:val="24"/>
        </w:rPr>
        <w:t>edu</w:t>
      </w:r>
      <w:proofErr w:type="spellEnd"/>
      <w:proofErr w:type="gramEnd"/>
      <w:r w:rsidRPr="00832E55">
        <w:rPr>
          <w:rFonts w:ascii="Times New Roman" w:eastAsia="Times New Roman" w:hAnsi="Times New Roman" w:cs="Times New Roman"/>
          <w:sz w:val="24"/>
          <w:szCs w:val="24"/>
        </w:rPr>
        <w:t xml:space="preserve"> – уровень образования:</w:t>
      </w:r>
    </w:p>
    <w:p w14:paraId="4EDFA044" w14:textId="77777777" w:rsidR="00050E0F" w:rsidRPr="00832E55" w:rsidRDefault="00000000" w:rsidP="00832E55">
      <w:pPr>
        <w:pStyle w:val="a6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2E55">
        <w:rPr>
          <w:rFonts w:ascii="Times New Roman" w:eastAsia="Times New Roman" w:hAnsi="Times New Roman" w:cs="Times New Roman"/>
          <w:sz w:val="24"/>
          <w:szCs w:val="24"/>
        </w:rPr>
        <w:t>edu</w:t>
      </w:r>
      <w:proofErr w:type="spellEnd"/>
      <w:r w:rsidRPr="00832E55">
        <w:rPr>
          <w:rFonts w:ascii="Times New Roman" w:eastAsia="Times New Roman" w:hAnsi="Times New Roman" w:cs="Times New Roman"/>
          <w:sz w:val="24"/>
          <w:szCs w:val="24"/>
        </w:rPr>
        <w:t xml:space="preserve"> - (1 – высшее; 0 – остальные);</w:t>
      </w:r>
    </w:p>
    <w:p w14:paraId="741440DE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0981A1" w14:textId="77777777" w:rsidR="00050E0F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Мы также протестируем еще две альтернативные модели: модель с учетом возраста и модель с учетом к-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детей у женщин. </w:t>
      </w:r>
    </w:p>
    <w:p w14:paraId="2FBED66E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3504BD" w14:textId="77777777" w:rsidR="00050E0F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E65AC42" wp14:editId="1D8E498E">
            <wp:simplePos x="0" y="0"/>
            <wp:positionH relativeFrom="column">
              <wp:posOffset>-371474</wp:posOffset>
            </wp:positionH>
            <wp:positionV relativeFrom="paragraph">
              <wp:posOffset>192360</wp:posOffset>
            </wp:positionV>
            <wp:extent cx="2943024" cy="1928813"/>
            <wp:effectExtent l="0" t="0" r="0" b="0"/>
            <wp:wrapSquare wrapText="bothSides" distT="114300" distB="114300" distL="114300" distR="11430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024" cy="1928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76A87D83" wp14:editId="38E3FBE2">
            <wp:simplePos x="0" y="0"/>
            <wp:positionH relativeFrom="column">
              <wp:posOffset>2952750</wp:posOffset>
            </wp:positionH>
            <wp:positionV relativeFrom="paragraph">
              <wp:posOffset>190500</wp:posOffset>
            </wp:positionV>
            <wp:extent cx="2873731" cy="1766888"/>
            <wp:effectExtent l="0" t="0" r="0" b="0"/>
            <wp:wrapSquare wrapText="bothSides" distT="19050" distB="19050" distL="19050" distR="1905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3731" cy="1766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03AB23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C94DCF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BACDDA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77DAE6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154D98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4EA838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985637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306F13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21DF60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835DE8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B68D2E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53204F" w14:textId="77777777" w:rsidR="00050E0F" w:rsidRPr="00B66014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66014">
        <w:rPr>
          <w:rFonts w:ascii="Times New Roman" w:eastAsia="Times New Roman" w:hAnsi="Times New Roman" w:cs="Times New Roman"/>
          <w:sz w:val="20"/>
          <w:szCs w:val="20"/>
        </w:rPr>
        <w:t xml:space="preserve">На диаграммах рассеяния видно, что у первой модели экспериментальные точки больше упорядочены как линейная зависимость, поэтому предполагаем, что </w:t>
      </w:r>
      <w:proofErr w:type="spellStart"/>
      <w:r w:rsidRPr="00B66014">
        <w:rPr>
          <w:rFonts w:ascii="Times New Roman" w:eastAsia="Times New Roman" w:hAnsi="Times New Roman" w:cs="Times New Roman"/>
          <w:sz w:val="20"/>
          <w:szCs w:val="20"/>
        </w:rPr>
        <w:t>перваяя</w:t>
      </w:r>
      <w:proofErr w:type="spellEnd"/>
      <w:r w:rsidRPr="00B66014">
        <w:rPr>
          <w:rFonts w:ascii="Times New Roman" w:eastAsia="Times New Roman" w:hAnsi="Times New Roman" w:cs="Times New Roman"/>
          <w:sz w:val="20"/>
          <w:szCs w:val="20"/>
        </w:rPr>
        <w:t xml:space="preserve"> модель окажется лучше.</w:t>
      </w:r>
    </w:p>
    <w:p w14:paraId="4C0B679E" w14:textId="77777777" w:rsidR="00050E0F" w:rsidRPr="00B66014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C92E80B" w14:textId="216AE28E" w:rsidR="00050E0F" w:rsidRPr="00B66014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66014">
        <w:rPr>
          <w:rFonts w:ascii="Times New Roman" w:eastAsia="Times New Roman" w:hAnsi="Times New Roman" w:cs="Times New Roman"/>
          <w:sz w:val="20"/>
          <w:szCs w:val="20"/>
        </w:rPr>
        <w:t>МНК-оценки:</w:t>
      </w:r>
    </w:p>
    <w:p w14:paraId="5ADCF16B" w14:textId="2B1B0994" w:rsidR="00050E0F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2686C9" w14:textId="7992C173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0DC2F6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FD0718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06189A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EAD9EF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B787C2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DFE076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B2F78C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CF5FD2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9BCA57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AE3748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8BB088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0100D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747081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0CDE08" w14:textId="44E1BD50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AE923B" w14:textId="2A922169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2C9330" w14:textId="660A1036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492426" w14:textId="0E144C65" w:rsidR="00B66014" w:rsidRDefault="009F3AA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1D42D928" wp14:editId="50FF31C0">
            <wp:simplePos x="0" y="0"/>
            <wp:positionH relativeFrom="column">
              <wp:posOffset>-243840</wp:posOffset>
            </wp:positionH>
            <wp:positionV relativeFrom="paragraph">
              <wp:posOffset>-3122295</wp:posOffset>
            </wp:positionV>
            <wp:extent cx="4853940" cy="3615055"/>
            <wp:effectExtent l="0" t="0" r="3810" b="4445"/>
            <wp:wrapSquare wrapText="bothSides" distT="114300" distB="114300" distL="114300" distR="11430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615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17634B" w14:textId="2B6D7F5F" w:rsidR="00050E0F" w:rsidRDefault="00B660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=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У нас есть все основания полагать, что возраст и опыт нельзя использовать как объясняющие переменные в одном уравнении. Очевидно, они имеют линейную зависимость: </w:t>
      </w:r>
    </w:p>
    <w:p w14:paraId="5548F954" w14:textId="7FC7EF24" w:rsidR="00050E0F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740EB136" wp14:editId="72B160FF">
            <wp:simplePos x="0" y="0"/>
            <wp:positionH relativeFrom="column">
              <wp:posOffset>-190499</wp:posOffset>
            </wp:positionH>
            <wp:positionV relativeFrom="paragraph">
              <wp:posOffset>114300</wp:posOffset>
            </wp:positionV>
            <wp:extent cx="4114800" cy="2743200"/>
            <wp:effectExtent l="0" t="0" r="0" b="0"/>
            <wp:wrapSquare wrapText="bothSides" distT="114300" distB="114300" distL="114300" distR="11430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91F77C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D0466F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2AE9DE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5A9F72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A3C24A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615D9D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510383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008A42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505BA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79A528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C1E1A6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FA6948" w14:textId="77777777" w:rsidR="00050E0F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Следующие оценки приведены для модели, где вместо опыта мы включаем возраст агента: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19E3048F" wp14:editId="3532A769">
            <wp:simplePos x="0" y="0"/>
            <wp:positionH relativeFrom="column">
              <wp:posOffset>-123824</wp:posOffset>
            </wp:positionH>
            <wp:positionV relativeFrom="paragraph">
              <wp:posOffset>608093</wp:posOffset>
            </wp:positionV>
            <wp:extent cx="5731200" cy="4025900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A3D3A4" w14:textId="77777777" w:rsidR="00050E0F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Вторая модель учитывает семейное положение у женщин. Таким образом она принимает следующий вид:</w:t>
      </w:r>
    </w:p>
    <w:p w14:paraId="23FB14B8" w14:textId="026BAAB8" w:rsidR="00050E0F" w:rsidRDefault="00B660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lnw = a + 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edu 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ex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ex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+γgen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+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δ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get_married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72569E06" w14:textId="5E5D1F77" w:rsidR="00050E0F" w:rsidRPr="00B6601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Здесь появилась еще одна переменная</w:t>
      </w:r>
      <w:r w:rsidR="00B66014" w:rsidRPr="00B6601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66014"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="00B66014" w:rsidRPr="00B6601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66014">
        <w:rPr>
          <w:rFonts w:ascii="Times New Roman" w:eastAsia="Times New Roman" w:hAnsi="Times New Roman" w:cs="Times New Roman"/>
          <w:sz w:val="24"/>
          <w:szCs w:val="24"/>
          <w:lang w:val="en-US"/>
        </w:rPr>
        <w:t>get</w:t>
      </w:r>
      <w:r w:rsidR="00B66014" w:rsidRPr="00B66014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="00B66014">
        <w:rPr>
          <w:rFonts w:ascii="Times New Roman" w:eastAsia="Times New Roman" w:hAnsi="Times New Roman" w:cs="Times New Roman"/>
          <w:sz w:val="24"/>
          <w:szCs w:val="24"/>
          <w:lang w:val="en-US"/>
        </w:rPr>
        <w:t>married</w:t>
      </w:r>
    </w:p>
    <w:p w14:paraId="7FF93B72" w14:textId="77777777" w:rsidR="00050E0F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Оценки для этой модели:</w:t>
      </w:r>
    </w:p>
    <w:p w14:paraId="176A7A94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ED4479" w14:textId="77777777" w:rsidR="00050E0F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34D293A" wp14:editId="72339E36">
            <wp:extent cx="5731200" cy="42291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68C574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6BB167" w14:textId="77777777" w:rsidR="00050E0F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Видим, что к-во детей все же почти не повлияло на результаты, хотя это кажется достаточно весомым аргументом. Также на результаты почти не влияет добавление и остальных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переменных(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таких как уровень здоровья, семейное положение и проч.), что говорит о достаточности построенной модели. При переменной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мы получили оценку коэффициента на уровне 0.26. Это говорит о том, что средняя зарплата женщин меньше на 26% при прочих равных. Этот коэффициент значим на 1% уровне значимости.</w:t>
      </w:r>
    </w:p>
    <w:p w14:paraId="5781BA72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DA9556" w14:textId="77777777" w:rsidR="00050E0F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Проверка на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мультиколлинеарность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2E7FBEF" w14:textId="77777777" w:rsidR="00B6601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Наличие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мультиколлинеарности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мы проверяли при помощи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-теста</w:t>
      </w:r>
    </w:p>
    <w:p w14:paraId="55E38036" w14:textId="386196EE" w:rsidR="00050E0F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Для первой и второй модели: </w:t>
      </w:r>
      <w:r>
        <w:rPr>
          <w:noProof/>
        </w:rPr>
        <w:drawing>
          <wp:anchor distT="19050" distB="19050" distL="19050" distR="19050" simplePos="0" relativeHeight="251663360" behindDoc="0" locked="0" layoutInCell="1" hidden="0" allowOverlap="1" wp14:anchorId="41497F78" wp14:editId="3BABF031">
            <wp:simplePos x="0" y="0"/>
            <wp:positionH relativeFrom="column">
              <wp:posOffset>-228599</wp:posOffset>
            </wp:positionH>
            <wp:positionV relativeFrom="paragraph">
              <wp:posOffset>219075</wp:posOffset>
            </wp:positionV>
            <wp:extent cx="3380999" cy="2511809"/>
            <wp:effectExtent l="0" t="0" r="0" b="0"/>
            <wp:wrapSquare wrapText="bothSides" distT="19050" distB="19050" distL="19050" distR="1905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0999" cy="25118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64384" behindDoc="0" locked="0" layoutInCell="1" hidden="0" allowOverlap="1" wp14:anchorId="4E2A5A39" wp14:editId="49D40F0E">
            <wp:simplePos x="0" y="0"/>
            <wp:positionH relativeFrom="column">
              <wp:posOffset>2914650</wp:posOffset>
            </wp:positionH>
            <wp:positionV relativeFrom="paragraph">
              <wp:posOffset>266700</wp:posOffset>
            </wp:positionV>
            <wp:extent cx="3247737" cy="2419004"/>
            <wp:effectExtent l="0" t="0" r="0" b="0"/>
            <wp:wrapSquare wrapText="bothSides" distT="19050" distB="19050" distL="19050" distR="1905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7737" cy="2419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BA72A8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CD651B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ACA0FD" w14:textId="77777777" w:rsidR="00050E0F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третьей модели и модели со всеми возможными переменными:</w:t>
      </w:r>
    </w:p>
    <w:p w14:paraId="15A8DE35" w14:textId="77777777" w:rsidR="00050E0F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9050" distB="19050" distL="19050" distR="19050" simplePos="0" relativeHeight="251665408" behindDoc="0" locked="0" layoutInCell="1" hidden="0" allowOverlap="1" wp14:anchorId="67525776" wp14:editId="5CF23FBA">
            <wp:simplePos x="0" y="0"/>
            <wp:positionH relativeFrom="column">
              <wp:posOffset>-161924</wp:posOffset>
            </wp:positionH>
            <wp:positionV relativeFrom="paragraph">
              <wp:posOffset>28575</wp:posOffset>
            </wp:positionV>
            <wp:extent cx="3248025" cy="2691733"/>
            <wp:effectExtent l="0" t="0" r="0" b="0"/>
            <wp:wrapSquare wrapText="bothSides" distT="19050" distB="19050" distL="19050" distR="1905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691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66432" behindDoc="0" locked="0" layoutInCell="1" hidden="0" allowOverlap="1" wp14:anchorId="5483B80F" wp14:editId="5C38EA18">
            <wp:simplePos x="0" y="0"/>
            <wp:positionH relativeFrom="column">
              <wp:posOffset>2838450</wp:posOffset>
            </wp:positionH>
            <wp:positionV relativeFrom="paragraph">
              <wp:posOffset>28575</wp:posOffset>
            </wp:positionV>
            <wp:extent cx="3140400" cy="3048035"/>
            <wp:effectExtent l="0" t="0" r="0" b="0"/>
            <wp:wrapSquare wrapText="bothSides" distT="19050" distB="19050" distL="19050" distR="1905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0400" cy="3048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6157FF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537982B7" w14:textId="68B8C0A3" w:rsidR="00050E0F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Как видим, каждый тест дает </w:t>
      </w:r>
      <w:proofErr w:type="spellStart"/>
      <w:r>
        <w:rPr>
          <w:rFonts w:ascii="Times New Roman" w:eastAsia="Times New Roman" w:hAnsi="Times New Roman" w:cs="Times New Roman"/>
        </w:rPr>
        <w:t>резул</w:t>
      </w:r>
      <w:proofErr w:type="spellEnd"/>
      <w:r w:rsidR="00B66014">
        <w:rPr>
          <w:rFonts w:ascii="Times New Roman" w:eastAsia="Times New Roman" w:hAnsi="Times New Roman" w:cs="Times New Roman"/>
          <w:lang w:val="ru-RU"/>
        </w:rPr>
        <w:t>ь</w:t>
      </w:r>
      <w:r>
        <w:rPr>
          <w:rFonts w:ascii="Times New Roman" w:eastAsia="Times New Roman" w:hAnsi="Times New Roman" w:cs="Times New Roman"/>
        </w:rPr>
        <w:t xml:space="preserve">таты, говорящие о наличии </w:t>
      </w:r>
      <w:proofErr w:type="spellStart"/>
      <w:r>
        <w:rPr>
          <w:rFonts w:ascii="Times New Roman" w:eastAsia="Times New Roman" w:hAnsi="Times New Roman" w:cs="Times New Roman"/>
        </w:rPr>
        <w:t>мультиколлинеарности</w:t>
      </w:r>
      <w:proofErr w:type="spellEnd"/>
      <w:r>
        <w:rPr>
          <w:rFonts w:ascii="Times New Roman" w:eastAsia="Times New Roman" w:hAnsi="Times New Roman" w:cs="Times New Roman"/>
        </w:rPr>
        <w:t xml:space="preserve">. Однако, эти результаты связаны с присутствующими функциями от опыта или возраста, что обязательно должно было присутствовать. Поэтому, в целом, будем </w:t>
      </w:r>
      <w:proofErr w:type="gramStart"/>
      <w:r>
        <w:rPr>
          <w:rFonts w:ascii="Times New Roman" w:eastAsia="Times New Roman" w:hAnsi="Times New Roman" w:cs="Times New Roman"/>
        </w:rPr>
        <w:t>считать</w:t>
      </w:r>
      <w:proofErr w:type="gramEnd"/>
      <w:r>
        <w:rPr>
          <w:rFonts w:ascii="Times New Roman" w:eastAsia="Times New Roman" w:hAnsi="Times New Roman" w:cs="Times New Roman"/>
        </w:rPr>
        <w:t xml:space="preserve"> что </w:t>
      </w:r>
      <w:proofErr w:type="spellStart"/>
      <w:r>
        <w:rPr>
          <w:rFonts w:ascii="Times New Roman" w:eastAsia="Times New Roman" w:hAnsi="Times New Roman" w:cs="Times New Roman"/>
        </w:rPr>
        <w:t>мультиколлинеарности</w:t>
      </w:r>
      <w:proofErr w:type="spellEnd"/>
      <w:r>
        <w:rPr>
          <w:rFonts w:ascii="Times New Roman" w:eastAsia="Times New Roman" w:hAnsi="Times New Roman" w:cs="Times New Roman"/>
        </w:rPr>
        <w:t xml:space="preserve"> нет.</w:t>
      </w:r>
    </w:p>
    <w:p w14:paraId="77987F58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5A3D25" w14:textId="77777777" w:rsidR="00050E0F" w:rsidRDefault="000000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Проверка условий Гаусса-Маркова</w:t>
      </w:r>
    </w:p>
    <w:p w14:paraId="10E876C2" w14:textId="77777777" w:rsidR="00050E0F" w:rsidRDefault="00000000">
      <w:pPr>
        <w:widowControl w:val="0"/>
        <w:spacing w:after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гетероскедастичности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209A70" w14:textId="77777777" w:rsidR="00050E0F" w:rsidRDefault="00000000">
      <w:pPr>
        <w:widowControl w:val="0"/>
        <w:spacing w:after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Мы проверили ошибки на гомоскедастичность с помощью теста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Бройша-Пагана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D189BD" w14:textId="77777777" w:rsidR="00050E0F" w:rsidRDefault="00000000">
      <w:pPr>
        <w:widowControl w:val="0"/>
        <w:spacing w:after="3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>Нулевая гипотеза (H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0 )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присутствует гомоскедастичность.</w:t>
      </w:r>
    </w:p>
    <w:p w14:paraId="739DE356" w14:textId="338A9265" w:rsidR="00050E0F" w:rsidRDefault="00000000">
      <w:pPr>
        <w:widowControl w:val="0"/>
        <w:spacing w:after="3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Альтернативная гипотеза: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Ha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):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гомоскедастичность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отсутствует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т.е.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гетероскедастичность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существует)</w:t>
      </w:r>
    </w:p>
    <w:p w14:paraId="0B27459E" w14:textId="307D29F8" w:rsidR="00050E0F" w:rsidRDefault="00000000">
      <w:pPr>
        <w:widowControl w:val="0"/>
        <w:spacing w:after="3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Результат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теста(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значения f p-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):</w:t>
      </w:r>
    </w:p>
    <w:p w14:paraId="7CA67D1C" w14:textId="25199440" w:rsidR="00050E0F" w:rsidRPr="00B66014" w:rsidRDefault="00000000">
      <w:pPr>
        <w:widowControl w:val="0"/>
        <w:spacing w:after="320" w:line="240" w:lineRule="auto"/>
        <w:rPr>
          <w:rFonts w:ascii="Times New Roman" w:hAnsi="Times New Roman" w:cs="Times New Roman"/>
          <w:color w:val="4D4D4D"/>
          <w:sz w:val="19"/>
          <w:szCs w:val="19"/>
          <w:highlight w:val="white"/>
        </w:rPr>
      </w:pPr>
      <w:r>
        <w:rPr>
          <w:color w:val="4D4D4D"/>
          <w:sz w:val="20"/>
          <w:szCs w:val="20"/>
          <w:highlight w:val="white"/>
        </w:rPr>
        <w:t>1</w:t>
      </w:r>
      <w:r w:rsidRPr="00B66014">
        <w:rPr>
          <w:rFonts w:ascii="Times New Roman" w:hAnsi="Times New Roman" w:cs="Times New Roman"/>
          <w:color w:val="4D4D4D"/>
          <w:sz w:val="20"/>
          <w:szCs w:val="20"/>
          <w:highlight w:val="white"/>
        </w:rPr>
        <w:t>)</w:t>
      </w:r>
      <w:r w:rsidRPr="00B66014">
        <w:rPr>
          <w:rFonts w:ascii="Times New Roman" w:hAnsi="Times New Roman" w:cs="Times New Roman"/>
          <w:sz w:val="21"/>
          <w:szCs w:val="21"/>
          <w:highlight w:val="white"/>
        </w:rPr>
        <w:t>0.833</w:t>
      </w:r>
    </w:p>
    <w:p w14:paraId="1A1A9CA7" w14:textId="3AA26DFE" w:rsidR="00050E0F" w:rsidRPr="00B66014" w:rsidRDefault="00000000">
      <w:pPr>
        <w:widowControl w:val="0"/>
        <w:spacing w:after="320" w:line="240" w:lineRule="auto"/>
        <w:rPr>
          <w:rFonts w:ascii="Times New Roman" w:hAnsi="Times New Roman" w:cs="Times New Roman"/>
          <w:color w:val="4D4D4D"/>
          <w:sz w:val="20"/>
          <w:szCs w:val="20"/>
          <w:highlight w:val="white"/>
        </w:rPr>
      </w:pPr>
      <w:r w:rsidRPr="00B66014">
        <w:rPr>
          <w:rFonts w:ascii="Times New Roman" w:hAnsi="Times New Roman" w:cs="Times New Roman"/>
          <w:color w:val="4D4D4D"/>
          <w:sz w:val="20"/>
          <w:szCs w:val="20"/>
          <w:highlight w:val="white"/>
        </w:rPr>
        <w:t xml:space="preserve">2) </w:t>
      </w:r>
      <w:r w:rsidRPr="00B66014">
        <w:rPr>
          <w:rFonts w:ascii="Times New Roman" w:hAnsi="Times New Roman" w:cs="Times New Roman"/>
          <w:sz w:val="20"/>
          <w:szCs w:val="20"/>
          <w:highlight w:val="white"/>
        </w:rPr>
        <w:t>0.822</w:t>
      </w:r>
    </w:p>
    <w:p w14:paraId="09F8615A" w14:textId="36B2EDE5" w:rsidR="00050E0F" w:rsidRPr="00B66014" w:rsidRDefault="00000000">
      <w:pPr>
        <w:widowControl w:val="0"/>
        <w:spacing w:after="32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66014">
        <w:rPr>
          <w:rFonts w:ascii="Times New Roman" w:hAnsi="Times New Roman" w:cs="Times New Roman"/>
          <w:color w:val="4D4D4D"/>
          <w:sz w:val="20"/>
          <w:szCs w:val="20"/>
          <w:highlight w:val="white"/>
        </w:rPr>
        <w:t>3)</w:t>
      </w:r>
      <w:r w:rsidRPr="00B66014">
        <w:rPr>
          <w:rFonts w:ascii="Times New Roman" w:hAnsi="Times New Roman" w:cs="Times New Roman"/>
          <w:sz w:val="20"/>
          <w:szCs w:val="20"/>
          <w:highlight w:val="white"/>
        </w:rPr>
        <w:t xml:space="preserve">0.853744 </w:t>
      </w:r>
    </w:p>
    <w:p w14:paraId="18BB7365" w14:textId="1BFD9EDD" w:rsidR="00050E0F" w:rsidRPr="00B66014" w:rsidRDefault="00000000">
      <w:pPr>
        <w:widowControl w:val="0"/>
        <w:spacing w:after="32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66014">
        <w:rPr>
          <w:rFonts w:ascii="Times New Roman" w:hAnsi="Times New Roman" w:cs="Times New Roman"/>
          <w:sz w:val="20"/>
          <w:szCs w:val="20"/>
          <w:highlight w:val="white"/>
        </w:rPr>
        <w:t xml:space="preserve">Нулевая гипотеза не отвергнута, </w:t>
      </w:r>
      <w:proofErr w:type="gramStart"/>
      <w:r w:rsidRPr="00B66014">
        <w:rPr>
          <w:rFonts w:ascii="Times New Roman" w:hAnsi="Times New Roman" w:cs="Times New Roman"/>
          <w:sz w:val="20"/>
          <w:szCs w:val="20"/>
          <w:highlight w:val="white"/>
        </w:rPr>
        <w:t>т.к.</w:t>
      </w:r>
      <w:proofErr w:type="gramEnd"/>
      <w:r w:rsidRPr="00B66014">
        <w:rPr>
          <w:rFonts w:ascii="Times New Roman" w:hAnsi="Times New Roman" w:cs="Times New Roman"/>
          <w:sz w:val="20"/>
          <w:szCs w:val="20"/>
          <w:highlight w:val="white"/>
        </w:rPr>
        <w:t xml:space="preserve"> все значения не меньше 0.05</w:t>
      </w:r>
    </w:p>
    <w:p w14:paraId="6A4697EB" w14:textId="5A8CB4EA" w:rsidR="00050E0F" w:rsidRDefault="00000000">
      <w:pPr>
        <w:widowControl w:val="0"/>
        <w:spacing w:after="32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Проверка на распределение:</w:t>
      </w:r>
    </w:p>
    <w:p w14:paraId="313F1559" w14:textId="61F526A0" w:rsidR="00050E0F" w:rsidRDefault="00000000">
      <w:pPr>
        <w:widowControl w:val="0"/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Мы построили распределение зарплат по мужчинам:</w:t>
      </w:r>
    </w:p>
    <w:p w14:paraId="5C22BE4A" w14:textId="25E392B4" w:rsidR="00050E0F" w:rsidRDefault="00B66014">
      <w:pPr>
        <w:widowControl w:val="0"/>
        <w:spacing w:after="320" w:line="240" w:lineRule="auto"/>
        <w:rPr>
          <w:sz w:val="20"/>
          <w:szCs w:val="20"/>
          <w:highlight w:val="white"/>
        </w:rPr>
      </w:pPr>
      <w:r>
        <w:rPr>
          <w:noProof/>
          <w:sz w:val="20"/>
          <w:szCs w:val="20"/>
          <w:highlight w:val="white"/>
        </w:rPr>
        <w:drawing>
          <wp:anchor distT="0" distB="0" distL="114300" distR="114300" simplePos="0" relativeHeight="251669504" behindDoc="1" locked="0" layoutInCell="1" allowOverlap="1" wp14:anchorId="09474A68" wp14:editId="267FD660">
            <wp:simplePos x="0" y="0"/>
            <wp:positionH relativeFrom="margin">
              <wp:align>left</wp:align>
            </wp:positionH>
            <wp:positionV relativeFrom="paragraph">
              <wp:posOffset>76835</wp:posOffset>
            </wp:positionV>
            <wp:extent cx="3512820" cy="2341880"/>
            <wp:effectExtent l="0" t="0" r="0" b="0"/>
            <wp:wrapTight wrapText="bothSides">
              <wp:wrapPolygon edited="0">
                <wp:start x="2460" y="1406"/>
                <wp:lineTo x="1289" y="4393"/>
                <wp:lineTo x="1289" y="19152"/>
                <wp:lineTo x="3280" y="20030"/>
                <wp:lineTo x="4334" y="20382"/>
                <wp:lineTo x="18976" y="20382"/>
                <wp:lineTo x="19679" y="18625"/>
                <wp:lineTo x="19913" y="2460"/>
                <wp:lineTo x="18976" y="2284"/>
                <wp:lineTo x="4100" y="1406"/>
                <wp:lineTo x="2460" y="1406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341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9B3433" w14:textId="5BBB2BA0" w:rsidR="00B66014" w:rsidRDefault="00B66014">
      <w:pPr>
        <w:widowControl w:val="0"/>
        <w:spacing w:after="320" w:line="240" w:lineRule="auto"/>
        <w:rPr>
          <w:sz w:val="20"/>
          <w:szCs w:val="20"/>
          <w:highlight w:val="white"/>
        </w:rPr>
      </w:pPr>
    </w:p>
    <w:p w14:paraId="389CE982" w14:textId="77DDD31F" w:rsidR="00B66014" w:rsidRDefault="00B66014">
      <w:pPr>
        <w:widowControl w:val="0"/>
        <w:spacing w:after="320" w:line="240" w:lineRule="auto"/>
        <w:rPr>
          <w:sz w:val="20"/>
          <w:szCs w:val="20"/>
          <w:highlight w:val="white"/>
        </w:rPr>
      </w:pPr>
    </w:p>
    <w:p w14:paraId="63737D8E" w14:textId="77963381" w:rsidR="00B66014" w:rsidRDefault="00B66014">
      <w:pPr>
        <w:widowControl w:val="0"/>
        <w:spacing w:after="320" w:line="240" w:lineRule="auto"/>
        <w:rPr>
          <w:sz w:val="20"/>
          <w:szCs w:val="20"/>
          <w:highlight w:val="white"/>
        </w:rPr>
      </w:pPr>
    </w:p>
    <w:p w14:paraId="25873071" w14:textId="630FF594" w:rsidR="00B66014" w:rsidRDefault="00B66014">
      <w:pPr>
        <w:widowControl w:val="0"/>
        <w:spacing w:after="320" w:line="240" w:lineRule="auto"/>
        <w:rPr>
          <w:sz w:val="20"/>
          <w:szCs w:val="20"/>
          <w:highlight w:val="white"/>
        </w:rPr>
      </w:pPr>
    </w:p>
    <w:p w14:paraId="729C3EA8" w14:textId="2E68C6D3" w:rsidR="00B66014" w:rsidRDefault="00B66014">
      <w:pPr>
        <w:widowControl w:val="0"/>
        <w:spacing w:after="320" w:line="240" w:lineRule="auto"/>
        <w:rPr>
          <w:sz w:val="20"/>
          <w:szCs w:val="20"/>
          <w:highlight w:val="white"/>
        </w:rPr>
      </w:pPr>
    </w:p>
    <w:p w14:paraId="3B205607" w14:textId="07F05C0C" w:rsidR="00B66014" w:rsidRDefault="00B66014">
      <w:pPr>
        <w:widowControl w:val="0"/>
        <w:spacing w:after="320" w:line="240" w:lineRule="auto"/>
        <w:rPr>
          <w:sz w:val="20"/>
          <w:szCs w:val="20"/>
          <w:highlight w:val="white"/>
        </w:rPr>
      </w:pPr>
    </w:p>
    <w:p w14:paraId="3BEAF73F" w14:textId="088B9E19" w:rsidR="00050E0F" w:rsidRDefault="00B66014">
      <w:pPr>
        <w:widowControl w:val="0"/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noProof/>
          <w:sz w:val="20"/>
          <w:szCs w:val="20"/>
          <w:highlight w:val="white"/>
        </w:rPr>
        <w:drawing>
          <wp:anchor distT="0" distB="0" distL="114300" distR="114300" simplePos="0" relativeHeight="251670528" behindDoc="1" locked="0" layoutInCell="1" allowOverlap="1" wp14:anchorId="71FF7F96" wp14:editId="4D054FBE">
            <wp:simplePos x="0" y="0"/>
            <wp:positionH relativeFrom="column">
              <wp:posOffset>-228600</wp:posOffset>
            </wp:positionH>
            <wp:positionV relativeFrom="paragraph">
              <wp:posOffset>92710</wp:posOffset>
            </wp:positionV>
            <wp:extent cx="4114800" cy="2743200"/>
            <wp:effectExtent l="0" t="0" r="0" b="0"/>
            <wp:wrapTight wrapText="bothSides">
              <wp:wrapPolygon edited="0">
                <wp:start x="2500" y="1500"/>
                <wp:lineTo x="1500" y="2400"/>
                <wp:lineTo x="1500" y="2850"/>
                <wp:lineTo x="2500" y="4200"/>
                <wp:lineTo x="1500" y="4650"/>
                <wp:lineTo x="1500" y="5250"/>
                <wp:lineTo x="2500" y="6600"/>
                <wp:lineTo x="1500" y="7050"/>
                <wp:lineTo x="1500" y="7500"/>
                <wp:lineTo x="2500" y="9000"/>
                <wp:lineTo x="1500" y="9150"/>
                <wp:lineTo x="1500" y="9750"/>
                <wp:lineTo x="2500" y="11400"/>
                <wp:lineTo x="1500" y="11400"/>
                <wp:lineTo x="1500" y="12150"/>
                <wp:lineTo x="2500" y="13800"/>
                <wp:lineTo x="1600" y="13800"/>
                <wp:lineTo x="1400" y="14250"/>
                <wp:lineTo x="1400" y="19050"/>
                <wp:lineTo x="2800" y="20250"/>
                <wp:lineTo x="17700" y="20250"/>
                <wp:lineTo x="19600" y="18900"/>
                <wp:lineTo x="19800" y="2550"/>
                <wp:lineTo x="19000" y="2400"/>
                <wp:lineTo x="4100" y="1500"/>
                <wp:lineTo x="2500" y="150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00000">
        <w:rPr>
          <w:sz w:val="20"/>
          <w:szCs w:val="20"/>
          <w:highlight w:val="white"/>
        </w:rPr>
        <w:t>и</w:t>
      </w:r>
      <w:r w:rsidR="0000000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распределение зарплат по женщинам:</w:t>
      </w:r>
    </w:p>
    <w:p w14:paraId="401C07F9" w14:textId="67F59216" w:rsidR="00050E0F" w:rsidRDefault="00050E0F">
      <w:pPr>
        <w:widowControl w:val="0"/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E6ABE5E" w14:textId="335CC202" w:rsidR="00050E0F" w:rsidRDefault="00050E0F">
      <w:pPr>
        <w:widowControl w:val="0"/>
        <w:spacing w:after="320" w:line="240" w:lineRule="auto"/>
        <w:rPr>
          <w:sz w:val="20"/>
          <w:szCs w:val="20"/>
          <w:highlight w:val="white"/>
        </w:rPr>
      </w:pPr>
    </w:p>
    <w:p w14:paraId="3015C6A2" w14:textId="77777777" w:rsidR="00050E0F" w:rsidRDefault="00050E0F">
      <w:pPr>
        <w:widowControl w:val="0"/>
        <w:spacing w:after="32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4E720E51" w14:textId="77777777" w:rsidR="00050E0F" w:rsidRDefault="00050E0F">
      <w:pPr>
        <w:widowControl w:val="0"/>
        <w:spacing w:after="32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6EE97754" w14:textId="77777777" w:rsidR="00B66014" w:rsidRDefault="00B66014">
      <w:pPr>
        <w:widowControl w:val="0"/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86BCDD6" w14:textId="77777777" w:rsidR="00B66014" w:rsidRDefault="00B66014">
      <w:pPr>
        <w:widowControl w:val="0"/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89C0E9F" w14:textId="0D93C150" w:rsidR="00050E0F" w:rsidRDefault="00000000">
      <w:pPr>
        <w:widowControl w:val="0"/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Как видим, распределение зарплат у мужчин больше похоже на нормальное, чем у женщин. Это объясняется тем, что в нашей выборке мужчины затрагивают больше профессий. Большее к-во данных дало бы лучшие результаты. </w:t>
      </w:r>
    </w:p>
    <w:p w14:paraId="65E9B164" w14:textId="77777777" w:rsidR="00050E0F" w:rsidRDefault="00000000">
      <w:pPr>
        <w:widowControl w:val="0"/>
        <w:spacing w:after="32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Проверка матожидания ошибок</w:t>
      </w:r>
    </w:p>
    <w:p w14:paraId="51473C0B" w14:textId="77777777" w:rsidR="00050E0F" w:rsidRDefault="00000000">
      <w:pPr>
        <w:widowControl w:val="0"/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Мы построили динамику ошибок по имеющимся точкам. Видим, что они колеблются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около  нуля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поэтому считаем, что матожидание ошибки примерно ноль.</w:t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3338977F" wp14:editId="1D18A9A6">
            <wp:simplePos x="0" y="0"/>
            <wp:positionH relativeFrom="column">
              <wp:posOffset>-133349</wp:posOffset>
            </wp:positionH>
            <wp:positionV relativeFrom="paragraph">
              <wp:posOffset>590550</wp:posOffset>
            </wp:positionV>
            <wp:extent cx="3228975" cy="2152650"/>
            <wp:effectExtent l="0" t="0" r="0" b="0"/>
            <wp:wrapSquare wrapText="bothSides" distT="114300" distB="114300" distL="114300" distR="11430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D74F5C" w14:textId="77777777" w:rsidR="00050E0F" w:rsidRDefault="00050E0F">
      <w:pPr>
        <w:widowControl w:val="0"/>
        <w:spacing w:after="32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30C3C56" w14:textId="77777777" w:rsidR="00050E0F" w:rsidRDefault="00050E0F">
      <w:pPr>
        <w:widowControl w:val="0"/>
        <w:spacing w:after="32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477386C2" w14:textId="77777777" w:rsidR="00050E0F" w:rsidRDefault="00050E0F">
      <w:pPr>
        <w:widowControl w:val="0"/>
        <w:spacing w:after="32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3605A050" w14:textId="77777777" w:rsidR="00050E0F" w:rsidRDefault="00050E0F">
      <w:pPr>
        <w:widowControl w:val="0"/>
        <w:spacing w:after="32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10E3DCC1" w14:textId="77777777" w:rsidR="00050E0F" w:rsidRDefault="00050E0F">
      <w:pPr>
        <w:widowControl w:val="0"/>
        <w:spacing w:after="32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10989ABA" w14:textId="77777777" w:rsidR="00050E0F" w:rsidRDefault="00050E0F">
      <w:pPr>
        <w:widowControl w:val="0"/>
        <w:spacing w:after="32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49749767" w14:textId="77777777" w:rsidR="00050E0F" w:rsidRDefault="00000000">
      <w:pPr>
        <w:widowControl w:val="0"/>
        <w:spacing w:after="32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Выводы</w:t>
      </w:r>
    </w:p>
    <w:p w14:paraId="18E12F59" w14:textId="77777777" w:rsidR="00050E0F" w:rsidRDefault="00000000">
      <w:pPr>
        <w:widowControl w:val="0"/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Мы построили три модели для изучения разрыва заработных плат между мужчинами и женщинами. Полученные результаты говорят о разрыве в 27% (в среднем по всем моделям)), при этом мужчины получают больше зарплату, что является значимым результатом. Наилучшей моделью мы считаем первую,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т.к.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она дает наилучшие результаты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-тесту и оценки для нее могут быть отвергнуты на меньших уровнях значимости.</w:t>
      </w:r>
    </w:p>
    <w:p w14:paraId="11E23683" w14:textId="77777777" w:rsidR="00050E0F" w:rsidRDefault="00050E0F">
      <w:pPr>
        <w:widowControl w:val="0"/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E51F684" w14:textId="77777777" w:rsidR="00050E0F" w:rsidRDefault="00050E0F">
      <w:pPr>
        <w:widowControl w:val="0"/>
        <w:spacing w:after="3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96ADEE7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F5F931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50E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E09FD"/>
    <w:multiLevelType w:val="hybridMultilevel"/>
    <w:tmpl w:val="A01CE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69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E0F"/>
    <w:rsid w:val="00050E0F"/>
    <w:rsid w:val="00491C3E"/>
    <w:rsid w:val="004950ED"/>
    <w:rsid w:val="004A325B"/>
    <w:rsid w:val="00832E55"/>
    <w:rsid w:val="009F3AAA"/>
    <w:rsid w:val="00B6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4C760"/>
  <w15:docId w15:val="{C56009D9-D2FD-4FCC-A9E0-F415FD29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832E55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A32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1026</Words>
  <Characters>5851</Characters>
  <Application>Microsoft Office Word</Application>
  <DocSecurity>0</DocSecurity>
  <Lines>48</Lines>
  <Paragraphs>13</Paragraphs>
  <ScaleCrop>false</ScaleCrop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Новикова Валентина Николаевна</cp:lastModifiedBy>
  <cp:revision>10</cp:revision>
  <dcterms:created xsi:type="dcterms:W3CDTF">2022-12-21T10:47:00Z</dcterms:created>
  <dcterms:modified xsi:type="dcterms:W3CDTF">2022-12-21T11:02:00Z</dcterms:modified>
</cp:coreProperties>
</file>