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Volatility Forecasting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可以使用的指标：</w:t>
      </w: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>stock indexes, stocks, exchange rates, and interest rates from both developed and emerging financial markets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一般使用的预测期限：</w:t>
      </w: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>The forecast horizon ranged from one hour to one year (with a few exceptions that extended the forecast horizon to 30 months and to five years).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使用的模型：</w:t>
      </w: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>historical volatility, generalized autoregressive conditional heteroscedasticity, and stochastic volatility.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accessible dataset：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Stock trend forecasting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（1）可以使用的指标：PE ratio, PX volume, PX ebitda, current enterprise value, 2-day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net price change, 10-day volatility, 50-day moving average, 10-day moving average, quick ratio, alpha overridable, alpha for beta pm, beta raw overridable, risk premium, IS EPS, and corresponding S&amp;P 500 index ，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eastAsia="zh-CN"/>
        </w:rPr>
        <w:t>closing prices，trading volume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预测期限：weekly，9 weeks，yearly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使用的模型：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dataset：Bloomberg Data Terminal ，daily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Index Tracing</w:t>
      </w:r>
    </w:p>
    <w:p>
      <w:pPr>
        <w:numPr>
          <w:ilvl w:val="0"/>
          <w:numId w:val="3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可以使用的指标:</w:t>
      </w: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>portfolio variance</w:t>
      </w:r>
      <w:r>
        <w:rPr>
          <w:rFonts w:hint="default" w:ascii="Times New Roman Regular" w:hAnsi="Times New Roman Regular" w:cs="Times New Roman Regular"/>
          <w:sz w:val="24"/>
          <w:szCs w:val="24"/>
        </w:rPr>
        <w:t>, beta，mean return</w:t>
      </w:r>
    </w:p>
    <w:p>
      <w:pPr>
        <w:numPr>
          <w:ilvl w:val="0"/>
          <w:numId w:val="3"/>
        </w:numPr>
        <w:rPr>
          <w:rFonts w:hint="default" w:ascii="Times New Roman Regular" w:hAnsi="Times New Roman Regular" w:cs="Times New Roman Regular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模型：</w:t>
      </w: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>least-squares framework with (tracking) errors computed using a sample of historical data， two new mean–variance EIT models</w:t>
      </w:r>
    </w:p>
    <w:p>
      <w:pPr>
        <w:numPr>
          <w:ilvl w:val="0"/>
          <w:numId w:val="3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dataset：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aramon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FF667"/>
    <w:multiLevelType w:val="singleLevel"/>
    <w:tmpl w:val="B5FFF66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CB60F43"/>
    <w:multiLevelType w:val="singleLevel"/>
    <w:tmpl w:val="DCB60F43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F5F73541"/>
    <w:multiLevelType w:val="singleLevel"/>
    <w:tmpl w:val="F5F735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DF2BA"/>
    <w:rsid w:val="6F28B432"/>
    <w:rsid w:val="ED7F1E18"/>
    <w:rsid w:val="FF5DF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2023-08-19T22:06:00Z</dcterms:created>
  <dc:creator>竹</dc:creator>
  <cp:lastModifiedBy>竹</cp:lastModifiedBy>
  <dcterms:modified xsi:type="dcterms:W3CDTF">2023-08-19T22:55:40Z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CE03C84636947868ECD7E064C56489EC</vt:lpwstr>
  </property>
</Properties>
</file>