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  <Override PartName="/word/media/image_rId1_header1.png" ContentType="image/png"/>
  <Override PartName="/word/_rels/header1.xml.rels" ContentType="application/vnd.openxmlformats-package.relationships+xml"/>
  <Override PartName="/word/media/image_rId8_document.jpeg" ContentType="image/jpeg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Fonts w:ascii="Tahoma" w:cs="Tahoma" w:eastAsia="Tahoma" w:hAnsi="Tahoma"/>
          <w:b w:val="1"/>
          <w:sz w:val="52"/>
          <w:szCs w:val="52"/>
          <w:rtl w:val="0"/>
        </w:rPr>
        <w:t xml:space="preserve">PDL DATA</w:t>
      </w:r>
    </w:p>
    <w:tbl>
      <w:tblPr>
        <w:tblStyle w:val="Table1"/>
        <w:tblW w:w="108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6480"/>
        <w:tblGridChange w:id="0">
          <w:tblGrid>
            <w:gridCol w:w="4320"/>
            <w:gridCol w:w="648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sz w:val="86"/>
                <w:szCs w:val="8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86"/>
                <w:szCs w:val="86"/>
                <w:rtl w:val="0"/>
              </w:rPr>
              <w:t xml:space="preserve"/>
              <w:pict>
                <v:shape type="#_x0000_t75" style="width:250px;height:250px" stroked="f">
                  <v:imagedata r:id="rId8" o:title=""/>
                </v:shape>
              </w:pict>
              <w:t xml:space="preserve"/>
            </w:r>
          </w:p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sz w:val="86"/>
                <w:szCs w:val="86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30"/>
                <w:szCs w:val="30"/>
                <w:rtl w:val="0"/>
              </w:rPr>
              <w:t xml:space="preserve">Dela Cruz, Juan Tamad</w:t>
            </w:r>
          </w:p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PDL-000001</w:t>
            </w:r>
          </w:p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/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30"/>
                <w:szCs w:val="30"/>
                <w:rtl w:val="0"/>
              </w:rPr>
              <w:t xml:space="preserve">Basic Information</w:t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sz w:val="30"/>
                <w:szCs w:val="30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Age: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 21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Gender: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Male </w:t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Marital Status: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single</w:t>
            </w:r>
          </w:p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Contact Info: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 09123456789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Address: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Manila, Philippines</w:t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Birthday: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2001-01-01</w:t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Cell No: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0001</w:t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Nationality: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Filipino</w:t>
            </w:r>
          </w:p>
        </w:tc>
      </w:tr>
      <w:tr>
        <w:trPr>
          <w:cantSplit w:val="0"/>
          <w:trHeight w:val="99.84375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jc w:val="center"/>
              <w:rPr>
                <w:rFonts w:ascii="Tahoma" w:cs="Tahoma" w:eastAsia="Tahoma" w:hAnsi="Tahoma"/>
                <w:b w:val="1"/>
                <w:sz w:val="4"/>
                <w:szCs w:val="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7">
      <w:pPr>
        <w:jc w:val="left"/>
        <w:rPr>
          <w:rFonts w:ascii="Tahoma" w:cs="Tahoma" w:eastAsia="Tahoma" w:hAnsi="Tahoma"/>
          <w:b w:val="1"/>
          <w:sz w:val="8"/>
          <w:szCs w:val="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8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75"/>
        <w:gridCol w:w="5925"/>
        <w:tblGridChange w:id="0">
          <w:tblGrid>
            <w:gridCol w:w="4875"/>
            <w:gridCol w:w="592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jc w:val="center"/>
              <w:rPr>
                <w:rFonts w:ascii="Tahoma" w:cs="Tahoma" w:eastAsia="Tahoma" w:hAnsi="Tahoma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30"/>
                <w:szCs w:val="30"/>
                <w:rtl w:val="0"/>
              </w:rPr>
              <w:t xml:space="preserve">Legal Information</w:t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jc w:val="center"/>
              <w:rPr>
                <w:rFonts w:ascii="Tahoma" w:cs="Tahoma" w:eastAsia="Tahoma" w:hAnsi="Tahoma"/>
                <w:b w:val="1"/>
                <w:sz w:val="30"/>
                <w:szCs w:val="30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jc w:val="center"/>
              <w:rPr>
                <w:rFonts w:ascii="Tahoma" w:cs="Tahoma" w:eastAsia="Tahoma" w:hAnsi="Tahoma"/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30"/>
                <w:szCs w:val="30"/>
                <w:rtl w:val="0"/>
              </w:rPr>
              <w:t xml:space="preserve">Financial Information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jc w:val="center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Offense: 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Murder</w:t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Sentence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: 2023-11-05</w:t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  <w:b w:val="1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Est. Release Date</w:t>
            </w: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: 2023-11-29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  <w:sz w:val="66"/>
                <w:szCs w:val="66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rtl w:val="0"/>
              </w:rPr>
              <w:t xml:space="preserve">Balance: 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66"/>
                <w:szCs w:val="66"/>
                <w:rtl w:val="0"/>
              </w:rPr>
              <w:t xml:space="preserve">PHP491.50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0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left"/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76" w:lineRule="auto"/>
        <w:jc w:val="center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Fonts w:ascii="Tahoma" w:cs="Tahoma" w:eastAsia="Tahoma" w:hAnsi="Tahoma"/>
          <w:b w:val="1"/>
          <w:sz w:val="52"/>
          <w:szCs w:val="52"/>
          <w:rtl w:val="0"/>
        </w:rPr>
        <w:t xml:space="preserve">Recent Transactions</w:t>
      </w:r>
    </w:p>
    <w:tbl>
      <w:tblPr>
        <w:tblStyle w:val="Table3"/>
        <w:tblW w:w="1068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0"/>
        <w:gridCol w:w="2085"/>
        <w:gridCol w:w="1980"/>
        <w:gridCol w:w="1935"/>
        <w:gridCol w:w="1680"/>
        <w:tblGridChange w:id="0">
          <w:tblGrid>
            <w:gridCol w:w="3000"/>
            <w:gridCol w:w="2085"/>
            <w:gridCol w:w="1980"/>
            <w:gridCol w:w="1935"/>
            <w:gridCol w:w="1680"/>
          </w:tblGrid>
        </w:tblGridChange>
      </w:tblGrid>
      <w:tr>
        <w:trPr>
          <w:cantSplit w:val="0"/>
          <w:trHeight w:val="438.12499999999994" w:hRule="atLeast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Transaction ID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Date and Time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Description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Transaction Type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Lender (IA)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T-135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2023-11-08 09:07:23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${transac_desc#1}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Purchase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None</w:t>
            </w:r>
          </w:p>
        </w:tc>
      </w:tr>
    </w:tbl>
    <w:p w:rsidR="00000000" w:rsidDel="00000000" w:rsidP="00000000" w:rsidRDefault="00000000" w:rsidRPr="00000000" w14:paraId="00000032">
      <w:pPr>
        <w:spacing w:line="276" w:lineRule="auto"/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ahoma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6">
    <w:pPr>
      <w:rPr>
        <w:rFonts w:ascii="Tahoma" w:cs="Tahoma" w:eastAsia="Tahoma" w:hAnsi="Tahoma"/>
        <w:b w:val="1"/>
        <w:sz w:val="30"/>
        <w:szCs w:val="3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7">
    <w:pPr>
      <w:rPr>
        <w:rFonts w:ascii="Tahoma" w:cs="Tahoma" w:eastAsia="Tahoma" w:hAnsi="Tahoma"/>
        <w:b w:val="1"/>
        <w:sz w:val="30"/>
        <w:szCs w:val="30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8">
    <w:pPr>
      <w:jc w:val="right"/>
      <w:rPr/>
    </w:pPr>
    <w:r w:rsidDel="00000000" w:rsidR="00000000" w:rsidRPr="00000000">
      <w:rPr>
        <w:rFonts w:ascii="Tahoma" w:cs="Tahoma" w:eastAsia="Tahoma" w:hAnsi="Tahoma"/>
        <w:b w:val="1"/>
        <w:sz w:val="14"/>
        <w:szCs w:val="14"/>
        <w:rtl w:val="0"/>
      </w:rPr>
      <w:t xml:space="preserve">© Bureau of Jail Management and Penology, Region III, 202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3">
    <w:pPr>
      <w:rPr>
        <w:rFonts w:ascii="Tahoma" w:cs="Tahoma" w:eastAsia="Tahoma" w:hAnsi="Tahoma"/>
        <w:b w:val="1"/>
        <w:sz w:val="30"/>
        <w:szCs w:val="30"/>
      </w:rPr>
    </w:pPr>
    <w:r w:rsidDel="00000000" w:rsidR="00000000" w:rsidRPr="00000000">
      <w:rPr>
        <w:rFonts w:ascii="Tahoma" w:cs="Tahoma" w:eastAsia="Tahoma" w:hAnsi="Tahoma"/>
        <w:b w:val="1"/>
        <w:sz w:val="30"/>
        <w:szCs w:val="30"/>
        <w:rtl w:val="0"/>
      </w:rPr>
      <w:t xml:space="preserve"/>
      <w:pict>
        <v:shape type="#_x0000_t75" style="width:18px;height:18px" stroked="f">
          <v:imagedata r:id="rId1" o:title=""/>
        </v:shape>
      </w:pict>
      <w:t xml:space="preserve"> Bureau Of Jail Management And Penology, Region III</w:t>
    </w:r>
  </w:p>
  <w:p w:rsidR="00000000" w:rsidDel="00000000" w:rsidP="00000000" w:rsidRDefault="00000000" w:rsidRPr="00000000" w14:paraId="00000034">
    <w:pPr>
      <w:rPr>
        <w:rFonts w:ascii="Tahoma" w:cs="Tahoma" w:eastAsia="Tahoma" w:hAnsi="Tahoma"/>
        <w:b w:val="1"/>
        <w:sz w:val="20"/>
        <w:szCs w:val="20"/>
      </w:rPr>
    </w:pPr>
    <w:r w:rsidDel="00000000" w:rsidR="00000000" w:rsidRPr="00000000">
      <w:rPr>
        <w:rFonts w:ascii="Tahoma" w:cs="Tahoma" w:eastAsia="Tahoma" w:hAnsi="Tahoma"/>
        <w:b w:val="1"/>
        <w:sz w:val="20"/>
        <w:szCs w:val="20"/>
        <w:rtl w:val="0"/>
      </w:rPr>
      <w:t xml:space="preserve">Date Today: 20231108092445</w:t>
    </w:r>
  </w:p>
  <w:p w:rsidR="00000000" w:rsidDel="00000000" w:rsidP="00000000" w:rsidRDefault="00000000" w:rsidRPr="00000000" w14:paraId="00000035">
    <w:pPr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image" Target="media/image_rId8_document.jpe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_rId1_header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